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9D0A" w14:textId="452951DC" w:rsidR="007A4BA4" w:rsidRPr="00AF50BE" w:rsidRDefault="007A4BA4" w:rsidP="007A4BA4">
      <w:pPr>
        <w:rPr>
          <w:rFonts w:ascii="仿宋" w:eastAsia="仿宋" w:hAnsi="仿宋"/>
          <w:b/>
          <w:bCs/>
          <w:sz w:val="30"/>
          <w:szCs w:val="30"/>
        </w:rPr>
      </w:pPr>
      <w:r w:rsidRPr="00AF50BE">
        <w:rPr>
          <w:rFonts w:ascii="仿宋" w:eastAsia="仿宋" w:hAnsi="仿宋"/>
          <w:b/>
          <w:bCs/>
          <w:sz w:val="30"/>
          <w:szCs w:val="30"/>
        </w:rPr>
        <w:t>UDC</w:t>
      </w:r>
    </w:p>
    <w:p w14:paraId="37BF695E" w14:textId="77777777" w:rsidR="007A4BA4" w:rsidRPr="00AF50BE" w:rsidRDefault="007A4BA4" w:rsidP="007A4BA4">
      <w:pPr>
        <w:jc w:val="center"/>
        <w:rPr>
          <w:sz w:val="28"/>
          <w:szCs w:val="28"/>
        </w:rPr>
      </w:pPr>
    </w:p>
    <w:p w14:paraId="453A01BB" w14:textId="6B8B03C1" w:rsidR="007A4BA4" w:rsidRPr="00AF50BE" w:rsidRDefault="00BC26B1" w:rsidP="007A4BA4">
      <w:pPr>
        <w:jc w:val="center"/>
        <w:rPr>
          <w:rFonts w:ascii="仿宋" w:eastAsia="仿宋" w:hAnsi="仿宋"/>
          <w:sz w:val="28"/>
          <w:szCs w:val="28"/>
        </w:rPr>
      </w:pPr>
      <w:r w:rsidRPr="00AF50BE">
        <w:rPr>
          <w:rFonts w:ascii="黑体" w:eastAsia="黑体" w:hAnsi="黑体" w:hint="eastAsia"/>
          <w:sz w:val="36"/>
          <w:szCs w:val="36"/>
        </w:rPr>
        <w:t xml:space="preserve"> </w:t>
      </w:r>
      <w:r w:rsidRPr="00AF50BE">
        <w:rPr>
          <w:rFonts w:ascii="黑体" w:eastAsia="黑体" w:hAnsi="黑体"/>
          <w:sz w:val="36"/>
          <w:szCs w:val="36"/>
        </w:rPr>
        <w:t xml:space="preserve">  </w:t>
      </w:r>
      <w:r w:rsidRPr="00AF50BE">
        <w:rPr>
          <w:rFonts w:ascii="黑体" w:eastAsia="黑体" w:hAnsi="黑体"/>
          <w:sz w:val="44"/>
          <w:szCs w:val="44"/>
        </w:rPr>
        <w:t xml:space="preserve"> </w:t>
      </w:r>
      <w:r w:rsidRPr="00AF50BE">
        <w:rPr>
          <w:rFonts w:ascii="黑体" w:eastAsia="黑体" w:hAnsi="黑体" w:hint="eastAsia"/>
          <w:sz w:val="44"/>
          <w:szCs w:val="44"/>
        </w:rPr>
        <w:t>广西壮族自治区工程建设地方标准</w:t>
      </w:r>
      <w:r w:rsidRPr="00AF50BE">
        <w:rPr>
          <w:rFonts w:ascii="仿宋" w:eastAsia="仿宋" w:hAnsi="仿宋"/>
          <w:sz w:val="28"/>
          <w:szCs w:val="28"/>
        </w:rPr>
        <w:t xml:space="preserve">  </w:t>
      </w:r>
      <w:r w:rsidRPr="00AF50BE">
        <w:rPr>
          <w:rFonts w:ascii="仿宋" w:eastAsia="仿宋" w:hAnsi="仿宋"/>
          <w:sz w:val="84"/>
          <w:szCs w:val="84"/>
        </w:rPr>
        <w:t xml:space="preserve"> DB</w:t>
      </w:r>
    </w:p>
    <w:p w14:paraId="0CD51358" w14:textId="77777777" w:rsidR="00191B9A" w:rsidRPr="00AF50BE" w:rsidRDefault="00191B9A" w:rsidP="007A4BA4">
      <w:pPr>
        <w:spacing w:line="360" w:lineRule="auto"/>
        <w:jc w:val="center"/>
        <w:rPr>
          <w:rFonts w:ascii="Times New Roman" w:hAnsi="Times New Roman"/>
          <w:sz w:val="28"/>
          <w:szCs w:val="28"/>
        </w:rPr>
      </w:pPr>
    </w:p>
    <w:p w14:paraId="5D6140D1" w14:textId="233D96F6" w:rsidR="007A4BA4" w:rsidRPr="00AF50BE" w:rsidRDefault="00191B9A" w:rsidP="00191B9A">
      <w:pPr>
        <w:spacing w:line="360" w:lineRule="auto"/>
        <w:jc w:val="right"/>
        <w:rPr>
          <w:rFonts w:ascii="Times New Roman" w:hAnsi="Times New Roman"/>
          <w:b/>
          <w:bCs/>
          <w:sz w:val="28"/>
          <w:szCs w:val="28"/>
        </w:rPr>
      </w:pPr>
      <w:r w:rsidRPr="00AF50BE">
        <w:rPr>
          <w:rFonts w:ascii="Times New Roman" w:hAnsi="Times New Roman"/>
          <w:b/>
          <w:bCs/>
          <w:sz w:val="28"/>
          <w:szCs w:val="28"/>
        </w:rPr>
        <w:t>DBJ/T45-xxx-2021</w:t>
      </w:r>
    </w:p>
    <w:p w14:paraId="7700829D" w14:textId="4BE9799C" w:rsidR="007A4BA4" w:rsidRPr="00AF50BE" w:rsidRDefault="00191B9A" w:rsidP="00191B9A">
      <w:pPr>
        <w:jc w:val="right"/>
        <w:rPr>
          <w:b/>
          <w:bCs/>
          <w:sz w:val="28"/>
          <w:szCs w:val="28"/>
        </w:rPr>
      </w:pPr>
      <w:r w:rsidRPr="00AF50BE">
        <w:rPr>
          <w:rFonts w:ascii="仿宋" w:eastAsia="仿宋" w:hAnsi="仿宋" w:hint="eastAsia"/>
          <w:b/>
          <w:bCs/>
          <w:sz w:val="28"/>
          <w:szCs w:val="28"/>
        </w:rPr>
        <w:t>P</w:t>
      </w:r>
      <w:r w:rsidRPr="00AF50BE">
        <w:rPr>
          <w:rFonts w:ascii="仿宋" w:eastAsia="仿宋" w:hAnsi="仿宋"/>
          <w:b/>
          <w:bCs/>
          <w:sz w:val="28"/>
          <w:szCs w:val="28"/>
        </w:rPr>
        <w:t xml:space="preserve">      </w:t>
      </w:r>
      <w:r w:rsidRPr="00AF50BE">
        <w:rPr>
          <w:b/>
          <w:bCs/>
          <w:sz w:val="28"/>
          <w:szCs w:val="28"/>
        </w:rPr>
        <w:t xml:space="preserve">                                      </w:t>
      </w:r>
      <w:r w:rsidRPr="00AF50BE">
        <w:rPr>
          <w:rFonts w:hint="eastAsia"/>
          <w:b/>
          <w:bCs/>
          <w:sz w:val="28"/>
          <w:szCs w:val="28"/>
        </w:rPr>
        <w:t>备案号：</w:t>
      </w:r>
      <w:r w:rsidRPr="00AF50BE">
        <w:rPr>
          <w:rFonts w:ascii="仿宋" w:eastAsia="仿宋" w:hAnsi="仿宋" w:hint="eastAsia"/>
          <w:b/>
          <w:bCs/>
          <w:sz w:val="28"/>
          <w:szCs w:val="28"/>
        </w:rPr>
        <w:t>J</w:t>
      </w:r>
      <w:r w:rsidRPr="00AF50BE">
        <w:rPr>
          <w:rFonts w:ascii="仿宋" w:eastAsia="仿宋" w:hAnsi="仿宋"/>
          <w:b/>
          <w:bCs/>
          <w:sz w:val="28"/>
          <w:szCs w:val="28"/>
        </w:rPr>
        <w:t>xxxxx-2021</w:t>
      </w:r>
    </w:p>
    <w:p w14:paraId="699FC86E" w14:textId="36135CA6" w:rsidR="007A4BA4" w:rsidRPr="00AF50BE" w:rsidRDefault="00191B9A" w:rsidP="007A4BA4">
      <w:pPr>
        <w:rPr>
          <w:sz w:val="28"/>
          <w:szCs w:val="28"/>
          <w:u w:val="single"/>
        </w:rPr>
      </w:pPr>
      <w:r w:rsidRPr="00AF50BE">
        <w:rPr>
          <w:rFonts w:hint="eastAsia"/>
          <w:sz w:val="28"/>
          <w:szCs w:val="28"/>
          <w:u w:val="single"/>
        </w:rPr>
        <w:t xml:space="preserve"> </w:t>
      </w:r>
      <w:r w:rsidRPr="00AF50BE">
        <w:rPr>
          <w:sz w:val="28"/>
          <w:szCs w:val="28"/>
          <w:u w:val="single"/>
        </w:rPr>
        <w:t xml:space="preserve">                                                               </w:t>
      </w:r>
    </w:p>
    <w:p w14:paraId="4BC7A031" w14:textId="44595E61" w:rsidR="00191B9A" w:rsidRPr="00AF50BE" w:rsidRDefault="00191B9A" w:rsidP="00191B9A">
      <w:pPr>
        <w:pStyle w:val="a0"/>
      </w:pPr>
    </w:p>
    <w:p w14:paraId="33867C44" w14:textId="1FD61ECE" w:rsidR="00191B9A" w:rsidRPr="00AF50BE" w:rsidRDefault="00191B9A" w:rsidP="00191B9A">
      <w:pPr>
        <w:pStyle w:val="a0"/>
      </w:pPr>
    </w:p>
    <w:p w14:paraId="746877C9" w14:textId="66C847A3" w:rsidR="00191B9A" w:rsidRPr="00AF50BE" w:rsidRDefault="00191B9A" w:rsidP="00191B9A">
      <w:pPr>
        <w:pStyle w:val="a0"/>
      </w:pPr>
    </w:p>
    <w:p w14:paraId="2C712E87" w14:textId="77777777" w:rsidR="00191B9A" w:rsidRPr="00AF50BE" w:rsidRDefault="00191B9A" w:rsidP="00191B9A">
      <w:pPr>
        <w:pStyle w:val="a0"/>
      </w:pPr>
    </w:p>
    <w:p w14:paraId="1F607CA5" w14:textId="539A942A" w:rsidR="00191B9A" w:rsidRPr="00AF50BE" w:rsidRDefault="00191B9A" w:rsidP="00191B9A">
      <w:pPr>
        <w:spacing w:line="360" w:lineRule="auto"/>
        <w:jc w:val="center"/>
        <w:rPr>
          <w:rFonts w:ascii="黑体" w:eastAsia="黑体" w:hAnsi="黑体"/>
          <w:b/>
          <w:sz w:val="52"/>
          <w:szCs w:val="52"/>
        </w:rPr>
      </w:pPr>
      <w:r w:rsidRPr="00AF50BE">
        <w:rPr>
          <w:rFonts w:ascii="黑体" w:eastAsia="黑体" w:hAnsi="黑体" w:hint="eastAsia"/>
          <w:b/>
          <w:sz w:val="52"/>
          <w:szCs w:val="52"/>
        </w:rPr>
        <w:t>燃气安全检查标准</w:t>
      </w:r>
    </w:p>
    <w:p w14:paraId="6DDAE424" w14:textId="57AA0B3A" w:rsidR="007A4BA4" w:rsidRPr="00AF50BE" w:rsidRDefault="007A4BA4" w:rsidP="007A4BA4">
      <w:pPr>
        <w:spacing w:line="360" w:lineRule="auto"/>
        <w:jc w:val="center"/>
        <w:rPr>
          <w:rFonts w:ascii="Times New Roman" w:hAnsi="Times New Roman"/>
          <w:w w:val="90"/>
          <w:sz w:val="30"/>
          <w:szCs w:val="30"/>
        </w:rPr>
      </w:pPr>
      <w:r w:rsidRPr="00AF50BE">
        <w:rPr>
          <w:rFonts w:ascii="Times New Roman" w:hAnsi="Times New Roman" w:hint="eastAsia"/>
          <w:w w:val="90"/>
          <w:sz w:val="30"/>
          <w:szCs w:val="30"/>
        </w:rPr>
        <w:t>Standard for safety inspection of gas</w:t>
      </w:r>
    </w:p>
    <w:p w14:paraId="016F2727" w14:textId="0FAF2BB6" w:rsidR="007A4BA4" w:rsidRPr="00753336" w:rsidRDefault="00753336" w:rsidP="007A4BA4">
      <w:pPr>
        <w:spacing w:line="360" w:lineRule="auto"/>
        <w:jc w:val="center"/>
        <w:rPr>
          <w:rFonts w:ascii="Times New Roman" w:hAnsi="Times New Roman"/>
          <w:w w:val="90"/>
          <w:sz w:val="28"/>
          <w:szCs w:val="28"/>
        </w:rPr>
      </w:pPr>
      <w:r w:rsidRPr="00753336">
        <w:rPr>
          <w:rFonts w:ascii="Times New Roman" w:hAnsi="Times New Roman" w:hint="eastAsia"/>
          <w:w w:val="90"/>
          <w:sz w:val="28"/>
          <w:szCs w:val="28"/>
        </w:rPr>
        <w:t>（征求意见稿）</w:t>
      </w:r>
    </w:p>
    <w:p w14:paraId="203DB034" w14:textId="56EB4277" w:rsidR="007A4BA4" w:rsidRPr="00AF50BE" w:rsidRDefault="007A4BA4" w:rsidP="007A4BA4">
      <w:pPr>
        <w:rPr>
          <w:b/>
          <w:sz w:val="28"/>
          <w:szCs w:val="28"/>
        </w:rPr>
      </w:pPr>
    </w:p>
    <w:p w14:paraId="1A61C58B" w14:textId="33E43811" w:rsidR="002B1512" w:rsidRPr="00AF50BE" w:rsidRDefault="002B1512" w:rsidP="002B1512">
      <w:pPr>
        <w:pStyle w:val="a0"/>
      </w:pPr>
    </w:p>
    <w:p w14:paraId="5547C475" w14:textId="3D48A601" w:rsidR="002B1512" w:rsidRPr="00AF50BE" w:rsidRDefault="002B1512" w:rsidP="002B1512">
      <w:pPr>
        <w:pStyle w:val="a0"/>
      </w:pPr>
    </w:p>
    <w:p w14:paraId="2715449D" w14:textId="75F6031D" w:rsidR="002B1512" w:rsidRPr="00AF50BE" w:rsidRDefault="002B1512" w:rsidP="002B1512">
      <w:pPr>
        <w:pStyle w:val="a0"/>
      </w:pPr>
    </w:p>
    <w:p w14:paraId="79E265B2" w14:textId="7D6448BC" w:rsidR="002B1512" w:rsidRPr="00AF50BE" w:rsidRDefault="002B1512" w:rsidP="002B1512">
      <w:pPr>
        <w:pStyle w:val="a0"/>
      </w:pPr>
    </w:p>
    <w:p w14:paraId="0B4743DE" w14:textId="77777777" w:rsidR="002B1512" w:rsidRPr="00AF50BE" w:rsidRDefault="002B1512" w:rsidP="002B1512">
      <w:pPr>
        <w:pStyle w:val="a0"/>
      </w:pPr>
    </w:p>
    <w:p w14:paraId="05DB5DC0" w14:textId="480360F5" w:rsidR="007A4BA4" w:rsidRPr="00AF50BE" w:rsidRDefault="007A4BA4" w:rsidP="007A4BA4">
      <w:pPr>
        <w:spacing w:line="360" w:lineRule="auto"/>
        <w:ind w:firstLineChars="1450" w:firstLine="3480"/>
        <w:rPr>
          <w:rFonts w:ascii="宋体" w:hAnsi="宋体"/>
          <w:sz w:val="24"/>
        </w:rPr>
      </w:pPr>
    </w:p>
    <w:p w14:paraId="44AB7184" w14:textId="002EBEFB" w:rsidR="002B1512" w:rsidRPr="00AF50BE" w:rsidRDefault="002B1512" w:rsidP="002B1512">
      <w:pPr>
        <w:pStyle w:val="a0"/>
      </w:pPr>
    </w:p>
    <w:p w14:paraId="1C61577C" w14:textId="5D6601A5" w:rsidR="002B1512" w:rsidRPr="00AF50BE" w:rsidRDefault="002B1512" w:rsidP="002B1512">
      <w:pPr>
        <w:pStyle w:val="a0"/>
      </w:pPr>
    </w:p>
    <w:p w14:paraId="2D59F7C0" w14:textId="6F824E4C" w:rsidR="002B1512" w:rsidRPr="00AF50BE" w:rsidRDefault="002B1512" w:rsidP="002B1512">
      <w:pPr>
        <w:pStyle w:val="a0"/>
      </w:pPr>
    </w:p>
    <w:p w14:paraId="7502B9BC" w14:textId="77777777" w:rsidR="002B1512" w:rsidRPr="00AF50BE" w:rsidRDefault="002B1512" w:rsidP="002B1512">
      <w:pPr>
        <w:pStyle w:val="a0"/>
      </w:pPr>
    </w:p>
    <w:p w14:paraId="4BA843A6" w14:textId="77777777" w:rsidR="007A4BA4" w:rsidRPr="00AF50BE" w:rsidRDefault="007A4BA4" w:rsidP="007A4BA4">
      <w:pPr>
        <w:spacing w:line="360" w:lineRule="auto"/>
        <w:ind w:firstLineChars="205" w:firstLine="492"/>
        <w:rPr>
          <w:rFonts w:ascii="宋体" w:hAnsi="宋体"/>
          <w:sz w:val="24"/>
        </w:rPr>
      </w:pPr>
    </w:p>
    <w:p w14:paraId="11381A4A" w14:textId="77777777" w:rsidR="007A4BA4" w:rsidRPr="00AF50BE" w:rsidRDefault="007A4BA4" w:rsidP="007A4BA4">
      <w:pPr>
        <w:spacing w:line="360" w:lineRule="auto"/>
        <w:ind w:firstLineChars="205" w:firstLine="492"/>
        <w:rPr>
          <w:rFonts w:ascii="宋体" w:hAnsi="宋体"/>
          <w:sz w:val="24"/>
        </w:rPr>
      </w:pPr>
    </w:p>
    <w:p w14:paraId="30553A56" w14:textId="77777777" w:rsidR="007A4BA4" w:rsidRPr="00AF50BE" w:rsidRDefault="007A4BA4" w:rsidP="007A4BA4">
      <w:pPr>
        <w:rPr>
          <w:szCs w:val="21"/>
        </w:rPr>
      </w:pPr>
    </w:p>
    <w:p w14:paraId="50ABCA96" w14:textId="77777777" w:rsidR="007A4BA4" w:rsidRPr="00AF50BE" w:rsidRDefault="007A4BA4" w:rsidP="007A4BA4">
      <w:pPr>
        <w:rPr>
          <w:szCs w:val="21"/>
        </w:rPr>
      </w:pPr>
    </w:p>
    <w:p w14:paraId="6987B20F" w14:textId="77777777" w:rsidR="007A4BA4" w:rsidRPr="00AF50BE" w:rsidRDefault="007A4BA4" w:rsidP="007A4BA4">
      <w:pPr>
        <w:rPr>
          <w:szCs w:val="21"/>
        </w:rPr>
      </w:pPr>
    </w:p>
    <w:p w14:paraId="07BCE2D9" w14:textId="32CB7C46" w:rsidR="007A4BA4" w:rsidRPr="00AF50BE" w:rsidRDefault="002B1512" w:rsidP="002B1512">
      <w:pPr>
        <w:spacing w:line="360" w:lineRule="auto"/>
        <w:rPr>
          <w:rFonts w:ascii="Times New Roman" w:hAnsi="Times New Roman"/>
          <w:b/>
          <w:bCs/>
          <w:sz w:val="28"/>
          <w:szCs w:val="28"/>
        </w:rPr>
      </w:pPr>
      <w:r w:rsidRPr="00AF50BE">
        <w:rPr>
          <w:rFonts w:ascii="Times New Roman" w:hAnsi="Times New Roman" w:hint="eastAsia"/>
          <w:b/>
          <w:bCs/>
          <w:sz w:val="28"/>
          <w:szCs w:val="28"/>
        </w:rPr>
        <w:t>2</w:t>
      </w:r>
      <w:r w:rsidRPr="00AF50BE">
        <w:rPr>
          <w:rFonts w:ascii="Times New Roman" w:hAnsi="Times New Roman"/>
          <w:b/>
          <w:bCs/>
          <w:sz w:val="28"/>
          <w:szCs w:val="28"/>
        </w:rPr>
        <w:t xml:space="preserve">021-xx-xx  </w:t>
      </w:r>
      <w:r w:rsidRPr="00AF50BE">
        <w:rPr>
          <w:rFonts w:ascii="Times New Roman" w:hAnsi="Times New Roman" w:hint="eastAsia"/>
          <w:b/>
          <w:bCs/>
          <w:sz w:val="28"/>
          <w:szCs w:val="28"/>
        </w:rPr>
        <w:t>发布</w:t>
      </w:r>
      <w:r w:rsidRPr="00AF50BE">
        <w:rPr>
          <w:rFonts w:ascii="Times New Roman" w:hAnsi="Times New Roman" w:hint="eastAsia"/>
          <w:b/>
          <w:bCs/>
          <w:sz w:val="28"/>
          <w:szCs w:val="28"/>
        </w:rPr>
        <w:t xml:space="preserve"> </w:t>
      </w:r>
      <w:r w:rsidRPr="00AF50BE">
        <w:rPr>
          <w:rFonts w:ascii="Times New Roman" w:hAnsi="Times New Roman"/>
          <w:b/>
          <w:bCs/>
          <w:sz w:val="28"/>
          <w:szCs w:val="28"/>
        </w:rPr>
        <w:t xml:space="preserve">                                 2022-</w:t>
      </w:r>
      <w:r w:rsidRPr="00AF50BE">
        <w:rPr>
          <w:rFonts w:ascii="Times New Roman" w:hAnsi="Times New Roman" w:hint="eastAsia"/>
          <w:b/>
          <w:bCs/>
          <w:sz w:val="28"/>
          <w:szCs w:val="28"/>
        </w:rPr>
        <w:t>xx-</w:t>
      </w:r>
      <w:r w:rsidRPr="00AF50BE">
        <w:rPr>
          <w:rFonts w:ascii="Times New Roman" w:hAnsi="Times New Roman"/>
          <w:b/>
          <w:bCs/>
          <w:sz w:val="28"/>
          <w:szCs w:val="28"/>
        </w:rPr>
        <w:t>xx</w:t>
      </w:r>
      <w:r w:rsidRPr="00AF50BE">
        <w:rPr>
          <w:rFonts w:ascii="Times New Roman" w:hAnsi="Times New Roman" w:hint="eastAsia"/>
          <w:b/>
          <w:bCs/>
          <w:sz w:val="28"/>
          <w:szCs w:val="28"/>
        </w:rPr>
        <w:t>实施</w:t>
      </w:r>
    </w:p>
    <w:p w14:paraId="3BABA936" w14:textId="77777777" w:rsidR="002B1512" w:rsidRPr="00AF50BE" w:rsidRDefault="002B1512" w:rsidP="002B1512">
      <w:pPr>
        <w:rPr>
          <w:sz w:val="28"/>
          <w:szCs w:val="28"/>
          <w:u w:val="single"/>
        </w:rPr>
      </w:pPr>
      <w:r w:rsidRPr="00AF50BE">
        <w:rPr>
          <w:rFonts w:hint="eastAsia"/>
          <w:sz w:val="28"/>
          <w:szCs w:val="28"/>
          <w:u w:val="single"/>
        </w:rPr>
        <w:t xml:space="preserve"> </w:t>
      </w:r>
      <w:r w:rsidRPr="00AF50BE">
        <w:rPr>
          <w:sz w:val="28"/>
          <w:szCs w:val="28"/>
          <w:u w:val="single"/>
        </w:rPr>
        <w:t xml:space="preserve">                                                               </w:t>
      </w:r>
    </w:p>
    <w:p w14:paraId="0817BE85" w14:textId="77777777" w:rsidR="00303A33" w:rsidRPr="00AF50BE" w:rsidRDefault="00303A33"/>
    <w:p w14:paraId="722F0468" w14:textId="77777777" w:rsidR="00303A33" w:rsidRPr="00AF50BE" w:rsidRDefault="00303A33">
      <w:pPr>
        <w:jc w:val="center"/>
        <w:rPr>
          <w:sz w:val="28"/>
          <w:szCs w:val="28"/>
        </w:rPr>
      </w:pPr>
    </w:p>
    <w:p w14:paraId="10C8FCE0" w14:textId="43874632" w:rsidR="00303A33" w:rsidRPr="00AF50BE" w:rsidRDefault="00303A33">
      <w:pPr>
        <w:rPr>
          <w:sz w:val="28"/>
          <w:szCs w:val="28"/>
        </w:rPr>
      </w:pPr>
    </w:p>
    <w:p w14:paraId="379CD43E" w14:textId="16870D77" w:rsidR="002B1512" w:rsidRPr="00AF50BE" w:rsidRDefault="002B1512" w:rsidP="002B1512">
      <w:pPr>
        <w:pStyle w:val="a0"/>
      </w:pPr>
    </w:p>
    <w:p w14:paraId="561C57E2" w14:textId="6531EF2E" w:rsidR="002B1512" w:rsidRPr="00AF50BE" w:rsidRDefault="002B1512" w:rsidP="002B1512">
      <w:pPr>
        <w:pStyle w:val="a0"/>
        <w:jc w:val="center"/>
        <w:rPr>
          <w:rFonts w:ascii="黑体" w:eastAsia="黑体" w:hAnsi="黑体"/>
          <w:sz w:val="44"/>
          <w:szCs w:val="44"/>
        </w:rPr>
      </w:pPr>
      <w:r w:rsidRPr="00AF50BE">
        <w:rPr>
          <w:rFonts w:ascii="黑体" w:eastAsia="黑体" w:hAnsi="黑体" w:hint="eastAsia"/>
          <w:sz w:val="44"/>
          <w:szCs w:val="44"/>
        </w:rPr>
        <w:t xml:space="preserve">广西壮族自治区住房和城乡建设厅 </w:t>
      </w:r>
      <w:r w:rsidRPr="00AF50BE">
        <w:rPr>
          <w:rFonts w:ascii="黑体" w:eastAsia="黑体" w:hAnsi="黑体"/>
          <w:sz w:val="44"/>
          <w:szCs w:val="44"/>
        </w:rPr>
        <w:t xml:space="preserve">    </w:t>
      </w:r>
      <w:r w:rsidRPr="00AF50BE">
        <w:rPr>
          <w:rFonts w:ascii="黑体" w:eastAsia="黑体" w:hAnsi="黑体" w:hint="eastAsia"/>
          <w:sz w:val="44"/>
          <w:szCs w:val="44"/>
        </w:rPr>
        <w:t>发布</w:t>
      </w:r>
    </w:p>
    <w:p w14:paraId="5232668B" w14:textId="65BEC17D" w:rsidR="002B1512" w:rsidRDefault="002B1512">
      <w:pPr>
        <w:widowControl/>
        <w:jc w:val="left"/>
      </w:pPr>
      <w:r w:rsidRPr="00AF50BE">
        <w:br w:type="page"/>
      </w:r>
    </w:p>
    <w:p w14:paraId="6211C128" w14:textId="11D2A5A5" w:rsidR="00227BA1" w:rsidRPr="00AB6C53" w:rsidRDefault="00227BA1" w:rsidP="00227BA1">
      <w:pPr>
        <w:pStyle w:val="a0"/>
        <w:jc w:val="center"/>
        <w:rPr>
          <w:rFonts w:ascii="黑体" w:eastAsia="黑体" w:hAnsi="黑体"/>
          <w:b/>
          <w:bCs/>
          <w:sz w:val="44"/>
          <w:szCs w:val="44"/>
        </w:rPr>
      </w:pPr>
      <w:r w:rsidRPr="00AB6C53">
        <w:rPr>
          <w:rFonts w:ascii="黑体" w:eastAsia="黑体" w:hAnsi="黑体" w:hint="eastAsia"/>
          <w:b/>
          <w:bCs/>
          <w:sz w:val="44"/>
          <w:szCs w:val="44"/>
        </w:rPr>
        <w:lastRenderedPageBreak/>
        <w:t xml:space="preserve">前 </w:t>
      </w:r>
      <w:r w:rsidRPr="00AB6C53">
        <w:rPr>
          <w:rFonts w:ascii="黑体" w:eastAsia="黑体" w:hAnsi="黑体"/>
          <w:b/>
          <w:bCs/>
          <w:sz w:val="44"/>
          <w:szCs w:val="44"/>
        </w:rPr>
        <w:t xml:space="preserve">    </w:t>
      </w:r>
      <w:r w:rsidRPr="00AB6C53">
        <w:rPr>
          <w:rFonts w:ascii="黑体" w:eastAsia="黑体" w:hAnsi="黑体" w:hint="eastAsia"/>
          <w:b/>
          <w:bCs/>
          <w:sz w:val="44"/>
          <w:szCs w:val="44"/>
        </w:rPr>
        <w:t>言</w:t>
      </w:r>
    </w:p>
    <w:p w14:paraId="5929605D" w14:textId="2362BD2F" w:rsidR="00227BA1" w:rsidRDefault="00227BA1" w:rsidP="00227BA1">
      <w:pPr>
        <w:pStyle w:val="a0"/>
        <w:jc w:val="center"/>
        <w:rPr>
          <w:rFonts w:ascii="Times New Roman" w:eastAsia="宋体" w:hAnsi="Times New Roman"/>
          <w:b/>
          <w:bCs/>
          <w:sz w:val="28"/>
          <w:szCs w:val="28"/>
        </w:rPr>
      </w:pPr>
    </w:p>
    <w:p w14:paraId="065404BF" w14:textId="14C53F5B" w:rsidR="00825E9C" w:rsidRDefault="00AB6C53" w:rsidP="006405AF">
      <w:pPr>
        <w:spacing w:line="560" w:lineRule="exact"/>
        <w:ind w:firstLineChars="202" w:firstLine="566"/>
        <w:rPr>
          <w:rFonts w:ascii="Times New Roman" w:eastAsia="宋体" w:hAnsi="Times New Roman"/>
          <w:sz w:val="28"/>
          <w:szCs w:val="28"/>
        </w:rPr>
      </w:pPr>
      <w:r w:rsidRPr="00AB6C53">
        <w:rPr>
          <w:rFonts w:ascii="Times New Roman" w:eastAsia="宋体" w:hAnsi="Times New Roman" w:hint="eastAsia"/>
          <w:sz w:val="28"/>
          <w:szCs w:val="28"/>
        </w:rPr>
        <w:t>根据</w:t>
      </w:r>
      <w:r>
        <w:rPr>
          <w:rFonts w:ascii="Times New Roman" w:eastAsia="宋体" w:hAnsi="Times New Roman" w:hint="eastAsia"/>
          <w:sz w:val="28"/>
          <w:szCs w:val="28"/>
        </w:rPr>
        <w:t>广西壮族自治区住房和城乡建设厅《</w:t>
      </w:r>
      <w:r w:rsidRPr="00AB6C53">
        <w:rPr>
          <w:rFonts w:ascii="Times New Roman" w:eastAsia="宋体" w:hAnsi="Times New Roman" w:hint="eastAsia"/>
          <w:sz w:val="28"/>
          <w:szCs w:val="28"/>
        </w:rPr>
        <w:t>关于下达</w:t>
      </w:r>
      <w:r w:rsidRPr="00AB6C53">
        <w:rPr>
          <w:rFonts w:ascii="Times New Roman" w:eastAsia="宋体" w:hAnsi="Times New Roman" w:hint="eastAsia"/>
          <w:sz w:val="28"/>
          <w:szCs w:val="28"/>
        </w:rPr>
        <w:t>2021</w:t>
      </w:r>
      <w:r w:rsidRPr="00AB6C53">
        <w:rPr>
          <w:rFonts w:ascii="Times New Roman" w:eastAsia="宋体" w:hAnsi="Times New Roman" w:hint="eastAsia"/>
          <w:sz w:val="28"/>
          <w:szCs w:val="28"/>
        </w:rPr>
        <w:t>年度第二批全区工程建设地方标准制（修）订项目计划的通知</w:t>
      </w:r>
      <w:r>
        <w:rPr>
          <w:rFonts w:ascii="Times New Roman" w:eastAsia="宋体" w:hAnsi="Times New Roman" w:hint="eastAsia"/>
          <w:sz w:val="28"/>
          <w:szCs w:val="28"/>
        </w:rPr>
        <w:t>》</w:t>
      </w:r>
      <w:r w:rsidR="006405AF">
        <w:rPr>
          <w:rFonts w:ascii="Times New Roman" w:eastAsia="宋体" w:hAnsi="Times New Roman" w:hint="eastAsia"/>
          <w:sz w:val="28"/>
          <w:szCs w:val="28"/>
        </w:rPr>
        <w:t>（桂建标</w:t>
      </w:r>
      <w:r w:rsidR="006405AF">
        <w:rPr>
          <w:rFonts w:ascii="Times New Roman" w:eastAsia="宋体" w:hAnsi="Times New Roman" w:hint="eastAsia"/>
          <w:sz w:val="28"/>
          <w:szCs w:val="28"/>
        </w:rPr>
        <w:t>[</w:t>
      </w:r>
      <w:r w:rsidR="006405AF">
        <w:rPr>
          <w:rFonts w:ascii="Times New Roman" w:eastAsia="宋体" w:hAnsi="Times New Roman"/>
          <w:sz w:val="28"/>
          <w:szCs w:val="28"/>
        </w:rPr>
        <w:t>2021]</w:t>
      </w:r>
      <w:r w:rsidR="006405AF">
        <w:rPr>
          <w:rFonts w:ascii="Times New Roman" w:eastAsia="宋体" w:hAnsi="Times New Roman" w:hint="eastAsia"/>
          <w:sz w:val="28"/>
          <w:szCs w:val="28"/>
        </w:rPr>
        <w:t>xx</w:t>
      </w:r>
      <w:r w:rsidR="006405AF">
        <w:rPr>
          <w:rFonts w:ascii="Times New Roman" w:eastAsia="宋体" w:hAnsi="Times New Roman" w:hint="eastAsia"/>
          <w:sz w:val="28"/>
          <w:szCs w:val="28"/>
        </w:rPr>
        <w:t>号）的要求，标准编制组经广泛调查研究，结合广西</w:t>
      </w:r>
      <w:r w:rsidR="00825E9C">
        <w:rPr>
          <w:rFonts w:ascii="Times New Roman" w:eastAsia="宋体" w:hAnsi="Times New Roman" w:hint="eastAsia"/>
          <w:sz w:val="28"/>
          <w:szCs w:val="28"/>
        </w:rPr>
        <w:t>地区燃气安全的实际情况，参照国内外有关技术标准，并在广泛征求意见的基础上，制定本标准。</w:t>
      </w:r>
    </w:p>
    <w:p w14:paraId="14184382" w14:textId="30EB1045" w:rsidR="00010FDE" w:rsidRDefault="00825E9C" w:rsidP="000337FC">
      <w:pPr>
        <w:spacing w:line="560" w:lineRule="exact"/>
        <w:ind w:firstLineChars="202" w:firstLine="566"/>
        <w:rPr>
          <w:rFonts w:ascii="Times New Roman" w:eastAsia="宋体" w:hAnsi="Times New Roman"/>
          <w:sz w:val="28"/>
          <w:szCs w:val="28"/>
        </w:rPr>
      </w:pPr>
      <w:r>
        <w:rPr>
          <w:rFonts w:ascii="Times New Roman" w:eastAsia="宋体" w:hAnsi="Times New Roman" w:hint="eastAsia"/>
          <w:sz w:val="28"/>
          <w:szCs w:val="28"/>
        </w:rPr>
        <w:t>本标准共</w:t>
      </w:r>
      <w:r w:rsidR="0028705E">
        <w:rPr>
          <w:rFonts w:ascii="Times New Roman" w:eastAsia="宋体" w:hAnsi="Times New Roman" w:hint="eastAsia"/>
          <w:sz w:val="28"/>
          <w:szCs w:val="28"/>
        </w:rPr>
        <w:t>7</w:t>
      </w:r>
      <w:r w:rsidR="0028705E">
        <w:rPr>
          <w:rFonts w:ascii="Times New Roman" w:eastAsia="宋体" w:hAnsi="Times New Roman" w:hint="eastAsia"/>
          <w:sz w:val="28"/>
          <w:szCs w:val="28"/>
        </w:rPr>
        <w:t>章</w:t>
      </w:r>
      <w:r w:rsidR="0028705E">
        <w:rPr>
          <w:rFonts w:ascii="Times New Roman" w:eastAsia="宋体" w:hAnsi="Times New Roman" w:hint="eastAsia"/>
          <w:sz w:val="28"/>
          <w:szCs w:val="28"/>
        </w:rPr>
        <w:t>2</w:t>
      </w:r>
      <w:r w:rsidR="0028705E">
        <w:rPr>
          <w:rFonts w:ascii="Times New Roman" w:eastAsia="宋体" w:hAnsi="Times New Roman"/>
          <w:sz w:val="28"/>
          <w:szCs w:val="28"/>
        </w:rPr>
        <w:t>3</w:t>
      </w:r>
      <w:r w:rsidR="0028705E">
        <w:rPr>
          <w:rFonts w:ascii="Times New Roman" w:eastAsia="宋体" w:hAnsi="Times New Roman" w:hint="eastAsia"/>
          <w:sz w:val="28"/>
          <w:szCs w:val="28"/>
        </w:rPr>
        <w:t>个</w:t>
      </w:r>
      <w:r w:rsidR="00813863">
        <w:rPr>
          <w:rFonts w:ascii="Times New Roman" w:eastAsia="宋体" w:hAnsi="Times New Roman" w:hint="eastAsia"/>
          <w:sz w:val="28"/>
          <w:szCs w:val="28"/>
        </w:rPr>
        <w:t>附录</w:t>
      </w:r>
      <w:r w:rsidR="0028705E">
        <w:rPr>
          <w:rFonts w:ascii="Times New Roman" w:eastAsia="宋体" w:hAnsi="Times New Roman" w:hint="eastAsia"/>
          <w:sz w:val="28"/>
          <w:szCs w:val="28"/>
        </w:rPr>
        <w:t>，主要内容包括：</w:t>
      </w:r>
      <w:r w:rsidR="000337FC" w:rsidRPr="000337FC">
        <w:rPr>
          <w:rFonts w:ascii="Times New Roman" w:eastAsia="宋体" w:hAnsi="Times New Roman" w:hint="eastAsia"/>
          <w:sz w:val="28"/>
          <w:szCs w:val="28"/>
        </w:rPr>
        <w:t>1</w:t>
      </w:r>
      <w:r w:rsidR="000337FC" w:rsidRPr="000337FC">
        <w:rPr>
          <w:rFonts w:ascii="Times New Roman" w:eastAsia="宋体" w:hAnsi="Times New Roman"/>
          <w:sz w:val="28"/>
          <w:szCs w:val="28"/>
        </w:rPr>
        <w:t>.</w:t>
      </w:r>
      <w:r w:rsidR="0028705E" w:rsidRPr="000337FC">
        <w:rPr>
          <w:rFonts w:ascii="Times New Roman" w:eastAsia="宋体" w:hAnsi="Times New Roman" w:hint="eastAsia"/>
          <w:sz w:val="28"/>
          <w:szCs w:val="28"/>
        </w:rPr>
        <w:t>总则</w:t>
      </w:r>
      <w:r w:rsidR="000337FC" w:rsidRPr="000337FC">
        <w:rPr>
          <w:rFonts w:ascii="Times New Roman" w:eastAsia="宋体" w:hAnsi="Times New Roman" w:hint="eastAsia"/>
          <w:sz w:val="28"/>
          <w:szCs w:val="28"/>
        </w:rPr>
        <w:t>、</w:t>
      </w:r>
      <w:r w:rsidR="0028705E" w:rsidRPr="000337FC">
        <w:rPr>
          <w:rFonts w:ascii="Times New Roman" w:eastAsia="宋体" w:hAnsi="Times New Roman" w:hint="eastAsia"/>
          <w:sz w:val="28"/>
          <w:szCs w:val="28"/>
        </w:rPr>
        <w:t>2</w:t>
      </w:r>
      <w:r w:rsidR="000337FC" w:rsidRPr="000337FC">
        <w:rPr>
          <w:rFonts w:ascii="Times New Roman" w:eastAsia="宋体" w:hAnsi="Times New Roman"/>
          <w:sz w:val="28"/>
          <w:szCs w:val="28"/>
        </w:rPr>
        <w:t>.</w:t>
      </w:r>
      <w:r w:rsidR="0028705E" w:rsidRPr="000337FC">
        <w:rPr>
          <w:rFonts w:ascii="Times New Roman" w:eastAsia="宋体" w:hAnsi="Times New Roman" w:hint="eastAsia"/>
          <w:sz w:val="28"/>
          <w:szCs w:val="28"/>
        </w:rPr>
        <w:t>术语</w:t>
      </w:r>
      <w:r w:rsidR="000337FC" w:rsidRPr="000337FC">
        <w:rPr>
          <w:rFonts w:ascii="Times New Roman" w:eastAsia="宋体" w:hAnsi="Times New Roman" w:hint="eastAsia"/>
          <w:sz w:val="28"/>
          <w:szCs w:val="28"/>
        </w:rPr>
        <w:t>、</w:t>
      </w:r>
      <w:r w:rsidR="0028705E" w:rsidRPr="000337FC">
        <w:rPr>
          <w:rFonts w:ascii="Times New Roman" w:eastAsia="宋体" w:hAnsi="Times New Roman" w:hint="eastAsia"/>
          <w:sz w:val="28"/>
          <w:szCs w:val="28"/>
        </w:rPr>
        <w:t>3</w:t>
      </w:r>
      <w:r w:rsidR="000337FC" w:rsidRPr="000337FC">
        <w:rPr>
          <w:rFonts w:ascii="Times New Roman" w:eastAsia="宋体" w:hAnsi="Times New Roman"/>
          <w:sz w:val="28"/>
          <w:szCs w:val="28"/>
        </w:rPr>
        <w:t>.</w:t>
      </w:r>
      <w:r w:rsidR="0028705E" w:rsidRPr="000337FC">
        <w:rPr>
          <w:rFonts w:ascii="Times New Roman" w:eastAsia="宋体" w:hAnsi="Times New Roman" w:hint="eastAsia"/>
          <w:sz w:val="28"/>
          <w:szCs w:val="28"/>
        </w:rPr>
        <w:t>基本规定</w:t>
      </w:r>
      <w:r w:rsidR="000337FC" w:rsidRPr="000337FC">
        <w:rPr>
          <w:rFonts w:ascii="Times New Roman" w:eastAsia="宋体" w:hAnsi="Times New Roman" w:hint="eastAsia"/>
          <w:sz w:val="28"/>
          <w:szCs w:val="28"/>
        </w:rPr>
        <w:t>、</w:t>
      </w:r>
      <w:r w:rsidR="0028705E" w:rsidRPr="000337FC">
        <w:rPr>
          <w:rFonts w:ascii="Times New Roman" w:eastAsia="宋体" w:hAnsi="Times New Roman" w:hint="eastAsia"/>
          <w:sz w:val="28"/>
          <w:szCs w:val="28"/>
        </w:rPr>
        <w:t>4</w:t>
      </w:r>
      <w:r w:rsidR="000337FC" w:rsidRPr="000337FC">
        <w:rPr>
          <w:rFonts w:ascii="Times New Roman" w:eastAsia="宋体" w:hAnsi="Times New Roman"/>
          <w:sz w:val="28"/>
          <w:szCs w:val="28"/>
        </w:rPr>
        <w:t>.</w:t>
      </w:r>
      <w:r w:rsidR="0028705E" w:rsidRPr="000337FC">
        <w:rPr>
          <w:rFonts w:ascii="Times New Roman" w:eastAsia="宋体" w:hAnsi="Times New Roman" w:hint="eastAsia"/>
          <w:sz w:val="28"/>
          <w:szCs w:val="28"/>
        </w:rPr>
        <w:t>燃气场站设施</w:t>
      </w:r>
      <w:r w:rsidR="000337FC" w:rsidRPr="000337FC">
        <w:rPr>
          <w:rFonts w:ascii="Times New Roman" w:eastAsia="宋体" w:hAnsi="Times New Roman" w:hint="eastAsia"/>
          <w:sz w:val="28"/>
          <w:szCs w:val="28"/>
        </w:rPr>
        <w:t>、</w:t>
      </w:r>
      <w:r w:rsidR="0028705E" w:rsidRPr="000337FC">
        <w:rPr>
          <w:rFonts w:ascii="Times New Roman" w:eastAsia="宋体" w:hAnsi="Times New Roman" w:hint="eastAsia"/>
          <w:sz w:val="28"/>
          <w:szCs w:val="28"/>
        </w:rPr>
        <w:t>5</w:t>
      </w:r>
      <w:r w:rsidR="000337FC" w:rsidRPr="000337FC">
        <w:rPr>
          <w:rFonts w:ascii="Times New Roman" w:eastAsia="宋体" w:hAnsi="Times New Roman"/>
          <w:sz w:val="28"/>
          <w:szCs w:val="28"/>
        </w:rPr>
        <w:t>.</w:t>
      </w:r>
      <w:r w:rsidR="0028705E" w:rsidRPr="000337FC">
        <w:rPr>
          <w:rFonts w:ascii="Times New Roman" w:eastAsia="宋体" w:hAnsi="Times New Roman" w:hint="eastAsia"/>
          <w:sz w:val="28"/>
          <w:szCs w:val="28"/>
        </w:rPr>
        <w:t>燃气管道设施</w:t>
      </w:r>
      <w:r w:rsidR="000337FC" w:rsidRPr="000337FC">
        <w:rPr>
          <w:rFonts w:ascii="Times New Roman" w:eastAsia="宋体" w:hAnsi="Times New Roman" w:hint="eastAsia"/>
          <w:sz w:val="28"/>
          <w:szCs w:val="28"/>
        </w:rPr>
        <w:t>、</w:t>
      </w:r>
      <w:r w:rsidR="0028705E" w:rsidRPr="000337FC">
        <w:rPr>
          <w:rFonts w:ascii="Times New Roman" w:eastAsia="宋体" w:hAnsi="Times New Roman" w:hint="eastAsia"/>
          <w:sz w:val="28"/>
          <w:szCs w:val="28"/>
        </w:rPr>
        <w:t>6</w:t>
      </w:r>
      <w:r w:rsidR="000337FC" w:rsidRPr="000337FC">
        <w:rPr>
          <w:rFonts w:ascii="Times New Roman" w:eastAsia="宋体" w:hAnsi="Times New Roman"/>
          <w:sz w:val="28"/>
          <w:szCs w:val="28"/>
        </w:rPr>
        <w:t>.</w:t>
      </w:r>
      <w:r w:rsidR="0028705E" w:rsidRPr="000337FC">
        <w:rPr>
          <w:rFonts w:ascii="Times New Roman" w:eastAsia="宋体" w:hAnsi="Times New Roman" w:hint="eastAsia"/>
          <w:sz w:val="28"/>
          <w:szCs w:val="28"/>
        </w:rPr>
        <w:t>燃气用户</w:t>
      </w:r>
      <w:r w:rsidR="000337FC" w:rsidRPr="000337FC">
        <w:rPr>
          <w:rFonts w:ascii="Times New Roman" w:eastAsia="宋体" w:hAnsi="Times New Roman" w:hint="eastAsia"/>
          <w:sz w:val="28"/>
          <w:szCs w:val="28"/>
        </w:rPr>
        <w:t>、</w:t>
      </w:r>
      <w:r w:rsidR="0028705E" w:rsidRPr="000337FC">
        <w:rPr>
          <w:rFonts w:ascii="Times New Roman" w:eastAsia="宋体" w:hAnsi="Times New Roman" w:hint="eastAsia"/>
          <w:sz w:val="28"/>
          <w:szCs w:val="28"/>
        </w:rPr>
        <w:t>7</w:t>
      </w:r>
      <w:r w:rsidR="000337FC" w:rsidRPr="000337FC">
        <w:rPr>
          <w:rFonts w:ascii="Times New Roman" w:eastAsia="宋体" w:hAnsi="Times New Roman"/>
          <w:sz w:val="28"/>
          <w:szCs w:val="28"/>
        </w:rPr>
        <w:t>.</w:t>
      </w:r>
      <w:r w:rsidR="0028705E" w:rsidRPr="000337FC">
        <w:rPr>
          <w:rFonts w:ascii="Times New Roman" w:eastAsia="宋体" w:hAnsi="Times New Roman" w:hint="eastAsia"/>
          <w:sz w:val="28"/>
          <w:szCs w:val="28"/>
        </w:rPr>
        <w:t>数据采集与监控系统</w:t>
      </w:r>
      <w:r w:rsidR="000337FC">
        <w:rPr>
          <w:rFonts w:ascii="Times New Roman" w:eastAsia="宋体" w:hAnsi="Times New Roman" w:hint="eastAsia"/>
          <w:sz w:val="28"/>
          <w:szCs w:val="28"/>
        </w:rPr>
        <w:t>，并附相关检查表和条文说明，</w:t>
      </w:r>
      <w:r w:rsidR="00010FDE">
        <w:rPr>
          <w:rFonts w:ascii="Times New Roman" w:eastAsia="宋体" w:hAnsi="Times New Roman" w:hint="eastAsia"/>
          <w:sz w:val="28"/>
          <w:szCs w:val="28"/>
        </w:rPr>
        <w:t>可供广西燃气管理部门和燃气企业参考和使用，以满足燃气安全管理的需求。</w:t>
      </w:r>
    </w:p>
    <w:p w14:paraId="22312495" w14:textId="23C5D72D" w:rsidR="003D53D3" w:rsidRDefault="00010FDE" w:rsidP="000337FC">
      <w:pPr>
        <w:spacing w:line="560" w:lineRule="exact"/>
        <w:ind w:firstLineChars="202" w:firstLine="566"/>
        <w:rPr>
          <w:rFonts w:ascii="Times New Roman" w:eastAsia="宋体" w:hAnsi="Times New Roman"/>
          <w:sz w:val="28"/>
          <w:szCs w:val="28"/>
        </w:rPr>
      </w:pPr>
      <w:r>
        <w:rPr>
          <w:rFonts w:ascii="Times New Roman" w:eastAsia="宋体" w:hAnsi="Times New Roman" w:hint="eastAsia"/>
          <w:sz w:val="28"/>
          <w:szCs w:val="28"/>
        </w:rPr>
        <w:t>本标准由广西壮族自治区住房和城乡建设厅提出并归口管理，授权广西城市建设协会负责具体技术内容的解释。</w:t>
      </w:r>
      <w:r w:rsidR="003D53D3">
        <w:rPr>
          <w:rFonts w:ascii="Times New Roman" w:eastAsia="宋体" w:hAnsi="Times New Roman" w:hint="eastAsia"/>
          <w:sz w:val="28"/>
          <w:szCs w:val="28"/>
        </w:rPr>
        <w:t>有关单位在执行本标准过程中如有意见和建议，请寄送广西城市建设协会（地址：南宁市金湖路</w:t>
      </w:r>
      <w:r w:rsidR="003D53D3">
        <w:rPr>
          <w:rFonts w:ascii="Times New Roman" w:eastAsia="宋体" w:hAnsi="Times New Roman" w:hint="eastAsia"/>
          <w:sz w:val="28"/>
          <w:szCs w:val="28"/>
        </w:rPr>
        <w:t>5</w:t>
      </w:r>
      <w:r w:rsidR="003D53D3">
        <w:rPr>
          <w:rFonts w:ascii="Times New Roman" w:eastAsia="宋体" w:hAnsi="Times New Roman"/>
          <w:sz w:val="28"/>
          <w:szCs w:val="28"/>
        </w:rPr>
        <w:t>8</w:t>
      </w:r>
      <w:r w:rsidR="003D53D3">
        <w:rPr>
          <w:rFonts w:ascii="Times New Roman" w:eastAsia="宋体" w:hAnsi="Times New Roman" w:hint="eastAsia"/>
          <w:sz w:val="28"/>
          <w:szCs w:val="28"/>
        </w:rPr>
        <w:t>号广西建设大厦，邮编：</w:t>
      </w:r>
      <w:r w:rsidR="003D53D3">
        <w:rPr>
          <w:rFonts w:ascii="Times New Roman" w:eastAsia="宋体" w:hAnsi="Times New Roman" w:hint="eastAsia"/>
          <w:sz w:val="28"/>
          <w:szCs w:val="28"/>
        </w:rPr>
        <w:t>5</w:t>
      </w:r>
      <w:r w:rsidR="003D53D3">
        <w:rPr>
          <w:rFonts w:ascii="Times New Roman" w:eastAsia="宋体" w:hAnsi="Times New Roman"/>
          <w:sz w:val="28"/>
          <w:szCs w:val="28"/>
        </w:rPr>
        <w:t>30022</w:t>
      </w:r>
      <w:r w:rsidR="003D53D3">
        <w:rPr>
          <w:rFonts w:ascii="Times New Roman" w:eastAsia="宋体" w:hAnsi="Times New Roman" w:hint="eastAsia"/>
          <w:sz w:val="28"/>
          <w:szCs w:val="28"/>
        </w:rPr>
        <w:t>），以便修订时</w:t>
      </w:r>
      <w:proofErr w:type="gramStart"/>
      <w:r w:rsidR="003D53D3">
        <w:rPr>
          <w:rFonts w:ascii="Times New Roman" w:eastAsia="宋体" w:hAnsi="Times New Roman" w:hint="eastAsia"/>
          <w:sz w:val="28"/>
          <w:szCs w:val="28"/>
        </w:rPr>
        <w:t>研</w:t>
      </w:r>
      <w:proofErr w:type="gramEnd"/>
      <w:r w:rsidR="003D53D3">
        <w:rPr>
          <w:rFonts w:ascii="Times New Roman" w:eastAsia="宋体" w:hAnsi="Times New Roman" w:hint="eastAsia"/>
          <w:sz w:val="28"/>
          <w:szCs w:val="28"/>
        </w:rPr>
        <w:t>用。</w:t>
      </w:r>
    </w:p>
    <w:p w14:paraId="2783AA4D" w14:textId="2540B558" w:rsidR="003D53D3" w:rsidRDefault="003D53D3" w:rsidP="000337FC">
      <w:pPr>
        <w:spacing w:line="560" w:lineRule="exact"/>
        <w:ind w:firstLineChars="202" w:firstLine="566"/>
        <w:rPr>
          <w:rFonts w:ascii="Times New Roman" w:eastAsia="宋体" w:hAnsi="Times New Roman"/>
          <w:sz w:val="28"/>
          <w:szCs w:val="28"/>
        </w:rPr>
      </w:pPr>
      <w:r>
        <w:rPr>
          <w:rFonts w:ascii="Times New Roman" w:eastAsia="宋体" w:hAnsi="Times New Roman" w:hint="eastAsia"/>
          <w:sz w:val="28"/>
          <w:szCs w:val="28"/>
        </w:rPr>
        <w:t>本标准为首次发布。</w:t>
      </w:r>
    </w:p>
    <w:p w14:paraId="15AB34D9" w14:textId="26010552" w:rsidR="003D53D3" w:rsidRPr="00456E49" w:rsidRDefault="00456E49" w:rsidP="003D53D3">
      <w:pPr>
        <w:pStyle w:val="a0"/>
        <w:rPr>
          <w:rFonts w:ascii="Times New Roman" w:eastAsia="宋体" w:hAnsi="Times New Roman"/>
          <w:sz w:val="28"/>
          <w:szCs w:val="28"/>
        </w:rPr>
      </w:pPr>
      <w:r w:rsidRPr="00456E49">
        <w:rPr>
          <w:rFonts w:ascii="黑体" w:eastAsia="黑体" w:hAnsi="黑体" w:hint="eastAsia"/>
          <w:b/>
          <w:bCs/>
          <w:sz w:val="28"/>
          <w:szCs w:val="28"/>
        </w:rPr>
        <w:t>本标准主编单位：</w:t>
      </w:r>
      <w:r w:rsidRPr="00456E49">
        <w:rPr>
          <w:rFonts w:ascii="Times New Roman" w:eastAsia="宋体" w:hAnsi="Times New Roman"/>
          <w:sz w:val="28"/>
          <w:szCs w:val="28"/>
        </w:rPr>
        <w:t>南宁中燃城市燃气发展有限公司</w:t>
      </w:r>
    </w:p>
    <w:p w14:paraId="1035E8A5" w14:textId="1FFDD7DA" w:rsidR="00456E49" w:rsidRPr="00456E49" w:rsidRDefault="00456E49" w:rsidP="003D53D3">
      <w:pPr>
        <w:pStyle w:val="a0"/>
        <w:rPr>
          <w:rFonts w:ascii="Times New Roman" w:eastAsia="宋体" w:hAnsi="Times New Roman"/>
          <w:sz w:val="28"/>
          <w:szCs w:val="28"/>
        </w:rPr>
      </w:pPr>
      <w:r w:rsidRPr="00456E49">
        <w:rPr>
          <w:rFonts w:ascii="Times New Roman" w:eastAsia="宋体" w:hAnsi="Times New Roman" w:hint="eastAsia"/>
          <w:sz w:val="28"/>
          <w:szCs w:val="28"/>
        </w:rPr>
        <w:t xml:space="preserve"> </w:t>
      </w:r>
      <w:r w:rsidRPr="00456E49">
        <w:rPr>
          <w:rFonts w:ascii="Times New Roman" w:eastAsia="宋体" w:hAnsi="Times New Roman"/>
          <w:sz w:val="28"/>
          <w:szCs w:val="28"/>
        </w:rPr>
        <w:t xml:space="preserve">               </w:t>
      </w:r>
      <w:r w:rsidRPr="00456E49">
        <w:rPr>
          <w:rFonts w:ascii="Times New Roman" w:eastAsia="宋体" w:hAnsi="Times New Roman" w:hint="eastAsia"/>
          <w:sz w:val="28"/>
          <w:szCs w:val="28"/>
        </w:rPr>
        <w:t>广西城市建设协会</w:t>
      </w:r>
    </w:p>
    <w:p w14:paraId="1E521FA6" w14:textId="62D9E912" w:rsidR="00215D42" w:rsidRPr="00456E49" w:rsidRDefault="00456E49" w:rsidP="00215D42">
      <w:pPr>
        <w:pStyle w:val="a0"/>
        <w:rPr>
          <w:rFonts w:ascii="Arial" w:hAnsi="Arial" w:cs="Arial"/>
          <w:color w:val="F73131"/>
          <w:sz w:val="20"/>
          <w:szCs w:val="20"/>
          <w:shd w:val="clear" w:color="auto" w:fill="FFFFFF"/>
        </w:rPr>
      </w:pPr>
      <w:r w:rsidRPr="00456E49">
        <w:rPr>
          <w:rFonts w:ascii="黑体" w:eastAsia="黑体" w:hAnsi="黑体" w:hint="eastAsia"/>
          <w:b/>
          <w:bCs/>
          <w:sz w:val="28"/>
          <w:szCs w:val="28"/>
        </w:rPr>
        <w:t>本标准</w:t>
      </w:r>
      <w:r>
        <w:rPr>
          <w:rFonts w:ascii="黑体" w:eastAsia="黑体" w:hAnsi="黑体" w:hint="eastAsia"/>
          <w:b/>
          <w:bCs/>
          <w:sz w:val="28"/>
          <w:szCs w:val="28"/>
        </w:rPr>
        <w:t>参</w:t>
      </w:r>
      <w:r w:rsidRPr="00456E49">
        <w:rPr>
          <w:rFonts w:ascii="黑体" w:eastAsia="黑体" w:hAnsi="黑体" w:hint="eastAsia"/>
          <w:b/>
          <w:bCs/>
          <w:sz w:val="28"/>
          <w:szCs w:val="28"/>
        </w:rPr>
        <w:t>编单位：</w:t>
      </w:r>
    </w:p>
    <w:p w14:paraId="78846DCB" w14:textId="77777777" w:rsidR="00215D42" w:rsidRDefault="00215D42" w:rsidP="003D53D3">
      <w:pPr>
        <w:pStyle w:val="a0"/>
        <w:rPr>
          <w:rFonts w:ascii="Arial" w:hAnsi="Arial" w:cs="Arial"/>
          <w:color w:val="F73131"/>
          <w:sz w:val="20"/>
          <w:szCs w:val="20"/>
          <w:shd w:val="clear" w:color="auto" w:fill="FFFFFF"/>
        </w:rPr>
      </w:pPr>
    </w:p>
    <w:p w14:paraId="21070A26" w14:textId="77777777" w:rsidR="00215D42" w:rsidRDefault="00215D42" w:rsidP="003D53D3">
      <w:pPr>
        <w:pStyle w:val="a0"/>
        <w:rPr>
          <w:rFonts w:ascii="Arial" w:hAnsi="Arial" w:cs="Arial"/>
          <w:color w:val="F73131"/>
          <w:sz w:val="20"/>
          <w:szCs w:val="20"/>
          <w:shd w:val="clear" w:color="auto" w:fill="FFFFFF"/>
        </w:rPr>
      </w:pPr>
    </w:p>
    <w:p w14:paraId="13FB180F" w14:textId="5E6E0A3C" w:rsidR="00456E49" w:rsidRPr="00456E49" w:rsidRDefault="00456E49" w:rsidP="003D53D3">
      <w:pPr>
        <w:pStyle w:val="a0"/>
        <w:rPr>
          <w:rFonts w:ascii="Times New Roman" w:eastAsia="宋体" w:hAnsi="Times New Roman"/>
          <w:sz w:val="28"/>
          <w:szCs w:val="28"/>
        </w:rPr>
      </w:pPr>
      <w:r w:rsidRPr="00456E49">
        <w:rPr>
          <w:rFonts w:ascii="黑体" w:eastAsia="黑体" w:hAnsi="黑体" w:hint="eastAsia"/>
          <w:b/>
          <w:bCs/>
          <w:sz w:val="28"/>
          <w:szCs w:val="28"/>
        </w:rPr>
        <w:t>本标准</w:t>
      </w:r>
      <w:r w:rsidR="00215D42">
        <w:rPr>
          <w:rFonts w:ascii="黑体" w:eastAsia="黑体" w:hAnsi="黑体" w:hint="eastAsia"/>
          <w:b/>
          <w:bCs/>
          <w:sz w:val="28"/>
          <w:szCs w:val="28"/>
        </w:rPr>
        <w:t>主要起草人员</w:t>
      </w:r>
      <w:r w:rsidRPr="00456E49">
        <w:rPr>
          <w:rFonts w:ascii="黑体" w:eastAsia="黑体" w:hAnsi="黑体" w:hint="eastAsia"/>
          <w:b/>
          <w:bCs/>
          <w:sz w:val="28"/>
          <w:szCs w:val="28"/>
        </w:rPr>
        <w:t>：</w:t>
      </w:r>
    </w:p>
    <w:p w14:paraId="0193D181" w14:textId="1D9D47C9" w:rsidR="00825E9C" w:rsidRDefault="00825E9C" w:rsidP="000337FC">
      <w:pPr>
        <w:spacing w:line="560" w:lineRule="exact"/>
        <w:ind w:firstLineChars="202" w:firstLine="566"/>
        <w:rPr>
          <w:rFonts w:ascii="Times New Roman" w:eastAsia="宋体" w:hAnsi="Times New Roman"/>
          <w:sz w:val="28"/>
          <w:szCs w:val="28"/>
        </w:rPr>
      </w:pPr>
    </w:p>
    <w:p w14:paraId="5656933F" w14:textId="7DF48CBC" w:rsidR="003D53D3" w:rsidRPr="003D53D3" w:rsidRDefault="00215D42" w:rsidP="003D53D3">
      <w:pPr>
        <w:pStyle w:val="a0"/>
      </w:pPr>
      <w:r w:rsidRPr="00456E49">
        <w:rPr>
          <w:rFonts w:ascii="黑体" w:eastAsia="黑体" w:hAnsi="黑体" w:hint="eastAsia"/>
          <w:b/>
          <w:bCs/>
          <w:sz w:val="28"/>
          <w:szCs w:val="28"/>
        </w:rPr>
        <w:t>本标准</w:t>
      </w:r>
      <w:r>
        <w:rPr>
          <w:rFonts w:ascii="黑体" w:eastAsia="黑体" w:hAnsi="黑体" w:hint="eastAsia"/>
          <w:b/>
          <w:bCs/>
          <w:sz w:val="28"/>
          <w:szCs w:val="28"/>
        </w:rPr>
        <w:t>主要审查人员</w:t>
      </w:r>
      <w:r w:rsidRPr="00456E49">
        <w:rPr>
          <w:rFonts w:ascii="黑体" w:eastAsia="黑体" w:hAnsi="黑体" w:hint="eastAsia"/>
          <w:b/>
          <w:bCs/>
          <w:sz w:val="28"/>
          <w:szCs w:val="28"/>
        </w:rPr>
        <w:t>：</w:t>
      </w:r>
    </w:p>
    <w:p w14:paraId="474D50A6" w14:textId="7C1BBDA1" w:rsidR="00227BA1" w:rsidRPr="00AB6C53" w:rsidRDefault="00227BA1" w:rsidP="00AB6C53">
      <w:pPr>
        <w:pStyle w:val="a0"/>
        <w:jc w:val="both"/>
        <w:rPr>
          <w:rFonts w:ascii="Times New Roman" w:eastAsia="宋体" w:hAnsi="Times New Roman"/>
          <w:sz w:val="28"/>
          <w:szCs w:val="28"/>
        </w:rPr>
      </w:pPr>
    </w:p>
    <w:p w14:paraId="4F46B4B6" w14:textId="668F8142" w:rsidR="00227BA1" w:rsidRPr="00AB6C53" w:rsidRDefault="00227BA1" w:rsidP="00AB6C53">
      <w:pPr>
        <w:pStyle w:val="a0"/>
        <w:jc w:val="both"/>
        <w:rPr>
          <w:rFonts w:ascii="Times New Roman" w:eastAsia="宋体" w:hAnsi="Times New Roman"/>
          <w:sz w:val="28"/>
          <w:szCs w:val="28"/>
        </w:rPr>
      </w:pPr>
    </w:p>
    <w:p w14:paraId="2A5EA455" w14:textId="77777777" w:rsidR="00227BA1" w:rsidRPr="00AB6C53" w:rsidRDefault="00227BA1" w:rsidP="00227BA1">
      <w:pPr>
        <w:pStyle w:val="a0"/>
        <w:jc w:val="center"/>
        <w:rPr>
          <w:rFonts w:ascii="Times New Roman" w:eastAsia="宋体" w:hAnsi="Times New Roman"/>
          <w:sz w:val="28"/>
          <w:szCs w:val="28"/>
        </w:rPr>
      </w:pPr>
    </w:p>
    <w:p w14:paraId="5CCF115D" w14:textId="68C2CF3B" w:rsidR="00227BA1" w:rsidRDefault="00227BA1">
      <w:pPr>
        <w:widowControl/>
        <w:jc w:val="left"/>
      </w:pPr>
      <w:r w:rsidRPr="00AB6C53">
        <w:br w:type="page"/>
      </w:r>
    </w:p>
    <w:p w14:paraId="1494F85B" w14:textId="77777777" w:rsidR="00227BA1" w:rsidRPr="00227BA1" w:rsidRDefault="00227BA1" w:rsidP="00227BA1">
      <w:pPr>
        <w:pStyle w:val="a0"/>
      </w:pPr>
    </w:p>
    <w:p w14:paraId="5217DDBD" w14:textId="590A9556" w:rsidR="00303A33" w:rsidRPr="00AF50BE" w:rsidRDefault="00EA182D">
      <w:pPr>
        <w:pStyle w:val="TOC1"/>
        <w:jc w:val="center"/>
        <w:rPr>
          <w:b/>
          <w:bCs/>
          <w:sz w:val="28"/>
        </w:rPr>
      </w:pPr>
      <w:bookmarkStart w:id="0" w:name="_Toc138739111"/>
      <w:bookmarkStart w:id="1" w:name="_Toc123010754"/>
      <w:bookmarkStart w:id="2" w:name="_Toc110412289"/>
      <w:bookmarkStart w:id="3" w:name="_Toc123369162"/>
      <w:bookmarkStart w:id="4" w:name="_Toc110310053"/>
      <w:bookmarkStart w:id="5" w:name="_Toc178741069"/>
      <w:bookmarkStart w:id="6" w:name="_Toc110412197"/>
      <w:bookmarkStart w:id="7" w:name="_Toc118788394"/>
      <w:bookmarkStart w:id="8" w:name="_Toc226452156"/>
      <w:bookmarkStart w:id="9" w:name="_Toc105380800"/>
      <w:bookmarkStart w:id="10" w:name="_Toc123010844"/>
      <w:bookmarkStart w:id="11" w:name="_Toc110310753"/>
      <w:bookmarkStart w:id="12" w:name="_Toc83043897"/>
      <w:bookmarkStart w:id="13" w:name="_Toc226533557"/>
      <w:bookmarkStart w:id="14" w:name="_Toc139791732"/>
      <w:bookmarkStart w:id="15" w:name="_Toc123370096"/>
      <w:bookmarkStart w:id="16" w:name="_Toc110321815"/>
      <w:bookmarkStart w:id="17" w:name="_Toc105382654"/>
      <w:bookmarkStart w:id="18" w:name="_Toc123095477"/>
      <w:bookmarkStart w:id="19" w:name="_Toc32008"/>
      <w:bookmarkStart w:id="20" w:name="_Toc29853"/>
      <w:bookmarkStart w:id="21" w:name="_Toc18889"/>
      <w:bookmarkStart w:id="22" w:name="_Toc5160"/>
      <w:bookmarkStart w:id="23" w:name="_Toc7930"/>
      <w:r w:rsidRPr="00AF50BE">
        <w:rPr>
          <w:rFonts w:hint="eastAsia"/>
          <w:b/>
          <w:bCs/>
          <w:sz w:val="28"/>
        </w:rPr>
        <w:t>目</w:t>
      </w:r>
      <w:r w:rsidRPr="00AF50BE">
        <w:rPr>
          <w:rFonts w:hint="eastAsia"/>
          <w:b/>
          <w:bCs/>
          <w:sz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A2548C">
        <w:rPr>
          <w:rFonts w:hint="eastAsia"/>
          <w:b/>
          <w:bCs/>
          <w:sz w:val="28"/>
        </w:rPr>
        <w:t>次</w:t>
      </w:r>
    </w:p>
    <w:bookmarkStart w:id="24" w:name="_Hlk84789445"/>
    <w:p w14:paraId="342E8012" w14:textId="579F4977" w:rsidR="00030D3C" w:rsidRDefault="00EA182D">
      <w:pPr>
        <w:pStyle w:val="TOC1"/>
        <w:tabs>
          <w:tab w:val="right" w:leader="dot" w:pos="8935"/>
        </w:tabs>
        <w:rPr>
          <w:noProof/>
          <w:szCs w:val="22"/>
        </w:rPr>
      </w:pPr>
      <w:r w:rsidRPr="00AF50BE">
        <w:rPr>
          <w:rFonts w:cs="Times New Roman" w:hint="eastAsia"/>
          <w:caps/>
          <w:sz w:val="20"/>
        </w:rPr>
        <w:fldChar w:fldCharType="begin"/>
      </w:r>
      <w:r w:rsidRPr="00AF50BE">
        <w:rPr>
          <w:rFonts w:hint="eastAsia"/>
        </w:rPr>
        <w:instrText xml:space="preserve"> TOC \o "1-3" \h \z \u </w:instrText>
      </w:r>
      <w:r w:rsidRPr="00AF50BE">
        <w:rPr>
          <w:rFonts w:cs="Times New Roman" w:hint="eastAsia"/>
          <w:caps/>
          <w:sz w:val="20"/>
        </w:rPr>
        <w:fldChar w:fldCharType="separate"/>
      </w:r>
      <w:hyperlink w:anchor="_Toc86939653" w:history="1">
        <w:r w:rsidR="00030D3C" w:rsidRPr="00A35779">
          <w:rPr>
            <w:rStyle w:val="aff5"/>
            <w:rFonts w:ascii="Times New Roman" w:hAnsi="Times New Roman"/>
            <w:b/>
            <w:noProof/>
          </w:rPr>
          <w:t xml:space="preserve">1  </w:t>
        </w:r>
        <w:r w:rsidR="00030D3C" w:rsidRPr="00A35779">
          <w:rPr>
            <w:rStyle w:val="aff5"/>
            <w:rFonts w:ascii="Times New Roman" w:hAnsi="Times New Roman"/>
            <w:b/>
            <w:noProof/>
          </w:rPr>
          <w:t>总</w:t>
        </w:r>
        <w:r w:rsidR="00030D3C" w:rsidRPr="00A35779">
          <w:rPr>
            <w:rStyle w:val="aff5"/>
            <w:rFonts w:ascii="Times New Roman" w:hAnsi="Times New Roman"/>
            <w:b/>
            <w:noProof/>
          </w:rPr>
          <w:t xml:space="preserve">  </w:t>
        </w:r>
        <w:r w:rsidR="00030D3C" w:rsidRPr="00A35779">
          <w:rPr>
            <w:rStyle w:val="aff5"/>
            <w:rFonts w:ascii="Times New Roman" w:hAnsi="Times New Roman"/>
            <w:b/>
            <w:noProof/>
          </w:rPr>
          <w:t>则</w:t>
        </w:r>
        <w:r w:rsidR="00030D3C">
          <w:rPr>
            <w:noProof/>
            <w:webHidden/>
          </w:rPr>
          <w:tab/>
        </w:r>
        <w:r w:rsidR="00030D3C">
          <w:rPr>
            <w:noProof/>
            <w:webHidden/>
          </w:rPr>
          <w:fldChar w:fldCharType="begin"/>
        </w:r>
        <w:r w:rsidR="00030D3C">
          <w:rPr>
            <w:noProof/>
            <w:webHidden/>
          </w:rPr>
          <w:instrText xml:space="preserve"> PAGEREF _Toc86939653 \h </w:instrText>
        </w:r>
        <w:r w:rsidR="00030D3C">
          <w:rPr>
            <w:noProof/>
            <w:webHidden/>
          </w:rPr>
        </w:r>
        <w:r w:rsidR="00030D3C">
          <w:rPr>
            <w:noProof/>
            <w:webHidden/>
          </w:rPr>
          <w:fldChar w:fldCharType="separate"/>
        </w:r>
        <w:r w:rsidR="00030D3C">
          <w:rPr>
            <w:noProof/>
            <w:webHidden/>
          </w:rPr>
          <w:t>4</w:t>
        </w:r>
        <w:r w:rsidR="00030D3C">
          <w:rPr>
            <w:noProof/>
            <w:webHidden/>
          </w:rPr>
          <w:fldChar w:fldCharType="end"/>
        </w:r>
      </w:hyperlink>
    </w:p>
    <w:p w14:paraId="76F41105" w14:textId="513E3FCC" w:rsidR="00030D3C" w:rsidRDefault="007C16D4">
      <w:pPr>
        <w:pStyle w:val="TOC1"/>
        <w:tabs>
          <w:tab w:val="right" w:leader="dot" w:pos="8935"/>
        </w:tabs>
        <w:rPr>
          <w:noProof/>
          <w:szCs w:val="22"/>
        </w:rPr>
      </w:pPr>
      <w:hyperlink w:anchor="_Toc86939654" w:history="1">
        <w:r w:rsidR="00030D3C" w:rsidRPr="00A35779">
          <w:rPr>
            <w:rStyle w:val="aff5"/>
            <w:rFonts w:ascii="Times New Roman" w:eastAsia="宋体" w:hAnsi="Times New Roman" w:cs="Times New Roman"/>
            <w:b/>
            <w:bCs/>
            <w:noProof/>
          </w:rPr>
          <w:t xml:space="preserve">2  </w:t>
        </w:r>
        <w:r w:rsidR="00030D3C" w:rsidRPr="00A35779">
          <w:rPr>
            <w:rStyle w:val="aff5"/>
            <w:rFonts w:ascii="Times New Roman" w:eastAsia="宋体" w:hAnsi="Times New Roman" w:cs="Times New Roman"/>
            <w:b/>
            <w:bCs/>
            <w:noProof/>
          </w:rPr>
          <w:t>术语</w:t>
        </w:r>
        <w:r w:rsidR="00030D3C">
          <w:rPr>
            <w:noProof/>
            <w:webHidden/>
          </w:rPr>
          <w:tab/>
        </w:r>
        <w:r w:rsidR="00030D3C">
          <w:rPr>
            <w:noProof/>
            <w:webHidden/>
          </w:rPr>
          <w:fldChar w:fldCharType="begin"/>
        </w:r>
        <w:r w:rsidR="00030D3C">
          <w:rPr>
            <w:noProof/>
            <w:webHidden/>
          </w:rPr>
          <w:instrText xml:space="preserve"> PAGEREF _Toc86939654 \h </w:instrText>
        </w:r>
        <w:r w:rsidR="00030D3C">
          <w:rPr>
            <w:noProof/>
            <w:webHidden/>
          </w:rPr>
        </w:r>
        <w:r w:rsidR="00030D3C">
          <w:rPr>
            <w:noProof/>
            <w:webHidden/>
          </w:rPr>
          <w:fldChar w:fldCharType="separate"/>
        </w:r>
        <w:r w:rsidR="00030D3C">
          <w:rPr>
            <w:noProof/>
            <w:webHidden/>
          </w:rPr>
          <w:t>5</w:t>
        </w:r>
        <w:r w:rsidR="00030D3C">
          <w:rPr>
            <w:noProof/>
            <w:webHidden/>
          </w:rPr>
          <w:fldChar w:fldCharType="end"/>
        </w:r>
      </w:hyperlink>
    </w:p>
    <w:p w14:paraId="0C3DEEE5" w14:textId="2967269F" w:rsidR="00030D3C" w:rsidRDefault="007C16D4">
      <w:pPr>
        <w:pStyle w:val="TOC1"/>
        <w:tabs>
          <w:tab w:val="right" w:leader="dot" w:pos="8935"/>
        </w:tabs>
        <w:rPr>
          <w:noProof/>
          <w:szCs w:val="22"/>
        </w:rPr>
      </w:pPr>
      <w:hyperlink w:anchor="_Toc86939655" w:history="1">
        <w:r w:rsidR="00030D3C" w:rsidRPr="00A35779">
          <w:rPr>
            <w:rStyle w:val="aff5"/>
            <w:rFonts w:ascii="Times New Roman" w:eastAsia="宋体" w:hAnsi="Times New Roman" w:cs="Times New Roman"/>
            <w:b/>
            <w:bCs/>
            <w:noProof/>
          </w:rPr>
          <w:t xml:space="preserve">3  </w:t>
        </w:r>
        <w:r w:rsidR="00030D3C" w:rsidRPr="00A35779">
          <w:rPr>
            <w:rStyle w:val="aff5"/>
            <w:rFonts w:ascii="Times New Roman" w:eastAsia="宋体" w:hAnsi="Times New Roman" w:cs="Times New Roman"/>
            <w:b/>
            <w:bCs/>
            <w:noProof/>
          </w:rPr>
          <w:t>基本规定</w:t>
        </w:r>
        <w:r w:rsidR="00030D3C">
          <w:rPr>
            <w:noProof/>
            <w:webHidden/>
          </w:rPr>
          <w:tab/>
        </w:r>
        <w:r w:rsidR="00030D3C">
          <w:rPr>
            <w:noProof/>
            <w:webHidden/>
          </w:rPr>
          <w:fldChar w:fldCharType="begin"/>
        </w:r>
        <w:r w:rsidR="00030D3C">
          <w:rPr>
            <w:noProof/>
            <w:webHidden/>
          </w:rPr>
          <w:instrText xml:space="preserve"> PAGEREF _Toc86939655 \h </w:instrText>
        </w:r>
        <w:r w:rsidR="00030D3C">
          <w:rPr>
            <w:noProof/>
            <w:webHidden/>
          </w:rPr>
        </w:r>
        <w:r w:rsidR="00030D3C">
          <w:rPr>
            <w:noProof/>
            <w:webHidden/>
          </w:rPr>
          <w:fldChar w:fldCharType="separate"/>
        </w:r>
        <w:r w:rsidR="00030D3C">
          <w:rPr>
            <w:noProof/>
            <w:webHidden/>
          </w:rPr>
          <w:t>6</w:t>
        </w:r>
        <w:r w:rsidR="00030D3C">
          <w:rPr>
            <w:noProof/>
            <w:webHidden/>
          </w:rPr>
          <w:fldChar w:fldCharType="end"/>
        </w:r>
      </w:hyperlink>
    </w:p>
    <w:p w14:paraId="3F028741" w14:textId="59512475" w:rsidR="00030D3C" w:rsidRPr="00030D3C" w:rsidRDefault="007C16D4">
      <w:pPr>
        <w:pStyle w:val="TOC2"/>
        <w:tabs>
          <w:tab w:val="right" w:leader="dot" w:pos="8935"/>
        </w:tabs>
        <w:rPr>
          <w:rStyle w:val="aff5"/>
          <w:rFonts w:ascii="宋体" w:eastAsia="宋体" w:hAnsi="宋体"/>
        </w:rPr>
      </w:pPr>
      <w:hyperlink w:anchor="_Toc86939656" w:history="1">
        <w:r w:rsidR="00030D3C" w:rsidRPr="00030D3C">
          <w:rPr>
            <w:rStyle w:val="aff5"/>
            <w:rFonts w:ascii="宋体" w:eastAsia="宋体" w:hAnsi="宋体"/>
            <w:noProof/>
          </w:rPr>
          <w:t>3.1  安全检查评定方法</w:t>
        </w:r>
        <w:r w:rsidR="00030D3C" w:rsidRPr="00030D3C">
          <w:rPr>
            <w:rStyle w:val="aff5"/>
            <w:rFonts w:ascii="宋体" w:eastAsia="宋体" w:hAnsi="宋体"/>
            <w:webHidden/>
          </w:rPr>
          <w:tab/>
        </w:r>
        <w:r w:rsidR="00030D3C" w:rsidRPr="00030D3C">
          <w:rPr>
            <w:rStyle w:val="aff5"/>
            <w:rFonts w:ascii="宋体" w:eastAsia="宋体" w:hAnsi="宋体"/>
            <w:webHidden/>
          </w:rPr>
          <w:fldChar w:fldCharType="begin"/>
        </w:r>
        <w:r w:rsidR="00030D3C" w:rsidRPr="00030D3C">
          <w:rPr>
            <w:rStyle w:val="aff5"/>
            <w:rFonts w:ascii="宋体" w:eastAsia="宋体" w:hAnsi="宋体"/>
            <w:webHidden/>
          </w:rPr>
          <w:instrText xml:space="preserve"> PAGEREF _Toc86939656 \h </w:instrText>
        </w:r>
        <w:r w:rsidR="00030D3C" w:rsidRPr="00030D3C">
          <w:rPr>
            <w:rStyle w:val="aff5"/>
            <w:rFonts w:ascii="宋体" w:eastAsia="宋体" w:hAnsi="宋体"/>
            <w:webHidden/>
          </w:rPr>
        </w:r>
        <w:r w:rsidR="00030D3C" w:rsidRPr="00030D3C">
          <w:rPr>
            <w:rStyle w:val="aff5"/>
            <w:rFonts w:ascii="宋体" w:eastAsia="宋体" w:hAnsi="宋体"/>
            <w:webHidden/>
          </w:rPr>
          <w:fldChar w:fldCharType="separate"/>
        </w:r>
        <w:r w:rsidR="00030D3C" w:rsidRPr="00030D3C">
          <w:rPr>
            <w:rStyle w:val="aff5"/>
            <w:rFonts w:ascii="宋体" w:eastAsia="宋体" w:hAnsi="宋体"/>
            <w:webHidden/>
          </w:rPr>
          <w:t>6</w:t>
        </w:r>
        <w:r w:rsidR="00030D3C" w:rsidRPr="00030D3C">
          <w:rPr>
            <w:rStyle w:val="aff5"/>
            <w:rFonts w:ascii="宋体" w:eastAsia="宋体" w:hAnsi="宋体"/>
            <w:webHidden/>
          </w:rPr>
          <w:fldChar w:fldCharType="end"/>
        </w:r>
      </w:hyperlink>
    </w:p>
    <w:p w14:paraId="5F0BAE11" w14:textId="23DC3123" w:rsidR="00030D3C" w:rsidRPr="00030D3C" w:rsidRDefault="007C16D4">
      <w:pPr>
        <w:pStyle w:val="TOC2"/>
        <w:tabs>
          <w:tab w:val="right" w:leader="dot" w:pos="8935"/>
        </w:tabs>
        <w:rPr>
          <w:rStyle w:val="aff5"/>
          <w:rFonts w:ascii="宋体" w:eastAsia="宋体" w:hAnsi="宋体"/>
        </w:rPr>
      </w:pPr>
      <w:hyperlink w:anchor="_Toc86939657" w:history="1">
        <w:r w:rsidR="00030D3C" w:rsidRPr="00030D3C">
          <w:rPr>
            <w:rStyle w:val="aff5"/>
            <w:rFonts w:ascii="宋体" w:eastAsia="宋体" w:hAnsi="宋体"/>
            <w:noProof/>
          </w:rPr>
          <w:t>3.2  燃气企业检查方式</w:t>
        </w:r>
        <w:r w:rsidR="00030D3C" w:rsidRPr="00030D3C">
          <w:rPr>
            <w:rStyle w:val="aff5"/>
            <w:rFonts w:ascii="宋体" w:eastAsia="宋体" w:hAnsi="宋体"/>
            <w:webHidden/>
          </w:rPr>
          <w:tab/>
        </w:r>
        <w:r w:rsidR="00030D3C" w:rsidRPr="00030D3C">
          <w:rPr>
            <w:rStyle w:val="aff5"/>
            <w:rFonts w:ascii="宋体" w:eastAsia="宋体" w:hAnsi="宋体"/>
            <w:webHidden/>
          </w:rPr>
          <w:fldChar w:fldCharType="begin"/>
        </w:r>
        <w:r w:rsidR="00030D3C" w:rsidRPr="00030D3C">
          <w:rPr>
            <w:rStyle w:val="aff5"/>
            <w:rFonts w:ascii="宋体" w:eastAsia="宋体" w:hAnsi="宋体"/>
            <w:webHidden/>
          </w:rPr>
          <w:instrText xml:space="preserve"> PAGEREF _Toc86939657 \h </w:instrText>
        </w:r>
        <w:r w:rsidR="00030D3C" w:rsidRPr="00030D3C">
          <w:rPr>
            <w:rStyle w:val="aff5"/>
            <w:rFonts w:ascii="宋体" w:eastAsia="宋体" w:hAnsi="宋体"/>
            <w:webHidden/>
          </w:rPr>
        </w:r>
        <w:r w:rsidR="00030D3C" w:rsidRPr="00030D3C">
          <w:rPr>
            <w:rStyle w:val="aff5"/>
            <w:rFonts w:ascii="宋体" w:eastAsia="宋体" w:hAnsi="宋体"/>
            <w:webHidden/>
          </w:rPr>
          <w:fldChar w:fldCharType="separate"/>
        </w:r>
        <w:r w:rsidR="00030D3C" w:rsidRPr="00030D3C">
          <w:rPr>
            <w:rStyle w:val="aff5"/>
            <w:rFonts w:ascii="宋体" w:eastAsia="宋体" w:hAnsi="宋体"/>
            <w:webHidden/>
          </w:rPr>
          <w:t>7</w:t>
        </w:r>
        <w:r w:rsidR="00030D3C" w:rsidRPr="00030D3C">
          <w:rPr>
            <w:rStyle w:val="aff5"/>
            <w:rFonts w:ascii="宋体" w:eastAsia="宋体" w:hAnsi="宋体"/>
            <w:webHidden/>
          </w:rPr>
          <w:fldChar w:fldCharType="end"/>
        </w:r>
      </w:hyperlink>
    </w:p>
    <w:p w14:paraId="5E2199C4" w14:textId="2B9496D8" w:rsidR="00030D3C" w:rsidRPr="00030D3C" w:rsidRDefault="007C16D4">
      <w:pPr>
        <w:pStyle w:val="TOC2"/>
        <w:tabs>
          <w:tab w:val="right" w:leader="dot" w:pos="8935"/>
        </w:tabs>
        <w:rPr>
          <w:rStyle w:val="aff5"/>
          <w:rFonts w:ascii="宋体" w:eastAsia="宋体" w:hAnsi="宋体"/>
        </w:rPr>
      </w:pPr>
      <w:hyperlink w:anchor="_Toc86939658" w:history="1">
        <w:r w:rsidR="00030D3C" w:rsidRPr="00030D3C">
          <w:rPr>
            <w:rStyle w:val="aff5"/>
            <w:rFonts w:ascii="宋体" w:eastAsia="宋体" w:hAnsi="宋体"/>
            <w:noProof/>
          </w:rPr>
          <w:t>3.3  燃气管理部门检查方式</w:t>
        </w:r>
        <w:r w:rsidR="00030D3C" w:rsidRPr="00030D3C">
          <w:rPr>
            <w:rStyle w:val="aff5"/>
            <w:rFonts w:ascii="宋体" w:eastAsia="宋体" w:hAnsi="宋体"/>
            <w:webHidden/>
          </w:rPr>
          <w:tab/>
        </w:r>
        <w:r w:rsidR="00030D3C" w:rsidRPr="00030D3C">
          <w:rPr>
            <w:rStyle w:val="aff5"/>
            <w:rFonts w:ascii="宋体" w:eastAsia="宋体" w:hAnsi="宋体"/>
            <w:webHidden/>
          </w:rPr>
          <w:fldChar w:fldCharType="begin"/>
        </w:r>
        <w:r w:rsidR="00030D3C" w:rsidRPr="00030D3C">
          <w:rPr>
            <w:rStyle w:val="aff5"/>
            <w:rFonts w:ascii="宋体" w:eastAsia="宋体" w:hAnsi="宋体"/>
            <w:webHidden/>
          </w:rPr>
          <w:instrText xml:space="preserve"> PAGEREF _Toc86939658 \h </w:instrText>
        </w:r>
        <w:r w:rsidR="00030D3C" w:rsidRPr="00030D3C">
          <w:rPr>
            <w:rStyle w:val="aff5"/>
            <w:rFonts w:ascii="宋体" w:eastAsia="宋体" w:hAnsi="宋体"/>
            <w:webHidden/>
          </w:rPr>
        </w:r>
        <w:r w:rsidR="00030D3C" w:rsidRPr="00030D3C">
          <w:rPr>
            <w:rStyle w:val="aff5"/>
            <w:rFonts w:ascii="宋体" w:eastAsia="宋体" w:hAnsi="宋体"/>
            <w:webHidden/>
          </w:rPr>
          <w:fldChar w:fldCharType="separate"/>
        </w:r>
        <w:r w:rsidR="00030D3C" w:rsidRPr="00030D3C">
          <w:rPr>
            <w:rStyle w:val="aff5"/>
            <w:rFonts w:ascii="宋体" w:eastAsia="宋体" w:hAnsi="宋体"/>
            <w:webHidden/>
          </w:rPr>
          <w:t>7</w:t>
        </w:r>
        <w:r w:rsidR="00030D3C" w:rsidRPr="00030D3C">
          <w:rPr>
            <w:rStyle w:val="aff5"/>
            <w:rFonts w:ascii="宋体" w:eastAsia="宋体" w:hAnsi="宋体"/>
            <w:webHidden/>
          </w:rPr>
          <w:fldChar w:fldCharType="end"/>
        </w:r>
      </w:hyperlink>
    </w:p>
    <w:p w14:paraId="4A14DB01" w14:textId="29273503" w:rsidR="00030D3C" w:rsidRPr="00030D3C" w:rsidRDefault="007C16D4">
      <w:pPr>
        <w:pStyle w:val="TOC2"/>
        <w:tabs>
          <w:tab w:val="right" w:leader="dot" w:pos="8935"/>
        </w:tabs>
        <w:rPr>
          <w:rStyle w:val="aff5"/>
          <w:rFonts w:ascii="宋体" w:eastAsia="宋体" w:hAnsi="宋体"/>
        </w:rPr>
      </w:pPr>
      <w:hyperlink w:anchor="_Toc86939659" w:history="1">
        <w:r w:rsidR="00030D3C" w:rsidRPr="00030D3C">
          <w:rPr>
            <w:rStyle w:val="aff5"/>
            <w:rFonts w:ascii="宋体" w:eastAsia="宋体" w:hAnsi="宋体"/>
            <w:noProof/>
          </w:rPr>
          <w:t>3.4  检查结果使用</w:t>
        </w:r>
        <w:r w:rsidR="00030D3C" w:rsidRPr="00030D3C">
          <w:rPr>
            <w:rStyle w:val="aff5"/>
            <w:rFonts w:ascii="宋体" w:eastAsia="宋体" w:hAnsi="宋体"/>
            <w:webHidden/>
          </w:rPr>
          <w:tab/>
        </w:r>
        <w:r w:rsidR="00030D3C" w:rsidRPr="00030D3C">
          <w:rPr>
            <w:rStyle w:val="aff5"/>
            <w:rFonts w:ascii="宋体" w:eastAsia="宋体" w:hAnsi="宋体"/>
            <w:webHidden/>
          </w:rPr>
          <w:fldChar w:fldCharType="begin"/>
        </w:r>
        <w:r w:rsidR="00030D3C" w:rsidRPr="00030D3C">
          <w:rPr>
            <w:rStyle w:val="aff5"/>
            <w:rFonts w:ascii="宋体" w:eastAsia="宋体" w:hAnsi="宋体"/>
            <w:webHidden/>
          </w:rPr>
          <w:instrText xml:space="preserve"> PAGEREF _Toc86939659 \h </w:instrText>
        </w:r>
        <w:r w:rsidR="00030D3C" w:rsidRPr="00030D3C">
          <w:rPr>
            <w:rStyle w:val="aff5"/>
            <w:rFonts w:ascii="宋体" w:eastAsia="宋体" w:hAnsi="宋体"/>
            <w:webHidden/>
          </w:rPr>
        </w:r>
        <w:r w:rsidR="00030D3C" w:rsidRPr="00030D3C">
          <w:rPr>
            <w:rStyle w:val="aff5"/>
            <w:rFonts w:ascii="宋体" w:eastAsia="宋体" w:hAnsi="宋体"/>
            <w:webHidden/>
          </w:rPr>
          <w:fldChar w:fldCharType="separate"/>
        </w:r>
        <w:r w:rsidR="00030D3C" w:rsidRPr="00030D3C">
          <w:rPr>
            <w:rStyle w:val="aff5"/>
            <w:rFonts w:ascii="宋体" w:eastAsia="宋体" w:hAnsi="宋体"/>
            <w:webHidden/>
          </w:rPr>
          <w:t>7</w:t>
        </w:r>
        <w:r w:rsidR="00030D3C" w:rsidRPr="00030D3C">
          <w:rPr>
            <w:rStyle w:val="aff5"/>
            <w:rFonts w:ascii="宋体" w:eastAsia="宋体" w:hAnsi="宋体"/>
            <w:webHidden/>
          </w:rPr>
          <w:fldChar w:fldCharType="end"/>
        </w:r>
      </w:hyperlink>
    </w:p>
    <w:p w14:paraId="1D22974C" w14:textId="20398117" w:rsidR="00030D3C" w:rsidRDefault="007C16D4">
      <w:pPr>
        <w:pStyle w:val="TOC1"/>
        <w:tabs>
          <w:tab w:val="right" w:leader="dot" w:pos="8935"/>
        </w:tabs>
        <w:rPr>
          <w:noProof/>
          <w:szCs w:val="22"/>
        </w:rPr>
      </w:pPr>
      <w:hyperlink w:anchor="_Toc86939660" w:history="1">
        <w:r w:rsidR="00030D3C" w:rsidRPr="00A35779">
          <w:rPr>
            <w:rStyle w:val="aff5"/>
            <w:rFonts w:ascii="Times New Roman" w:eastAsia="宋体" w:hAnsi="Times New Roman" w:cs="Times New Roman"/>
            <w:b/>
            <w:bCs/>
            <w:noProof/>
          </w:rPr>
          <w:t xml:space="preserve">4  </w:t>
        </w:r>
        <w:r w:rsidR="00030D3C" w:rsidRPr="00A35779">
          <w:rPr>
            <w:rStyle w:val="aff5"/>
            <w:rFonts w:ascii="Times New Roman" w:eastAsia="宋体" w:hAnsi="Times New Roman" w:cs="Times New Roman"/>
            <w:b/>
            <w:bCs/>
            <w:noProof/>
          </w:rPr>
          <w:t>燃气场站设施</w:t>
        </w:r>
        <w:r w:rsidR="00030D3C">
          <w:rPr>
            <w:noProof/>
            <w:webHidden/>
          </w:rPr>
          <w:tab/>
        </w:r>
        <w:r w:rsidR="00030D3C">
          <w:rPr>
            <w:noProof/>
            <w:webHidden/>
          </w:rPr>
          <w:fldChar w:fldCharType="begin"/>
        </w:r>
        <w:r w:rsidR="00030D3C">
          <w:rPr>
            <w:noProof/>
            <w:webHidden/>
          </w:rPr>
          <w:instrText xml:space="preserve"> PAGEREF _Toc86939660 \h </w:instrText>
        </w:r>
        <w:r w:rsidR="00030D3C">
          <w:rPr>
            <w:noProof/>
            <w:webHidden/>
          </w:rPr>
        </w:r>
        <w:r w:rsidR="00030D3C">
          <w:rPr>
            <w:noProof/>
            <w:webHidden/>
          </w:rPr>
          <w:fldChar w:fldCharType="separate"/>
        </w:r>
        <w:r w:rsidR="00030D3C">
          <w:rPr>
            <w:noProof/>
            <w:webHidden/>
          </w:rPr>
          <w:t>8</w:t>
        </w:r>
        <w:r w:rsidR="00030D3C">
          <w:rPr>
            <w:noProof/>
            <w:webHidden/>
          </w:rPr>
          <w:fldChar w:fldCharType="end"/>
        </w:r>
      </w:hyperlink>
    </w:p>
    <w:p w14:paraId="53130198" w14:textId="7034D92D" w:rsidR="00030D3C" w:rsidRPr="00030D3C" w:rsidRDefault="007C16D4">
      <w:pPr>
        <w:pStyle w:val="TOC2"/>
        <w:tabs>
          <w:tab w:val="right" w:leader="dot" w:pos="8935"/>
        </w:tabs>
        <w:rPr>
          <w:rStyle w:val="aff5"/>
          <w:rFonts w:ascii="宋体" w:eastAsia="宋体" w:hAnsi="宋体"/>
        </w:rPr>
      </w:pPr>
      <w:hyperlink w:anchor="_Toc86939661" w:history="1">
        <w:r w:rsidR="00030D3C" w:rsidRPr="00030D3C">
          <w:rPr>
            <w:rStyle w:val="aff5"/>
            <w:rFonts w:ascii="宋体" w:eastAsia="宋体" w:hAnsi="宋体"/>
            <w:noProof/>
          </w:rPr>
          <w:t>4.1  液化石油气场站</w:t>
        </w:r>
        <w:r w:rsidR="00030D3C" w:rsidRPr="00030D3C">
          <w:rPr>
            <w:rStyle w:val="aff5"/>
            <w:rFonts w:ascii="宋体" w:eastAsia="宋体" w:hAnsi="宋体"/>
            <w:webHidden/>
          </w:rPr>
          <w:tab/>
        </w:r>
        <w:r w:rsidR="00030D3C" w:rsidRPr="00030D3C">
          <w:rPr>
            <w:rStyle w:val="aff5"/>
            <w:rFonts w:ascii="宋体" w:eastAsia="宋体" w:hAnsi="宋体"/>
            <w:webHidden/>
          </w:rPr>
          <w:fldChar w:fldCharType="begin"/>
        </w:r>
        <w:r w:rsidR="00030D3C" w:rsidRPr="00030D3C">
          <w:rPr>
            <w:rStyle w:val="aff5"/>
            <w:rFonts w:ascii="宋体" w:eastAsia="宋体" w:hAnsi="宋体"/>
            <w:webHidden/>
          </w:rPr>
          <w:instrText xml:space="preserve"> PAGEREF _Toc86939661 \h </w:instrText>
        </w:r>
        <w:r w:rsidR="00030D3C" w:rsidRPr="00030D3C">
          <w:rPr>
            <w:rStyle w:val="aff5"/>
            <w:rFonts w:ascii="宋体" w:eastAsia="宋体" w:hAnsi="宋体"/>
            <w:webHidden/>
          </w:rPr>
        </w:r>
        <w:r w:rsidR="00030D3C" w:rsidRPr="00030D3C">
          <w:rPr>
            <w:rStyle w:val="aff5"/>
            <w:rFonts w:ascii="宋体" w:eastAsia="宋体" w:hAnsi="宋体"/>
            <w:webHidden/>
          </w:rPr>
          <w:fldChar w:fldCharType="separate"/>
        </w:r>
        <w:r w:rsidR="00030D3C" w:rsidRPr="00030D3C">
          <w:rPr>
            <w:rStyle w:val="aff5"/>
            <w:rFonts w:ascii="宋体" w:eastAsia="宋体" w:hAnsi="宋体"/>
            <w:webHidden/>
          </w:rPr>
          <w:t>8</w:t>
        </w:r>
        <w:r w:rsidR="00030D3C" w:rsidRPr="00030D3C">
          <w:rPr>
            <w:rStyle w:val="aff5"/>
            <w:rFonts w:ascii="宋体" w:eastAsia="宋体" w:hAnsi="宋体"/>
            <w:webHidden/>
          </w:rPr>
          <w:fldChar w:fldCharType="end"/>
        </w:r>
      </w:hyperlink>
    </w:p>
    <w:p w14:paraId="1B310CE5" w14:textId="2ED2D017" w:rsidR="00030D3C" w:rsidRPr="00030D3C" w:rsidRDefault="007C16D4">
      <w:pPr>
        <w:pStyle w:val="TOC2"/>
        <w:tabs>
          <w:tab w:val="right" w:leader="dot" w:pos="8935"/>
        </w:tabs>
        <w:rPr>
          <w:rStyle w:val="aff5"/>
          <w:rFonts w:ascii="宋体" w:eastAsia="宋体" w:hAnsi="宋体"/>
        </w:rPr>
      </w:pPr>
      <w:hyperlink w:anchor="_Toc86939662" w:history="1">
        <w:r w:rsidR="00030D3C" w:rsidRPr="00030D3C">
          <w:rPr>
            <w:rStyle w:val="aff5"/>
            <w:rFonts w:ascii="宋体" w:eastAsia="宋体" w:hAnsi="宋体"/>
            <w:noProof/>
          </w:rPr>
          <w:t>4.2  液化天然气场站</w:t>
        </w:r>
        <w:r w:rsidR="00030D3C" w:rsidRPr="00030D3C">
          <w:rPr>
            <w:rStyle w:val="aff5"/>
            <w:rFonts w:ascii="宋体" w:eastAsia="宋体" w:hAnsi="宋体"/>
            <w:webHidden/>
          </w:rPr>
          <w:tab/>
        </w:r>
        <w:r w:rsidR="00030D3C" w:rsidRPr="00030D3C">
          <w:rPr>
            <w:rStyle w:val="aff5"/>
            <w:rFonts w:ascii="宋体" w:eastAsia="宋体" w:hAnsi="宋体"/>
            <w:webHidden/>
          </w:rPr>
          <w:fldChar w:fldCharType="begin"/>
        </w:r>
        <w:r w:rsidR="00030D3C" w:rsidRPr="00030D3C">
          <w:rPr>
            <w:rStyle w:val="aff5"/>
            <w:rFonts w:ascii="宋体" w:eastAsia="宋体" w:hAnsi="宋体"/>
            <w:webHidden/>
          </w:rPr>
          <w:instrText xml:space="preserve"> PAGEREF _Toc86939662 \h </w:instrText>
        </w:r>
        <w:r w:rsidR="00030D3C" w:rsidRPr="00030D3C">
          <w:rPr>
            <w:rStyle w:val="aff5"/>
            <w:rFonts w:ascii="宋体" w:eastAsia="宋体" w:hAnsi="宋体"/>
            <w:webHidden/>
          </w:rPr>
        </w:r>
        <w:r w:rsidR="00030D3C" w:rsidRPr="00030D3C">
          <w:rPr>
            <w:rStyle w:val="aff5"/>
            <w:rFonts w:ascii="宋体" w:eastAsia="宋体" w:hAnsi="宋体"/>
            <w:webHidden/>
          </w:rPr>
          <w:fldChar w:fldCharType="separate"/>
        </w:r>
        <w:r w:rsidR="00030D3C" w:rsidRPr="00030D3C">
          <w:rPr>
            <w:rStyle w:val="aff5"/>
            <w:rFonts w:ascii="宋体" w:eastAsia="宋体" w:hAnsi="宋体"/>
            <w:webHidden/>
          </w:rPr>
          <w:t>8</w:t>
        </w:r>
        <w:r w:rsidR="00030D3C" w:rsidRPr="00030D3C">
          <w:rPr>
            <w:rStyle w:val="aff5"/>
            <w:rFonts w:ascii="宋体" w:eastAsia="宋体" w:hAnsi="宋体"/>
            <w:webHidden/>
          </w:rPr>
          <w:fldChar w:fldCharType="end"/>
        </w:r>
      </w:hyperlink>
    </w:p>
    <w:p w14:paraId="43C87D84" w14:textId="072600F9" w:rsidR="00030D3C" w:rsidRPr="00030D3C" w:rsidRDefault="007C16D4">
      <w:pPr>
        <w:pStyle w:val="TOC2"/>
        <w:tabs>
          <w:tab w:val="right" w:leader="dot" w:pos="8935"/>
        </w:tabs>
        <w:rPr>
          <w:rStyle w:val="aff5"/>
          <w:rFonts w:ascii="宋体" w:eastAsia="宋体" w:hAnsi="宋体"/>
        </w:rPr>
      </w:pPr>
      <w:hyperlink w:anchor="_Toc86939663" w:history="1">
        <w:r w:rsidR="00030D3C" w:rsidRPr="00030D3C">
          <w:rPr>
            <w:rStyle w:val="aff5"/>
            <w:rFonts w:ascii="宋体" w:eastAsia="宋体" w:hAnsi="宋体"/>
            <w:noProof/>
          </w:rPr>
          <w:t>4.3  门站和高中压调压站</w:t>
        </w:r>
        <w:r w:rsidR="00030D3C" w:rsidRPr="00030D3C">
          <w:rPr>
            <w:rStyle w:val="aff5"/>
            <w:rFonts w:ascii="宋体" w:eastAsia="宋体" w:hAnsi="宋体"/>
            <w:webHidden/>
          </w:rPr>
          <w:tab/>
        </w:r>
        <w:r w:rsidR="00030D3C" w:rsidRPr="00030D3C">
          <w:rPr>
            <w:rStyle w:val="aff5"/>
            <w:rFonts w:ascii="宋体" w:eastAsia="宋体" w:hAnsi="宋体"/>
            <w:webHidden/>
          </w:rPr>
          <w:fldChar w:fldCharType="begin"/>
        </w:r>
        <w:r w:rsidR="00030D3C" w:rsidRPr="00030D3C">
          <w:rPr>
            <w:rStyle w:val="aff5"/>
            <w:rFonts w:ascii="宋体" w:eastAsia="宋体" w:hAnsi="宋体"/>
            <w:webHidden/>
          </w:rPr>
          <w:instrText xml:space="preserve"> PAGEREF _Toc86939663 \h </w:instrText>
        </w:r>
        <w:r w:rsidR="00030D3C" w:rsidRPr="00030D3C">
          <w:rPr>
            <w:rStyle w:val="aff5"/>
            <w:rFonts w:ascii="宋体" w:eastAsia="宋体" w:hAnsi="宋体"/>
            <w:webHidden/>
          </w:rPr>
        </w:r>
        <w:r w:rsidR="00030D3C" w:rsidRPr="00030D3C">
          <w:rPr>
            <w:rStyle w:val="aff5"/>
            <w:rFonts w:ascii="宋体" w:eastAsia="宋体" w:hAnsi="宋体"/>
            <w:webHidden/>
          </w:rPr>
          <w:fldChar w:fldCharType="separate"/>
        </w:r>
        <w:r w:rsidR="00030D3C" w:rsidRPr="00030D3C">
          <w:rPr>
            <w:rStyle w:val="aff5"/>
            <w:rFonts w:ascii="宋体" w:eastAsia="宋体" w:hAnsi="宋体"/>
            <w:webHidden/>
          </w:rPr>
          <w:t>8</w:t>
        </w:r>
        <w:r w:rsidR="00030D3C" w:rsidRPr="00030D3C">
          <w:rPr>
            <w:rStyle w:val="aff5"/>
            <w:rFonts w:ascii="宋体" w:eastAsia="宋体" w:hAnsi="宋体"/>
            <w:webHidden/>
          </w:rPr>
          <w:fldChar w:fldCharType="end"/>
        </w:r>
      </w:hyperlink>
    </w:p>
    <w:p w14:paraId="7D840000" w14:textId="7AF1B20D" w:rsidR="00030D3C" w:rsidRPr="00030D3C" w:rsidRDefault="007C16D4">
      <w:pPr>
        <w:pStyle w:val="TOC2"/>
        <w:tabs>
          <w:tab w:val="right" w:leader="dot" w:pos="8935"/>
        </w:tabs>
        <w:rPr>
          <w:rStyle w:val="aff5"/>
          <w:rFonts w:ascii="宋体" w:eastAsia="宋体" w:hAnsi="宋体"/>
        </w:rPr>
      </w:pPr>
      <w:hyperlink w:anchor="_Toc86939664" w:history="1">
        <w:r w:rsidR="00030D3C" w:rsidRPr="00030D3C">
          <w:rPr>
            <w:rStyle w:val="aff5"/>
            <w:rFonts w:ascii="宋体" w:eastAsia="宋体" w:hAnsi="宋体"/>
            <w:noProof/>
          </w:rPr>
          <w:t>4.4  汽车加气站</w:t>
        </w:r>
        <w:r w:rsidR="00030D3C" w:rsidRPr="00030D3C">
          <w:rPr>
            <w:rStyle w:val="aff5"/>
            <w:rFonts w:ascii="宋体" w:eastAsia="宋体" w:hAnsi="宋体"/>
            <w:webHidden/>
          </w:rPr>
          <w:tab/>
        </w:r>
        <w:r w:rsidR="00030D3C" w:rsidRPr="00030D3C">
          <w:rPr>
            <w:rStyle w:val="aff5"/>
            <w:rFonts w:ascii="宋体" w:eastAsia="宋体" w:hAnsi="宋体"/>
            <w:webHidden/>
          </w:rPr>
          <w:fldChar w:fldCharType="begin"/>
        </w:r>
        <w:r w:rsidR="00030D3C" w:rsidRPr="00030D3C">
          <w:rPr>
            <w:rStyle w:val="aff5"/>
            <w:rFonts w:ascii="宋体" w:eastAsia="宋体" w:hAnsi="宋体"/>
            <w:webHidden/>
          </w:rPr>
          <w:instrText xml:space="preserve"> PAGEREF _Toc86939664 \h </w:instrText>
        </w:r>
        <w:r w:rsidR="00030D3C" w:rsidRPr="00030D3C">
          <w:rPr>
            <w:rStyle w:val="aff5"/>
            <w:rFonts w:ascii="宋体" w:eastAsia="宋体" w:hAnsi="宋体"/>
            <w:webHidden/>
          </w:rPr>
        </w:r>
        <w:r w:rsidR="00030D3C" w:rsidRPr="00030D3C">
          <w:rPr>
            <w:rStyle w:val="aff5"/>
            <w:rFonts w:ascii="宋体" w:eastAsia="宋体" w:hAnsi="宋体"/>
            <w:webHidden/>
          </w:rPr>
          <w:fldChar w:fldCharType="separate"/>
        </w:r>
        <w:r w:rsidR="00030D3C" w:rsidRPr="00030D3C">
          <w:rPr>
            <w:rStyle w:val="aff5"/>
            <w:rFonts w:ascii="宋体" w:eastAsia="宋体" w:hAnsi="宋体"/>
            <w:webHidden/>
          </w:rPr>
          <w:t>8</w:t>
        </w:r>
        <w:r w:rsidR="00030D3C" w:rsidRPr="00030D3C">
          <w:rPr>
            <w:rStyle w:val="aff5"/>
            <w:rFonts w:ascii="宋体" w:eastAsia="宋体" w:hAnsi="宋体"/>
            <w:webHidden/>
          </w:rPr>
          <w:fldChar w:fldCharType="end"/>
        </w:r>
      </w:hyperlink>
    </w:p>
    <w:p w14:paraId="4C00F20A" w14:textId="2E60AD71" w:rsidR="00030D3C" w:rsidRDefault="007C16D4">
      <w:pPr>
        <w:pStyle w:val="TOC1"/>
        <w:tabs>
          <w:tab w:val="right" w:leader="dot" w:pos="8935"/>
        </w:tabs>
        <w:rPr>
          <w:noProof/>
          <w:szCs w:val="22"/>
        </w:rPr>
      </w:pPr>
      <w:hyperlink w:anchor="_Toc86939665" w:history="1">
        <w:r w:rsidR="00030D3C" w:rsidRPr="00A35779">
          <w:rPr>
            <w:rStyle w:val="aff5"/>
            <w:rFonts w:ascii="Times New Roman" w:eastAsia="宋体" w:hAnsi="Times New Roman" w:cs="Times New Roman"/>
            <w:b/>
            <w:bCs/>
            <w:noProof/>
          </w:rPr>
          <w:t xml:space="preserve">5  </w:t>
        </w:r>
        <w:r w:rsidR="00030D3C" w:rsidRPr="00A35779">
          <w:rPr>
            <w:rStyle w:val="aff5"/>
            <w:rFonts w:ascii="Times New Roman" w:eastAsia="宋体" w:hAnsi="Times New Roman" w:cs="Times New Roman"/>
            <w:b/>
            <w:bCs/>
            <w:noProof/>
          </w:rPr>
          <w:t>燃气管道设施</w:t>
        </w:r>
        <w:r w:rsidR="00030D3C">
          <w:rPr>
            <w:noProof/>
            <w:webHidden/>
          </w:rPr>
          <w:tab/>
        </w:r>
        <w:r w:rsidR="00030D3C">
          <w:rPr>
            <w:noProof/>
            <w:webHidden/>
          </w:rPr>
          <w:fldChar w:fldCharType="begin"/>
        </w:r>
        <w:r w:rsidR="00030D3C">
          <w:rPr>
            <w:noProof/>
            <w:webHidden/>
          </w:rPr>
          <w:instrText xml:space="preserve"> PAGEREF _Toc86939665 \h </w:instrText>
        </w:r>
        <w:r w:rsidR="00030D3C">
          <w:rPr>
            <w:noProof/>
            <w:webHidden/>
          </w:rPr>
        </w:r>
        <w:r w:rsidR="00030D3C">
          <w:rPr>
            <w:noProof/>
            <w:webHidden/>
          </w:rPr>
          <w:fldChar w:fldCharType="separate"/>
        </w:r>
        <w:r w:rsidR="00030D3C">
          <w:rPr>
            <w:noProof/>
            <w:webHidden/>
          </w:rPr>
          <w:t>10</w:t>
        </w:r>
        <w:r w:rsidR="00030D3C">
          <w:rPr>
            <w:noProof/>
            <w:webHidden/>
          </w:rPr>
          <w:fldChar w:fldCharType="end"/>
        </w:r>
      </w:hyperlink>
    </w:p>
    <w:p w14:paraId="5B525527" w14:textId="47255DBB" w:rsidR="00030D3C" w:rsidRDefault="007C16D4">
      <w:pPr>
        <w:pStyle w:val="TOC1"/>
        <w:tabs>
          <w:tab w:val="right" w:leader="dot" w:pos="8935"/>
        </w:tabs>
        <w:rPr>
          <w:noProof/>
          <w:szCs w:val="22"/>
        </w:rPr>
      </w:pPr>
      <w:hyperlink w:anchor="_Toc86939666" w:history="1">
        <w:r w:rsidR="00030D3C" w:rsidRPr="00A35779">
          <w:rPr>
            <w:rStyle w:val="aff5"/>
            <w:rFonts w:ascii="Times New Roman" w:eastAsia="宋体" w:hAnsi="Times New Roman" w:cs="Times New Roman"/>
            <w:b/>
            <w:bCs/>
            <w:noProof/>
          </w:rPr>
          <w:t xml:space="preserve">6  </w:t>
        </w:r>
        <w:r w:rsidR="00030D3C" w:rsidRPr="00A35779">
          <w:rPr>
            <w:rStyle w:val="aff5"/>
            <w:rFonts w:ascii="Times New Roman" w:eastAsia="宋体" w:hAnsi="Times New Roman" w:cs="Times New Roman"/>
            <w:b/>
            <w:bCs/>
            <w:noProof/>
          </w:rPr>
          <w:t>燃气用户</w:t>
        </w:r>
        <w:r w:rsidR="00030D3C">
          <w:rPr>
            <w:noProof/>
            <w:webHidden/>
          </w:rPr>
          <w:tab/>
        </w:r>
        <w:r w:rsidR="00030D3C">
          <w:rPr>
            <w:noProof/>
            <w:webHidden/>
          </w:rPr>
          <w:fldChar w:fldCharType="begin"/>
        </w:r>
        <w:r w:rsidR="00030D3C">
          <w:rPr>
            <w:noProof/>
            <w:webHidden/>
          </w:rPr>
          <w:instrText xml:space="preserve"> PAGEREF _Toc86939666 \h </w:instrText>
        </w:r>
        <w:r w:rsidR="00030D3C">
          <w:rPr>
            <w:noProof/>
            <w:webHidden/>
          </w:rPr>
        </w:r>
        <w:r w:rsidR="00030D3C">
          <w:rPr>
            <w:noProof/>
            <w:webHidden/>
          </w:rPr>
          <w:fldChar w:fldCharType="separate"/>
        </w:r>
        <w:r w:rsidR="00030D3C">
          <w:rPr>
            <w:noProof/>
            <w:webHidden/>
          </w:rPr>
          <w:t>11</w:t>
        </w:r>
        <w:r w:rsidR="00030D3C">
          <w:rPr>
            <w:noProof/>
            <w:webHidden/>
          </w:rPr>
          <w:fldChar w:fldCharType="end"/>
        </w:r>
      </w:hyperlink>
    </w:p>
    <w:p w14:paraId="0099AC1D" w14:textId="7EBF6890" w:rsidR="00030D3C" w:rsidRDefault="007C16D4">
      <w:pPr>
        <w:pStyle w:val="TOC1"/>
        <w:tabs>
          <w:tab w:val="right" w:leader="dot" w:pos="8935"/>
        </w:tabs>
        <w:rPr>
          <w:noProof/>
          <w:szCs w:val="22"/>
        </w:rPr>
      </w:pPr>
      <w:hyperlink w:anchor="_Toc86939667" w:history="1">
        <w:r w:rsidR="00030D3C" w:rsidRPr="00A35779">
          <w:rPr>
            <w:rStyle w:val="aff5"/>
            <w:rFonts w:ascii="Times New Roman" w:eastAsia="宋体" w:hAnsi="Times New Roman" w:cs="Times New Roman"/>
            <w:b/>
            <w:bCs/>
            <w:noProof/>
          </w:rPr>
          <w:t xml:space="preserve">7  </w:t>
        </w:r>
        <w:r w:rsidR="00030D3C" w:rsidRPr="00A35779">
          <w:rPr>
            <w:rStyle w:val="aff5"/>
            <w:rFonts w:ascii="Times New Roman" w:eastAsia="宋体" w:hAnsi="Times New Roman" w:cs="Times New Roman"/>
            <w:b/>
            <w:bCs/>
            <w:noProof/>
          </w:rPr>
          <w:t>数据采集与监控系统</w:t>
        </w:r>
        <w:r w:rsidR="00030D3C">
          <w:rPr>
            <w:noProof/>
            <w:webHidden/>
          </w:rPr>
          <w:tab/>
        </w:r>
        <w:r w:rsidR="00030D3C">
          <w:rPr>
            <w:noProof/>
            <w:webHidden/>
          </w:rPr>
          <w:fldChar w:fldCharType="begin"/>
        </w:r>
        <w:r w:rsidR="00030D3C">
          <w:rPr>
            <w:noProof/>
            <w:webHidden/>
          </w:rPr>
          <w:instrText xml:space="preserve"> PAGEREF _Toc86939667 \h </w:instrText>
        </w:r>
        <w:r w:rsidR="00030D3C">
          <w:rPr>
            <w:noProof/>
            <w:webHidden/>
          </w:rPr>
        </w:r>
        <w:r w:rsidR="00030D3C">
          <w:rPr>
            <w:noProof/>
            <w:webHidden/>
          </w:rPr>
          <w:fldChar w:fldCharType="separate"/>
        </w:r>
        <w:r w:rsidR="00030D3C">
          <w:rPr>
            <w:noProof/>
            <w:webHidden/>
          </w:rPr>
          <w:t>12</w:t>
        </w:r>
        <w:r w:rsidR="00030D3C">
          <w:rPr>
            <w:noProof/>
            <w:webHidden/>
          </w:rPr>
          <w:fldChar w:fldCharType="end"/>
        </w:r>
      </w:hyperlink>
    </w:p>
    <w:p w14:paraId="226C7A14" w14:textId="48AD440C" w:rsidR="00030D3C" w:rsidRDefault="007C16D4">
      <w:pPr>
        <w:pStyle w:val="TOC1"/>
        <w:tabs>
          <w:tab w:val="right" w:leader="dot" w:pos="8935"/>
        </w:tabs>
        <w:rPr>
          <w:noProof/>
          <w:szCs w:val="22"/>
        </w:rPr>
      </w:pPr>
      <w:hyperlink w:anchor="_Toc86939668" w:history="1">
        <w:r w:rsidR="00813863">
          <w:rPr>
            <w:rStyle w:val="aff5"/>
            <w:rFonts w:ascii="Times New Roman" w:eastAsia="宋体" w:hAnsi="Times New Roman" w:cs="Times New Roman"/>
            <w:b/>
            <w:bCs/>
            <w:noProof/>
          </w:rPr>
          <w:t>附录</w:t>
        </w:r>
        <w:r w:rsidR="00030D3C">
          <w:rPr>
            <w:noProof/>
            <w:webHidden/>
          </w:rPr>
          <w:tab/>
        </w:r>
        <w:r w:rsidR="00030D3C">
          <w:rPr>
            <w:noProof/>
            <w:webHidden/>
          </w:rPr>
          <w:fldChar w:fldCharType="begin"/>
        </w:r>
        <w:r w:rsidR="00030D3C">
          <w:rPr>
            <w:noProof/>
            <w:webHidden/>
          </w:rPr>
          <w:instrText xml:space="preserve"> PAGEREF _Toc86939668 \h </w:instrText>
        </w:r>
        <w:r w:rsidR="00030D3C">
          <w:rPr>
            <w:noProof/>
            <w:webHidden/>
          </w:rPr>
        </w:r>
        <w:r w:rsidR="00030D3C">
          <w:rPr>
            <w:noProof/>
            <w:webHidden/>
          </w:rPr>
          <w:fldChar w:fldCharType="separate"/>
        </w:r>
        <w:r w:rsidR="00030D3C">
          <w:rPr>
            <w:noProof/>
            <w:webHidden/>
          </w:rPr>
          <w:t>13</w:t>
        </w:r>
        <w:r w:rsidR="00030D3C">
          <w:rPr>
            <w:noProof/>
            <w:webHidden/>
          </w:rPr>
          <w:fldChar w:fldCharType="end"/>
        </w:r>
      </w:hyperlink>
    </w:p>
    <w:p w14:paraId="369404D2" w14:textId="51CAD966" w:rsidR="00030D3C" w:rsidRDefault="007C16D4">
      <w:pPr>
        <w:pStyle w:val="TOC2"/>
        <w:tabs>
          <w:tab w:val="left" w:pos="1680"/>
          <w:tab w:val="right" w:leader="dot" w:pos="8935"/>
        </w:tabs>
        <w:rPr>
          <w:noProof/>
          <w:szCs w:val="22"/>
        </w:rPr>
      </w:pPr>
      <w:hyperlink w:anchor="_Toc86939669" w:history="1">
        <w:r w:rsidR="00813863">
          <w:rPr>
            <w:rStyle w:val="aff5"/>
            <w:rFonts w:ascii="宋体" w:eastAsia="宋体" w:hAnsi="宋体"/>
            <w:noProof/>
          </w:rPr>
          <w:t>附录</w:t>
        </w:r>
        <w:r w:rsidR="00030D3C" w:rsidRPr="00A35779">
          <w:rPr>
            <w:rStyle w:val="aff5"/>
            <w:rFonts w:ascii="宋体" w:eastAsia="宋体" w:hAnsi="宋体"/>
            <w:noProof/>
          </w:rPr>
          <w:t>1</w:t>
        </w:r>
        <w:r w:rsidR="00030D3C">
          <w:rPr>
            <w:noProof/>
            <w:szCs w:val="22"/>
          </w:rPr>
          <w:t xml:space="preserve">   </w:t>
        </w:r>
        <w:r w:rsidR="00030D3C" w:rsidRPr="00A35779">
          <w:rPr>
            <w:rStyle w:val="aff5"/>
            <w:rFonts w:ascii="宋体" w:eastAsia="宋体" w:hAnsi="宋体"/>
            <w:noProof/>
          </w:rPr>
          <w:t>燃气企业安全检查表</w:t>
        </w:r>
        <w:r w:rsidR="00030D3C">
          <w:rPr>
            <w:noProof/>
            <w:webHidden/>
          </w:rPr>
          <w:tab/>
        </w:r>
        <w:r w:rsidR="00030D3C">
          <w:rPr>
            <w:noProof/>
            <w:webHidden/>
          </w:rPr>
          <w:fldChar w:fldCharType="begin"/>
        </w:r>
        <w:r w:rsidR="00030D3C">
          <w:rPr>
            <w:noProof/>
            <w:webHidden/>
          </w:rPr>
          <w:instrText xml:space="preserve"> PAGEREF _Toc86939669 \h </w:instrText>
        </w:r>
        <w:r w:rsidR="00030D3C">
          <w:rPr>
            <w:noProof/>
            <w:webHidden/>
          </w:rPr>
        </w:r>
        <w:r w:rsidR="00030D3C">
          <w:rPr>
            <w:noProof/>
            <w:webHidden/>
          </w:rPr>
          <w:fldChar w:fldCharType="separate"/>
        </w:r>
        <w:r w:rsidR="00030D3C">
          <w:rPr>
            <w:noProof/>
            <w:webHidden/>
          </w:rPr>
          <w:t>13</w:t>
        </w:r>
        <w:r w:rsidR="00030D3C">
          <w:rPr>
            <w:noProof/>
            <w:webHidden/>
          </w:rPr>
          <w:fldChar w:fldCharType="end"/>
        </w:r>
      </w:hyperlink>
    </w:p>
    <w:p w14:paraId="6789AA11" w14:textId="04822BA2" w:rsidR="00030D3C" w:rsidRDefault="007C16D4">
      <w:pPr>
        <w:pStyle w:val="TOC2"/>
        <w:tabs>
          <w:tab w:val="right" w:leader="dot" w:pos="8935"/>
        </w:tabs>
        <w:rPr>
          <w:noProof/>
          <w:szCs w:val="22"/>
        </w:rPr>
      </w:pPr>
      <w:hyperlink w:anchor="_Toc86939670" w:history="1">
        <w:r w:rsidR="00813863">
          <w:rPr>
            <w:rStyle w:val="aff5"/>
            <w:rFonts w:ascii="宋体" w:eastAsia="宋体" w:hAnsi="宋体"/>
            <w:noProof/>
          </w:rPr>
          <w:t>附录</w:t>
        </w:r>
        <w:r w:rsidR="00030D3C" w:rsidRPr="00A35779">
          <w:rPr>
            <w:rStyle w:val="aff5"/>
            <w:rFonts w:ascii="宋体" w:eastAsia="宋体" w:hAnsi="宋体"/>
            <w:noProof/>
          </w:rPr>
          <w:t>2</w:t>
        </w:r>
        <w:r w:rsidR="00030D3C">
          <w:rPr>
            <w:rStyle w:val="aff5"/>
            <w:rFonts w:ascii="宋体" w:eastAsia="宋体" w:hAnsi="宋体"/>
            <w:noProof/>
          </w:rPr>
          <w:t xml:space="preserve">   </w:t>
        </w:r>
        <w:r w:rsidR="00030D3C" w:rsidRPr="00A35779">
          <w:rPr>
            <w:rStyle w:val="aff5"/>
            <w:rFonts w:ascii="宋体" w:eastAsia="宋体" w:hAnsi="宋体"/>
            <w:noProof/>
          </w:rPr>
          <w:t>液化石油气储配站安全检查表</w:t>
        </w:r>
        <w:r w:rsidR="00030D3C">
          <w:rPr>
            <w:noProof/>
            <w:webHidden/>
          </w:rPr>
          <w:tab/>
        </w:r>
        <w:r w:rsidR="00030D3C">
          <w:rPr>
            <w:noProof/>
            <w:webHidden/>
          </w:rPr>
          <w:fldChar w:fldCharType="begin"/>
        </w:r>
        <w:r w:rsidR="00030D3C">
          <w:rPr>
            <w:noProof/>
            <w:webHidden/>
          </w:rPr>
          <w:instrText xml:space="preserve"> PAGEREF _Toc86939670 \h </w:instrText>
        </w:r>
        <w:r w:rsidR="00030D3C">
          <w:rPr>
            <w:noProof/>
            <w:webHidden/>
          </w:rPr>
        </w:r>
        <w:r w:rsidR="00030D3C">
          <w:rPr>
            <w:noProof/>
            <w:webHidden/>
          </w:rPr>
          <w:fldChar w:fldCharType="separate"/>
        </w:r>
        <w:r w:rsidR="00030D3C">
          <w:rPr>
            <w:noProof/>
            <w:webHidden/>
          </w:rPr>
          <w:t>17</w:t>
        </w:r>
        <w:r w:rsidR="00030D3C">
          <w:rPr>
            <w:noProof/>
            <w:webHidden/>
          </w:rPr>
          <w:fldChar w:fldCharType="end"/>
        </w:r>
      </w:hyperlink>
    </w:p>
    <w:p w14:paraId="274E3222" w14:textId="2CB10789" w:rsidR="00030D3C" w:rsidRDefault="007C16D4">
      <w:pPr>
        <w:pStyle w:val="TOC2"/>
        <w:tabs>
          <w:tab w:val="right" w:leader="dot" w:pos="8935"/>
        </w:tabs>
        <w:rPr>
          <w:noProof/>
          <w:szCs w:val="22"/>
        </w:rPr>
      </w:pPr>
      <w:hyperlink w:anchor="_Toc86939671" w:history="1">
        <w:r w:rsidR="00813863">
          <w:rPr>
            <w:rStyle w:val="aff5"/>
            <w:rFonts w:ascii="宋体" w:eastAsia="宋体" w:hAnsi="宋体"/>
            <w:noProof/>
          </w:rPr>
          <w:t>附录</w:t>
        </w:r>
        <w:r w:rsidR="00030D3C" w:rsidRPr="00A35779">
          <w:rPr>
            <w:rStyle w:val="aff5"/>
            <w:rFonts w:ascii="宋体" w:eastAsia="宋体" w:hAnsi="宋体"/>
            <w:noProof/>
          </w:rPr>
          <w:t>3</w:t>
        </w:r>
        <w:r w:rsidR="00030D3C">
          <w:rPr>
            <w:rStyle w:val="aff5"/>
            <w:rFonts w:ascii="宋体" w:eastAsia="宋体" w:hAnsi="宋体"/>
            <w:noProof/>
          </w:rPr>
          <w:t xml:space="preserve">   </w:t>
        </w:r>
        <w:r w:rsidR="00030D3C" w:rsidRPr="00A35779">
          <w:rPr>
            <w:rStyle w:val="aff5"/>
            <w:rFonts w:ascii="宋体" w:eastAsia="宋体" w:hAnsi="宋体"/>
            <w:noProof/>
          </w:rPr>
          <w:t>液化石油气瓶装供应站安全检查表</w:t>
        </w:r>
        <w:r w:rsidR="00030D3C">
          <w:rPr>
            <w:noProof/>
            <w:webHidden/>
          </w:rPr>
          <w:tab/>
        </w:r>
        <w:r w:rsidR="00030D3C">
          <w:rPr>
            <w:noProof/>
            <w:webHidden/>
          </w:rPr>
          <w:fldChar w:fldCharType="begin"/>
        </w:r>
        <w:r w:rsidR="00030D3C">
          <w:rPr>
            <w:noProof/>
            <w:webHidden/>
          </w:rPr>
          <w:instrText xml:space="preserve"> PAGEREF _Toc86939671 \h </w:instrText>
        </w:r>
        <w:r w:rsidR="00030D3C">
          <w:rPr>
            <w:noProof/>
            <w:webHidden/>
          </w:rPr>
        </w:r>
        <w:r w:rsidR="00030D3C">
          <w:rPr>
            <w:noProof/>
            <w:webHidden/>
          </w:rPr>
          <w:fldChar w:fldCharType="separate"/>
        </w:r>
        <w:r w:rsidR="00030D3C">
          <w:rPr>
            <w:noProof/>
            <w:webHidden/>
          </w:rPr>
          <w:t>27</w:t>
        </w:r>
        <w:r w:rsidR="00030D3C">
          <w:rPr>
            <w:noProof/>
            <w:webHidden/>
          </w:rPr>
          <w:fldChar w:fldCharType="end"/>
        </w:r>
      </w:hyperlink>
    </w:p>
    <w:p w14:paraId="7DE601AA" w14:textId="6A6CCA04" w:rsidR="00030D3C" w:rsidRDefault="007C16D4">
      <w:pPr>
        <w:pStyle w:val="TOC2"/>
        <w:tabs>
          <w:tab w:val="right" w:leader="dot" w:pos="8935"/>
        </w:tabs>
        <w:rPr>
          <w:noProof/>
          <w:szCs w:val="22"/>
        </w:rPr>
      </w:pPr>
      <w:hyperlink w:anchor="_Toc86939672" w:history="1">
        <w:r w:rsidR="00813863">
          <w:rPr>
            <w:rStyle w:val="aff5"/>
            <w:rFonts w:ascii="宋体" w:eastAsia="宋体" w:hAnsi="宋体"/>
            <w:noProof/>
          </w:rPr>
          <w:t>附录</w:t>
        </w:r>
        <w:r w:rsidR="00030D3C" w:rsidRPr="00A35779">
          <w:rPr>
            <w:rStyle w:val="aff5"/>
            <w:rFonts w:ascii="宋体" w:eastAsia="宋体" w:hAnsi="宋体"/>
            <w:noProof/>
          </w:rPr>
          <w:t>4</w:t>
        </w:r>
        <w:r w:rsidR="00030D3C">
          <w:rPr>
            <w:rStyle w:val="aff5"/>
            <w:rFonts w:ascii="宋体" w:eastAsia="宋体" w:hAnsi="宋体"/>
            <w:noProof/>
          </w:rPr>
          <w:t xml:space="preserve">   </w:t>
        </w:r>
        <w:r w:rsidR="00030D3C" w:rsidRPr="00A35779">
          <w:rPr>
            <w:rStyle w:val="aff5"/>
            <w:rFonts w:ascii="宋体" w:eastAsia="宋体" w:hAnsi="宋体"/>
            <w:noProof/>
          </w:rPr>
          <w:t>液化天然气气化站安全检查表</w:t>
        </w:r>
        <w:r w:rsidR="00030D3C">
          <w:rPr>
            <w:noProof/>
            <w:webHidden/>
          </w:rPr>
          <w:tab/>
        </w:r>
        <w:r w:rsidR="00030D3C">
          <w:rPr>
            <w:noProof/>
            <w:webHidden/>
          </w:rPr>
          <w:fldChar w:fldCharType="begin"/>
        </w:r>
        <w:r w:rsidR="00030D3C">
          <w:rPr>
            <w:noProof/>
            <w:webHidden/>
          </w:rPr>
          <w:instrText xml:space="preserve"> PAGEREF _Toc86939672 \h </w:instrText>
        </w:r>
        <w:r w:rsidR="00030D3C">
          <w:rPr>
            <w:noProof/>
            <w:webHidden/>
          </w:rPr>
        </w:r>
        <w:r w:rsidR="00030D3C">
          <w:rPr>
            <w:noProof/>
            <w:webHidden/>
          </w:rPr>
          <w:fldChar w:fldCharType="separate"/>
        </w:r>
        <w:r w:rsidR="00030D3C">
          <w:rPr>
            <w:noProof/>
            <w:webHidden/>
          </w:rPr>
          <w:t>29</w:t>
        </w:r>
        <w:r w:rsidR="00030D3C">
          <w:rPr>
            <w:noProof/>
            <w:webHidden/>
          </w:rPr>
          <w:fldChar w:fldCharType="end"/>
        </w:r>
      </w:hyperlink>
    </w:p>
    <w:p w14:paraId="7BDAC340" w14:textId="0A36AF42" w:rsidR="00030D3C" w:rsidRDefault="007C16D4">
      <w:pPr>
        <w:pStyle w:val="TOC2"/>
        <w:tabs>
          <w:tab w:val="left" w:pos="1680"/>
          <w:tab w:val="right" w:leader="dot" w:pos="8935"/>
        </w:tabs>
        <w:rPr>
          <w:noProof/>
          <w:szCs w:val="22"/>
        </w:rPr>
      </w:pPr>
      <w:hyperlink w:anchor="_Toc86939673" w:history="1">
        <w:r w:rsidR="00813863">
          <w:rPr>
            <w:rStyle w:val="aff5"/>
            <w:rFonts w:ascii="宋体" w:eastAsia="宋体" w:hAnsi="宋体"/>
            <w:noProof/>
          </w:rPr>
          <w:t>附录</w:t>
        </w:r>
        <w:r w:rsidR="00030D3C" w:rsidRPr="00A35779">
          <w:rPr>
            <w:rStyle w:val="aff5"/>
            <w:rFonts w:ascii="宋体" w:eastAsia="宋体" w:hAnsi="宋体"/>
            <w:noProof/>
          </w:rPr>
          <w:t>5</w:t>
        </w:r>
        <w:r w:rsidR="00030D3C">
          <w:rPr>
            <w:noProof/>
            <w:szCs w:val="22"/>
          </w:rPr>
          <w:t xml:space="preserve">   </w:t>
        </w:r>
        <w:r w:rsidR="00030D3C" w:rsidRPr="00A35779">
          <w:rPr>
            <w:rStyle w:val="aff5"/>
            <w:rFonts w:ascii="宋体" w:eastAsia="宋体" w:hAnsi="宋体"/>
            <w:noProof/>
          </w:rPr>
          <w:t>液化天然气瓶组气化站安全检查表</w:t>
        </w:r>
        <w:r w:rsidR="00030D3C">
          <w:rPr>
            <w:noProof/>
            <w:webHidden/>
          </w:rPr>
          <w:tab/>
        </w:r>
        <w:r w:rsidR="00030D3C">
          <w:rPr>
            <w:noProof/>
            <w:webHidden/>
          </w:rPr>
          <w:fldChar w:fldCharType="begin"/>
        </w:r>
        <w:r w:rsidR="00030D3C">
          <w:rPr>
            <w:noProof/>
            <w:webHidden/>
          </w:rPr>
          <w:instrText xml:space="preserve"> PAGEREF _Toc86939673 \h </w:instrText>
        </w:r>
        <w:r w:rsidR="00030D3C">
          <w:rPr>
            <w:noProof/>
            <w:webHidden/>
          </w:rPr>
        </w:r>
        <w:r w:rsidR="00030D3C">
          <w:rPr>
            <w:noProof/>
            <w:webHidden/>
          </w:rPr>
          <w:fldChar w:fldCharType="separate"/>
        </w:r>
        <w:r w:rsidR="00030D3C">
          <w:rPr>
            <w:noProof/>
            <w:webHidden/>
          </w:rPr>
          <w:t>38</w:t>
        </w:r>
        <w:r w:rsidR="00030D3C">
          <w:rPr>
            <w:noProof/>
            <w:webHidden/>
          </w:rPr>
          <w:fldChar w:fldCharType="end"/>
        </w:r>
      </w:hyperlink>
    </w:p>
    <w:p w14:paraId="12816F0E" w14:textId="4377A373" w:rsidR="00030D3C" w:rsidRDefault="007C16D4">
      <w:pPr>
        <w:pStyle w:val="TOC2"/>
        <w:tabs>
          <w:tab w:val="right" w:leader="dot" w:pos="8935"/>
        </w:tabs>
        <w:rPr>
          <w:noProof/>
          <w:szCs w:val="22"/>
        </w:rPr>
      </w:pPr>
      <w:hyperlink w:anchor="_Toc86939674" w:history="1">
        <w:r w:rsidR="00813863">
          <w:rPr>
            <w:rStyle w:val="aff5"/>
            <w:rFonts w:ascii="宋体" w:eastAsia="宋体" w:hAnsi="宋体"/>
            <w:noProof/>
          </w:rPr>
          <w:t>附录</w:t>
        </w:r>
        <w:r w:rsidR="00030D3C" w:rsidRPr="00A35779">
          <w:rPr>
            <w:rStyle w:val="aff5"/>
            <w:rFonts w:ascii="宋体" w:eastAsia="宋体" w:hAnsi="宋体"/>
            <w:noProof/>
          </w:rPr>
          <w:t>6</w:t>
        </w:r>
        <w:r w:rsidR="00030D3C">
          <w:rPr>
            <w:rStyle w:val="aff5"/>
            <w:rFonts w:ascii="宋体" w:eastAsia="宋体" w:hAnsi="宋体"/>
            <w:noProof/>
          </w:rPr>
          <w:t xml:space="preserve">   </w:t>
        </w:r>
        <w:r w:rsidR="00030D3C" w:rsidRPr="00A35779">
          <w:rPr>
            <w:rStyle w:val="aff5"/>
            <w:rFonts w:ascii="宋体" w:eastAsia="宋体" w:hAnsi="宋体"/>
            <w:noProof/>
          </w:rPr>
          <w:t>门站、高中压调压站安全检查表</w:t>
        </w:r>
        <w:r w:rsidR="00030D3C">
          <w:rPr>
            <w:noProof/>
            <w:webHidden/>
          </w:rPr>
          <w:tab/>
        </w:r>
        <w:r w:rsidR="00030D3C">
          <w:rPr>
            <w:noProof/>
            <w:webHidden/>
          </w:rPr>
          <w:fldChar w:fldCharType="begin"/>
        </w:r>
        <w:r w:rsidR="00030D3C">
          <w:rPr>
            <w:noProof/>
            <w:webHidden/>
          </w:rPr>
          <w:instrText xml:space="preserve"> PAGEREF _Toc86939674 \h </w:instrText>
        </w:r>
        <w:r w:rsidR="00030D3C">
          <w:rPr>
            <w:noProof/>
            <w:webHidden/>
          </w:rPr>
        </w:r>
        <w:r w:rsidR="00030D3C">
          <w:rPr>
            <w:noProof/>
            <w:webHidden/>
          </w:rPr>
          <w:fldChar w:fldCharType="separate"/>
        </w:r>
        <w:r w:rsidR="00030D3C">
          <w:rPr>
            <w:noProof/>
            <w:webHidden/>
          </w:rPr>
          <w:t>42</w:t>
        </w:r>
        <w:r w:rsidR="00030D3C">
          <w:rPr>
            <w:noProof/>
            <w:webHidden/>
          </w:rPr>
          <w:fldChar w:fldCharType="end"/>
        </w:r>
      </w:hyperlink>
    </w:p>
    <w:p w14:paraId="0A8E28DB" w14:textId="53EF2CA8" w:rsidR="00030D3C" w:rsidRDefault="007C16D4">
      <w:pPr>
        <w:pStyle w:val="TOC2"/>
        <w:tabs>
          <w:tab w:val="left" w:pos="1680"/>
          <w:tab w:val="right" w:leader="dot" w:pos="8935"/>
        </w:tabs>
        <w:rPr>
          <w:noProof/>
          <w:szCs w:val="22"/>
        </w:rPr>
      </w:pPr>
      <w:hyperlink w:anchor="_Toc86939675" w:history="1">
        <w:r w:rsidR="00813863">
          <w:rPr>
            <w:rStyle w:val="aff5"/>
            <w:rFonts w:ascii="宋体" w:eastAsia="宋体" w:hAnsi="宋体"/>
            <w:noProof/>
          </w:rPr>
          <w:t>附录</w:t>
        </w:r>
        <w:r w:rsidR="00030D3C" w:rsidRPr="00A35779">
          <w:rPr>
            <w:rStyle w:val="aff5"/>
            <w:rFonts w:ascii="宋体" w:eastAsia="宋体" w:hAnsi="宋体"/>
            <w:noProof/>
          </w:rPr>
          <w:t>7</w:t>
        </w:r>
        <w:r w:rsidR="00030D3C">
          <w:rPr>
            <w:noProof/>
            <w:szCs w:val="22"/>
          </w:rPr>
          <w:t xml:space="preserve">   </w:t>
        </w:r>
        <w:r w:rsidR="00030D3C" w:rsidRPr="00A35779">
          <w:rPr>
            <w:rStyle w:val="aff5"/>
            <w:rFonts w:ascii="宋体" w:eastAsia="宋体" w:hAnsi="宋体" w:cs="Times New Roman"/>
            <w:noProof/>
          </w:rPr>
          <w:t>压缩天然气汽车加气站</w:t>
        </w:r>
        <w:r w:rsidR="00030D3C" w:rsidRPr="00A35779">
          <w:rPr>
            <w:rStyle w:val="aff5"/>
            <w:rFonts w:ascii="宋体" w:eastAsia="宋体" w:hAnsi="宋体"/>
            <w:noProof/>
          </w:rPr>
          <w:t>（含母站、标准站）安全检查表</w:t>
        </w:r>
        <w:r w:rsidR="00030D3C">
          <w:rPr>
            <w:noProof/>
            <w:webHidden/>
          </w:rPr>
          <w:tab/>
        </w:r>
        <w:r w:rsidR="00030D3C">
          <w:rPr>
            <w:noProof/>
            <w:webHidden/>
          </w:rPr>
          <w:fldChar w:fldCharType="begin"/>
        </w:r>
        <w:r w:rsidR="00030D3C">
          <w:rPr>
            <w:noProof/>
            <w:webHidden/>
          </w:rPr>
          <w:instrText xml:space="preserve"> PAGEREF _Toc86939675 \h </w:instrText>
        </w:r>
        <w:r w:rsidR="00030D3C">
          <w:rPr>
            <w:noProof/>
            <w:webHidden/>
          </w:rPr>
        </w:r>
        <w:r w:rsidR="00030D3C">
          <w:rPr>
            <w:noProof/>
            <w:webHidden/>
          </w:rPr>
          <w:fldChar w:fldCharType="separate"/>
        </w:r>
        <w:r w:rsidR="00030D3C">
          <w:rPr>
            <w:noProof/>
            <w:webHidden/>
          </w:rPr>
          <w:t>49</w:t>
        </w:r>
        <w:r w:rsidR="00030D3C">
          <w:rPr>
            <w:noProof/>
            <w:webHidden/>
          </w:rPr>
          <w:fldChar w:fldCharType="end"/>
        </w:r>
      </w:hyperlink>
    </w:p>
    <w:p w14:paraId="0AC218F4" w14:textId="6E978F1B" w:rsidR="00030D3C" w:rsidRDefault="007C16D4">
      <w:pPr>
        <w:pStyle w:val="TOC2"/>
        <w:tabs>
          <w:tab w:val="left" w:pos="1680"/>
          <w:tab w:val="right" w:leader="dot" w:pos="8935"/>
        </w:tabs>
        <w:rPr>
          <w:noProof/>
          <w:szCs w:val="22"/>
        </w:rPr>
      </w:pPr>
      <w:hyperlink w:anchor="_Toc86939676" w:history="1">
        <w:r w:rsidR="00813863">
          <w:rPr>
            <w:rStyle w:val="aff5"/>
            <w:rFonts w:ascii="宋体" w:eastAsia="宋体" w:hAnsi="宋体"/>
            <w:noProof/>
          </w:rPr>
          <w:t>附录</w:t>
        </w:r>
        <w:r w:rsidR="00030D3C" w:rsidRPr="00A35779">
          <w:rPr>
            <w:rStyle w:val="aff5"/>
            <w:rFonts w:ascii="宋体" w:eastAsia="宋体" w:hAnsi="宋体"/>
            <w:noProof/>
          </w:rPr>
          <w:t>8</w:t>
        </w:r>
        <w:r w:rsidR="00030D3C">
          <w:rPr>
            <w:noProof/>
            <w:szCs w:val="22"/>
          </w:rPr>
          <w:t xml:space="preserve">   </w:t>
        </w:r>
        <w:r w:rsidR="00030D3C" w:rsidRPr="00A35779">
          <w:rPr>
            <w:rStyle w:val="aff5"/>
            <w:rFonts w:ascii="宋体" w:eastAsia="宋体" w:hAnsi="宋体" w:cs="Times New Roman"/>
            <w:noProof/>
          </w:rPr>
          <w:t>压缩天然气汽车加气站</w:t>
        </w:r>
        <w:r w:rsidR="00030D3C" w:rsidRPr="00A35779">
          <w:rPr>
            <w:rStyle w:val="aff5"/>
            <w:rFonts w:ascii="宋体" w:eastAsia="宋体" w:hAnsi="宋体"/>
            <w:noProof/>
          </w:rPr>
          <w:t>（CNG液压子站）安全检查表</w:t>
        </w:r>
        <w:r w:rsidR="00030D3C">
          <w:rPr>
            <w:noProof/>
            <w:webHidden/>
          </w:rPr>
          <w:tab/>
        </w:r>
        <w:r w:rsidR="00030D3C">
          <w:rPr>
            <w:noProof/>
            <w:webHidden/>
          </w:rPr>
          <w:fldChar w:fldCharType="begin"/>
        </w:r>
        <w:r w:rsidR="00030D3C">
          <w:rPr>
            <w:noProof/>
            <w:webHidden/>
          </w:rPr>
          <w:instrText xml:space="preserve"> PAGEREF _Toc86939676 \h </w:instrText>
        </w:r>
        <w:r w:rsidR="00030D3C">
          <w:rPr>
            <w:noProof/>
            <w:webHidden/>
          </w:rPr>
        </w:r>
        <w:r w:rsidR="00030D3C">
          <w:rPr>
            <w:noProof/>
            <w:webHidden/>
          </w:rPr>
          <w:fldChar w:fldCharType="separate"/>
        </w:r>
        <w:r w:rsidR="00030D3C">
          <w:rPr>
            <w:noProof/>
            <w:webHidden/>
          </w:rPr>
          <w:t>55</w:t>
        </w:r>
        <w:r w:rsidR="00030D3C">
          <w:rPr>
            <w:noProof/>
            <w:webHidden/>
          </w:rPr>
          <w:fldChar w:fldCharType="end"/>
        </w:r>
      </w:hyperlink>
    </w:p>
    <w:p w14:paraId="5343EF61" w14:textId="63456013" w:rsidR="00030D3C" w:rsidRDefault="007C16D4" w:rsidP="00030D3C">
      <w:pPr>
        <w:pStyle w:val="TOC2"/>
        <w:tabs>
          <w:tab w:val="left" w:pos="1266"/>
          <w:tab w:val="right" w:leader="dot" w:pos="8935"/>
        </w:tabs>
        <w:rPr>
          <w:noProof/>
          <w:szCs w:val="22"/>
        </w:rPr>
      </w:pPr>
      <w:hyperlink w:anchor="_Toc86939677" w:history="1">
        <w:r w:rsidR="00813863">
          <w:rPr>
            <w:rStyle w:val="aff5"/>
            <w:rFonts w:ascii="宋体" w:eastAsia="宋体" w:hAnsi="宋体"/>
            <w:noProof/>
          </w:rPr>
          <w:t>附录</w:t>
        </w:r>
        <w:r w:rsidR="00030D3C" w:rsidRPr="00A35779">
          <w:rPr>
            <w:rStyle w:val="aff5"/>
            <w:rFonts w:ascii="宋体" w:eastAsia="宋体" w:hAnsi="宋体"/>
            <w:noProof/>
          </w:rPr>
          <w:t>9</w:t>
        </w:r>
        <w:r w:rsidR="00030D3C">
          <w:rPr>
            <w:noProof/>
            <w:szCs w:val="22"/>
          </w:rPr>
          <w:t xml:space="preserve">   </w:t>
        </w:r>
        <w:r w:rsidR="00030D3C" w:rsidRPr="00A35779">
          <w:rPr>
            <w:rStyle w:val="aff5"/>
            <w:rFonts w:ascii="宋体" w:eastAsia="宋体" w:hAnsi="宋体"/>
            <w:noProof/>
          </w:rPr>
          <w:t>液化天然气</w:t>
        </w:r>
        <w:r w:rsidR="00030D3C" w:rsidRPr="00A35779">
          <w:rPr>
            <w:rStyle w:val="aff5"/>
            <w:rFonts w:ascii="宋体" w:eastAsia="宋体" w:hAnsi="宋体" w:cs="Times New Roman"/>
            <w:noProof/>
          </w:rPr>
          <w:t>汽车加气站</w:t>
        </w:r>
        <w:r w:rsidR="00030D3C" w:rsidRPr="00A35779">
          <w:rPr>
            <w:rStyle w:val="aff5"/>
            <w:rFonts w:ascii="宋体" w:eastAsia="宋体" w:hAnsi="宋体"/>
            <w:noProof/>
          </w:rPr>
          <w:t>（含L-CNG站）安全检查表</w:t>
        </w:r>
        <w:r w:rsidR="00030D3C">
          <w:rPr>
            <w:noProof/>
            <w:webHidden/>
          </w:rPr>
          <w:tab/>
        </w:r>
        <w:r w:rsidR="00030D3C">
          <w:rPr>
            <w:noProof/>
            <w:webHidden/>
          </w:rPr>
          <w:fldChar w:fldCharType="begin"/>
        </w:r>
        <w:r w:rsidR="00030D3C">
          <w:rPr>
            <w:noProof/>
            <w:webHidden/>
          </w:rPr>
          <w:instrText xml:space="preserve"> PAGEREF _Toc86939677 \h </w:instrText>
        </w:r>
        <w:r w:rsidR="00030D3C">
          <w:rPr>
            <w:noProof/>
            <w:webHidden/>
          </w:rPr>
        </w:r>
        <w:r w:rsidR="00030D3C">
          <w:rPr>
            <w:noProof/>
            <w:webHidden/>
          </w:rPr>
          <w:fldChar w:fldCharType="separate"/>
        </w:r>
        <w:r w:rsidR="00030D3C">
          <w:rPr>
            <w:noProof/>
            <w:webHidden/>
          </w:rPr>
          <w:t>60</w:t>
        </w:r>
        <w:r w:rsidR="00030D3C">
          <w:rPr>
            <w:noProof/>
            <w:webHidden/>
          </w:rPr>
          <w:fldChar w:fldCharType="end"/>
        </w:r>
      </w:hyperlink>
    </w:p>
    <w:p w14:paraId="7043328E" w14:textId="11CBC4B8" w:rsidR="00030D3C" w:rsidRDefault="007C16D4" w:rsidP="00030D3C">
      <w:pPr>
        <w:pStyle w:val="TOC2"/>
        <w:tabs>
          <w:tab w:val="right" w:leader="dot" w:pos="8935"/>
        </w:tabs>
        <w:rPr>
          <w:noProof/>
          <w:szCs w:val="22"/>
        </w:rPr>
      </w:pPr>
      <w:hyperlink w:anchor="_Toc86939678" w:history="1">
        <w:r w:rsidR="00813863">
          <w:rPr>
            <w:rStyle w:val="aff5"/>
            <w:rFonts w:ascii="宋体" w:eastAsia="宋体" w:hAnsi="宋体"/>
            <w:noProof/>
          </w:rPr>
          <w:t>附录</w:t>
        </w:r>
        <w:r w:rsidR="00030D3C" w:rsidRPr="00A35779">
          <w:rPr>
            <w:rStyle w:val="aff5"/>
            <w:rFonts w:ascii="宋体" w:eastAsia="宋体" w:hAnsi="宋体"/>
            <w:noProof/>
          </w:rPr>
          <w:t>10</w:t>
        </w:r>
        <w:r w:rsidR="00030D3C">
          <w:rPr>
            <w:noProof/>
            <w:szCs w:val="22"/>
          </w:rPr>
          <w:t xml:space="preserve">  </w:t>
        </w:r>
        <w:r w:rsidR="00030D3C" w:rsidRPr="00A35779">
          <w:rPr>
            <w:rStyle w:val="aff5"/>
            <w:rFonts w:ascii="宋体" w:eastAsia="宋体" w:hAnsi="宋体"/>
            <w:noProof/>
          </w:rPr>
          <w:t>高压、次高压管道设施安全检查表</w:t>
        </w:r>
        <w:r w:rsidR="00030D3C">
          <w:rPr>
            <w:noProof/>
            <w:webHidden/>
          </w:rPr>
          <w:tab/>
        </w:r>
        <w:r w:rsidR="00030D3C">
          <w:rPr>
            <w:noProof/>
            <w:webHidden/>
          </w:rPr>
          <w:fldChar w:fldCharType="begin"/>
        </w:r>
        <w:r w:rsidR="00030D3C">
          <w:rPr>
            <w:noProof/>
            <w:webHidden/>
          </w:rPr>
          <w:instrText xml:space="preserve"> PAGEREF _Toc86939678 \h </w:instrText>
        </w:r>
        <w:r w:rsidR="00030D3C">
          <w:rPr>
            <w:noProof/>
            <w:webHidden/>
          </w:rPr>
        </w:r>
        <w:r w:rsidR="00030D3C">
          <w:rPr>
            <w:noProof/>
            <w:webHidden/>
          </w:rPr>
          <w:fldChar w:fldCharType="separate"/>
        </w:r>
        <w:r w:rsidR="00030D3C">
          <w:rPr>
            <w:noProof/>
            <w:webHidden/>
          </w:rPr>
          <w:t>67</w:t>
        </w:r>
        <w:r w:rsidR="00030D3C">
          <w:rPr>
            <w:noProof/>
            <w:webHidden/>
          </w:rPr>
          <w:fldChar w:fldCharType="end"/>
        </w:r>
      </w:hyperlink>
    </w:p>
    <w:p w14:paraId="5CF75504" w14:textId="1898A469" w:rsidR="00030D3C" w:rsidRDefault="007C16D4" w:rsidP="00030D3C">
      <w:pPr>
        <w:pStyle w:val="TOC2"/>
        <w:tabs>
          <w:tab w:val="right" w:leader="dot" w:pos="8935"/>
        </w:tabs>
        <w:rPr>
          <w:noProof/>
          <w:szCs w:val="22"/>
        </w:rPr>
      </w:pPr>
      <w:hyperlink w:anchor="_Toc86939679" w:history="1">
        <w:r w:rsidR="00813863">
          <w:rPr>
            <w:rStyle w:val="aff5"/>
            <w:rFonts w:ascii="宋体" w:eastAsia="宋体" w:hAnsi="宋体"/>
            <w:noProof/>
          </w:rPr>
          <w:t>附录</w:t>
        </w:r>
        <w:r w:rsidR="00030D3C" w:rsidRPr="00A35779">
          <w:rPr>
            <w:rStyle w:val="aff5"/>
            <w:rFonts w:ascii="宋体" w:eastAsia="宋体" w:hAnsi="宋体"/>
            <w:noProof/>
          </w:rPr>
          <w:t>11</w:t>
        </w:r>
        <w:r w:rsidR="00030D3C">
          <w:rPr>
            <w:noProof/>
            <w:szCs w:val="22"/>
          </w:rPr>
          <w:t xml:space="preserve">  </w:t>
        </w:r>
        <w:r w:rsidR="00030D3C" w:rsidRPr="00A35779">
          <w:rPr>
            <w:rStyle w:val="aff5"/>
            <w:rFonts w:ascii="宋体" w:eastAsia="宋体" w:hAnsi="宋体"/>
            <w:noProof/>
          </w:rPr>
          <w:t>中低压管道设施安全检查表</w:t>
        </w:r>
        <w:r w:rsidR="00030D3C">
          <w:rPr>
            <w:noProof/>
            <w:webHidden/>
          </w:rPr>
          <w:tab/>
        </w:r>
        <w:r w:rsidR="00030D3C">
          <w:rPr>
            <w:noProof/>
            <w:webHidden/>
          </w:rPr>
          <w:fldChar w:fldCharType="begin"/>
        </w:r>
        <w:r w:rsidR="00030D3C">
          <w:rPr>
            <w:noProof/>
            <w:webHidden/>
          </w:rPr>
          <w:instrText xml:space="preserve"> PAGEREF _Toc86939679 \h </w:instrText>
        </w:r>
        <w:r w:rsidR="00030D3C">
          <w:rPr>
            <w:noProof/>
            <w:webHidden/>
          </w:rPr>
        </w:r>
        <w:r w:rsidR="00030D3C">
          <w:rPr>
            <w:noProof/>
            <w:webHidden/>
          </w:rPr>
          <w:fldChar w:fldCharType="separate"/>
        </w:r>
        <w:r w:rsidR="00030D3C">
          <w:rPr>
            <w:noProof/>
            <w:webHidden/>
          </w:rPr>
          <w:t>71</w:t>
        </w:r>
        <w:r w:rsidR="00030D3C">
          <w:rPr>
            <w:noProof/>
            <w:webHidden/>
          </w:rPr>
          <w:fldChar w:fldCharType="end"/>
        </w:r>
      </w:hyperlink>
    </w:p>
    <w:p w14:paraId="178555CB" w14:textId="0C919D66" w:rsidR="00030D3C" w:rsidRDefault="007C16D4" w:rsidP="00030D3C">
      <w:pPr>
        <w:pStyle w:val="TOC2"/>
        <w:tabs>
          <w:tab w:val="right" w:leader="dot" w:pos="8935"/>
        </w:tabs>
        <w:rPr>
          <w:noProof/>
          <w:szCs w:val="22"/>
        </w:rPr>
      </w:pPr>
      <w:hyperlink w:anchor="_Toc86939680" w:history="1">
        <w:r w:rsidR="00813863">
          <w:rPr>
            <w:rStyle w:val="aff5"/>
            <w:rFonts w:ascii="宋体" w:eastAsia="宋体" w:hAnsi="宋体"/>
            <w:noProof/>
          </w:rPr>
          <w:t>附录</w:t>
        </w:r>
        <w:r w:rsidR="00030D3C" w:rsidRPr="00A35779">
          <w:rPr>
            <w:rStyle w:val="aff5"/>
            <w:rFonts w:ascii="宋体" w:eastAsia="宋体" w:hAnsi="宋体"/>
            <w:noProof/>
          </w:rPr>
          <w:t>12</w:t>
        </w:r>
        <w:r w:rsidR="00030D3C">
          <w:rPr>
            <w:noProof/>
            <w:szCs w:val="22"/>
          </w:rPr>
          <w:t xml:space="preserve">  </w:t>
        </w:r>
        <w:r w:rsidR="00030D3C" w:rsidRPr="00A35779">
          <w:rPr>
            <w:rStyle w:val="aff5"/>
            <w:rFonts w:ascii="宋体" w:eastAsia="宋体" w:hAnsi="宋体"/>
            <w:noProof/>
          </w:rPr>
          <w:t>瓶装燃气用户安全检查表</w:t>
        </w:r>
        <w:r w:rsidR="00030D3C">
          <w:rPr>
            <w:noProof/>
            <w:webHidden/>
          </w:rPr>
          <w:tab/>
        </w:r>
        <w:r w:rsidR="00030D3C">
          <w:rPr>
            <w:noProof/>
            <w:webHidden/>
          </w:rPr>
          <w:fldChar w:fldCharType="begin"/>
        </w:r>
        <w:r w:rsidR="00030D3C">
          <w:rPr>
            <w:noProof/>
            <w:webHidden/>
          </w:rPr>
          <w:instrText xml:space="preserve"> PAGEREF _Toc86939680 \h </w:instrText>
        </w:r>
        <w:r w:rsidR="00030D3C">
          <w:rPr>
            <w:noProof/>
            <w:webHidden/>
          </w:rPr>
        </w:r>
        <w:r w:rsidR="00030D3C">
          <w:rPr>
            <w:noProof/>
            <w:webHidden/>
          </w:rPr>
          <w:fldChar w:fldCharType="separate"/>
        </w:r>
        <w:r w:rsidR="00030D3C">
          <w:rPr>
            <w:noProof/>
            <w:webHidden/>
          </w:rPr>
          <w:t>76</w:t>
        </w:r>
        <w:r w:rsidR="00030D3C">
          <w:rPr>
            <w:noProof/>
            <w:webHidden/>
          </w:rPr>
          <w:fldChar w:fldCharType="end"/>
        </w:r>
      </w:hyperlink>
    </w:p>
    <w:p w14:paraId="71391054" w14:textId="1F21B65F" w:rsidR="00030D3C" w:rsidRDefault="007C16D4" w:rsidP="00030D3C">
      <w:pPr>
        <w:pStyle w:val="TOC2"/>
        <w:tabs>
          <w:tab w:val="right" w:leader="dot" w:pos="8935"/>
        </w:tabs>
        <w:rPr>
          <w:noProof/>
          <w:szCs w:val="22"/>
        </w:rPr>
      </w:pPr>
      <w:hyperlink w:anchor="_Toc86939681" w:history="1">
        <w:r w:rsidR="00813863">
          <w:rPr>
            <w:rStyle w:val="aff5"/>
            <w:rFonts w:ascii="宋体" w:eastAsia="宋体" w:hAnsi="宋体"/>
            <w:noProof/>
          </w:rPr>
          <w:t>附录</w:t>
        </w:r>
        <w:r w:rsidR="00030D3C" w:rsidRPr="00A35779">
          <w:rPr>
            <w:rStyle w:val="aff5"/>
            <w:rFonts w:ascii="宋体" w:hAnsi="宋体"/>
            <w:noProof/>
            <w:kern w:val="0"/>
          </w:rPr>
          <w:t>13</w:t>
        </w:r>
        <w:r w:rsidR="00030D3C">
          <w:rPr>
            <w:noProof/>
            <w:szCs w:val="22"/>
          </w:rPr>
          <w:t xml:space="preserve">  </w:t>
        </w:r>
        <w:r w:rsidR="00030D3C" w:rsidRPr="00A35779">
          <w:rPr>
            <w:rStyle w:val="aff5"/>
            <w:rFonts w:ascii="宋体" w:hAnsi="宋体"/>
            <w:noProof/>
            <w:kern w:val="0"/>
          </w:rPr>
          <w:t>管道燃气用户安全检查表</w:t>
        </w:r>
        <w:r w:rsidR="00030D3C">
          <w:rPr>
            <w:noProof/>
            <w:webHidden/>
          </w:rPr>
          <w:tab/>
        </w:r>
        <w:r w:rsidR="00030D3C">
          <w:rPr>
            <w:noProof/>
            <w:webHidden/>
          </w:rPr>
          <w:fldChar w:fldCharType="begin"/>
        </w:r>
        <w:r w:rsidR="00030D3C">
          <w:rPr>
            <w:noProof/>
            <w:webHidden/>
          </w:rPr>
          <w:instrText xml:space="preserve"> PAGEREF _Toc86939681 \h </w:instrText>
        </w:r>
        <w:r w:rsidR="00030D3C">
          <w:rPr>
            <w:noProof/>
            <w:webHidden/>
          </w:rPr>
        </w:r>
        <w:r w:rsidR="00030D3C">
          <w:rPr>
            <w:noProof/>
            <w:webHidden/>
          </w:rPr>
          <w:fldChar w:fldCharType="separate"/>
        </w:r>
        <w:r w:rsidR="00030D3C">
          <w:rPr>
            <w:noProof/>
            <w:webHidden/>
          </w:rPr>
          <w:t>81</w:t>
        </w:r>
        <w:r w:rsidR="00030D3C">
          <w:rPr>
            <w:noProof/>
            <w:webHidden/>
          </w:rPr>
          <w:fldChar w:fldCharType="end"/>
        </w:r>
      </w:hyperlink>
    </w:p>
    <w:p w14:paraId="35346093" w14:textId="15C0CCC1" w:rsidR="00030D3C" w:rsidRDefault="007C16D4">
      <w:pPr>
        <w:pStyle w:val="TOC2"/>
        <w:tabs>
          <w:tab w:val="right" w:leader="dot" w:pos="8935"/>
        </w:tabs>
        <w:rPr>
          <w:noProof/>
          <w:szCs w:val="22"/>
        </w:rPr>
      </w:pPr>
      <w:hyperlink w:anchor="_Toc86939682" w:history="1">
        <w:r w:rsidR="00813863">
          <w:rPr>
            <w:rStyle w:val="aff5"/>
            <w:rFonts w:ascii="宋体" w:eastAsia="宋体" w:hAnsi="宋体"/>
            <w:noProof/>
          </w:rPr>
          <w:t>附录</w:t>
        </w:r>
        <w:r w:rsidR="00030D3C" w:rsidRPr="00A35779">
          <w:rPr>
            <w:rStyle w:val="aff5"/>
            <w:rFonts w:ascii="宋体" w:eastAsia="宋体" w:hAnsi="宋体"/>
            <w:noProof/>
          </w:rPr>
          <w:t>14  数据采集与监控系统设施与操作检查表</w:t>
        </w:r>
        <w:r w:rsidR="00030D3C">
          <w:rPr>
            <w:noProof/>
            <w:webHidden/>
          </w:rPr>
          <w:tab/>
        </w:r>
        <w:r w:rsidR="00030D3C">
          <w:rPr>
            <w:noProof/>
            <w:webHidden/>
          </w:rPr>
          <w:fldChar w:fldCharType="begin"/>
        </w:r>
        <w:r w:rsidR="00030D3C">
          <w:rPr>
            <w:noProof/>
            <w:webHidden/>
          </w:rPr>
          <w:instrText xml:space="preserve"> PAGEREF _Toc86939682 \h </w:instrText>
        </w:r>
        <w:r w:rsidR="00030D3C">
          <w:rPr>
            <w:noProof/>
            <w:webHidden/>
          </w:rPr>
        </w:r>
        <w:r w:rsidR="00030D3C">
          <w:rPr>
            <w:noProof/>
            <w:webHidden/>
          </w:rPr>
          <w:fldChar w:fldCharType="separate"/>
        </w:r>
        <w:r w:rsidR="00030D3C">
          <w:rPr>
            <w:noProof/>
            <w:webHidden/>
          </w:rPr>
          <w:t>87</w:t>
        </w:r>
        <w:r w:rsidR="00030D3C">
          <w:rPr>
            <w:noProof/>
            <w:webHidden/>
          </w:rPr>
          <w:fldChar w:fldCharType="end"/>
        </w:r>
      </w:hyperlink>
    </w:p>
    <w:p w14:paraId="3569BD32" w14:textId="454E67BC" w:rsidR="00030D3C" w:rsidRDefault="007C16D4">
      <w:pPr>
        <w:pStyle w:val="TOC2"/>
        <w:tabs>
          <w:tab w:val="right" w:leader="dot" w:pos="8935"/>
        </w:tabs>
        <w:rPr>
          <w:noProof/>
          <w:szCs w:val="22"/>
        </w:rPr>
      </w:pPr>
      <w:hyperlink w:anchor="_Toc86939683" w:history="1">
        <w:r w:rsidR="00813863">
          <w:rPr>
            <w:rStyle w:val="aff5"/>
            <w:rFonts w:ascii="宋体" w:eastAsia="宋体" w:hAnsi="宋体"/>
            <w:noProof/>
          </w:rPr>
          <w:t>附录</w:t>
        </w:r>
        <w:r w:rsidR="00030D3C" w:rsidRPr="00A35779">
          <w:rPr>
            <w:rStyle w:val="aff5"/>
            <w:rFonts w:ascii="宋体" w:eastAsia="宋体" w:hAnsi="宋体"/>
            <w:noProof/>
          </w:rPr>
          <w:t>15  燃气管理部门检查用表（LPG站）</w:t>
        </w:r>
        <w:r w:rsidR="00030D3C">
          <w:rPr>
            <w:noProof/>
            <w:webHidden/>
          </w:rPr>
          <w:tab/>
        </w:r>
        <w:r w:rsidR="00030D3C">
          <w:rPr>
            <w:noProof/>
            <w:webHidden/>
          </w:rPr>
          <w:fldChar w:fldCharType="begin"/>
        </w:r>
        <w:r w:rsidR="00030D3C">
          <w:rPr>
            <w:noProof/>
            <w:webHidden/>
          </w:rPr>
          <w:instrText xml:space="preserve"> PAGEREF _Toc86939683 \h </w:instrText>
        </w:r>
        <w:r w:rsidR="00030D3C">
          <w:rPr>
            <w:noProof/>
            <w:webHidden/>
          </w:rPr>
        </w:r>
        <w:r w:rsidR="00030D3C">
          <w:rPr>
            <w:noProof/>
            <w:webHidden/>
          </w:rPr>
          <w:fldChar w:fldCharType="separate"/>
        </w:r>
        <w:r w:rsidR="00030D3C">
          <w:rPr>
            <w:noProof/>
            <w:webHidden/>
          </w:rPr>
          <w:t>90</w:t>
        </w:r>
        <w:r w:rsidR="00030D3C">
          <w:rPr>
            <w:noProof/>
            <w:webHidden/>
          </w:rPr>
          <w:fldChar w:fldCharType="end"/>
        </w:r>
      </w:hyperlink>
    </w:p>
    <w:p w14:paraId="348C002E" w14:textId="364BD3D1" w:rsidR="00030D3C" w:rsidRDefault="007C16D4">
      <w:pPr>
        <w:pStyle w:val="TOC2"/>
        <w:tabs>
          <w:tab w:val="right" w:leader="dot" w:pos="8935"/>
        </w:tabs>
        <w:rPr>
          <w:noProof/>
          <w:szCs w:val="22"/>
        </w:rPr>
      </w:pPr>
      <w:hyperlink w:anchor="_Toc86939684" w:history="1">
        <w:r w:rsidR="00813863">
          <w:rPr>
            <w:rStyle w:val="aff5"/>
            <w:rFonts w:ascii="宋体" w:eastAsia="宋体" w:hAnsi="宋体"/>
            <w:noProof/>
          </w:rPr>
          <w:t>附录</w:t>
        </w:r>
        <w:r w:rsidR="00030D3C" w:rsidRPr="00A35779">
          <w:rPr>
            <w:rStyle w:val="aff5"/>
            <w:rFonts w:ascii="宋体" w:eastAsia="宋体" w:hAnsi="宋体"/>
            <w:noProof/>
          </w:rPr>
          <w:t>16  燃气管理部门检查用表（液化石油气瓶装供应站）</w:t>
        </w:r>
        <w:r w:rsidR="00030D3C">
          <w:rPr>
            <w:noProof/>
            <w:webHidden/>
          </w:rPr>
          <w:tab/>
        </w:r>
        <w:r w:rsidR="00030D3C">
          <w:rPr>
            <w:noProof/>
            <w:webHidden/>
          </w:rPr>
          <w:fldChar w:fldCharType="begin"/>
        </w:r>
        <w:r w:rsidR="00030D3C">
          <w:rPr>
            <w:noProof/>
            <w:webHidden/>
          </w:rPr>
          <w:instrText xml:space="preserve"> PAGEREF _Toc86939684 \h </w:instrText>
        </w:r>
        <w:r w:rsidR="00030D3C">
          <w:rPr>
            <w:noProof/>
            <w:webHidden/>
          </w:rPr>
        </w:r>
        <w:r w:rsidR="00030D3C">
          <w:rPr>
            <w:noProof/>
            <w:webHidden/>
          </w:rPr>
          <w:fldChar w:fldCharType="separate"/>
        </w:r>
        <w:r w:rsidR="00030D3C">
          <w:rPr>
            <w:noProof/>
            <w:webHidden/>
          </w:rPr>
          <w:t>91</w:t>
        </w:r>
        <w:r w:rsidR="00030D3C">
          <w:rPr>
            <w:noProof/>
            <w:webHidden/>
          </w:rPr>
          <w:fldChar w:fldCharType="end"/>
        </w:r>
      </w:hyperlink>
    </w:p>
    <w:p w14:paraId="79EFB674" w14:textId="1220F84B" w:rsidR="00030D3C" w:rsidRDefault="007C16D4">
      <w:pPr>
        <w:pStyle w:val="TOC2"/>
        <w:tabs>
          <w:tab w:val="right" w:leader="dot" w:pos="8935"/>
        </w:tabs>
        <w:rPr>
          <w:noProof/>
          <w:szCs w:val="22"/>
        </w:rPr>
      </w:pPr>
      <w:hyperlink w:anchor="_Toc86939685" w:history="1">
        <w:r w:rsidR="00813863">
          <w:rPr>
            <w:rStyle w:val="aff5"/>
            <w:rFonts w:ascii="宋体" w:eastAsia="宋体" w:hAnsi="宋体"/>
            <w:noProof/>
          </w:rPr>
          <w:t>附录</w:t>
        </w:r>
        <w:r w:rsidR="00030D3C" w:rsidRPr="00A35779">
          <w:rPr>
            <w:rStyle w:val="aff5"/>
            <w:rFonts w:ascii="宋体" w:eastAsia="宋体" w:hAnsi="宋体"/>
            <w:noProof/>
          </w:rPr>
          <w:t>17  燃气管理部门检查用表（LNG站）</w:t>
        </w:r>
        <w:r w:rsidR="00030D3C">
          <w:rPr>
            <w:noProof/>
            <w:webHidden/>
          </w:rPr>
          <w:tab/>
        </w:r>
        <w:r w:rsidR="00030D3C">
          <w:rPr>
            <w:noProof/>
            <w:webHidden/>
          </w:rPr>
          <w:fldChar w:fldCharType="begin"/>
        </w:r>
        <w:r w:rsidR="00030D3C">
          <w:rPr>
            <w:noProof/>
            <w:webHidden/>
          </w:rPr>
          <w:instrText xml:space="preserve"> PAGEREF _Toc86939685 \h </w:instrText>
        </w:r>
        <w:r w:rsidR="00030D3C">
          <w:rPr>
            <w:noProof/>
            <w:webHidden/>
          </w:rPr>
        </w:r>
        <w:r w:rsidR="00030D3C">
          <w:rPr>
            <w:noProof/>
            <w:webHidden/>
          </w:rPr>
          <w:fldChar w:fldCharType="separate"/>
        </w:r>
        <w:r w:rsidR="00030D3C">
          <w:rPr>
            <w:noProof/>
            <w:webHidden/>
          </w:rPr>
          <w:t>92</w:t>
        </w:r>
        <w:r w:rsidR="00030D3C">
          <w:rPr>
            <w:noProof/>
            <w:webHidden/>
          </w:rPr>
          <w:fldChar w:fldCharType="end"/>
        </w:r>
      </w:hyperlink>
    </w:p>
    <w:p w14:paraId="7C3786DC" w14:textId="1A89BD7C" w:rsidR="00030D3C" w:rsidRDefault="007C16D4">
      <w:pPr>
        <w:pStyle w:val="TOC2"/>
        <w:tabs>
          <w:tab w:val="right" w:leader="dot" w:pos="8935"/>
        </w:tabs>
        <w:rPr>
          <w:noProof/>
          <w:szCs w:val="22"/>
        </w:rPr>
      </w:pPr>
      <w:hyperlink w:anchor="_Toc86939686" w:history="1">
        <w:r w:rsidR="00813863">
          <w:rPr>
            <w:rStyle w:val="aff5"/>
            <w:rFonts w:ascii="宋体" w:eastAsia="宋体" w:hAnsi="宋体"/>
            <w:noProof/>
          </w:rPr>
          <w:t>附录</w:t>
        </w:r>
        <w:r w:rsidR="00030D3C" w:rsidRPr="00A35779">
          <w:rPr>
            <w:rStyle w:val="aff5"/>
            <w:rFonts w:ascii="宋体" w:eastAsia="宋体" w:hAnsi="宋体"/>
            <w:noProof/>
          </w:rPr>
          <w:t>18  燃气管理部门检查用表（加气站）</w:t>
        </w:r>
        <w:r w:rsidR="00030D3C">
          <w:rPr>
            <w:noProof/>
            <w:webHidden/>
          </w:rPr>
          <w:tab/>
        </w:r>
        <w:r w:rsidR="00030D3C">
          <w:rPr>
            <w:noProof/>
            <w:webHidden/>
          </w:rPr>
          <w:fldChar w:fldCharType="begin"/>
        </w:r>
        <w:r w:rsidR="00030D3C">
          <w:rPr>
            <w:noProof/>
            <w:webHidden/>
          </w:rPr>
          <w:instrText xml:space="preserve"> PAGEREF _Toc86939686 \h </w:instrText>
        </w:r>
        <w:r w:rsidR="00030D3C">
          <w:rPr>
            <w:noProof/>
            <w:webHidden/>
          </w:rPr>
        </w:r>
        <w:r w:rsidR="00030D3C">
          <w:rPr>
            <w:noProof/>
            <w:webHidden/>
          </w:rPr>
          <w:fldChar w:fldCharType="separate"/>
        </w:r>
        <w:r w:rsidR="00030D3C">
          <w:rPr>
            <w:noProof/>
            <w:webHidden/>
          </w:rPr>
          <w:t>93</w:t>
        </w:r>
        <w:r w:rsidR="00030D3C">
          <w:rPr>
            <w:noProof/>
            <w:webHidden/>
          </w:rPr>
          <w:fldChar w:fldCharType="end"/>
        </w:r>
      </w:hyperlink>
    </w:p>
    <w:p w14:paraId="793D9689" w14:textId="28713E97" w:rsidR="00030D3C" w:rsidRDefault="007C16D4">
      <w:pPr>
        <w:pStyle w:val="TOC2"/>
        <w:tabs>
          <w:tab w:val="right" w:leader="dot" w:pos="8935"/>
        </w:tabs>
        <w:rPr>
          <w:noProof/>
          <w:szCs w:val="22"/>
        </w:rPr>
      </w:pPr>
      <w:hyperlink w:anchor="_Toc86939687" w:history="1">
        <w:r w:rsidR="00813863">
          <w:rPr>
            <w:rStyle w:val="aff5"/>
            <w:rFonts w:ascii="宋体" w:eastAsia="宋体" w:hAnsi="宋体"/>
            <w:noProof/>
          </w:rPr>
          <w:t>附录</w:t>
        </w:r>
        <w:r w:rsidR="00030D3C" w:rsidRPr="00A35779">
          <w:rPr>
            <w:rStyle w:val="aff5"/>
            <w:rFonts w:ascii="宋体" w:eastAsia="宋体" w:hAnsi="宋体"/>
            <w:noProof/>
          </w:rPr>
          <w:t>19  燃气管理部门检查用表（市政燃气管道）</w:t>
        </w:r>
        <w:r w:rsidR="00030D3C">
          <w:rPr>
            <w:noProof/>
            <w:webHidden/>
          </w:rPr>
          <w:tab/>
        </w:r>
        <w:r w:rsidR="00030D3C">
          <w:rPr>
            <w:noProof/>
            <w:webHidden/>
          </w:rPr>
          <w:fldChar w:fldCharType="begin"/>
        </w:r>
        <w:r w:rsidR="00030D3C">
          <w:rPr>
            <w:noProof/>
            <w:webHidden/>
          </w:rPr>
          <w:instrText xml:space="preserve"> PAGEREF _Toc86939687 \h </w:instrText>
        </w:r>
        <w:r w:rsidR="00030D3C">
          <w:rPr>
            <w:noProof/>
            <w:webHidden/>
          </w:rPr>
        </w:r>
        <w:r w:rsidR="00030D3C">
          <w:rPr>
            <w:noProof/>
            <w:webHidden/>
          </w:rPr>
          <w:fldChar w:fldCharType="separate"/>
        </w:r>
        <w:r w:rsidR="00030D3C">
          <w:rPr>
            <w:noProof/>
            <w:webHidden/>
          </w:rPr>
          <w:t>94</w:t>
        </w:r>
        <w:r w:rsidR="00030D3C">
          <w:rPr>
            <w:noProof/>
            <w:webHidden/>
          </w:rPr>
          <w:fldChar w:fldCharType="end"/>
        </w:r>
      </w:hyperlink>
    </w:p>
    <w:p w14:paraId="4AC50645" w14:textId="540275F2" w:rsidR="00030D3C" w:rsidRDefault="007C16D4">
      <w:pPr>
        <w:pStyle w:val="TOC2"/>
        <w:tabs>
          <w:tab w:val="right" w:leader="dot" w:pos="8935"/>
        </w:tabs>
        <w:rPr>
          <w:noProof/>
          <w:szCs w:val="22"/>
        </w:rPr>
      </w:pPr>
      <w:hyperlink w:anchor="_Toc86939688" w:history="1">
        <w:r w:rsidR="00813863">
          <w:rPr>
            <w:rStyle w:val="aff5"/>
            <w:rFonts w:ascii="宋体" w:eastAsia="宋体" w:hAnsi="宋体"/>
            <w:noProof/>
          </w:rPr>
          <w:t>附录</w:t>
        </w:r>
        <w:r w:rsidR="00030D3C" w:rsidRPr="00A35779">
          <w:rPr>
            <w:rStyle w:val="aff5"/>
            <w:rFonts w:ascii="宋体" w:eastAsia="宋体" w:hAnsi="宋体"/>
            <w:noProof/>
          </w:rPr>
          <w:t>20  燃气管理部门检查用表（庭院燃气管道）</w:t>
        </w:r>
        <w:r w:rsidR="00030D3C">
          <w:rPr>
            <w:noProof/>
            <w:webHidden/>
          </w:rPr>
          <w:tab/>
        </w:r>
        <w:r w:rsidR="00030D3C">
          <w:rPr>
            <w:noProof/>
            <w:webHidden/>
          </w:rPr>
          <w:fldChar w:fldCharType="begin"/>
        </w:r>
        <w:r w:rsidR="00030D3C">
          <w:rPr>
            <w:noProof/>
            <w:webHidden/>
          </w:rPr>
          <w:instrText xml:space="preserve"> PAGEREF _Toc86939688 \h </w:instrText>
        </w:r>
        <w:r w:rsidR="00030D3C">
          <w:rPr>
            <w:noProof/>
            <w:webHidden/>
          </w:rPr>
        </w:r>
        <w:r w:rsidR="00030D3C">
          <w:rPr>
            <w:noProof/>
            <w:webHidden/>
          </w:rPr>
          <w:fldChar w:fldCharType="separate"/>
        </w:r>
        <w:r w:rsidR="00030D3C">
          <w:rPr>
            <w:noProof/>
            <w:webHidden/>
          </w:rPr>
          <w:t>95</w:t>
        </w:r>
        <w:r w:rsidR="00030D3C">
          <w:rPr>
            <w:noProof/>
            <w:webHidden/>
          </w:rPr>
          <w:fldChar w:fldCharType="end"/>
        </w:r>
      </w:hyperlink>
    </w:p>
    <w:p w14:paraId="038E72B1" w14:textId="2B39B487" w:rsidR="00030D3C" w:rsidRDefault="007C16D4">
      <w:pPr>
        <w:pStyle w:val="TOC2"/>
        <w:tabs>
          <w:tab w:val="right" w:leader="dot" w:pos="8935"/>
        </w:tabs>
        <w:rPr>
          <w:noProof/>
          <w:szCs w:val="22"/>
        </w:rPr>
      </w:pPr>
      <w:hyperlink w:anchor="_Toc86939689" w:history="1">
        <w:r w:rsidR="00813863">
          <w:rPr>
            <w:rStyle w:val="aff5"/>
            <w:rFonts w:ascii="宋体" w:eastAsia="宋体" w:hAnsi="宋体"/>
            <w:noProof/>
          </w:rPr>
          <w:t>附录</w:t>
        </w:r>
        <w:r w:rsidR="00030D3C" w:rsidRPr="00A35779">
          <w:rPr>
            <w:rStyle w:val="aff5"/>
            <w:rFonts w:ascii="宋体" w:eastAsia="宋体" w:hAnsi="宋体"/>
            <w:noProof/>
          </w:rPr>
          <w:t>21  燃气管理部门检查用表（居民用户）</w:t>
        </w:r>
        <w:r w:rsidR="00030D3C">
          <w:rPr>
            <w:noProof/>
            <w:webHidden/>
          </w:rPr>
          <w:tab/>
        </w:r>
        <w:r w:rsidR="00030D3C">
          <w:rPr>
            <w:noProof/>
            <w:webHidden/>
          </w:rPr>
          <w:fldChar w:fldCharType="begin"/>
        </w:r>
        <w:r w:rsidR="00030D3C">
          <w:rPr>
            <w:noProof/>
            <w:webHidden/>
          </w:rPr>
          <w:instrText xml:space="preserve"> PAGEREF _Toc86939689 \h </w:instrText>
        </w:r>
        <w:r w:rsidR="00030D3C">
          <w:rPr>
            <w:noProof/>
            <w:webHidden/>
          </w:rPr>
        </w:r>
        <w:r w:rsidR="00030D3C">
          <w:rPr>
            <w:noProof/>
            <w:webHidden/>
          </w:rPr>
          <w:fldChar w:fldCharType="separate"/>
        </w:r>
        <w:r w:rsidR="00030D3C">
          <w:rPr>
            <w:noProof/>
            <w:webHidden/>
          </w:rPr>
          <w:t>96</w:t>
        </w:r>
        <w:r w:rsidR="00030D3C">
          <w:rPr>
            <w:noProof/>
            <w:webHidden/>
          </w:rPr>
          <w:fldChar w:fldCharType="end"/>
        </w:r>
      </w:hyperlink>
    </w:p>
    <w:p w14:paraId="0AD299D1" w14:textId="061C60AE" w:rsidR="00030D3C" w:rsidRDefault="007C16D4">
      <w:pPr>
        <w:pStyle w:val="TOC2"/>
        <w:tabs>
          <w:tab w:val="right" w:leader="dot" w:pos="8935"/>
        </w:tabs>
        <w:rPr>
          <w:noProof/>
          <w:szCs w:val="22"/>
        </w:rPr>
      </w:pPr>
      <w:hyperlink w:anchor="_Toc86939690" w:history="1">
        <w:r w:rsidR="00813863">
          <w:rPr>
            <w:rStyle w:val="aff5"/>
            <w:rFonts w:ascii="宋体" w:eastAsia="宋体" w:hAnsi="宋体"/>
            <w:noProof/>
          </w:rPr>
          <w:t>附录</w:t>
        </w:r>
        <w:r w:rsidR="00030D3C" w:rsidRPr="00A35779">
          <w:rPr>
            <w:rStyle w:val="aff5"/>
            <w:rFonts w:ascii="宋体" w:eastAsia="宋体" w:hAnsi="宋体"/>
            <w:noProof/>
          </w:rPr>
          <w:t>22  燃气管理部门检查用表（非居民用户）</w:t>
        </w:r>
        <w:r w:rsidR="00030D3C">
          <w:rPr>
            <w:noProof/>
            <w:webHidden/>
          </w:rPr>
          <w:tab/>
        </w:r>
        <w:r w:rsidR="00030D3C">
          <w:rPr>
            <w:noProof/>
            <w:webHidden/>
          </w:rPr>
          <w:fldChar w:fldCharType="begin"/>
        </w:r>
        <w:r w:rsidR="00030D3C">
          <w:rPr>
            <w:noProof/>
            <w:webHidden/>
          </w:rPr>
          <w:instrText xml:space="preserve"> PAGEREF _Toc86939690 \h </w:instrText>
        </w:r>
        <w:r w:rsidR="00030D3C">
          <w:rPr>
            <w:noProof/>
            <w:webHidden/>
          </w:rPr>
        </w:r>
        <w:r w:rsidR="00030D3C">
          <w:rPr>
            <w:noProof/>
            <w:webHidden/>
          </w:rPr>
          <w:fldChar w:fldCharType="separate"/>
        </w:r>
        <w:r w:rsidR="00030D3C">
          <w:rPr>
            <w:noProof/>
            <w:webHidden/>
          </w:rPr>
          <w:t>97</w:t>
        </w:r>
        <w:r w:rsidR="00030D3C">
          <w:rPr>
            <w:noProof/>
            <w:webHidden/>
          </w:rPr>
          <w:fldChar w:fldCharType="end"/>
        </w:r>
      </w:hyperlink>
    </w:p>
    <w:p w14:paraId="4C638C2A" w14:textId="5D82557A" w:rsidR="00030D3C" w:rsidRDefault="007C16D4">
      <w:pPr>
        <w:pStyle w:val="TOC2"/>
        <w:tabs>
          <w:tab w:val="right" w:leader="dot" w:pos="8935"/>
        </w:tabs>
        <w:rPr>
          <w:noProof/>
          <w:szCs w:val="22"/>
        </w:rPr>
      </w:pPr>
      <w:hyperlink w:anchor="_Toc86939691" w:history="1">
        <w:r w:rsidR="00813863">
          <w:rPr>
            <w:rStyle w:val="aff5"/>
            <w:rFonts w:ascii="宋体" w:eastAsia="宋体" w:hAnsi="宋体"/>
            <w:noProof/>
          </w:rPr>
          <w:t>附录</w:t>
        </w:r>
        <w:r w:rsidR="00030D3C" w:rsidRPr="00A35779">
          <w:rPr>
            <w:rStyle w:val="aff5"/>
            <w:rFonts w:ascii="宋体" w:eastAsia="宋体" w:hAnsi="宋体"/>
            <w:noProof/>
          </w:rPr>
          <w:t>23  燃气管理部门检查用表（隐患整改通知书）</w:t>
        </w:r>
        <w:r w:rsidR="00030D3C">
          <w:rPr>
            <w:noProof/>
            <w:webHidden/>
          </w:rPr>
          <w:tab/>
        </w:r>
        <w:r w:rsidR="00030D3C">
          <w:rPr>
            <w:noProof/>
            <w:webHidden/>
          </w:rPr>
          <w:fldChar w:fldCharType="begin"/>
        </w:r>
        <w:r w:rsidR="00030D3C">
          <w:rPr>
            <w:noProof/>
            <w:webHidden/>
          </w:rPr>
          <w:instrText xml:space="preserve"> PAGEREF _Toc86939691 \h </w:instrText>
        </w:r>
        <w:r w:rsidR="00030D3C">
          <w:rPr>
            <w:noProof/>
            <w:webHidden/>
          </w:rPr>
        </w:r>
        <w:r w:rsidR="00030D3C">
          <w:rPr>
            <w:noProof/>
            <w:webHidden/>
          </w:rPr>
          <w:fldChar w:fldCharType="separate"/>
        </w:r>
        <w:r w:rsidR="00030D3C">
          <w:rPr>
            <w:noProof/>
            <w:webHidden/>
          </w:rPr>
          <w:t>98</w:t>
        </w:r>
        <w:r w:rsidR="00030D3C">
          <w:rPr>
            <w:noProof/>
            <w:webHidden/>
          </w:rPr>
          <w:fldChar w:fldCharType="end"/>
        </w:r>
      </w:hyperlink>
    </w:p>
    <w:p w14:paraId="22050BAA" w14:textId="78E7E929" w:rsidR="00030D3C" w:rsidRDefault="00813863">
      <w:pPr>
        <w:pStyle w:val="TOC1"/>
        <w:tabs>
          <w:tab w:val="right" w:leader="dot" w:pos="8935"/>
        </w:tabs>
        <w:rPr>
          <w:noProof/>
        </w:rPr>
      </w:pPr>
      <w:r w:rsidRPr="00813863">
        <w:rPr>
          <w:b/>
          <w:bCs/>
        </w:rPr>
        <w:t>附：</w:t>
      </w:r>
      <w:r w:rsidR="007C16D4">
        <w:fldChar w:fldCharType="begin"/>
      </w:r>
      <w:r w:rsidR="007C16D4">
        <w:instrText xml:space="preserve"> HYPERLINK \l "_Toc86939692" </w:instrText>
      </w:r>
      <w:r w:rsidR="007C16D4">
        <w:fldChar w:fldCharType="separate"/>
      </w:r>
      <w:r w:rsidR="00030D3C" w:rsidRPr="00A35779">
        <w:rPr>
          <w:rStyle w:val="aff5"/>
          <w:b/>
          <w:noProof/>
        </w:rPr>
        <w:t>条文说明</w:t>
      </w:r>
      <w:r w:rsidR="00030D3C">
        <w:rPr>
          <w:noProof/>
          <w:webHidden/>
        </w:rPr>
        <w:tab/>
      </w:r>
      <w:r w:rsidR="00030D3C">
        <w:rPr>
          <w:noProof/>
          <w:webHidden/>
        </w:rPr>
        <w:fldChar w:fldCharType="begin"/>
      </w:r>
      <w:r w:rsidR="00030D3C">
        <w:rPr>
          <w:noProof/>
          <w:webHidden/>
        </w:rPr>
        <w:instrText xml:space="preserve"> PAGEREF _Toc86939692 \h </w:instrText>
      </w:r>
      <w:r w:rsidR="00030D3C">
        <w:rPr>
          <w:noProof/>
          <w:webHidden/>
        </w:rPr>
      </w:r>
      <w:r w:rsidR="00030D3C">
        <w:rPr>
          <w:noProof/>
          <w:webHidden/>
        </w:rPr>
        <w:fldChar w:fldCharType="separate"/>
      </w:r>
      <w:r w:rsidR="00030D3C">
        <w:rPr>
          <w:noProof/>
          <w:webHidden/>
        </w:rPr>
        <w:t>100</w:t>
      </w:r>
      <w:r w:rsidR="00030D3C">
        <w:rPr>
          <w:noProof/>
          <w:webHidden/>
        </w:rPr>
        <w:fldChar w:fldCharType="end"/>
      </w:r>
      <w:r w:rsidR="007C16D4">
        <w:rPr>
          <w:noProof/>
        </w:rPr>
        <w:fldChar w:fldCharType="end"/>
      </w:r>
    </w:p>
    <w:p w14:paraId="6C819244" w14:textId="41D52926" w:rsidR="00E35410" w:rsidRDefault="00E35410" w:rsidP="00E35410"/>
    <w:p w14:paraId="299866C1" w14:textId="56AACCAF" w:rsidR="00E35410" w:rsidRDefault="00E35410" w:rsidP="00E35410">
      <w:pPr>
        <w:pStyle w:val="a0"/>
      </w:pPr>
    </w:p>
    <w:p w14:paraId="717B35DB" w14:textId="1ECDFC0F" w:rsidR="00E35410" w:rsidRDefault="00E35410" w:rsidP="00E35410">
      <w:pPr>
        <w:pStyle w:val="a0"/>
      </w:pPr>
    </w:p>
    <w:p w14:paraId="5F4B9BB2" w14:textId="72A0EA1B" w:rsidR="00E35410" w:rsidRDefault="00E35410" w:rsidP="00E35410">
      <w:pPr>
        <w:pStyle w:val="a0"/>
      </w:pPr>
    </w:p>
    <w:p w14:paraId="224203F9" w14:textId="599F2C2A" w:rsidR="00E35410" w:rsidRDefault="00E35410" w:rsidP="00E35410">
      <w:pPr>
        <w:pStyle w:val="a0"/>
      </w:pPr>
    </w:p>
    <w:p w14:paraId="4A6E36C0" w14:textId="01374862" w:rsidR="00E35410" w:rsidRDefault="00E35410" w:rsidP="00E35410">
      <w:pPr>
        <w:pStyle w:val="a0"/>
      </w:pPr>
    </w:p>
    <w:p w14:paraId="40E088E8" w14:textId="00F0F3B1" w:rsidR="00E35410" w:rsidRDefault="00E35410" w:rsidP="00E35410">
      <w:pPr>
        <w:pStyle w:val="a0"/>
      </w:pPr>
    </w:p>
    <w:p w14:paraId="36C19036" w14:textId="3AC64953" w:rsidR="00E35410" w:rsidRDefault="00E35410" w:rsidP="00E35410">
      <w:pPr>
        <w:pStyle w:val="a0"/>
      </w:pPr>
    </w:p>
    <w:p w14:paraId="63F7D50F" w14:textId="35B58D79" w:rsidR="00E35410" w:rsidRDefault="00E35410" w:rsidP="00E35410">
      <w:pPr>
        <w:pStyle w:val="a0"/>
      </w:pPr>
    </w:p>
    <w:p w14:paraId="11011973" w14:textId="723A16FB" w:rsidR="00E35410" w:rsidRDefault="00E35410" w:rsidP="00E35410">
      <w:pPr>
        <w:pStyle w:val="a0"/>
      </w:pPr>
    </w:p>
    <w:p w14:paraId="3990A2F4" w14:textId="7CC84992" w:rsidR="00E35410" w:rsidRDefault="00E35410" w:rsidP="00E35410">
      <w:pPr>
        <w:pStyle w:val="a0"/>
      </w:pPr>
    </w:p>
    <w:p w14:paraId="731A4129" w14:textId="1EF7735E" w:rsidR="00E35410" w:rsidRPr="00AF50BE" w:rsidRDefault="00E35410" w:rsidP="00E35410">
      <w:pPr>
        <w:pStyle w:val="TOC1"/>
        <w:jc w:val="center"/>
        <w:rPr>
          <w:b/>
          <w:bCs/>
          <w:sz w:val="28"/>
        </w:rPr>
      </w:pPr>
      <w:r>
        <w:rPr>
          <w:rFonts w:ascii="Times New Roman" w:eastAsia="宋体" w:hAnsi="Times New Roman" w:cs="Times New Roman"/>
          <w:sz w:val="32"/>
          <w:szCs w:val="32"/>
        </w:rPr>
        <w:lastRenderedPageBreak/>
        <w:t>Contents</w:t>
      </w:r>
    </w:p>
    <w:p w14:paraId="5142B788" w14:textId="633E35A0" w:rsidR="00E35410" w:rsidRDefault="00E35410" w:rsidP="00E35410">
      <w:pPr>
        <w:pStyle w:val="TOC1"/>
        <w:tabs>
          <w:tab w:val="right" w:leader="dot" w:pos="8935"/>
        </w:tabs>
        <w:rPr>
          <w:noProof/>
          <w:szCs w:val="22"/>
        </w:rPr>
      </w:pPr>
      <w:r w:rsidRPr="00AF50BE">
        <w:rPr>
          <w:rFonts w:cs="Times New Roman" w:hint="eastAsia"/>
          <w:caps/>
          <w:sz w:val="20"/>
        </w:rPr>
        <w:fldChar w:fldCharType="begin"/>
      </w:r>
      <w:r w:rsidRPr="00AF50BE">
        <w:rPr>
          <w:rFonts w:hint="eastAsia"/>
        </w:rPr>
        <w:instrText xml:space="preserve"> TOC \o "1-3" \h \z \u </w:instrText>
      </w:r>
      <w:r w:rsidRPr="00AF50BE">
        <w:rPr>
          <w:rFonts w:cs="Times New Roman" w:hint="eastAsia"/>
          <w:caps/>
          <w:sz w:val="20"/>
        </w:rPr>
        <w:fldChar w:fldCharType="separate"/>
      </w:r>
      <w:hyperlink w:anchor="_Toc86939653" w:history="1">
        <w:r w:rsidRPr="00A35779">
          <w:rPr>
            <w:rStyle w:val="aff5"/>
            <w:rFonts w:ascii="Times New Roman" w:hAnsi="Times New Roman"/>
            <w:b/>
            <w:noProof/>
          </w:rPr>
          <w:t xml:space="preserve">1  </w:t>
        </w:r>
        <w:r w:rsidRPr="00E35410">
          <w:rPr>
            <w:rStyle w:val="aff5"/>
            <w:rFonts w:ascii="Times New Roman" w:hAnsi="Times New Roman"/>
            <w:b/>
            <w:noProof/>
          </w:rPr>
          <w:t>General provisions</w:t>
        </w:r>
        <w:r>
          <w:rPr>
            <w:noProof/>
            <w:webHidden/>
          </w:rPr>
          <w:tab/>
        </w:r>
        <w:r>
          <w:rPr>
            <w:noProof/>
            <w:webHidden/>
          </w:rPr>
          <w:fldChar w:fldCharType="begin"/>
        </w:r>
        <w:r>
          <w:rPr>
            <w:noProof/>
            <w:webHidden/>
          </w:rPr>
          <w:instrText xml:space="preserve"> PAGEREF _Toc86939653 \h </w:instrText>
        </w:r>
        <w:r>
          <w:rPr>
            <w:noProof/>
            <w:webHidden/>
          </w:rPr>
        </w:r>
        <w:r>
          <w:rPr>
            <w:noProof/>
            <w:webHidden/>
          </w:rPr>
          <w:fldChar w:fldCharType="separate"/>
        </w:r>
        <w:r>
          <w:rPr>
            <w:noProof/>
            <w:webHidden/>
          </w:rPr>
          <w:t>4</w:t>
        </w:r>
        <w:r>
          <w:rPr>
            <w:noProof/>
            <w:webHidden/>
          </w:rPr>
          <w:fldChar w:fldCharType="end"/>
        </w:r>
      </w:hyperlink>
    </w:p>
    <w:p w14:paraId="0787BD24" w14:textId="046F11FA" w:rsidR="00E35410" w:rsidRDefault="007C16D4" w:rsidP="00E35410">
      <w:pPr>
        <w:pStyle w:val="TOC1"/>
        <w:tabs>
          <w:tab w:val="right" w:leader="dot" w:pos="8935"/>
        </w:tabs>
        <w:rPr>
          <w:noProof/>
          <w:szCs w:val="22"/>
        </w:rPr>
      </w:pPr>
      <w:hyperlink w:anchor="_Toc86939654" w:history="1">
        <w:r w:rsidR="00E35410" w:rsidRPr="00A35779">
          <w:rPr>
            <w:rStyle w:val="aff5"/>
            <w:rFonts w:ascii="Times New Roman" w:eastAsia="宋体" w:hAnsi="Times New Roman" w:cs="Times New Roman"/>
            <w:b/>
            <w:bCs/>
            <w:noProof/>
          </w:rPr>
          <w:t xml:space="preserve">2  </w:t>
        </w:r>
        <w:r w:rsidR="00E35410" w:rsidRPr="00E35410">
          <w:rPr>
            <w:rStyle w:val="aff5"/>
            <w:rFonts w:ascii="Times New Roman" w:eastAsia="宋体" w:hAnsi="Times New Roman" w:cs="Times New Roman"/>
            <w:b/>
            <w:bCs/>
            <w:noProof/>
          </w:rPr>
          <w:t>Terms</w:t>
        </w:r>
        <w:r w:rsidR="00E35410">
          <w:rPr>
            <w:noProof/>
            <w:webHidden/>
          </w:rPr>
          <w:tab/>
        </w:r>
        <w:r w:rsidR="00E35410">
          <w:rPr>
            <w:noProof/>
            <w:webHidden/>
          </w:rPr>
          <w:fldChar w:fldCharType="begin"/>
        </w:r>
        <w:r w:rsidR="00E35410">
          <w:rPr>
            <w:noProof/>
            <w:webHidden/>
          </w:rPr>
          <w:instrText xml:space="preserve"> PAGEREF _Toc86939654 \h </w:instrText>
        </w:r>
        <w:r w:rsidR="00E35410">
          <w:rPr>
            <w:noProof/>
            <w:webHidden/>
          </w:rPr>
        </w:r>
        <w:r w:rsidR="00E35410">
          <w:rPr>
            <w:noProof/>
            <w:webHidden/>
          </w:rPr>
          <w:fldChar w:fldCharType="separate"/>
        </w:r>
        <w:r w:rsidR="00E35410">
          <w:rPr>
            <w:noProof/>
            <w:webHidden/>
          </w:rPr>
          <w:t>5</w:t>
        </w:r>
        <w:r w:rsidR="00E35410">
          <w:rPr>
            <w:noProof/>
            <w:webHidden/>
          </w:rPr>
          <w:fldChar w:fldCharType="end"/>
        </w:r>
      </w:hyperlink>
    </w:p>
    <w:p w14:paraId="7D6FD4A8" w14:textId="61B6CF4A" w:rsidR="00E35410" w:rsidRDefault="007C16D4" w:rsidP="00E35410">
      <w:pPr>
        <w:pStyle w:val="TOC1"/>
        <w:tabs>
          <w:tab w:val="right" w:leader="dot" w:pos="8935"/>
        </w:tabs>
        <w:rPr>
          <w:noProof/>
          <w:szCs w:val="22"/>
        </w:rPr>
      </w:pPr>
      <w:hyperlink w:anchor="_Toc86939655" w:history="1">
        <w:r w:rsidR="00E35410" w:rsidRPr="00A35779">
          <w:rPr>
            <w:rStyle w:val="aff5"/>
            <w:rFonts w:ascii="Times New Roman" w:eastAsia="宋体" w:hAnsi="Times New Roman" w:cs="Times New Roman"/>
            <w:b/>
            <w:bCs/>
            <w:noProof/>
          </w:rPr>
          <w:t xml:space="preserve">3  </w:t>
        </w:r>
        <w:r w:rsidR="00E35410" w:rsidRPr="00E35410">
          <w:rPr>
            <w:rStyle w:val="aff5"/>
            <w:rFonts w:ascii="Times New Roman" w:eastAsia="宋体" w:hAnsi="Times New Roman" w:cs="Times New Roman"/>
            <w:b/>
            <w:bCs/>
            <w:noProof/>
          </w:rPr>
          <w:t>Basic provisions</w:t>
        </w:r>
        <w:r w:rsidR="00E35410">
          <w:rPr>
            <w:noProof/>
            <w:webHidden/>
          </w:rPr>
          <w:tab/>
        </w:r>
        <w:r w:rsidR="00E35410">
          <w:rPr>
            <w:noProof/>
            <w:webHidden/>
          </w:rPr>
          <w:fldChar w:fldCharType="begin"/>
        </w:r>
        <w:r w:rsidR="00E35410">
          <w:rPr>
            <w:noProof/>
            <w:webHidden/>
          </w:rPr>
          <w:instrText xml:space="preserve"> PAGEREF _Toc86939655 \h </w:instrText>
        </w:r>
        <w:r w:rsidR="00E35410">
          <w:rPr>
            <w:noProof/>
            <w:webHidden/>
          </w:rPr>
        </w:r>
        <w:r w:rsidR="00E35410">
          <w:rPr>
            <w:noProof/>
            <w:webHidden/>
          </w:rPr>
          <w:fldChar w:fldCharType="separate"/>
        </w:r>
        <w:r w:rsidR="00E35410">
          <w:rPr>
            <w:noProof/>
            <w:webHidden/>
          </w:rPr>
          <w:t>6</w:t>
        </w:r>
        <w:r w:rsidR="00E35410">
          <w:rPr>
            <w:noProof/>
            <w:webHidden/>
          </w:rPr>
          <w:fldChar w:fldCharType="end"/>
        </w:r>
      </w:hyperlink>
    </w:p>
    <w:p w14:paraId="463E3548" w14:textId="273F373D" w:rsidR="00E35410" w:rsidRPr="00030D3C" w:rsidRDefault="007C16D4" w:rsidP="00E35410">
      <w:pPr>
        <w:pStyle w:val="TOC2"/>
        <w:tabs>
          <w:tab w:val="right" w:leader="dot" w:pos="8935"/>
        </w:tabs>
        <w:rPr>
          <w:rStyle w:val="aff5"/>
          <w:rFonts w:ascii="宋体" w:eastAsia="宋体" w:hAnsi="宋体"/>
        </w:rPr>
      </w:pPr>
      <w:hyperlink w:anchor="_Toc86939656" w:history="1">
        <w:r w:rsidR="00E35410" w:rsidRPr="00030D3C">
          <w:rPr>
            <w:rStyle w:val="aff5"/>
            <w:rFonts w:ascii="宋体" w:eastAsia="宋体" w:hAnsi="宋体"/>
            <w:noProof/>
          </w:rPr>
          <w:t xml:space="preserve">3.1  </w:t>
        </w:r>
        <w:r w:rsidR="009573A2" w:rsidRPr="009573A2">
          <w:rPr>
            <w:rStyle w:val="aff5"/>
            <w:rFonts w:ascii="宋体" w:eastAsia="宋体" w:hAnsi="宋体"/>
            <w:noProof/>
          </w:rPr>
          <w:t>Evaluation method of safety inspection</w:t>
        </w:r>
        <w:r w:rsidR="00E35410" w:rsidRPr="00030D3C">
          <w:rPr>
            <w:rStyle w:val="aff5"/>
            <w:rFonts w:ascii="宋体" w:eastAsia="宋体" w:hAnsi="宋体"/>
            <w:webHidden/>
          </w:rPr>
          <w:tab/>
        </w:r>
        <w:r w:rsidR="00E35410" w:rsidRPr="00030D3C">
          <w:rPr>
            <w:rStyle w:val="aff5"/>
            <w:rFonts w:ascii="宋体" w:eastAsia="宋体" w:hAnsi="宋体"/>
            <w:webHidden/>
          </w:rPr>
          <w:fldChar w:fldCharType="begin"/>
        </w:r>
        <w:r w:rsidR="00E35410" w:rsidRPr="00030D3C">
          <w:rPr>
            <w:rStyle w:val="aff5"/>
            <w:rFonts w:ascii="宋体" w:eastAsia="宋体" w:hAnsi="宋体"/>
            <w:webHidden/>
          </w:rPr>
          <w:instrText xml:space="preserve"> PAGEREF _Toc86939656 \h </w:instrText>
        </w:r>
        <w:r w:rsidR="00E35410" w:rsidRPr="00030D3C">
          <w:rPr>
            <w:rStyle w:val="aff5"/>
            <w:rFonts w:ascii="宋体" w:eastAsia="宋体" w:hAnsi="宋体"/>
            <w:webHidden/>
          </w:rPr>
        </w:r>
        <w:r w:rsidR="00E35410" w:rsidRPr="00030D3C">
          <w:rPr>
            <w:rStyle w:val="aff5"/>
            <w:rFonts w:ascii="宋体" w:eastAsia="宋体" w:hAnsi="宋体"/>
            <w:webHidden/>
          </w:rPr>
          <w:fldChar w:fldCharType="separate"/>
        </w:r>
        <w:r w:rsidR="00E35410" w:rsidRPr="00030D3C">
          <w:rPr>
            <w:rStyle w:val="aff5"/>
            <w:rFonts w:ascii="宋体" w:eastAsia="宋体" w:hAnsi="宋体"/>
            <w:webHidden/>
          </w:rPr>
          <w:t>6</w:t>
        </w:r>
        <w:r w:rsidR="00E35410" w:rsidRPr="00030D3C">
          <w:rPr>
            <w:rStyle w:val="aff5"/>
            <w:rFonts w:ascii="宋体" w:eastAsia="宋体" w:hAnsi="宋体"/>
            <w:webHidden/>
          </w:rPr>
          <w:fldChar w:fldCharType="end"/>
        </w:r>
      </w:hyperlink>
    </w:p>
    <w:p w14:paraId="5B8ED58F" w14:textId="78BDF965" w:rsidR="00E35410" w:rsidRPr="00030D3C" w:rsidRDefault="007C16D4" w:rsidP="00E35410">
      <w:pPr>
        <w:pStyle w:val="TOC2"/>
        <w:tabs>
          <w:tab w:val="right" w:leader="dot" w:pos="8935"/>
        </w:tabs>
        <w:rPr>
          <w:rStyle w:val="aff5"/>
          <w:rFonts w:ascii="宋体" w:eastAsia="宋体" w:hAnsi="宋体"/>
        </w:rPr>
      </w:pPr>
      <w:hyperlink w:anchor="_Toc86939657" w:history="1">
        <w:r w:rsidR="00E35410" w:rsidRPr="00030D3C">
          <w:rPr>
            <w:rStyle w:val="aff5"/>
            <w:rFonts w:ascii="宋体" w:eastAsia="宋体" w:hAnsi="宋体"/>
            <w:noProof/>
          </w:rPr>
          <w:t xml:space="preserve">3.2  </w:t>
        </w:r>
        <w:r w:rsidR="00E42194" w:rsidRPr="00E42194">
          <w:rPr>
            <w:rStyle w:val="aff5"/>
            <w:rFonts w:ascii="宋体" w:eastAsia="宋体" w:hAnsi="宋体"/>
            <w:noProof/>
          </w:rPr>
          <w:t>Inspection methods of gas company</w:t>
        </w:r>
        <w:r w:rsidR="00E35410" w:rsidRPr="00030D3C">
          <w:rPr>
            <w:rStyle w:val="aff5"/>
            <w:rFonts w:ascii="宋体" w:eastAsia="宋体" w:hAnsi="宋体"/>
            <w:webHidden/>
          </w:rPr>
          <w:tab/>
        </w:r>
        <w:r w:rsidR="00E35410" w:rsidRPr="00030D3C">
          <w:rPr>
            <w:rStyle w:val="aff5"/>
            <w:rFonts w:ascii="宋体" w:eastAsia="宋体" w:hAnsi="宋体"/>
            <w:webHidden/>
          </w:rPr>
          <w:fldChar w:fldCharType="begin"/>
        </w:r>
        <w:r w:rsidR="00E35410" w:rsidRPr="00030D3C">
          <w:rPr>
            <w:rStyle w:val="aff5"/>
            <w:rFonts w:ascii="宋体" w:eastAsia="宋体" w:hAnsi="宋体"/>
            <w:webHidden/>
          </w:rPr>
          <w:instrText xml:space="preserve"> PAGEREF _Toc86939657 \h </w:instrText>
        </w:r>
        <w:r w:rsidR="00E35410" w:rsidRPr="00030D3C">
          <w:rPr>
            <w:rStyle w:val="aff5"/>
            <w:rFonts w:ascii="宋体" w:eastAsia="宋体" w:hAnsi="宋体"/>
            <w:webHidden/>
          </w:rPr>
        </w:r>
        <w:r w:rsidR="00E35410" w:rsidRPr="00030D3C">
          <w:rPr>
            <w:rStyle w:val="aff5"/>
            <w:rFonts w:ascii="宋体" w:eastAsia="宋体" w:hAnsi="宋体"/>
            <w:webHidden/>
          </w:rPr>
          <w:fldChar w:fldCharType="separate"/>
        </w:r>
        <w:r w:rsidR="00E35410" w:rsidRPr="00030D3C">
          <w:rPr>
            <w:rStyle w:val="aff5"/>
            <w:rFonts w:ascii="宋体" w:eastAsia="宋体" w:hAnsi="宋体"/>
            <w:webHidden/>
          </w:rPr>
          <w:t>7</w:t>
        </w:r>
        <w:r w:rsidR="00E35410" w:rsidRPr="00030D3C">
          <w:rPr>
            <w:rStyle w:val="aff5"/>
            <w:rFonts w:ascii="宋体" w:eastAsia="宋体" w:hAnsi="宋体"/>
            <w:webHidden/>
          </w:rPr>
          <w:fldChar w:fldCharType="end"/>
        </w:r>
      </w:hyperlink>
    </w:p>
    <w:p w14:paraId="11A3B6F4" w14:textId="450FA8CF" w:rsidR="00E35410" w:rsidRPr="00030D3C" w:rsidRDefault="007C16D4" w:rsidP="00E35410">
      <w:pPr>
        <w:pStyle w:val="TOC2"/>
        <w:tabs>
          <w:tab w:val="right" w:leader="dot" w:pos="8935"/>
        </w:tabs>
        <w:rPr>
          <w:rStyle w:val="aff5"/>
          <w:rFonts w:ascii="宋体" w:eastAsia="宋体" w:hAnsi="宋体"/>
        </w:rPr>
      </w:pPr>
      <w:hyperlink w:anchor="_Toc86939658" w:history="1">
        <w:r w:rsidR="00E35410" w:rsidRPr="00030D3C">
          <w:rPr>
            <w:rStyle w:val="aff5"/>
            <w:rFonts w:ascii="宋体" w:eastAsia="宋体" w:hAnsi="宋体"/>
            <w:noProof/>
          </w:rPr>
          <w:t xml:space="preserve">3.3  </w:t>
        </w:r>
        <w:r w:rsidR="00E42194" w:rsidRPr="00E42194">
          <w:rPr>
            <w:rStyle w:val="aff5"/>
            <w:rFonts w:ascii="宋体" w:eastAsia="宋体" w:hAnsi="宋体"/>
            <w:noProof/>
          </w:rPr>
          <w:t>Inspection method of gas management department</w:t>
        </w:r>
        <w:r w:rsidR="00E35410" w:rsidRPr="00030D3C">
          <w:rPr>
            <w:rStyle w:val="aff5"/>
            <w:rFonts w:ascii="宋体" w:eastAsia="宋体" w:hAnsi="宋体"/>
            <w:webHidden/>
          </w:rPr>
          <w:tab/>
        </w:r>
        <w:r w:rsidR="00E35410" w:rsidRPr="00030D3C">
          <w:rPr>
            <w:rStyle w:val="aff5"/>
            <w:rFonts w:ascii="宋体" w:eastAsia="宋体" w:hAnsi="宋体"/>
            <w:webHidden/>
          </w:rPr>
          <w:fldChar w:fldCharType="begin"/>
        </w:r>
        <w:r w:rsidR="00E35410" w:rsidRPr="00030D3C">
          <w:rPr>
            <w:rStyle w:val="aff5"/>
            <w:rFonts w:ascii="宋体" w:eastAsia="宋体" w:hAnsi="宋体"/>
            <w:webHidden/>
          </w:rPr>
          <w:instrText xml:space="preserve"> PAGEREF _Toc86939658 \h </w:instrText>
        </w:r>
        <w:r w:rsidR="00E35410" w:rsidRPr="00030D3C">
          <w:rPr>
            <w:rStyle w:val="aff5"/>
            <w:rFonts w:ascii="宋体" w:eastAsia="宋体" w:hAnsi="宋体"/>
            <w:webHidden/>
          </w:rPr>
        </w:r>
        <w:r w:rsidR="00E35410" w:rsidRPr="00030D3C">
          <w:rPr>
            <w:rStyle w:val="aff5"/>
            <w:rFonts w:ascii="宋体" w:eastAsia="宋体" w:hAnsi="宋体"/>
            <w:webHidden/>
          </w:rPr>
          <w:fldChar w:fldCharType="separate"/>
        </w:r>
        <w:r w:rsidR="00E35410" w:rsidRPr="00030D3C">
          <w:rPr>
            <w:rStyle w:val="aff5"/>
            <w:rFonts w:ascii="宋体" w:eastAsia="宋体" w:hAnsi="宋体"/>
            <w:webHidden/>
          </w:rPr>
          <w:t>7</w:t>
        </w:r>
        <w:r w:rsidR="00E35410" w:rsidRPr="00030D3C">
          <w:rPr>
            <w:rStyle w:val="aff5"/>
            <w:rFonts w:ascii="宋体" w:eastAsia="宋体" w:hAnsi="宋体"/>
            <w:webHidden/>
          </w:rPr>
          <w:fldChar w:fldCharType="end"/>
        </w:r>
      </w:hyperlink>
    </w:p>
    <w:p w14:paraId="50AE669D" w14:textId="490D8096" w:rsidR="00E35410" w:rsidRPr="00030D3C" w:rsidRDefault="007C16D4" w:rsidP="00E35410">
      <w:pPr>
        <w:pStyle w:val="TOC2"/>
        <w:tabs>
          <w:tab w:val="right" w:leader="dot" w:pos="8935"/>
        </w:tabs>
        <w:rPr>
          <w:rStyle w:val="aff5"/>
          <w:rFonts w:ascii="宋体" w:eastAsia="宋体" w:hAnsi="宋体"/>
        </w:rPr>
      </w:pPr>
      <w:hyperlink w:anchor="_Toc86939659" w:history="1">
        <w:r w:rsidR="00E35410" w:rsidRPr="00030D3C">
          <w:rPr>
            <w:rStyle w:val="aff5"/>
            <w:rFonts w:ascii="宋体" w:eastAsia="宋体" w:hAnsi="宋体"/>
            <w:noProof/>
          </w:rPr>
          <w:t xml:space="preserve">3.4  </w:t>
        </w:r>
        <w:r w:rsidR="00DC34D3" w:rsidRPr="00DC34D3">
          <w:rPr>
            <w:rStyle w:val="aff5"/>
            <w:rFonts w:ascii="宋体" w:eastAsia="宋体" w:hAnsi="宋体"/>
            <w:noProof/>
          </w:rPr>
          <w:t xml:space="preserve">Use of </w:t>
        </w:r>
        <w:r w:rsidR="00245FBA" w:rsidRPr="00245FBA">
          <w:rPr>
            <w:rStyle w:val="aff5"/>
            <w:rFonts w:ascii="宋体" w:eastAsia="宋体" w:hAnsi="宋体"/>
            <w:noProof/>
          </w:rPr>
          <w:t>inspection</w:t>
        </w:r>
        <w:r w:rsidR="00DC34D3" w:rsidRPr="00DC34D3">
          <w:rPr>
            <w:rStyle w:val="aff5"/>
            <w:rFonts w:ascii="宋体" w:eastAsia="宋体" w:hAnsi="宋体"/>
            <w:noProof/>
          </w:rPr>
          <w:t xml:space="preserve"> results</w:t>
        </w:r>
        <w:r w:rsidR="00E35410" w:rsidRPr="00030D3C">
          <w:rPr>
            <w:rStyle w:val="aff5"/>
            <w:rFonts w:ascii="宋体" w:eastAsia="宋体" w:hAnsi="宋体"/>
            <w:webHidden/>
          </w:rPr>
          <w:tab/>
        </w:r>
        <w:r w:rsidR="00E35410" w:rsidRPr="00030D3C">
          <w:rPr>
            <w:rStyle w:val="aff5"/>
            <w:rFonts w:ascii="宋体" w:eastAsia="宋体" w:hAnsi="宋体"/>
            <w:webHidden/>
          </w:rPr>
          <w:fldChar w:fldCharType="begin"/>
        </w:r>
        <w:r w:rsidR="00E35410" w:rsidRPr="00030D3C">
          <w:rPr>
            <w:rStyle w:val="aff5"/>
            <w:rFonts w:ascii="宋体" w:eastAsia="宋体" w:hAnsi="宋体"/>
            <w:webHidden/>
          </w:rPr>
          <w:instrText xml:space="preserve"> PAGEREF _Toc86939659 \h </w:instrText>
        </w:r>
        <w:r w:rsidR="00E35410" w:rsidRPr="00030D3C">
          <w:rPr>
            <w:rStyle w:val="aff5"/>
            <w:rFonts w:ascii="宋体" w:eastAsia="宋体" w:hAnsi="宋体"/>
            <w:webHidden/>
          </w:rPr>
        </w:r>
        <w:r w:rsidR="00E35410" w:rsidRPr="00030D3C">
          <w:rPr>
            <w:rStyle w:val="aff5"/>
            <w:rFonts w:ascii="宋体" w:eastAsia="宋体" w:hAnsi="宋体"/>
            <w:webHidden/>
          </w:rPr>
          <w:fldChar w:fldCharType="separate"/>
        </w:r>
        <w:r w:rsidR="00E35410" w:rsidRPr="00030D3C">
          <w:rPr>
            <w:rStyle w:val="aff5"/>
            <w:rFonts w:ascii="宋体" w:eastAsia="宋体" w:hAnsi="宋体"/>
            <w:webHidden/>
          </w:rPr>
          <w:t>7</w:t>
        </w:r>
        <w:r w:rsidR="00E35410" w:rsidRPr="00030D3C">
          <w:rPr>
            <w:rStyle w:val="aff5"/>
            <w:rFonts w:ascii="宋体" w:eastAsia="宋体" w:hAnsi="宋体"/>
            <w:webHidden/>
          </w:rPr>
          <w:fldChar w:fldCharType="end"/>
        </w:r>
      </w:hyperlink>
    </w:p>
    <w:p w14:paraId="4DA362CF" w14:textId="4AE15685" w:rsidR="00E35410" w:rsidRDefault="007C16D4" w:rsidP="00E35410">
      <w:pPr>
        <w:pStyle w:val="TOC1"/>
        <w:tabs>
          <w:tab w:val="right" w:leader="dot" w:pos="8935"/>
        </w:tabs>
        <w:rPr>
          <w:noProof/>
          <w:szCs w:val="22"/>
        </w:rPr>
      </w:pPr>
      <w:hyperlink w:anchor="_Toc86939660" w:history="1">
        <w:r w:rsidR="00E35410" w:rsidRPr="00A35779">
          <w:rPr>
            <w:rStyle w:val="aff5"/>
            <w:rFonts w:ascii="Times New Roman" w:eastAsia="宋体" w:hAnsi="Times New Roman" w:cs="Times New Roman"/>
            <w:b/>
            <w:bCs/>
            <w:noProof/>
          </w:rPr>
          <w:t xml:space="preserve">4  </w:t>
        </w:r>
        <w:r w:rsidR="00E42194">
          <w:rPr>
            <w:rStyle w:val="aff5"/>
            <w:rFonts w:ascii="Times New Roman" w:eastAsia="宋体" w:hAnsi="Times New Roman" w:cs="Times New Roman"/>
            <w:b/>
            <w:bCs/>
            <w:noProof/>
          </w:rPr>
          <w:t>G</w:t>
        </w:r>
        <w:r w:rsidR="00E42194" w:rsidRPr="00E42194">
          <w:rPr>
            <w:rStyle w:val="aff5"/>
            <w:rFonts w:ascii="Times New Roman" w:eastAsia="宋体" w:hAnsi="Times New Roman" w:cs="Times New Roman"/>
            <w:b/>
            <w:bCs/>
            <w:noProof/>
          </w:rPr>
          <w:t>as station facilities</w:t>
        </w:r>
        <w:r w:rsidR="00E35410">
          <w:rPr>
            <w:noProof/>
            <w:webHidden/>
          </w:rPr>
          <w:tab/>
        </w:r>
        <w:r w:rsidR="00E35410">
          <w:rPr>
            <w:noProof/>
            <w:webHidden/>
          </w:rPr>
          <w:fldChar w:fldCharType="begin"/>
        </w:r>
        <w:r w:rsidR="00E35410">
          <w:rPr>
            <w:noProof/>
            <w:webHidden/>
          </w:rPr>
          <w:instrText xml:space="preserve"> PAGEREF _Toc86939660 \h </w:instrText>
        </w:r>
        <w:r w:rsidR="00E35410">
          <w:rPr>
            <w:noProof/>
            <w:webHidden/>
          </w:rPr>
        </w:r>
        <w:r w:rsidR="00E35410">
          <w:rPr>
            <w:noProof/>
            <w:webHidden/>
          </w:rPr>
          <w:fldChar w:fldCharType="separate"/>
        </w:r>
        <w:r w:rsidR="00E35410">
          <w:rPr>
            <w:noProof/>
            <w:webHidden/>
          </w:rPr>
          <w:t>8</w:t>
        </w:r>
        <w:r w:rsidR="00E35410">
          <w:rPr>
            <w:noProof/>
            <w:webHidden/>
          </w:rPr>
          <w:fldChar w:fldCharType="end"/>
        </w:r>
      </w:hyperlink>
    </w:p>
    <w:p w14:paraId="10128DDF" w14:textId="0F87F896" w:rsidR="00E35410" w:rsidRPr="00030D3C" w:rsidRDefault="007C16D4" w:rsidP="00E35410">
      <w:pPr>
        <w:pStyle w:val="TOC2"/>
        <w:tabs>
          <w:tab w:val="right" w:leader="dot" w:pos="8935"/>
        </w:tabs>
        <w:rPr>
          <w:rStyle w:val="aff5"/>
          <w:rFonts w:ascii="宋体" w:eastAsia="宋体" w:hAnsi="宋体"/>
        </w:rPr>
      </w:pPr>
      <w:hyperlink w:anchor="_Toc86939661" w:history="1">
        <w:r w:rsidR="00E35410" w:rsidRPr="00030D3C">
          <w:rPr>
            <w:rStyle w:val="aff5"/>
            <w:rFonts w:ascii="宋体" w:eastAsia="宋体" w:hAnsi="宋体"/>
            <w:noProof/>
          </w:rPr>
          <w:t xml:space="preserve">4.1  </w:t>
        </w:r>
        <w:r w:rsidR="00D5403A" w:rsidRPr="00D5403A">
          <w:rPr>
            <w:rStyle w:val="aff5"/>
            <w:rFonts w:ascii="宋体" w:eastAsia="宋体" w:hAnsi="宋体" w:hint="eastAsia"/>
            <w:noProof/>
          </w:rPr>
          <w:t>L</w:t>
        </w:r>
        <w:r w:rsidR="00D5403A" w:rsidRPr="00D5403A">
          <w:rPr>
            <w:rStyle w:val="aff5"/>
            <w:rFonts w:ascii="宋体" w:eastAsia="宋体" w:hAnsi="宋体"/>
            <w:noProof/>
          </w:rPr>
          <w:t xml:space="preserve">iquified petroleum gas </w:t>
        </w:r>
        <w:r w:rsidR="00D5403A" w:rsidRPr="00D5403A">
          <w:rPr>
            <w:rStyle w:val="aff5"/>
            <w:rFonts w:ascii="宋体" w:eastAsia="宋体" w:hAnsi="宋体" w:hint="eastAsia"/>
            <w:noProof/>
          </w:rPr>
          <w:t>s</w:t>
        </w:r>
        <w:r w:rsidR="00D5403A" w:rsidRPr="00D5403A">
          <w:rPr>
            <w:rStyle w:val="aff5"/>
            <w:rFonts w:ascii="宋体" w:eastAsia="宋体" w:hAnsi="宋体"/>
            <w:noProof/>
          </w:rPr>
          <w:t>tation</w:t>
        </w:r>
        <w:r w:rsidR="00E35410" w:rsidRPr="00030D3C">
          <w:rPr>
            <w:rStyle w:val="aff5"/>
            <w:rFonts w:ascii="宋体" w:eastAsia="宋体" w:hAnsi="宋体"/>
            <w:webHidden/>
          </w:rPr>
          <w:tab/>
        </w:r>
        <w:r w:rsidR="00E35410" w:rsidRPr="00030D3C">
          <w:rPr>
            <w:rStyle w:val="aff5"/>
            <w:rFonts w:ascii="宋体" w:eastAsia="宋体" w:hAnsi="宋体"/>
            <w:webHidden/>
          </w:rPr>
          <w:fldChar w:fldCharType="begin"/>
        </w:r>
        <w:r w:rsidR="00E35410" w:rsidRPr="00030D3C">
          <w:rPr>
            <w:rStyle w:val="aff5"/>
            <w:rFonts w:ascii="宋体" w:eastAsia="宋体" w:hAnsi="宋体"/>
            <w:webHidden/>
          </w:rPr>
          <w:instrText xml:space="preserve"> PAGEREF _Toc86939661 \h </w:instrText>
        </w:r>
        <w:r w:rsidR="00E35410" w:rsidRPr="00030D3C">
          <w:rPr>
            <w:rStyle w:val="aff5"/>
            <w:rFonts w:ascii="宋体" w:eastAsia="宋体" w:hAnsi="宋体"/>
            <w:webHidden/>
          </w:rPr>
        </w:r>
        <w:r w:rsidR="00E35410" w:rsidRPr="00030D3C">
          <w:rPr>
            <w:rStyle w:val="aff5"/>
            <w:rFonts w:ascii="宋体" w:eastAsia="宋体" w:hAnsi="宋体"/>
            <w:webHidden/>
          </w:rPr>
          <w:fldChar w:fldCharType="separate"/>
        </w:r>
        <w:r w:rsidR="00E35410" w:rsidRPr="00030D3C">
          <w:rPr>
            <w:rStyle w:val="aff5"/>
            <w:rFonts w:ascii="宋体" w:eastAsia="宋体" w:hAnsi="宋体"/>
            <w:webHidden/>
          </w:rPr>
          <w:t>8</w:t>
        </w:r>
        <w:r w:rsidR="00E35410" w:rsidRPr="00030D3C">
          <w:rPr>
            <w:rStyle w:val="aff5"/>
            <w:rFonts w:ascii="宋体" w:eastAsia="宋体" w:hAnsi="宋体"/>
            <w:webHidden/>
          </w:rPr>
          <w:fldChar w:fldCharType="end"/>
        </w:r>
      </w:hyperlink>
    </w:p>
    <w:p w14:paraId="32D9625A" w14:textId="7FBA6451" w:rsidR="00E35410" w:rsidRPr="00F275C0" w:rsidRDefault="007C16D4" w:rsidP="00E35410">
      <w:pPr>
        <w:pStyle w:val="TOC2"/>
        <w:tabs>
          <w:tab w:val="right" w:leader="dot" w:pos="8935"/>
        </w:tabs>
        <w:rPr>
          <w:rStyle w:val="aff5"/>
          <w:rFonts w:ascii="宋体" w:eastAsia="宋体" w:hAnsi="宋体"/>
        </w:rPr>
      </w:pPr>
      <w:hyperlink w:anchor="_Toc86939662" w:history="1">
        <w:r w:rsidR="00E35410" w:rsidRPr="00F275C0">
          <w:rPr>
            <w:rStyle w:val="aff5"/>
            <w:rFonts w:ascii="宋体" w:eastAsia="宋体" w:hAnsi="宋体"/>
            <w:noProof/>
          </w:rPr>
          <w:t xml:space="preserve">4.2  </w:t>
        </w:r>
        <w:hyperlink r:id="rId9" w:tgtFrame="http://www.zhaojianzhu.com/_blank" w:history="1">
          <w:r w:rsidR="00D5403A" w:rsidRPr="00F275C0">
            <w:rPr>
              <w:rFonts w:ascii="Times New Roman" w:eastAsia="宋体" w:hAnsi="Times New Roman" w:cs="Times New Roman" w:hint="eastAsia"/>
            </w:rPr>
            <w:t>L</w:t>
          </w:r>
          <w:r w:rsidR="00D5403A" w:rsidRPr="00F275C0">
            <w:rPr>
              <w:rFonts w:ascii="Times New Roman" w:eastAsia="宋体" w:hAnsi="Times New Roman" w:cs="Times New Roman"/>
            </w:rPr>
            <w:t xml:space="preserve">iquefied natural gas </w:t>
          </w:r>
          <w:r w:rsidR="00D5403A" w:rsidRPr="00F275C0">
            <w:rPr>
              <w:rFonts w:ascii="Times New Roman" w:eastAsia="宋体" w:hAnsi="Times New Roman" w:cs="Times New Roman" w:hint="eastAsia"/>
            </w:rPr>
            <w:t>s</w:t>
          </w:r>
          <w:r w:rsidR="00D5403A" w:rsidRPr="00F275C0">
            <w:rPr>
              <w:rFonts w:ascii="Times New Roman" w:eastAsia="宋体" w:hAnsi="Times New Roman" w:cs="Times New Roman"/>
            </w:rPr>
            <w:t>tation</w:t>
          </w:r>
        </w:hyperlink>
        <w:r w:rsidR="00E35410" w:rsidRPr="00F275C0">
          <w:rPr>
            <w:rStyle w:val="aff5"/>
            <w:rFonts w:ascii="宋体" w:eastAsia="宋体" w:hAnsi="宋体"/>
            <w:webHidden/>
          </w:rPr>
          <w:tab/>
        </w:r>
        <w:r w:rsidR="00E35410" w:rsidRPr="00F275C0">
          <w:rPr>
            <w:rStyle w:val="aff5"/>
            <w:rFonts w:ascii="宋体" w:eastAsia="宋体" w:hAnsi="宋体"/>
            <w:webHidden/>
          </w:rPr>
          <w:fldChar w:fldCharType="begin"/>
        </w:r>
        <w:r w:rsidR="00E35410" w:rsidRPr="00F275C0">
          <w:rPr>
            <w:rStyle w:val="aff5"/>
            <w:rFonts w:ascii="宋体" w:eastAsia="宋体" w:hAnsi="宋体"/>
            <w:webHidden/>
          </w:rPr>
          <w:instrText xml:space="preserve"> PAGEREF _Toc86939662 \h </w:instrText>
        </w:r>
        <w:r w:rsidR="00E35410" w:rsidRPr="00F275C0">
          <w:rPr>
            <w:rStyle w:val="aff5"/>
            <w:rFonts w:ascii="宋体" w:eastAsia="宋体" w:hAnsi="宋体"/>
            <w:webHidden/>
          </w:rPr>
        </w:r>
        <w:r w:rsidR="00E35410" w:rsidRPr="00F275C0">
          <w:rPr>
            <w:rStyle w:val="aff5"/>
            <w:rFonts w:ascii="宋体" w:eastAsia="宋体" w:hAnsi="宋体"/>
            <w:webHidden/>
          </w:rPr>
          <w:fldChar w:fldCharType="separate"/>
        </w:r>
        <w:r w:rsidR="00E35410" w:rsidRPr="00F275C0">
          <w:rPr>
            <w:rStyle w:val="aff5"/>
            <w:rFonts w:ascii="宋体" w:eastAsia="宋体" w:hAnsi="宋体"/>
            <w:webHidden/>
          </w:rPr>
          <w:t>8</w:t>
        </w:r>
        <w:r w:rsidR="00E35410" w:rsidRPr="00F275C0">
          <w:rPr>
            <w:rStyle w:val="aff5"/>
            <w:rFonts w:ascii="宋体" w:eastAsia="宋体" w:hAnsi="宋体"/>
            <w:webHidden/>
          </w:rPr>
          <w:fldChar w:fldCharType="end"/>
        </w:r>
      </w:hyperlink>
    </w:p>
    <w:p w14:paraId="589EF554" w14:textId="40F5B168" w:rsidR="00E35410" w:rsidRPr="00030D3C" w:rsidRDefault="007C16D4" w:rsidP="00E35410">
      <w:pPr>
        <w:pStyle w:val="TOC2"/>
        <w:tabs>
          <w:tab w:val="right" w:leader="dot" w:pos="8935"/>
        </w:tabs>
        <w:rPr>
          <w:rStyle w:val="aff5"/>
          <w:rFonts w:ascii="宋体" w:eastAsia="宋体" w:hAnsi="宋体"/>
        </w:rPr>
      </w:pPr>
      <w:hyperlink w:anchor="_Toc86939663" w:history="1">
        <w:r w:rsidR="00E35410" w:rsidRPr="00030D3C">
          <w:rPr>
            <w:rStyle w:val="aff5"/>
            <w:rFonts w:ascii="宋体" w:eastAsia="宋体" w:hAnsi="宋体"/>
            <w:noProof/>
          </w:rPr>
          <w:t xml:space="preserve">4.3  </w:t>
        </w:r>
        <w:r w:rsidR="00D5403A" w:rsidRPr="00D5403A">
          <w:rPr>
            <w:rStyle w:val="aff5"/>
            <w:rFonts w:ascii="宋体" w:eastAsia="宋体" w:hAnsi="宋体"/>
            <w:noProof/>
          </w:rPr>
          <w:t>City gate station</w:t>
        </w:r>
        <w:r w:rsidR="00D5403A" w:rsidRPr="00D5403A">
          <w:rPr>
            <w:rStyle w:val="aff5"/>
            <w:rFonts w:ascii="宋体" w:eastAsia="宋体" w:hAnsi="宋体" w:hint="eastAsia"/>
            <w:noProof/>
          </w:rPr>
          <w:t>、H</w:t>
        </w:r>
        <w:r w:rsidR="00D5403A" w:rsidRPr="00D5403A">
          <w:rPr>
            <w:rStyle w:val="aff5"/>
            <w:rFonts w:ascii="宋体" w:eastAsia="宋体" w:hAnsi="宋体"/>
            <w:noProof/>
          </w:rPr>
          <w:t>igh and medium pressure regulating station</w:t>
        </w:r>
        <w:r w:rsidR="00E35410" w:rsidRPr="00030D3C">
          <w:rPr>
            <w:rStyle w:val="aff5"/>
            <w:rFonts w:ascii="宋体" w:eastAsia="宋体" w:hAnsi="宋体"/>
            <w:webHidden/>
          </w:rPr>
          <w:tab/>
        </w:r>
        <w:r w:rsidR="00E35410" w:rsidRPr="00030D3C">
          <w:rPr>
            <w:rStyle w:val="aff5"/>
            <w:rFonts w:ascii="宋体" w:eastAsia="宋体" w:hAnsi="宋体"/>
            <w:webHidden/>
          </w:rPr>
          <w:fldChar w:fldCharType="begin"/>
        </w:r>
        <w:r w:rsidR="00E35410" w:rsidRPr="00030D3C">
          <w:rPr>
            <w:rStyle w:val="aff5"/>
            <w:rFonts w:ascii="宋体" w:eastAsia="宋体" w:hAnsi="宋体"/>
            <w:webHidden/>
          </w:rPr>
          <w:instrText xml:space="preserve"> PAGEREF _Toc86939663 \h </w:instrText>
        </w:r>
        <w:r w:rsidR="00E35410" w:rsidRPr="00030D3C">
          <w:rPr>
            <w:rStyle w:val="aff5"/>
            <w:rFonts w:ascii="宋体" w:eastAsia="宋体" w:hAnsi="宋体"/>
            <w:webHidden/>
          </w:rPr>
        </w:r>
        <w:r w:rsidR="00E35410" w:rsidRPr="00030D3C">
          <w:rPr>
            <w:rStyle w:val="aff5"/>
            <w:rFonts w:ascii="宋体" w:eastAsia="宋体" w:hAnsi="宋体"/>
            <w:webHidden/>
          </w:rPr>
          <w:fldChar w:fldCharType="separate"/>
        </w:r>
        <w:r w:rsidR="00E35410" w:rsidRPr="00030D3C">
          <w:rPr>
            <w:rStyle w:val="aff5"/>
            <w:rFonts w:ascii="宋体" w:eastAsia="宋体" w:hAnsi="宋体"/>
            <w:webHidden/>
          </w:rPr>
          <w:t>8</w:t>
        </w:r>
        <w:r w:rsidR="00E35410" w:rsidRPr="00030D3C">
          <w:rPr>
            <w:rStyle w:val="aff5"/>
            <w:rFonts w:ascii="宋体" w:eastAsia="宋体" w:hAnsi="宋体"/>
            <w:webHidden/>
          </w:rPr>
          <w:fldChar w:fldCharType="end"/>
        </w:r>
      </w:hyperlink>
    </w:p>
    <w:p w14:paraId="6536812A" w14:textId="52509796" w:rsidR="00E35410" w:rsidRPr="00030D3C" w:rsidRDefault="007C16D4" w:rsidP="00E35410">
      <w:pPr>
        <w:pStyle w:val="TOC2"/>
        <w:tabs>
          <w:tab w:val="right" w:leader="dot" w:pos="8935"/>
        </w:tabs>
        <w:rPr>
          <w:rStyle w:val="aff5"/>
          <w:rFonts w:ascii="宋体" w:eastAsia="宋体" w:hAnsi="宋体"/>
        </w:rPr>
      </w:pPr>
      <w:hyperlink w:anchor="_Toc86939664" w:history="1">
        <w:r w:rsidR="00E35410" w:rsidRPr="00030D3C">
          <w:rPr>
            <w:rStyle w:val="aff5"/>
            <w:rFonts w:ascii="宋体" w:eastAsia="宋体" w:hAnsi="宋体"/>
            <w:noProof/>
          </w:rPr>
          <w:t xml:space="preserve">4.4  </w:t>
        </w:r>
        <w:r w:rsidR="00C0760B" w:rsidRPr="00C0760B">
          <w:rPr>
            <w:rStyle w:val="aff5"/>
            <w:rFonts w:ascii="宋体" w:eastAsia="宋体" w:hAnsi="宋体"/>
            <w:noProof/>
          </w:rPr>
          <w:t>Automobile</w:t>
        </w:r>
        <w:r w:rsidR="00D5403A" w:rsidRPr="00D5403A">
          <w:rPr>
            <w:rStyle w:val="aff5"/>
            <w:rFonts w:ascii="宋体" w:eastAsia="宋体" w:hAnsi="宋体" w:hint="eastAsia"/>
            <w:noProof/>
          </w:rPr>
          <w:t xml:space="preserve"> gas filling station</w:t>
        </w:r>
        <w:r w:rsidR="00E35410" w:rsidRPr="00030D3C">
          <w:rPr>
            <w:rStyle w:val="aff5"/>
            <w:rFonts w:ascii="宋体" w:eastAsia="宋体" w:hAnsi="宋体"/>
            <w:webHidden/>
          </w:rPr>
          <w:tab/>
        </w:r>
        <w:r w:rsidR="00E35410" w:rsidRPr="00030D3C">
          <w:rPr>
            <w:rStyle w:val="aff5"/>
            <w:rFonts w:ascii="宋体" w:eastAsia="宋体" w:hAnsi="宋体"/>
            <w:webHidden/>
          </w:rPr>
          <w:fldChar w:fldCharType="begin"/>
        </w:r>
        <w:r w:rsidR="00E35410" w:rsidRPr="00030D3C">
          <w:rPr>
            <w:rStyle w:val="aff5"/>
            <w:rFonts w:ascii="宋体" w:eastAsia="宋体" w:hAnsi="宋体"/>
            <w:webHidden/>
          </w:rPr>
          <w:instrText xml:space="preserve"> PAGEREF _Toc86939664 \h </w:instrText>
        </w:r>
        <w:r w:rsidR="00E35410" w:rsidRPr="00030D3C">
          <w:rPr>
            <w:rStyle w:val="aff5"/>
            <w:rFonts w:ascii="宋体" w:eastAsia="宋体" w:hAnsi="宋体"/>
            <w:webHidden/>
          </w:rPr>
        </w:r>
        <w:r w:rsidR="00E35410" w:rsidRPr="00030D3C">
          <w:rPr>
            <w:rStyle w:val="aff5"/>
            <w:rFonts w:ascii="宋体" w:eastAsia="宋体" w:hAnsi="宋体"/>
            <w:webHidden/>
          </w:rPr>
          <w:fldChar w:fldCharType="separate"/>
        </w:r>
        <w:r w:rsidR="00E35410" w:rsidRPr="00030D3C">
          <w:rPr>
            <w:rStyle w:val="aff5"/>
            <w:rFonts w:ascii="宋体" w:eastAsia="宋体" w:hAnsi="宋体"/>
            <w:webHidden/>
          </w:rPr>
          <w:t>8</w:t>
        </w:r>
        <w:r w:rsidR="00E35410" w:rsidRPr="00030D3C">
          <w:rPr>
            <w:rStyle w:val="aff5"/>
            <w:rFonts w:ascii="宋体" w:eastAsia="宋体" w:hAnsi="宋体"/>
            <w:webHidden/>
          </w:rPr>
          <w:fldChar w:fldCharType="end"/>
        </w:r>
      </w:hyperlink>
    </w:p>
    <w:p w14:paraId="77060671" w14:textId="3A1D1054" w:rsidR="00E35410" w:rsidRDefault="007C16D4" w:rsidP="00E35410">
      <w:pPr>
        <w:pStyle w:val="TOC1"/>
        <w:tabs>
          <w:tab w:val="right" w:leader="dot" w:pos="8935"/>
        </w:tabs>
        <w:rPr>
          <w:noProof/>
          <w:szCs w:val="22"/>
        </w:rPr>
      </w:pPr>
      <w:hyperlink w:anchor="_Toc86939665" w:history="1">
        <w:r w:rsidR="00E35410" w:rsidRPr="00A35779">
          <w:rPr>
            <w:rStyle w:val="aff5"/>
            <w:rFonts w:ascii="Times New Roman" w:eastAsia="宋体" w:hAnsi="Times New Roman" w:cs="Times New Roman"/>
            <w:b/>
            <w:bCs/>
            <w:noProof/>
          </w:rPr>
          <w:t xml:space="preserve">5  </w:t>
        </w:r>
        <w:r w:rsidR="00D5403A">
          <w:rPr>
            <w:rStyle w:val="aff5"/>
            <w:rFonts w:ascii="Times New Roman" w:eastAsia="宋体" w:hAnsi="Times New Roman" w:cs="Times New Roman"/>
            <w:b/>
            <w:bCs/>
            <w:noProof/>
          </w:rPr>
          <w:t>G</w:t>
        </w:r>
        <w:r w:rsidR="00D5403A" w:rsidRPr="00D5403A">
          <w:rPr>
            <w:rStyle w:val="aff5"/>
            <w:rFonts w:ascii="Times New Roman" w:eastAsia="宋体" w:hAnsi="Times New Roman" w:cs="Times New Roman"/>
            <w:b/>
            <w:bCs/>
            <w:noProof/>
          </w:rPr>
          <w:t>as pipeline facilities</w:t>
        </w:r>
        <w:r w:rsidR="00E35410">
          <w:rPr>
            <w:noProof/>
            <w:webHidden/>
          </w:rPr>
          <w:tab/>
        </w:r>
        <w:r w:rsidR="00E35410">
          <w:rPr>
            <w:noProof/>
            <w:webHidden/>
          </w:rPr>
          <w:fldChar w:fldCharType="begin"/>
        </w:r>
        <w:r w:rsidR="00E35410">
          <w:rPr>
            <w:noProof/>
            <w:webHidden/>
          </w:rPr>
          <w:instrText xml:space="preserve"> PAGEREF _Toc86939665 \h </w:instrText>
        </w:r>
        <w:r w:rsidR="00E35410">
          <w:rPr>
            <w:noProof/>
            <w:webHidden/>
          </w:rPr>
        </w:r>
        <w:r w:rsidR="00E35410">
          <w:rPr>
            <w:noProof/>
            <w:webHidden/>
          </w:rPr>
          <w:fldChar w:fldCharType="separate"/>
        </w:r>
        <w:r w:rsidR="00E35410">
          <w:rPr>
            <w:noProof/>
            <w:webHidden/>
          </w:rPr>
          <w:t>10</w:t>
        </w:r>
        <w:r w:rsidR="00E35410">
          <w:rPr>
            <w:noProof/>
            <w:webHidden/>
          </w:rPr>
          <w:fldChar w:fldCharType="end"/>
        </w:r>
      </w:hyperlink>
    </w:p>
    <w:p w14:paraId="3D320341" w14:textId="35BAAFAE" w:rsidR="00E35410" w:rsidRDefault="007C16D4" w:rsidP="00E35410">
      <w:pPr>
        <w:pStyle w:val="TOC1"/>
        <w:tabs>
          <w:tab w:val="right" w:leader="dot" w:pos="8935"/>
        </w:tabs>
        <w:rPr>
          <w:noProof/>
          <w:szCs w:val="22"/>
        </w:rPr>
      </w:pPr>
      <w:hyperlink w:anchor="_Toc86939666" w:history="1">
        <w:r w:rsidR="00E35410" w:rsidRPr="00A35779">
          <w:rPr>
            <w:rStyle w:val="aff5"/>
            <w:rFonts w:ascii="Times New Roman" w:eastAsia="宋体" w:hAnsi="Times New Roman" w:cs="Times New Roman"/>
            <w:b/>
            <w:bCs/>
            <w:noProof/>
          </w:rPr>
          <w:t xml:space="preserve">6  </w:t>
        </w:r>
        <w:r w:rsidR="00F275C0">
          <w:rPr>
            <w:rStyle w:val="aff5"/>
            <w:rFonts w:ascii="Times New Roman" w:eastAsia="宋体" w:hAnsi="Times New Roman" w:cs="Times New Roman"/>
            <w:b/>
            <w:bCs/>
            <w:noProof/>
          </w:rPr>
          <w:t>G</w:t>
        </w:r>
        <w:r w:rsidR="00D5403A" w:rsidRPr="00D5403A">
          <w:rPr>
            <w:rStyle w:val="aff5"/>
            <w:rFonts w:ascii="Times New Roman" w:eastAsia="宋体" w:hAnsi="Times New Roman" w:cs="Times New Roman"/>
            <w:b/>
            <w:bCs/>
            <w:noProof/>
          </w:rPr>
          <w:t xml:space="preserve">as </w:t>
        </w:r>
        <w:r w:rsidR="00C0402F">
          <w:rPr>
            <w:rStyle w:val="aff5"/>
            <w:rFonts w:ascii="Times New Roman" w:eastAsia="宋体" w:hAnsi="Times New Roman" w:cs="Times New Roman"/>
            <w:b/>
            <w:bCs/>
            <w:noProof/>
          </w:rPr>
          <w:t>user</w:t>
        </w:r>
        <w:r w:rsidR="00710A12">
          <w:rPr>
            <w:rStyle w:val="aff5"/>
            <w:rFonts w:ascii="Times New Roman" w:eastAsia="宋体" w:hAnsi="Times New Roman" w:cs="Times New Roman"/>
            <w:b/>
            <w:bCs/>
            <w:noProof/>
          </w:rPr>
          <w:t>s</w:t>
        </w:r>
        <w:r w:rsidR="00E35410">
          <w:rPr>
            <w:noProof/>
            <w:webHidden/>
          </w:rPr>
          <w:tab/>
        </w:r>
        <w:r w:rsidR="00E35410">
          <w:rPr>
            <w:noProof/>
            <w:webHidden/>
          </w:rPr>
          <w:fldChar w:fldCharType="begin"/>
        </w:r>
        <w:r w:rsidR="00E35410">
          <w:rPr>
            <w:noProof/>
            <w:webHidden/>
          </w:rPr>
          <w:instrText xml:space="preserve"> PAGEREF _Toc86939666 \h </w:instrText>
        </w:r>
        <w:r w:rsidR="00E35410">
          <w:rPr>
            <w:noProof/>
            <w:webHidden/>
          </w:rPr>
        </w:r>
        <w:r w:rsidR="00E35410">
          <w:rPr>
            <w:noProof/>
            <w:webHidden/>
          </w:rPr>
          <w:fldChar w:fldCharType="separate"/>
        </w:r>
        <w:r w:rsidR="00E35410">
          <w:rPr>
            <w:noProof/>
            <w:webHidden/>
          </w:rPr>
          <w:t>11</w:t>
        </w:r>
        <w:r w:rsidR="00E35410">
          <w:rPr>
            <w:noProof/>
            <w:webHidden/>
          </w:rPr>
          <w:fldChar w:fldCharType="end"/>
        </w:r>
      </w:hyperlink>
    </w:p>
    <w:p w14:paraId="42B3A529" w14:textId="140DAB67" w:rsidR="00E35410" w:rsidRDefault="007C16D4" w:rsidP="00E35410">
      <w:pPr>
        <w:pStyle w:val="TOC1"/>
        <w:tabs>
          <w:tab w:val="right" w:leader="dot" w:pos="8935"/>
        </w:tabs>
        <w:rPr>
          <w:noProof/>
          <w:szCs w:val="22"/>
        </w:rPr>
      </w:pPr>
      <w:hyperlink w:anchor="_Toc86939667" w:history="1">
        <w:r w:rsidR="00E35410" w:rsidRPr="00A35779">
          <w:rPr>
            <w:rStyle w:val="aff5"/>
            <w:rFonts w:ascii="Times New Roman" w:eastAsia="宋体" w:hAnsi="Times New Roman" w:cs="Times New Roman"/>
            <w:b/>
            <w:bCs/>
            <w:noProof/>
          </w:rPr>
          <w:t xml:space="preserve">7  </w:t>
        </w:r>
        <w:r w:rsidR="00D5403A" w:rsidRPr="00D5403A">
          <w:rPr>
            <w:rStyle w:val="aff5"/>
            <w:rFonts w:ascii="Times New Roman" w:eastAsia="宋体" w:hAnsi="Times New Roman" w:cs="Times New Roman"/>
            <w:b/>
            <w:bCs/>
            <w:noProof/>
          </w:rPr>
          <w:t>Supervisory control and data acquisition</w:t>
        </w:r>
        <w:r w:rsidR="00E35410">
          <w:rPr>
            <w:noProof/>
            <w:webHidden/>
          </w:rPr>
          <w:tab/>
        </w:r>
        <w:r w:rsidR="00E35410">
          <w:rPr>
            <w:noProof/>
            <w:webHidden/>
          </w:rPr>
          <w:fldChar w:fldCharType="begin"/>
        </w:r>
        <w:r w:rsidR="00E35410">
          <w:rPr>
            <w:noProof/>
            <w:webHidden/>
          </w:rPr>
          <w:instrText xml:space="preserve"> PAGEREF _Toc86939667 \h </w:instrText>
        </w:r>
        <w:r w:rsidR="00E35410">
          <w:rPr>
            <w:noProof/>
            <w:webHidden/>
          </w:rPr>
        </w:r>
        <w:r w:rsidR="00E35410">
          <w:rPr>
            <w:noProof/>
            <w:webHidden/>
          </w:rPr>
          <w:fldChar w:fldCharType="separate"/>
        </w:r>
        <w:r w:rsidR="00E35410">
          <w:rPr>
            <w:noProof/>
            <w:webHidden/>
          </w:rPr>
          <w:t>12</w:t>
        </w:r>
        <w:r w:rsidR="00E35410">
          <w:rPr>
            <w:noProof/>
            <w:webHidden/>
          </w:rPr>
          <w:fldChar w:fldCharType="end"/>
        </w:r>
      </w:hyperlink>
    </w:p>
    <w:p w14:paraId="00D3F9DA" w14:textId="18835320" w:rsidR="00E35410" w:rsidRDefault="007C16D4" w:rsidP="00E35410">
      <w:pPr>
        <w:pStyle w:val="TOC1"/>
        <w:tabs>
          <w:tab w:val="right" w:leader="dot" w:pos="8935"/>
        </w:tabs>
        <w:rPr>
          <w:noProof/>
          <w:szCs w:val="22"/>
        </w:rPr>
      </w:pPr>
      <w:hyperlink w:anchor="_Toc86939668" w:history="1">
        <w:r w:rsidR="00D5403A" w:rsidRPr="00D5403A">
          <w:rPr>
            <w:rStyle w:val="aff5"/>
            <w:rFonts w:ascii="Times New Roman" w:eastAsia="宋体" w:hAnsi="Times New Roman" w:cs="Times New Roman" w:hint="eastAsia"/>
            <w:b/>
            <w:bCs/>
            <w:noProof/>
          </w:rPr>
          <w:t>A</w:t>
        </w:r>
        <w:r w:rsidR="00D5403A" w:rsidRPr="00D5403A">
          <w:rPr>
            <w:rStyle w:val="aff5"/>
            <w:rFonts w:ascii="Times New Roman" w:eastAsia="宋体" w:hAnsi="Times New Roman" w:cs="Times New Roman"/>
            <w:b/>
            <w:bCs/>
            <w:noProof/>
          </w:rPr>
          <w:t>ppendix</w:t>
        </w:r>
        <w:r w:rsidR="00E35410">
          <w:rPr>
            <w:noProof/>
            <w:webHidden/>
          </w:rPr>
          <w:tab/>
        </w:r>
        <w:r w:rsidR="00E35410">
          <w:rPr>
            <w:noProof/>
            <w:webHidden/>
          </w:rPr>
          <w:fldChar w:fldCharType="begin"/>
        </w:r>
        <w:r w:rsidR="00E35410">
          <w:rPr>
            <w:noProof/>
            <w:webHidden/>
          </w:rPr>
          <w:instrText xml:space="preserve"> PAGEREF _Toc86939668 \h </w:instrText>
        </w:r>
        <w:r w:rsidR="00E35410">
          <w:rPr>
            <w:noProof/>
            <w:webHidden/>
          </w:rPr>
        </w:r>
        <w:r w:rsidR="00E35410">
          <w:rPr>
            <w:noProof/>
            <w:webHidden/>
          </w:rPr>
          <w:fldChar w:fldCharType="separate"/>
        </w:r>
        <w:r w:rsidR="00E35410">
          <w:rPr>
            <w:noProof/>
            <w:webHidden/>
          </w:rPr>
          <w:t>13</w:t>
        </w:r>
        <w:r w:rsidR="00E35410">
          <w:rPr>
            <w:noProof/>
            <w:webHidden/>
          </w:rPr>
          <w:fldChar w:fldCharType="end"/>
        </w:r>
      </w:hyperlink>
    </w:p>
    <w:p w14:paraId="5F24DF82" w14:textId="71B83273" w:rsidR="00E35410" w:rsidRDefault="007C16D4" w:rsidP="00E35410">
      <w:pPr>
        <w:pStyle w:val="TOC2"/>
        <w:tabs>
          <w:tab w:val="left" w:pos="1680"/>
          <w:tab w:val="right" w:leader="dot" w:pos="8935"/>
        </w:tabs>
        <w:rPr>
          <w:noProof/>
          <w:szCs w:val="22"/>
        </w:rPr>
      </w:pPr>
      <w:hyperlink w:anchor="_Toc86939669" w:history="1">
        <w:r w:rsidR="00813863">
          <w:rPr>
            <w:rStyle w:val="aff5"/>
            <w:rFonts w:ascii="宋体" w:eastAsia="宋体" w:hAnsi="宋体"/>
            <w:noProof/>
          </w:rPr>
          <w:t>Appendix</w:t>
        </w:r>
        <w:r w:rsidR="00E35410" w:rsidRPr="00A35779">
          <w:rPr>
            <w:rStyle w:val="aff5"/>
            <w:rFonts w:ascii="宋体" w:eastAsia="宋体" w:hAnsi="宋体"/>
            <w:noProof/>
          </w:rPr>
          <w:t>1</w:t>
        </w:r>
        <w:r w:rsidR="00E35410">
          <w:rPr>
            <w:noProof/>
            <w:szCs w:val="22"/>
          </w:rPr>
          <w:t xml:space="preserve">   </w:t>
        </w:r>
        <w:r w:rsidR="00F275C0" w:rsidRPr="00F275C0">
          <w:rPr>
            <w:rStyle w:val="aff5"/>
            <w:rFonts w:ascii="宋体" w:eastAsia="宋体" w:hAnsi="宋体"/>
            <w:noProof/>
          </w:rPr>
          <w:t>Safety checklist of gas company</w:t>
        </w:r>
        <w:r w:rsidR="00E35410">
          <w:rPr>
            <w:noProof/>
            <w:webHidden/>
          </w:rPr>
          <w:tab/>
        </w:r>
        <w:r w:rsidR="00E35410">
          <w:rPr>
            <w:noProof/>
            <w:webHidden/>
          </w:rPr>
          <w:fldChar w:fldCharType="begin"/>
        </w:r>
        <w:r w:rsidR="00E35410">
          <w:rPr>
            <w:noProof/>
            <w:webHidden/>
          </w:rPr>
          <w:instrText xml:space="preserve"> PAGEREF _Toc86939669 \h </w:instrText>
        </w:r>
        <w:r w:rsidR="00E35410">
          <w:rPr>
            <w:noProof/>
            <w:webHidden/>
          </w:rPr>
        </w:r>
        <w:r w:rsidR="00E35410">
          <w:rPr>
            <w:noProof/>
            <w:webHidden/>
          </w:rPr>
          <w:fldChar w:fldCharType="separate"/>
        </w:r>
        <w:r w:rsidR="00E35410">
          <w:rPr>
            <w:noProof/>
            <w:webHidden/>
          </w:rPr>
          <w:t>13</w:t>
        </w:r>
        <w:r w:rsidR="00E35410">
          <w:rPr>
            <w:noProof/>
            <w:webHidden/>
          </w:rPr>
          <w:fldChar w:fldCharType="end"/>
        </w:r>
      </w:hyperlink>
    </w:p>
    <w:p w14:paraId="249F6ABA" w14:textId="38AA1BD7" w:rsidR="00E35410" w:rsidRDefault="007C16D4" w:rsidP="00E35410">
      <w:pPr>
        <w:pStyle w:val="TOC2"/>
        <w:tabs>
          <w:tab w:val="right" w:leader="dot" w:pos="8935"/>
        </w:tabs>
        <w:rPr>
          <w:noProof/>
          <w:szCs w:val="22"/>
        </w:rPr>
      </w:pPr>
      <w:hyperlink w:anchor="_Toc86939670" w:history="1">
        <w:r w:rsidR="00813863">
          <w:rPr>
            <w:rStyle w:val="aff5"/>
            <w:rFonts w:ascii="宋体" w:eastAsia="宋体" w:hAnsi="宋体"/>
            <w:noProof/>
          </w:rPr>
          <w:t>Appendix</w:t>
        </w:r>
        <w:r w:rsidR="00E35410" w:rsidRPr="00A35779">
          <w:rPr>
            <w:rStyle w:val="aff5"/>
            <w:rFonts w:ascii="宋体" w:eastAsia="宋体" w:hAnsi="宋体"/>
            <w:noProof/>
          </w:rPr>
          <w:t>2</w:t>
        </w:r>
        <w:r w:rsidR="00E35410">
          <w:rPr>
            <w:rStyle w:val="aff5"/>
            <w:rFonts w:ascii="宋体" w:eastAsia="宋体" w:hAnsi="宋体"/>
            <w:noProof/>
          </w:rPr>
          <w:t xml:space="preserve">   </w:t>
        </w:r>
        <w:r w:rsidR="00F275C0" w:rsidRPr="00F275C0">
          <w:rPr>
            <w:rStyle w:val="aff5"/>
            <w:rFonts w:ascii="宋体" w:eastAsia="宋体" w:hAnsi="宋体"/>
            <w:noProof/>
          </w:rPr>
          <w:t>Safety checklist of LPG storage and distribution station</w:t>
        </w:r>
        <w:r w:rsidR="00E35410">
          <w:rPr>
            <w:noProof/>
            <w:webHidden/>
          </w:rPr>
          <w:tab/>
        </w:r>
        <w:r w:rsidR="00E35410">
          <w:rPr>
            <w:noProof/>
            <w:webHidden/>
          </w:rPr>
          <w:fldChar w:fldCharType="begin"/>
        </w:r>
        <w:r w:rsidR="00E35410">
          <w:rPr>
            <w:noProof/>
            <w:webHidden/>
          </w:rPr>
          <w:instrText xml:space="preserve"> PAGEREF _Toc86939670 \h </w:instrText>
        </w:r>
        <w:r w:rsidR="00E35410">
          <w:rPr>
            <w:noProof/>
            <w:webHidden/>
          </w:rPr>
        </w:r>
        <w:r w:rsidR="00E35410">
          <w:rPr>
            <w:noProof/>
            <w:webHidden/>
          </w:rPr>
          <w:fldChar w:fldCharType="separate"/>
        </w:r>
        <w:r w:rsidR="00E35410">
          <w:rPr>
            <w:noProof/>
            <w:webHidden/>
          </w:rPr>
          <w:t>17</w:t>
        </w:r>
        <w:r w:rsidR="00E35410">
          <w:rPr>
            <w:noProof/>
            <w:webHidden/>
          </w:rPr>
          <w:fldChar w:fldCharType="end"/>
        </w:r>
      </w:hyperlink>
    </w:p>
    <w:p w14:paraId="12CE211D" w14:textId="120C5138" w:rsidR="00E35410" w:rsidRDefault="007C16D4" w:rsidP="00E35410">
      <w:pPr>
        <w:pStyle w:val="TOC2"/>
        <w:tabs>
          <w:tab w:val="right" w:leader="dot" w:pos="8935"/>
        </w:tabs>
        <w:rPr>
          <w:noProof/>
          <w:szCs w:val="22"/>
        </w:rPr>
      </w:pPr>
      <w:hyperlink w:anchor="_Toc86939671" w:history="1">
        <w:r w:rsidR="00813863">
          <w:rPr>
            <w:rStyle w:val="aff5"/>
            <w:rFonts w:ascii="宋体" w:eastAsia="宋体" w:hAnsi="宋体"/>
            <w:noProof/>
          </w:rPr>
          <w:t>Appendix</w:t>
        </w:r>
        <w:r w:rsidR="00E35410" w:rsidRPr="00A35779">
          <w:rPr>
            <w:rStyle w:val="aff5"/>
            <w:rFonts w:ascii="宋体" w:eastAsia="宋体" w:hAnsi="宋体"/>
            <w:noProof/>
          </w:rPr>
          <w:t>3</w:t>
        </w:r>
        <w:r w:rsidR="00E35410">
          <w:rPr>
            <w:rStyle w:val="aff5"/>
            <w:rFonts w:ascii="宋体" w:eastAsia="宋体" w:hAnsi="宋体"/>
            <w:noProof/>
          </w:rPr>
          <w:t xml:space="preserve">   </w:t>
        </w:r>
        <w:r w:rsidR="00A84746" w:rsidRPr="00A84746">
          <w:rPr>
            <w:rStyle w:val="aff5"/>
            <w:rFonts w:ascii="宋体" w:eastAsia="宋体" w:hAnsi="宋体"/>
            <w:noProof/>
          </w:rPr>
          <w:t xml:space="preserve">Safety checklist of </w:t>
        </w:r>
        <w:r w:rsidR="00A84746">
          <w:rPr>
            <w:rStyle w:val="aff5"/>
            <w:rFonts w:ascii="宋体" w:eastAsia="宋体" w:hAnsi="宋体" w:hint="eastAsia"/>
            <w:noProof/>
          </w:rPr>
          <w:t>b</w:t>
        </w:r>
        <w:r w:rsidR="00A84746" w:rsidRPr="00A84746">
          <w:rPr>
            <w:rStyle w:val="aff5"/>
            <w:rFonts w:ascii="宋体" w:eastAsia="宋体" w:hAnsi="宋体"/>
            <w:noProof/>
          </w:rPr>
          <w:t>ottled LPG delivered station</w:t>
        </w:r>
        <w:r w:rsidR="00E35410">
          <w:rPr>
            <w:noProof/>
            <w:webHidden/>
          </w:rPr>
          <w:tab/>
        </w:r>
        <w:r w:rsidR="00E35410">
          <w:rPr>
            <w:noProof/>
            <w:webHidden/>
          </w:rPr>
          <w:fldChar w:fldCharType="begin"/>
        </w:r>
        <w:r w:rsidR="00E35410">
          <w:rPr>
            <w:noProof/>
            <w:webHidden/>
          </w:rPr>
          <w:instrText xml:space="preserve"> PAGEREF _Toc86939671 \h </w:instrText>
        </w:r>
        <w:r w:rsidR="00E35410">
          <w:rPr>
            <w:noProof/>
            <w:webHidden/>
          </w:rPr>
        </w:r>
        <w:r w:rsidR="00E35410">
          <w:rPr>
            <w:noProof/>
            <w:webHidden/>
          </w:rPr>
          <w:fldChar w:fldCharType="separate"/>
        </w:r>
        <w:r w:rsidR="00E35410">
          <w:rPr>
            <w:noProof/>
            <w:webHidden/>
          </w:rPr>
          <w:t>27</w:t>
        </w:r>
        <w:r w:rsidR="00E35410">
          <w:rPr>
            <w:noProof/>
            <w:webHidden/>
          </w:rPr>
          <w:fldChar w:fldCharType="end"/>
        </w:r>
      </w:hyperlink>
    </w:p>
    <w:p w14:paraId="08D90A37" w14:textId="096DF7FE" w:rsidR="00E35410" w:rsidRDefault="007C16D4" w:rsidP="00E35410">
      <w:pPr>
        <w:pStyle w:val="TOC2"/>
        <w:tabs>
          <w:tab w:val="right" w:leader="dot" w:pos="8935"/>
        </w:tabs>
        <w:rPr>
          <w:noProof/>
          <w:szCs w:val="22"/>
        </w:rPr>
      </w:pPr>
      <w:hyperlink w:anchor="_Toc86939672" w:history="1">
        <w:r w:rsidR="00813863">
          <w:rPr>
            <w:rStyle w:val="aff5"/>
            <w:rFonts w:ascii="宋体" w:eastAsia="宋体" w:hAnsi="宋体"/>
            <w:noProof/>
          </w:rPr>
          <w:t>Appendix</w:t>
        </w:r>
        <w:r w:rsidR="00E35410" w:rsidRPr="00A35779">
          <w:rPr>
            <w:rStyle w:val="aff5"/>
            <w:rFonts w:ascii="宋体" w:eastAsia="宋体" w:hAnsi="宋体"/>
            <w:noProof/>
          </w:rPr>
          <w:t>4</w:t>
        </w:r>
        <w:r w:rsidR="00E35410">
          <w:rPr>
            <w:rStyle w:val="aff5"/>
            <w:rFonts w:ascii="宋体" w:eastAsia="宋体" w:hAnsi="宋体"/>
            <w:noProof/>
          </w:rPr>
          <w:t xml:space="preserve">   </w:t>
        </w:r>
        <w:r w:rsidR="00A84746" w:rsidRPr="00A84746">
          <w:rPr>
            <w:rStyle w:val="aff5"/>
            <w:rFonts w:ascii="宋体" w:eastAsia="宋体" w:hAnsi="宋体"/>
            <w:noProof/>
          </w:rPr>
          <w:t xml:space="preserve">Safety checklist of </w:t>
        </w:r>
        <w:r w:rsidR="00B011B6" w:rsidRPr="00B011B6">
          <w:rPr>
            <w:rStyle w:val="aff5"/>
            <w:rFonts w:ascii="宋体" w:eastAsia="宋体" w:hAnsi="宋体"/>
            <w:noProof/>
          </w:rPr>
          <w:t>LNG vaporizing station</w:t>
        </w:r>
        <w:r w:rsidR="00E35410">
          <w:rPr>
            <w:noProof/>
            <w:webHidden/>
          </w:rPr>
          <w:tab/>
        </w:r>
        <w:r w:rsidR="00E35410">
          <w:rPr>
            <w:noProof/>
            <w:webHidden/>
          </w:rPr>
          <w:fldChar w:fldCharType="begin"/>
        </w:r>
        <w:r w:rsidR="00E35410">
          <w:rPr>
            <w:noProof/>
            <w:webHidden/>
          </w:rPr>
          <w:instrText xml:space="preserve"> PAGEREF _Toc86939672 \h </w:instrText>
        </w:r>
        <w:r w:rsidR="00E35410">
          <w:rPr>
            <w:noProof/>
            <w:webHidden/>
          </w:rPr>
        </w:r>
        <w:r w:rsidR="00E35410">
          <w:rPr>
            <w:noProof/>
            <w:webHidden/>
          </w:rPr>
          <w:fldChar w:fldCharType="separate"/>
        </w:r>
        <w:r w:rsidR="00E35410">
          <w:rPr>
            <w:noProof/>
            <w:webHidden/>
          </w:rPr>
          <w:t>29</w:t>
        </w:r>
        <w:r w:rsidR="00E35410">
          <w:rPr>
            <w:noProof/>
            <w:webHidden/>
          </w:rPr>
          <w:fldChar w:fldCharType="end"/>
        </w:r>
      </w:hyperlink>
    </w:p>
    <w:p w14:paraId="096987B2" w14:textId="35B4C26B" w:rsidR="00E35410" w:rsidRDefault="007C16D4" w:rsidP="00E35410">
      <w:pPr>
        <w:pStyle w:val="TOC2"/>
        <w:tabs>
          <w:tab w:val="left" w:pos="1680"/>
          <w:tab w:val="right" w:leader="dot" w:pos="8935"/>
        </w:tabs>
        <w:rPr>
          <w:noProof/>
          <w:szCs w:val="22"/>
        </w:rPr>
      </w:pPr>
      <w:hyperlink w:anchor="_Toc86939673" w:history="1">
        <w:r w:rsidR="00813863">
          <w:rPr>
            <w:rStyle w:val="aff5"/>
            <w:rFonts w:ascii="宋体" w:eastAsia="宋体" w:hAnsi="宋体"/>
            <w:noProof/>
          </w:rPr>
          <w:t>Appendix</w:t>
        </w:r>
        <w:r w:rsidR="00E35410" w:rsidRPr="00A35779">
          <w:rPr>
            <w:rStyle w:val="aff5"/>
            <w:rFonts w:ascii="宋体" w:eastAsia="宋体" w:hAnsi="宋体"/>
            <w:noProof/>
          </w:rPr>
          <w:t>5</w:t>
        </w:r>
        <w:r w:rsidR="00E35410">
          <w:rPr>
            <w:noProof/>
            <w:szCs w:val="22"/>
          </w:rPr>
          <w:t xml:space="preserve">   </w:t>
        </w:r>
        <w:r w:rsidR="00B011B6" w:rsidRPr="00B011B6">
          <w:rPr>
            <w:rStyle w:val="aff5"/>
            <w:rFonts w:ascii="宋体" w:eastAsia="宋体" w:hAnsi="宋体"/>
            <w:noProof/>
          </w:rPr>
          <w:t xml:space="preserve">Safety checklist of </w:t>
        </w:r>
        <w:r w:rsidR="00AC15C1" w:rsidRPr="00AC15C1">
          <w:rPr>
            <w:rStyle w:val="aff5"/>
            <w:rFonts w:ascii="宋体" w:eastAsia="宋体" w:hAnsi="宋体" w:hint="eastAsia"/>
            <w:noProof/>
          </w:rPr>
          <w:t>LNG multipe cylinder installation</w:t>
        </w:r>
        <w:r w:rsidR="00AC15C1">
          <w:rPr>
            <w:rStyle w:val="aff5"/>
            <w:rFonts w:ascii="宋体" w:eastAsia="宋体" w:hAnsi="宋体"/>
            <w:noProof/>
          </w:rPr>
          <w:t xml:space="preserve"> </w:t>
        </w:r>
        <w:r w:rsidR="00AC15C1" w:rsidRPr="00AC15C1">
          <w:rPr>
            <w:rStyle w:val="aff5"/>
            <w:rFonts w:ascii="宋体" w:eastAsia="宋体" w:hAnsi="宋体" w:hint="eastAsia"/>
            <w:noProof/>
          </w:rPr>
          <w:t>vaporizing station</w:t>
        </w:r>
        <w:r w:rsidR="00E35410">
          <w:rPr>
            <w:noProof/>
            <w:webHidden/>
          </w:rPr>
          <w:tab/>
        </w:r>
        <w:r w:rsidR="00AC15C1">
          <w:rPr>
            <w:noProof/>
            <w:webHidden/>
          </w:rPr>
          <w:t>……………………………………………………………………………………………………………………………….</w:t>
        </w:r>
        <w:r w:rsidR="00E35410">
          <w:rPr>
            <w:noProof/>
            <w:webHidden/>
          </w:rPr>
          <w:fldChar w:fldCharType="begin"/>
        </w:r>
        <w:r w:rsidR="00E35410">
          <w:rPr>
            <w:noProof/>
            <w:webHidden/>
          </w:rPr>
          <w:instrText xml:space="preserve"> PAGEREF _Toc86939673 \h </w:instrText>
        </w:r>
        <w:r w:rsidR="00E35410">
          <w:rPr>
            <w:noProof/>
            <w:webHidden/>
          </w:rPr>
        </w:r>
        <w:r w:rsidR="00E35410">
          <w:rPr>
            <w:noProof/>
            <w:webHidden/>
          </w:rPr>
          <w:fldChar w:fldCharType="separate"/>
        </w:r>
        <w:r w:rsidR="00E35410">
          <w:rPr>
            <w:noProof/>
            <w:webHidden/>
          </w:rPr>
          <w:t>38</w:t>
        </w:r>
        <w:r w:rsidR="00E35410">
          <w:rPr>
            <w:noProof/>
            <w:webHidden/>
          </w:rPr>
          <w:fldChar w:fldCharType="end"/>
        </w:r>
      </w:hyperlink>
    </w:p>
    <w:p w14:paraId="3087757B" w14:textId="4BA4C055" w:rsidR="00E35410" w:rsidRDefault="007C16D4" w:rsidP="00AC15C1">
      <w:pPr>
        <w:pStyle w:val="TOC2"/>
        <w:tabs>
          <w:tab w:val="right" w:leader="dot" w:pos="8935"/>
        </w:tabs>
        <w:ind w:left="1680" w:hangingChars="600" w:hanging="1260"/>
        <w:rPr>
          <w:noProof/>
          <w:szCs w:val="22"/>
        </w:rPr>
      </w:pPr>
      <w:hyperlink w:anchor="_Toc86939674" w:history="1">
        <w:r w:rsidR="00813863">
          <w:rPr>
            <w:rStyle w:val="aff5"/>
            <w:rFonts w:ascii="宋体" w:eastAsia="宋体" w:hAnsi="宋体"/>
            <w:noProof/>
          </w:rPr>
          <w:t>Appendix</w:t>
        </w:r>
        <w:r w:rsidR="00E35410" w:rsidRPr="00A35779">
          <w:rPr>
            <w:rStyle w:val="aff5"/>
            <w:rFonts w:ascii="宋体" w:eastAsia="宋体" w:hAnsi="宋体"/>
            <w:noProof/>
          </w:rPr>
          <w:t>6</w:t>
        </w:r>
        <w:r w:rsidR="00E35410">
          <w:rPr>
            <w:rStyle w:val="aff5"/>
            <w:rFonts w:ascii="宋体" w:eastAsia="宋体" w:hAnsi="宋体"/>
            <w:noProof/>
          </w:rPr>
          <w:t xml:space="preserve">   </w:t>
        </w:r>
        <w:r w:rsidR="00AC15C1" w:rsidRPr="00AC15C1">
          <w:rPr>
            <w:rStyle w:val="aff5"/>
            <w:rFonts w:ascii="宋体" w:eastAsia="宋体" w:hAnsi="宋体"/>
            <w:noProof/>
          </w:rPr>
          <w:t>Safety checklist of</w:t>
        </w:r>
        <w:r w:rsidR="00AC15C1" w:rsidRPr="00AC15C1">
          <w:t xml:space="preserve"> </w:t>
        </w:r>
        <w:r w:rsidR="00AC15C1" w:rsidRPr="00AC15C1">
          <w:rPr>
            <w:rStyle w:val="aff5"/>
            <w:rFonts w:ascii="宋体" w:eastAsia="宋体" w:hAnsi="宋体"/>
            <w:noProof/>
          </w:rPr>
          <w:t>City gate station、</w:t>
        </w:r>
        <w:r w:rsidR="00AC15C1" w:rsidRPr="00AC15C1">
          <w:rPr>
            <w:rStyle w:val="aff5"/>
            <w:rFonts w:ascii="宋体" w:eastAsia="宋体" w:hAnsi="宋体" w:hint="eastAsia"/>
            <w:noProof/>
          </w:rPr>
          <w:t>H</w:t>
        </w:r>
        <w:r w:rsidR="00AC15C1" w:rsidRPr="00AC15C1">
          <w:rPr>
            <w:rStyle w:val="aff5"/>
            <w:rFonts w:ascii="宋体" w:eastAsia="宋体" w:hAnsi="宋体"/>
            <w:noProof/>
          </w:rPr>
          <w:t>igh and medium voltage regulating station</w:t>
        </w:r>
        <w:r w:rsidR="00E35410">
          <w:rPr>
            <w:noProof/>
            <w:webHidden/>
          </w:rPr>
          <w:tab/>
        </w:r>
        <w:r w:rsidR="00E35410">
          <w:rPr>
            <w:noProof/>
            <w:webHidden/>
          </w:rPr>
          <w:fldChar w:fldCharType="begin"/>
        </w:r>
        <w:r w:rsidR="00E35410">
          <w:rPr>
            <w:noProof/>
            <w:webHidden/>
          </w:rPr>
          <w:instrText xml:space="preserve"> PAGEREF _Toc86939674 \h </w:instrText>
        </w:r>
        <w:r w:rsidR="00E35410">
          <w:rPr>
            <w:noProof/>
            <w:webHidden/>
          </w:rPr>
        </w:r>
        <w:r w:rsidR="00E35410">
          <w:rPr>
            <w:noProof/>
            <w:webHidden/>
          </w:rPr>
          <w:fldChar w:fldCharType="separate"/>
        </w:r>
        <w:r w:rsidR="00E35410">
          <w:rPr>
            <w:noProof/>
            <w:webHidden/>
          </w:rPr>
          <w:t>42</w:t>
        </w:r>
        <w:r w:rsidR="00E35410">
          <w:rPr>
            <w:noProof/>
            <w:webHidden/>
          </w:rPr>
          <w:fldChar w:fldCharType="end"/>
        </w:r>
      </w:hyperlink>
    </w:p>
    <w:p w14:paraId="57B2C3E7" w14:textId="63905046" w:rsidR="00E35410" w:rsidRPr="00AC15C1" w:rsidRDefault="007C16D4" w:rsidP="00AC15C1">
      <w:pPr>
        <w:pStyle w:val="TOC2"/>
        <w:tabs>
          <w:tab w:val="left" w:pos="1680"/>
          <w:tab w:val="right" w:leader="dot" w:pos="8935"/>
        </w:tabs>
        <w:ind w:left="1680" w:hangingChars="600" w:hanging="1260"/>
        <w:rPr>
          <w:rStyle w:val="aff5"/>
          <w:rFonts w:ascii="宋体" w:eastAsia="宋体" w:hAnsi="宋体"/>
        </w:rPr>
      </w:pPr>
      <w:hyperlink w:anchor="_Toc86939675" w:history="1">
        <w:r w:rsidR="00813863">
          <w:rPr>
            <w:rStyle w:val="aff5"/>
            <w:rFonts w:ascii="宋体" w:eastAsia="宋体" w:hAnsi="宋体"/>
            <w:noProof/>
          </w:rPr>
          <w:t>Appendix</w:t>
        </w:r>
        <w:r w:rsidR="00E35410" w:rsidRPr="00A35779">
          <w:rPr>
            <w:rStyle w:val="aff5"/>
            <w:rFonts w:ascii="宋体" w:eastAsia="宋体" w:hAnsi="宋体"/>
            <w:noProof/>
          </w:rPr>
          <w:t>7</w:t>
        </w:r>
        <w:r w:rsidR="00E35410" w:rsidRPr="00AC15C1">
          <w:rPr>
            <w:rStyle w:val="aff5"/>
            <w:rFonts w:ascii="宋体" w:eastAsia="宋体" w:hAnsi="宋体"/>
          </w:rPr>
          <w:t xml:space="preserve">   </w:t>
        </w:r>
        <w:r w:rsidR="00AC15C1" w:rsidRPr="00AC15C1">
          <w:rPr>
            <w:rStyle w:val="aff5"/>
            <w:rFonts w:ascii="宋体" w:eastAsia="宋体" w:hAnsi="宋体"/>
          </w:rPr>
          <w:t>Safety checklist of</w:t>
        </w:r>
        <w:r w:rsidR="00AC15C1" w:rsidRPr="00AC15C1">
          <w:rPr>
            <w:rFonts w:hint="eastAsia"/>
          </w:rPr>
          <w:t xml:space="preserve"> </w:t>
        </w:r>
        <w:r w:rsidR="00AC15C1" w:rsidRPr="00AC15C1">
          <w:rPr>
            <w:rStyle w:val="aff5"/>
            <w:rFonts w:ascii="宋体" w:eastAsia="宋体" w:hAnsi="宋体" w:hint="eastAsia"/>
            <w:noProof/>
          </w:rPr>
          <w:t>C</w:t>
        </w:r>
        <w:r w:rsidR="00AC15C1" w:rsidRPr="00AC15C1">
          <w:rPr>
            <w:rStyle w:val="aff5"/>
            <w:rFonts w:ascii="宋体" w:eastAsia="宋体" w:hAnsi="宋体"/>
            <w:noProof/>
          </w:rPr>
          <w:t xml:space="preserve">NG filling station（including primary </w:t>
        </w:r>
        <w:r w:rsidR="00AC15C1" w:rsidRPr="00AC15C1">
          <w:rPr>
            <w:rStyle w:val="aff5"/>
            <w:rFonts w:ascii="宋体" w:eastAsia="宋体" w:hAnsi="宋体" w:hint="eastAsia"/>
            <w:noProof/>
          </w:rPr>
          <w:t>CNG</w:t>
        </w:r>
        <w:r w:rsidR="00AC15C1" w:rsidRPr="00AC15C1">
          <w:rPr>
            <w:rStyle w:val="aff5"/>
            <w:rFonts w:ascii="宋体" w:eastAsia="宋体" w:hAnsi="宋体"/>
            <w:noProof/>
          </w:rPr>
          <w:t xml:space="preserve"> filling station and CNG conventional filling station）</w:t>
        </w:r>
        <w:r w:rsidR="00E35410" w:rsidRPr="00AC15C1">
          <w:rPr>
            <w:rStyle w:val="aff5"/>
            <w:rFonts w:ascii="宋体" w:eastAsia="宋体" w:hAnsi="宋体"/>
            <w:webHidden/>
          </w:rPr>
          <w:tab/>
        </w:r>
        <w:r w:rsidR="00E35410" w:rsidRPr="00AC15C1">
          <w:rPr>
            <w:rStyle w:val="aff5"/>
            <w:rFonts w:ascii="宋体" w:eastAsia="宋体" w:hAnsi="宋体"/>
            <w:webHidden/>
          </w:rPr>
          <w:fldChar w:fldCharType="begin"/>
        </w:r>
        <w:r w:rsidR="00E35410" w:rsidRPr="00AC15C1">
          <w:rPr>
            <w:rStyle w:val="aff5"/>
            <w:rFonts w:ascii="宋体" w:eastAsia="宋体" w:hAnsi="宋体"/>
            <w:webHidden/>
          </w:rPr>
          <w:instrText xml:space="preserve"> PAGEREF _Toc86939675 \h </w:instrText>
        </w:r>
        <w:r w:rsidR="00E35410" w:rsidRPr="00AC15C1">
          <w:rPr>
            <w:rStyle w:val="aff5"/>
            <w:rFonts w:ascii="宋体" w:eastAsia="宋体" w:hAnsi="宋体"/>
            <w:webHidden/>
          </w:rPr>
        </w:r>
        <w:r w:rsidR="00E35410" w:rsidRPr="00AC15C1">
          <w:rPr>
            <w:rStyle w:val="aff5"/>
            <w:rFonts w:ascii="宋体" w:eastAsia="宋体" w:hAnsi="宋体"/>
            <w:webHidden/>
          </w:rPr>
          <w:fldChar w:fldCharType="separate"/>
        </w:r>
        <w:r w:rsidR="00E35410" w:rsidRPr="00AC15C1">
          <w:rPr>
            <w:rStyle w:val="aff5"/>
            <w:rFonts w:ascii="宋体" w:eastAsia="宋体" w:hAnsi="宋体"/>
            <w:webHidden/>
          </w:rPr>
          <w:t>49</w:t>
        </w:r>
        <w:r w:rsidR="00E35410" w:rsidRPr="00AC15C1">
          <w:rPr>
            <w:rStyle w:val="aff5"/>
            <w:rFonts w:ascii="宋体" w:eastAsia="宋体" w:hAnsi="宋体"/>
            <w:webHidden/>
          </w:rPr>
          <w:fldChar w:fldCharType="end"/>
        </w:r>
      </w:hyperlink>
    </w:p>
    <w:p w14:paraId="0012550E" w14:textId="6A1E3763" w:rsidR="00E35410" w:rsidRPr="00AC15C1" w:rsidRDefault="007C16D4" w:rsidP="00396A08">
      <w:pPr>
        <w:pStyle w:val="TOC2"/>
        <w:tabs>
          <w:tab w:val="left" w:pos="1683"/>
          <w:tab w:val="right" w:leader="dot" w:pos="8935"/>
        </w:tabs>
        <w:rPr>
          <w:rStyle w:val="aff5"/>
          <w:rFonts w:ascii="宋体" w:eastAsia="宋体" w:hAnsi="宋体"/>
        </w:rPr>
      </w:pPr>
      <w:hyperlink w:anchor="_Toc86939676" w:history="1">
        <w:r w:rsidR="00813863">
          <w:rPr>
            <w:rStyle w:val="aff5"/>
            <w:rFonts w:ascii="宋体" w:eastAsia="宋体" w:hAnsi="宋体"/>
            <w:noProof/>
          </w:rPr>
          <w:t>Appendix</w:t>
        </w:r>
        <w:r w:rsidR="00E35410" w:rsidRPr="00A35779">
          <w:rPr>
            <w:rStyle w:val="aff5"/>
            <w:rFonts w:ascii="宋体" w:eastAsia="宋体" w:hAnsi="宋体"/>
            <w:noProof/>
          </w:rPr>
          <w:t>8</w:t>
        </w:r>
        <w:r w:rsidR="00E35410" w:rsidRPr="00AC15C1">
          <w:rPr>
            <w:rStyle w:val="aff5"/>
            <w:rFonts w:ascii="宋体" w:eastAsia="宋体" w:hAnsi="宋体"/>
          </w:rPr>
          <w:t xml:space="preserve">   </w:t>
        </w:r>
        <w:r w:rsidR="00AC15C1" w:rsidRPr="00AC15C1">
          <w:rPr>
            <w:rStyle w:val="aff5"/>
            <w:rFonts w:ascii="宋体" w:eastAsia="宋体" w:hAnsi="宋体"/>
          </w:rPr>
          <w:t>Safety checklist of</w:t>
        </w:r>
        <w:r w:rsidR="00396A08" w:rsidRPr="00396A08">
          <w:rPr>
            <w:rFonts w:hint="eastAsia"/>
          </w:rPr>
          <w:t xml:space="preserve"> </w:t>
        </w:r>
        <w:r w:rsidR="00396A08" w:rsidRPr="00396A08">
          <w:rPr>
            <w:rStyle w:val="aff5"/>
            <w:rFonts w:ascii="宋体" w:eastAsia="宋体" w:hAnsi="宋体" w:hint="eastAsia"/>
            <w:noProof/>
          </w:rPr>
          <w:t>C</w:t>
        </w:r>
        <w:r w:rsidR="00396A08" w:rsidRPr="00396A08">
          <w:rPr>
            <w:rStyle w:val="aff5"/>
            <w:rFonts w:ascii="宋体" w:eastAsia="宋体" w:hAnsi="宋体"/>
            <w:noProof/>
          </w:rPr>
          <w:t xml:space="preserve">NG filling station（secondary </w:t>
        </w:r>
        <w:r w:rsidR="00396A08" w:rsidRPr="00396A08">
          <w:rPr>
            <w:rStyle w:val="aff5"/>
            <w:rFonts w:ascii="宋体" w:eastAsia="宋体" w:hAnsi="宋体" w:hint="eastAsia"/>
            <w:noProof/>
          </w:rPr>
          <w:t>C</w:t>
        </w:r>
        <w:r w:rsidR="00396A08" w:rsidRPr="00396A08">
          <w:rPr>
            <w:rStyle w:val="aff5"/>
            <w:rFonts w:ascii="宋体" w:eastAsia="宋体" w:hAnsi="宋体"/>
            <w:noProof/>
          </w:rPr>
          <w:t>NG filling station）</w:t>
        </w:r>
        <w:r w:rsidR="00E35410" w:rsidRPr="00AC15C1">
          <w:rPr>
            <w:rStyle w:val="aff5"/>
            <w:rFonts w:ascii="宋体" w:eastAsia="宋体" w:hAnsi="宋体"/>
            <w:webHidden/>
          </w:rPr>
          <w:tab/>
        </w:r>
        <w:r w:rsidR="00396A08" w:rsidRPr="00396A08">
          <w:rPr>
            <w:rStyle w:val="aff5"/>
            <w:rFonts w:ascii="宋体" w:eastAsia="宋体" w:hAnsi="宋体"/>
            <w:webHidden/>
          </w:rPr>
          <w:tab/>
        </w:r>
        <w:r w:rsidR="00E35410" w:rsidRPr="00AC15C1">
          <w:rPr>
            <w:rStyle w:val="aff5"/>
            <w:rFonts w:ascii="宋体" w:eastAsia="宋体" w:hAnsi="宋体"/>
            <w:webHidden/>
          </w:rPr>
          <w:fldChar w:fldCharType="begin"/>
        </w:r>
        <w:r w:rsidR="00E35410" w:rsidRPr="00AC15C1">
          <w:rPr>
            <w:rStyle w:val="aff5"/>
            <w:rFonts w:ascii="宋体" w:eastAsia="宋体" w:hAnsi="宋体"/>
            <w:webHidden/>
          </w:rPr>
          <w:instrText xml:space="preserve"> PAGEREF _Toc86939676 \h </w:instrText>
        </w:r>
        <w:r w:rsidR="00E35410" w:rsidRPr="00AC15C1">
          <w:rPr>
            <w:rStyle w:val="aff5"/>
            <w:rFonts w:ascii="宋体" w:eastAsia="宋体" w:hAnsi="宋体"/>
            <w:webHidden/>
          </w:rPr>
        </w:r>
        <w:r w:rsidR="00E35410" w:rsidRPr="00AC15C1">
          <w:rPr>
            <w:rStyle w:val="aff5"/>
            <w:rFonts w:ascii="宋体" w:eastAsia="宋体" w:hAnsi="宋体"/>
            <w:webHidden/>
          </w:rPr>
          <w:fldChar w:fldCharType="separate"/>
        </w:r>
        <w:r w:rsidR="00E35410" w:rsidRPr="00AC15C1">
          <w:rPr>
            <w:rStyle w:val="aff5"/>
            <w:rFonts w:ascii="宋体" w:eastAsia="宋体" w:hAnsi="宋体"/>
            <w:webHidden/>
          </w:rPr>
          <w:t>55</w:t>
        </w:r>
        <w:r w:rsidR="00E35410" w:rsidRPr="00AC15C1">
          <w:rPr>
            <w:rStyle w:val="aff5"/>
            <w:rFonts w:ascii="宋体" w:eastAsia="宋体" w:hAnsi="宋体"/>
            <w:webHidden/>
          </w:rPr>
          <w:fldChar w:fldCharType="end"/>
        </w:r>
      </w:hyperlink>
    </w:p>
    <w:p w14:paraId="5A55AF49" w14:textId="0D37E813" w:rsidR="00E35410" w:rsidRPr="00AC15C1" w:rsidRDefault="007C16D4" w:rsidP="00396A08">
      <w:pPr>
        <w:pStyle w:val="TOC2"/>
        <w:tabs>
          <w:tab w:val="left" w:pos="1593"/>
          <w:tab w:val="right" w:leader="dot" w:pos="8935"/>
        </w:tabs>
        <w:rPr>
          <w:rStyle w:val="aff5"/>
          <w:rFonts w:ascii="宋体" w:eastAsia="宋体" w:hAnsi="宋体"/>
        </w:rPr>
      </w:pPr>
      <w:hyperlink w:anchor="_Toc86939677" w:history="1">
        <w:r w:rsidR="00813863">
          <w:rPr>
            <w:rStyle w:val="aff5"/>
            <w:rFonts w:ascii="宋体" w:eastAsia="宋体" w:hAnsi="宋体"/>
            <w:noProof/>
          </w:rPr>
          <w:t>Appendix</w:t>
        </w:r>
        <w:r w:rsidR="00E35410" w:rsidRPr="00A35779">
          <w:rPr>
            <w:rStyle w:val="aff5"/>
            <w:rFonts w:ascii="宋体" w:eastAsia="宋体" w:hAnsi="宋体"/>
            <w:noProof/>
          </w:rPr>
          <w:t>9</w:t>
        </w:r>
        <w:r w:rsidR="00E35410" w:rsidRPr="00AC15C1">
          <w:rPr>
            <w:rStyle w:val="aff5"/>
            <w:rFonts w:ascii="宋体" w:eastAsia="宋体" w:hAnsi="宋体"/>
          </w:rPr>
          <w:t xml:space="preserve">   </w:t>
        </w:r>
        <w:r w:rsidR="00AC15C1" w:rsidRPr="00AC15C1">
          <w:rPr>
            <w:rStyle w:val="aff5"/>
            <w:rFonts w:ascii="宋体" w:eastAsia="宋体" w:hAnsi="宋体"/>
          </w:rPr>
          <w:t>Safety checklist of</w:t>
        </w:r>
        <w:r w:rsidR="00396A08" w:rsidRPr="00396A08">
          <w:t xml:space="preserve"> </w:t>
        </w:r>
        <w:r w:rsidR="00396A08" w:rsidRPr="00396A08">
          <w:rPr>
            <w:rStyle w:val="aff5"/>
            <w:rFonts w:ascii="宋体" w:eastAsia="宋体" w:hAnsi="宋体"/>
            <w:noProof/>
          </w:rPr>
          <w:t>LNG filling station（including L-CNG filling station）</w:t>
        </w:r>
        <w:r w:rsidR="00E35410" w:rsidRPr="00AC15C1">
          <w:rPr>
            <w:rStyle w:val="aff5"/>
            <w:rFonts w:ascii="宋体" w:eastAsia="宋体" w:hAnsi="宋体"/>
            <w:webHidden/>
          </w:rPr>
          <w:tab/>
        </w:r>
        <w:r w:rsidR="00396A08" w:rsidRPr="00396A08">
          <w:rPr>
            <w:rStyle w:val="aff5"/>
            <w:rFonts w:ascii="宋体" w:eastAsia="宋体" w:hAnsi="宋体"/>
            <w:webHidden/>
          </w:rPr>
          <w:tab/>
        </w:r>
        <w:r w:rsidR="00E35410" w:rsidRPr="00AC15C1">
          <w:rPr>
            <w:rStyle w:val="aff5"/>
            <w:rFonts w:ascii="宋体" w:eastAsia="宋体" w:hAnsi="宋体"/>
            <w:webHidden/>
          </w:rPr>
          <w:fldChar w:fldCharType="begin"/>
        </w:r>
        <w:r w:rsidR="00E35410" w:rsidRPr="00AC15C1">
          <w:rPr>
            <w:rStyle w:val="aff5"/>
            <w:rFonts w:ascii="宋体" w:eastAsia="宋体" w:hAnsi="宋体"/>
            <w:webHidden/>
          </w:rPr>
          <w:instrText xml:space="preserve"> PAGEREF _Toc86939677 \h </w:instrText>
        </w:r>
        <w:r w:rsidR="00E35410" w:rsidRPr="00AC15C1">
          <w:rPr>
            <w:rStyle w:val="aff5"/>
            <w:rFonts w:ascii="宋体" w:eastAsia="宋体" w:hAnsi="宋体"/>
            <w:webHidden/>
          </w:rPr>
        </w:r>
        <w:r w:rsidR="00E35410" w:rsidRPr="00AC15C1">
          <w:rPr>
            <w:rStyle w:val="aff5"/>
            <w:rFonts w:ascii="宋体" w:eastAsia="宋体" w:hAnsi="宋体"/>
            <w:webHidden/>
          </w:rPr>
          <w:fldChar w:fldCharType="separate"/>
        </w:r>
        <w:r w:rsidR="00E35410" w:rsidRPr="00AC15C1">
          <w:rPr>
            <w:rStyle w:val="aff5"/>
            <w:rFonts w:ascii="宋体" w:eastAsia="宋体" w:hAnsi="宋体"/>
            <w:webHidden/>
          </w:rPr>
          <w:t>60</w:t>
        </w:r>
        <w:r w:rsidR="00E35410" w:rsidRPr="00AC15C1">
          <w:rPr>
            <w:rStyle w:val="aff5"/>
            <w:rFonts w:ascii="宋体" w:eastAsia="宋体" w:hAnsi="宋体"/>
            <w:webHidden/>
          </w:rPr>
          <w:fldChar w:fldCharType="end"/>
        </w:r>
      </w:hyperlink>
    </w:p>
    <w:p w14:paraId="24325C03" w14:textId="748C3F57" w:rsidR="00E35410" w:rsidRPr="00AC15C1" w:rsidRDefault="007C16D4" w:rsidP="00396A08">
      <w:pPr>
        <w:pStyle w:val="TOC2"/>
        <w:tabs>
          <w:tab w:val="right" w:leader="dot" w:pos="8935"/>
        </w:tabs>
        <w:ind w:left="1680" w:hangingChars="600" w:hanging="1260"/>
        <w:rPr>
          <w:rStyle w:val="aff5"/>
          <w:rFonts w:ascii="宋体" w:eastAsia="宋体" w:hAnsi="宋体"/>
        </w:rPr>
      </w:pPr>
      <w:hyperlink w:anchor="_Toc86939678" w:history="1">
        <w:r w:rsidR="00813863">
          <w:rPr>
            <w:rStyle w:val="aff5"/>
            <w:rFonts w:ascii="宋体" w:eastAsia="宋体" w:hAnsi="宋体"/>
            <w:noProof/>
          </w:rPr>
          <w:t>Appendix</w:t>
        </w:r>
        <w:r w:rsidR="00E35410" w:rsidRPr="00A35779">
          <w:rPr>
            <w:rStyle w:val="aff5"/>
            <w:rFonts w:ascii="宋体" w:eastAsia="宋体" w:hAnsi="宋体"/>
            <w:noProof/>
          </w:rPr>
          <w:t>10</w:t>
        </w:r>
        <w:r w:rsidR="00E35410" w:rsidRPr="00AC15C1">
          <w:rPr>
            <w:rStyle w:val="aff5"/>
            <w:rFonts w:ascii="宋体" w:eastAsia="宋体" w:hAnsi="宋体"/>
          </w:rPr>
          <w:t xml:space="preserve">  </w:t>
        </w:r>
        <w:r w:rsidR="00AC15C1" w:rsidRPr="00AC15C1">
          <w:rPr>
            <w:rStyle w:val="aff5"/>
            <w:rFonts w:ascii="宋体" w:eastAsia="宋体" w:hAnsi="宋体"/>
          </w:rPr>
          <w:t xml:space="preserve">Safety </w:t>
        </w:r>
        <w:r w:rsidR="00396A08">
          <w:rPr>
            <w:rStyle w:val="aff5"/>
            <w:rFonts w:ascii="宋体" w:eastAsia="宋体" w:hAnsi="宋体"/>
          </w:rPr>
          <w:t xml:space="preserve"> </w:t>
        </w:r>
        <w:r w:rsidR="00AC15C1" w:rsidRPr="00AC15C1">
          <w:rPr>
            <w:rStyle w:val="aff5"/>
            <w:rFonts w:ascii="宋体" w:eastAsia="宋体" w:hAnsi="宋体"/>
          </w:rPr>
          <w:t xml:space="preserve">checklist </w:t>
        </w:r>
        <w:r w:rsidR="00396A08">
          <w:rPr>
            <w:rStyle w:val="aff5"/>
            <w:rFonts w:ascii="宋体" w:eastAsia="宋体" w:hAnsi="宋体"/>
          </w:rPr>
          <w:t xml:space="preserve"> </w:t>
        </w:r>
        <w:r w:rsidR="00AC15C1" w:rsidRPr="00AC15C1">
          <w:rPr>
            <w:rStyle w:val="aff5"/>
            <w:rFonts w:ascii="宋体" w:eastAsia="宋体" w:hAnsi="宋体"/>
          </w:rPr>
          <w:t>of</w:t>
        </w:r>
        <w:r w:rsidR="00396A08">
          <w:rPr>
            <w:rStyle w:val="aff5"/>
            <w:rFonts w:ascii="宋体" w:eastAsia="宋体" w:hAnsi="宋体"/>
          </w:rPr>
          <w:t xml:space="preserve"> </w:t>
        </w:r>
        <w:r w:rsidR="00396A08" w:rsidRPr="00396A08">
          <w:t xml:space="preserve"> </w:t>
        </w:r>
        <w:r w:rsidR="00396A08">
          <w:rPr>
            <w:rStyle w:val="aff5"/>
            <w:rFonts w:ascii="宋体" w:eastAsia="宋体" w:hAnsi="宋体" w:hint="eastAsia"/>
            <w:noProof/>
          </w:rPr>
          <w:t>h</w:t>
        </w:r>
        <w:r w:rsidR="00396A08" w:rsidRPr="00396A08">
          <w:rPr>
            <w:rStyle w:val="aff5"/>
            <w:rFonts w:ascii="宋体" w:eastAsia="宋体" w:hAnsi="宋体"/>
            <w:noProof/>
          </w:rPr>
          <w:t xml:space="preserve">igh </w:t>
        </w:r>
        <w:r w:rsidR="00396A08">
          <w:rPr>
            <w:rStyle w:val="aff5"/>
            <w:rFonts w:ascii="宋体" w:eastAsia="宋体" w:hAnsi="宋体"/>
            <w:noProof/>
          </w:rPr>
          <w:t xml:space="preserve"> </w:t>
        </w:r>
        <w:r w:rsidR="00396A08" w:rsidRPr="00396A08">
          <w:rPr>
            <w:rStyle w:val="aff5"/>
            <w:rFonts w:ascii="宋体" w:eastAsia="宋体" w:hAnsi="宋体"/>
            <w:noProof/>
          </w:rPr>
          <w:t xml:space="preserve">pressure </w:t>
        </w:r>
        <w:r w:rsidR="00396A08">
          <w:rPr>
            <w:rStyle w:val="aff5"/>
            <w:rFonts w:ascii="宋体" w:eastAsia="宋体" w:hAnsi="宋体"/>
            <w:noProof/>
          </w:rPr>
          <w:t xml:space="preserve"> </w:t>
        </w:r>
        <w:r w:rsidR="00396A08" w:rsidRPr="00396A08">
          <w:rPr>
            <w:rStyle w:val="aff5"/>
            <w:rFonts w:ascii="宋体" w:eastAsia="宋体" w:hAnsi="宋体"/>
            <w:noProof/>
          </w:rPr>
          <w:t>and sub high pressure pipeline facilities</w:t>
        </w:r>
        <w:r w:rsidR="00E35410" w:rsidRPr="00AC15C1">
          <w:rPr>
            <w:rStyle w:val="aff5"/>
            <w:rFonts w:ascii="宋体" w:eastAsia="宋体" w:hAnsi="宋体"/>
            <w:webHidden/>
          </w:rPr>
          <w:tab/>
        </w:r>
        <w:r w:rsidR="00E35410" w:rsidRPr="00AC15C1">
          <w:rPr>
            <w:rStyle w:val="aff5"/>
            <w:rFonts w:ascii="宋体" w:eastAsia="宋体" w:hAnsi="宋体"/>
            <w:webHidden/>
          </w:rPr>
          <w:fldChar w:fldCharType="begin"/>
        </w:r>
        <w:r w:rsidR="00E35410" w:rsidRPr="00AC15C1">
          <w:rPr>
            <w:rStyle w:val="aff5"/>
            <w:rFonts w:ascii="宋体" w:eastAsia="宋体" w:hAnsi="宋体"/>
            <w:webHidden/>
          </w:rPr>
          <w:instrText xml:space="preserve"> PAGEREF _Toc86939678 \h </w:instrText>
        </w:r>
        <w:r w:rsidR="00E35410" w:rsidRPr="00AC15C1">
          <w:rPr>
            <w:rStyle w:val="aff5"/>
            <w:rFonts w:ascii="宋体" w:eastAsia="宋体" w:hAnsi="宋体"/>
            <w:webHidden/>
          </w:rPr>
        </w:r>
        <w:r w:rsidR="00E35410" w:rsidRPr="00AC15C1">
          <w:rPr>
            <w:rStyle w:val="aff5"/>
            <w:rFonts w:ascii="宋体" w:eastAsia="宋体" w:hAnsi="宋体"/>
            <w:webHidden/>
          </w:rPr>
          <w:fldChar w:fldCharType="separate"/>
        </w:r>
        <w:r w:rsidR="00E35410" w:rsidRPr="00AC15C1">
          <w:rPr>
            <w:rStyle w:val="aff5"/>
            <w:rFonts w:ascii="宋体" w:eastAsia="宋体" w:hAnsi="宋体"/>
            <w:webHidden/>
          </w:rPr>
          <w:t>67</w:t>
        </w:r>
        <w:r w:rsidR="00E35410" w:rsidRPr="00AC15C1">
          <w:rPr>
            <w:rStyle w:val="aff5"/>
            <w:rFonts w:ascii="宋体" w:eastAsia="宋体" w:hAnsi="宋体"/>
            <w:webHidden/>
          </w:rPr>
          <w:fldChar w:fldCharType="end"/>
        </w:r>
      </w:hyperlink>
    </w:p>
    <w:p w14:paraId="3B00B40F" w14:textId="242C9021" w:rsidR="00E35410" w:rsidRPr="00AC15C1" w:rsidRDefault="007C16D4" w:rsidP="00E35410">
      <w:pPr>
        <w:pStyle w:val="TOC2"/>
        <w:tabs>
          <w:tab w:val="right" w:leader="dot" w:pos="8935"/>
        </w:tabs>
        <w:rPr>
          <w:rStyle w:val="aff5"/>
          <w:rFonts w:ascii="宋体" w:eastAsia="宋体" w:hAnsi="宋体"/>
        </w:rPr>
      </w:pPr>
      <w:hyperlink w:anchor="_Toc86939679" w:history="1">
        <w:r w:rsidR="00813863">
          <w:rPr>
            <w:rStyle w:val="aff5"/>
            <w:rFonts w:ascii="宋体" w:eastAsia="宋体" w:hAnsi="宋体"/>
            <w:noProof/>
          </w:rPr>
          <w:t>Appendix</w:t>
        </w:r>
        <w:r w:rsidR="00E35410" w:rsidRPr="00A35779">
          <w:rPr>
            <w:rStyle w:val="aff5"/>
            <w:rFonts w:ascii="宋体" w:eastAsia="宋体" w:hAnsi="宋体"/>
            <w:noProof/>
          </w:rPr>
          <w:t>11</w:t>
        </w:r>
        <w:r w:rsidR="00E35410" w:rsidRPr="00AC15C1">
          <w:rPr>
            <w:rStyle w:val="aff5"/>
            <w:rFonts w:ascii="宋体" w:eastAsia="宋体" w:hAnsi="宋体"/>
          </w:rPr>
          <w:t xml:space="preserve">  </w:t>
        </w:r>
        <w:r w:rsidR="00AC15C1" w:rsidRPr="00AC15C1">
          <w:rPr>
            <w:rStyle w:val="aff5"/>
            <w:rFonts w:ascii="宋体" w:eastAsia="宋体" w:hAnsi="宋体"/>
          </w:rPr>
          <w:t>Safety checklist of</w:t>
        </w:r>
        <w:r w:rsidR="00037192" w:rsidRPr="00037192">
          <w:t xml:space="preserve"> </w:t>
        </w:r>
        <w:r w:rsidR="00037192">
          <w:rPr>
            <w:rStyle w:val="aff5"/>
            <w:rFonts w:ascii="宋体" w:eastAsia="宋体" w:hAnsi="宋体" w:hint="eastAsia"/>
            <w:noProof/>
          </w:rPr>
          <w:t>m</w:t>
        </w:r>
        <w:r w:rsidR="00037192" w:rsidRPr="00037192">
          <w:rPr>
            <w:rStyle w:val="aff5"/>
            <w:rFonts w:ascii="宋体" w:eastAsia="宋体" w:hAnsi="宋体"/>
            <w:noProof/>
          </w:rPr>
          <w:t>edium and low pressure pipeline facilities</w:t>
        </w:r>
        <w:r w:rsidR="00E35410" w:rsidRPr="00AC15C1">
          <w:rPr>
            <w:rStyle w:val="aff5"/>
            <w:rFonts w:ascii="宋体" w:eastAsia="宋体" w:hAnsi="宋体"/>
            <w:webHidden/>
          </w:rPr>
          <w:tab/>
        </w:r>
        <w:r w:rsidR="00E35410" w:rsidRPr="00AC15C1">
          <w:rPr>
            <w:rStyle w:val="aff5"/>
            <w:rFonts w:ascii="宋体" w:eastAsia="宋体" w:hAnsi="宋体"/>
            <w:webHidden/>
          </w:rPr>
          <w:fldChar w:fldCharType="begin"/>
        </w:r>
        <w:r w:rsidR="00E35410" w:rsidRPr="00AC15C1">
          <w:rPr>
            <w:rStyle w:val="aff5"/>
            <w:rFonts w:ascii="宋体" w:eastAsia="宋体" w:hAnsi="宋体"/>
            <w:webHidden/>
          </w:rPr>
          <w:instrText xml:space="preserve"> PAGEREF _Toc86939679 \h </w:instrText>
        </w:r>
        <w:r w:rsidR="00E35410" w:rsidRPr="00AC15C1">
          <w:rPr>
            <w:rStyle w:val="aff5"/>
            <w:rFonts w:ascii="宋体" w:eastAsia="宋体" w:hAnsi="宋体"/>
            <w:webHidden/>
          </w:rPr>
        </w:r>
        <w:r w:rsidR="00E35410" w:rsidRPr="00AC15C1">
          <w:rPr>
            <w:rStyle w:val="aff5"/>
            <w:rFonts w:ascii="宋体" w:eastAsia="宋体" w:hAnsi="宋体"/>
            <w:webHidden/>
          </w:rPr>
          <w:fldChar w:fldCharType="separate"/>
        </w:r>
        <w:r w:rsidR="00E35410" w:rsidRPr="00AC15C1">
          <w:rPr>
            <w:rStyle w:val="aff5"/>
            <w:rFonts w:ascii="宋体" w:eastAsia="宋体" w:hAnsi="宋体"/>
            <w:webHidden/>
          </w:rPr>
          <w:t>71</w:t>
        </w:r>
        <w:r w:rsidR="00E35410" w:rsidRPr="00AC15C1">
          <w:rPr>
            <w:rStyle w:val="aff5"/>
            <w:rFonts w:ascii="宋体" w:eastAsia="宋体" w:hAnsi="宋体"/>
            <w:webHidden/>
          </w:rPr>
          <w:fldChar w:fldCharType="end"/>
        </w:r>
      </w:hyperlink>
    </w:p>
    <w:p w14:paraId="25087C8A" w14:textId="614BD86D" w:rsidR="00E35410" w:rsidRPr="00AC15C1" w:rsidRDefault="007C16D4" w:rsidP="00E35410">
      <w:pPr>
        <w:pStyle w:val="TOC2"/>
        <w:tabs>
          <w:tab w:val="right" w:leader="dot" w:pos="8935"/>
        </w:tabs>
        <w:rPr>
          <w:rStyle w:val="aff5"/>
          <w:rFonts w:ascii="宋体" w:eastAsia="宋体" w:hAnsi="宋体"/>
        </w:rPr>
      </w:pPr>
      <w:hyperlink w:anchor="_Toc86939680" w:history="1">
        <w:r w:rsidR="00813863">
          <w:rPr>
            <w:rStyle w:val="aff5"/>
            <w:rFonts w:ascii="宋体" w:eastAsia="宋体" w:hAnsi="宋体"/>
            <w:noProof/>
          </w:rPr>
          <w:t>Appendix</w:t>
        </w:r>
        <w:r w:rsidR="00E35410" w:rsidRPr="00A35779">
          <w:rPr>
            <w:rStyle w:val="aff5"/>
            <w:rFonts w:ascii="宋体" w:eastAsia="宋体" w:hAnsi="宋体"/>
            <w:noProof/>
          </w:rPr>
          <w:t>12</w:t>
        </w:r>
        <w:r w:rsidR="00E35410" w:rsidRPr="00AC15C1">
          <w:rPr>
            <w:rStyle w:val="aff5"/>
            <w:rFonts w:ascii="宋体" w:eastAsia="宋体" w:hAnsi="宋体"/>
          </w:rPr>
          <w:t xml:space="preserve">  </w:t>
        </w:r>
        <w:r w:rsidR="00AC15C1" w:rsidRPr="00AC15C1">
          <w:rPr>
            <w:rStyle w:val="aff5"/>
            <w:rFonts w:ascii="宋体" w:eastAsia="宋体" w:hAnsi="宋体"/>
          </w:rPr>
          <w:t>Safety checklist of</w:t>
        </w:r>
        <w:r w:rsidR="00037192" w:rsidRPr="00037192">
          <w:t xml:space="preserve"> </w:t>
        </w:r>
        <w:r w:rsidR="00037192">
          <w:t>b</w:t>
        </w:r>
        <w:r w:rsidR="00037192" w:rsidRPr="00037192">
          <w:rPr>
            <w:rStyle w:val="aff5"/>
            <w:rFonts w:ascii="宋体" w:eastAsia="宋体" w:hAnsi="宋体"/>
            <w:noProof/>
          </w:rPr>
          <w:t xml:space="preserve">ottled gas </w:t>
        </w:r>
        <w:r w:rsidR="00710A12">
          <w:rPr>
            <w:rStyle w:val="aff5"/>
            <w:rFonts w:ascii="宋体" w:eastAsia="宋体" w:hAnsi="宋体"/>
            <w:noProof/>
          </w:rPr>
          <w:t>users</w:t>
        </w:r>
        <w:r w:rsidR="00E35410" w:rsidRPr="00AC15C1">
          <w:rPr>
            <w:rStyle w:val="aff5"/>
            <w:rFonts w:ascii="宋体" w:eastAsia="宋体" w:hAnsi="宋体"/>
            <w:webHidden/>
          </w:rPr>
          <w:tab/>
        </w:r>
        <w:r w:rsidR="00E35410" w:rsidRPr="00AC15C1">
          <w:rPr>
            <w:rStyle w:val="aff5"/>
            <w:rFonts w:ascii="宋体" w:eastAsia="宋体" w:hAnsi="宋体"/>
            <w:webHidden/>
          </w:rPr>
          <w:fldChar w:fldCharType="begin"/>
        </w:r>
        <w:r w:rsidR="00E35410" w:rsidRPr="00AC15C1">
          <w:rPr>
            <w:rStyle w:val="aff5"/>
            <w:rFonts w:ascii="宋体" w:eastAsia="宋体" w:hAnsi="宋体"/>
            <w:webHidden/>
          </w:rPr>
          <w:instrText xml:space="preserve"> PAGEREF _Toc86939680 \h </w:instrText>
        </w:r>
        <w:r w:rsidR="00E35410" w:rsidRPr="00AC15C1">
          <w:rPr>
            <w:rStyle w:val="aff5"/>
            <w:rFonts w:ascii="宋体" w:eastAsia="宋体" w:hAnsi="宋体"/>
            <w:webHidden/>
          </w:rPr>
        </w:r>
        <w:r w:rsidR="00E35410" w:rsidRPr="00AC15C1">
          <w:rPr>
            <w:rStyle w:val="aff5"/>
            <w:rFonts w:ascii="宋体" w:eastAsia="宋体" w:hAnsi="宋体"/>
            <w:webHidden/>
          </w:rPr>
          <w:fldChar w:fldCharType="separate"/>
        </w:r>
        <w:r w:rsidR="00E35410" w:rsidRPr="00AC15C1">
          <w:rPr>
            <w:rStyle w:val="aff5"/>
            <w:rFonts w:ascii="宋体" w:eastAsia="宋体" w:hAnsi="宋体"/>
            <w:webHidden/>
          </w:rPr>
          <w:t>76</w:t>
        </w:r>
        <w:r w:rsidR="00E35410" w:rsidRPr="00AC15C1">
          <w:rPr>
            <w:rStyle w:val="aff5"/>
            <w:rFonts w:ascii="宋体" w:eastAsia="宋体" w:hAnsi="宋体"/>
            <w:webHidden/>
          </w:rPr>
          <w:fldChar w:fldCharType="end"/>
        </w:r>
      </w:hyperlink>
    </w:p>
    <w:p w14:paraId="519E92D9" w14:textId="719E4F0F" w:rsidR="00E35410" w:rsidRPr="00AC15C1" w:rsidRDefault="007C16D4" w:rsidP="00E35410">
      <w:pPr>
        <w:pStyle w:val="TOC2"/>
        <w:tabs>
          <w:tab w:val="right" w:leader="dot" w:pos="8935"/>
        </w:tabs>
        <w:rPr>
          <w:rStyle w:val="aff5"/>
          <w:rFonts w:ascii="宋体" w:eastAsia="宋体" w:hAnsi="宋体"/>
        </w:rPr>
      </w:pPr>
      <w:hyperlink w:anchor="_Toc86939681" w:history="1">
        <w:r w:rsidR="00813863">
          <w:rPr>
            <w:rStyle w:val="aff5"/>
            <w:rFonts w:ascii="宋体" w:eastAsia="宋体" w:hAnsi="宋体"/>
            <w:noProof/>
          </w:rPr>
          <w:t>Appendix</w:t>
        </w:r>
        <w:r w:rsidR="00E35410" w:rsidRPr="00AC15C1">
          <w:rPr>
            <w:rStyle w:val="aff5"/>
            <w:rFonts w:ascii="宋体" w:eastAsia="宋体" w:hAnsi="宋体"/>
            <w:noProof/>
          </w:rPr>
          <w:t>13</w:t>
        </w:r>
        <w:r w:rsidR="00E35410" w:rsidRPr="00AC15C1">
          <w:rPr>
            <w:rStyle w:val="aff5"/>
            <w:rFonts w:ascii="宋体" w:eastAsia="宋体" w:hAnsi="宋体"/>
          </w:rPr>
          <w:t xml:space="preserve">  </w:t>
        </w:r>
        <w:r w:rsidR="00AC15C1" w:rsidRPr="00AC15C1">
          <w:rPr>
            <w:rStyle w:val="aff5"/>
            <w:rFonts w:ascii="宋体" w:eastAsia="宋体" w:hAnsi="宋体"/>
          </w:rPr>
          <w:t>Safety checklist of</w:t>
        </w:r>
        <w:r w:rsidR="00037192" w:rsidRPr="00037192">
          <w:t xml:space="preserve"> </w:t>
        </w:r>
        <w:r w:rsidR="00037192">
          <w:rPr>
            <w:rStyle w:val="aff5"/>
            <w:rFonts w:ascii="宋体" w:eastAsia="宋体" w:hAnsi="宋体"/>
            <w:noProof/>
          </w:rPr>
          <w:t>p</w:t>
        </w:r>
        <w:r w:rsidR="00037192" w:rsidRPr="00037192">
          <w:rPr>
            <w:rStyle w:val="aff5"/>
            <w:rFonts w:ascii="宋体" w:eastAsia="宋体" w:hAnsi="宋体"/>
            <w:noProof/>
          </w:rPr>
          <w:t xml:space="preserve">ipeline gas </w:t>
        </w:r>
        <w:r w:rsidR="00710A12">
          <w:rPr>
            <w:rStyle w:val="aff5"/>
            <w:rFonts w:ascii="宋体" w:eastAsia="宋体" w:hAnsi="宋体"/>
            <w:noProof/>
          </w:rPr>
          <w:t>users</w:t>
        </w:r>
        <w:r w:rsidR="00E35410" w:rsidRPr="00AC15C1">
          <w:rPr>
            <w:rStyle w:val="aff5"/>
            <w:rFonts w:ascii="宋体" w:eastAsia="宋体" w:hAnsi="宋体"/>
            <w:webHidden/>
          </w:rPr>
          <w:tab/>
        </w:r>
        <w:r w:rsidR="00E35410" w:rsidRPr="00AC15C1">
          <w:rPr>
            <w:rStyle w:val="aff5"/>
            <w:rFonts w:ascii="宋体" w:eastAsia="宋体" w:hAnsi="宋体"/>
            <w:webHidden/>
          </w:rPr>
          <w:fldChar w:fldCharType="begin"/>
        </w:r>
        <w:r w:rsidR="00E35410" w:rsidRPr="00AC15C1">
          <w:rPr>
            <w:rStyle w:val="aff5"/>
            <w:rFonts w:ascii="宋体" w:eastAsia="宋体" w:hAnsi="宋体"/>
            <w:webHidden/>
          </w:rPr>
          <w:instrText xml:space="preserve"> PAGEREF _Toc86939681 \h </w:instrText>
        </w:r>
        <w:r w:rsidR="00E35410" w:rsidRPr="00AC15C1">
          <w:rPr>
            <w:rStyle w:val="aff5"/>
            <w:rFonts w:ascii="宋体" w:eastAsia="宋体" w:hAnsi="宋体"/>
            <w:webHidden/>
          </w:rPr>
        </w:r>
        <w:r w:rsidR="00E35410" w:rsidRPr="00AC15C1">
          <w:rPr>
            <w:rStyle w:val="aff5"/>
            <w:rFonts w:ascii="宋体" w:eastAsia="宋体" w:hAnsi="宋体"/>
            <w:webHidden/>
          </w:rPr>
          <w:fldChar w:fldCharType="separate"/>
        </w:r>
        <w:r w:rsidR="00E35410" w:rsidRPr="00AC15C1">
          <w:rPr>
            <w:rStyle w:val="aff5"/>
            <w:rFonts w:ascii="宋体" w:eastAsia="宋体" w:hAnsi="宋体"/>
            <w:webHidden/>
          </w:rPr>
          <w:t>81</w:t>
        </w:r>
        <w:r w:rsidR="00E35410" w:rsidRPr="00AC15C1">
          <w:rPr>
            <w:rStyle w:val="aff5"/>
            <w:rFonts w:ascii="宋体" w:eastAsia="宋体" w:hAnsi="宋体"/>
            <w:webHidden/>
          </w:rPr>
          <w:fldChar w:fldCharType="end"/>
        </w:r>
      </w:hyperlink>
    </w:p>
    <w:p w14:paraId="4B746B12" w14:textId="4A099117" w:rsidR="00E35410" w:rsidRDefault="007C16D4" w:rsidP="00E35410">
      <w:pPr>
        <w:pStyle w:val="TOC2"/>
        <w:tabs>
          <w:tab w:val="right" w:leader="dot" w:pos="8935"/>
        </w:tabs>
        <w:rPr>
          <w:noProof/>
          <w:szCs w:val="22"/>
        </w:rPr>
      </w:pPr>
      <w:hyperlink w:anchor="_Toc86939682" w:history="1">
        <w:r w:rsidR="00813863">
          <w:rPr>
            <w:rStyle w:val="aff5"/>
            <w:rFonts w:ascii="宋体" w:eastAsia="宋体" w:hAnsi="宋体"/>
            <w:noProof/>
          </w:rPr>
          <w:t>Appendix</w:t>
        </w:r>
        <w:r w:rsidR="00E35410" w:rsidRPr="00A35779">
          <w:rPr>
            <w:rStyle w:val="aff5"/>
            <w:rFonts w:ascii="宋体" w:eastAsia="宋体" w:hAnsi="宋体"/>
            <w:noProof/>
          </w:rPr>
          <w:t xml:space="preserve">14  </w:t>
        </w:r>
        <w:r w:rsidR="00037192" w:rsidRPr="00037192">
          <w:rPr>
            <w:rStyle w:val="aff5"/>
            <w:rFonts w:ascii="宋体" w:eastAsia="宋体" w:hAnsi="宋体" w:hint="eastAsia"/>
            <w:noProof/>
          </w:rPr>
          <w:t>S</w:t>
        </w:r>
        <w:r w:rsidR="00037192" w:rsidRPr="00037192">
          <w:rPr>
            <w:rStyle w:val="aff5"/>
            <w:rFonts w:ascii="宋体" w:eastAsia="宋体" w:hAnsi="宋体"/>
            <w:noProof/>
          </w:rPr>
          <w:t>CADA facilities and operation checklist</w:t>
        </w:r>
        <w:r w:rsidR="00E35410">
          <w:rPr>
            <w:noProof/>
            <w:webHidden/>
          </w:rPr>
          <w:tab/>
        </w:r>
        <w:r w:rsidR="00E35410">
          <w:rPr>
            <w:noProof/>
            <w:webHidden/>
          </w:rPr>
          <w:fldChar w:fldCharType="begin"/>
        </w:r>
        <w:r w:rsidR="00E35410">
          <w:rPr>
            <w:noProof/>
            <w:webHidden/>
          </w:rPr>
          <w:instrText xml:space="preserve"> PAGEREF _Toc86939682 \h </w:instrText>
        </w:r>
        <w:r w:rsidR="00E35410">
          <w:rPr>
            <w:noProof/>
            <w:webHidden/>
          </w:rPr>
        </w:r>
        <w:r w:rsidR="00E35410">
          <w:rPr>
            <w:noProof/>
            <w:webHidden/>
          </w:rPr>
          <w:fldChar w:fldCharType="separate"/>
        </w:r>
        <w:r w:rsidR="00E35410">
          <w:rPr>
            <w:noProof/>
            <w:webHidden/>
          </w:rPr>
          <w:t>87</w:t>
        </w:r>
        <w:r w:rsidR="00E35410">
          <w:rPr>
            <w:noProof/>
            <w:webHidden/>
          </w:rPr>
          <w:fldChar w:fldCharType="end"/>
        </w:r>
      </w:hyperlink>
    </w:p>
    <w:p w14:paraId="4C3C5C04" w14:textId="54ECA974" w:rsidR="00E35410" w:rsidRDefault="007C16D4" w:rsidP="008E7C02">
      <w:pPr>
        <w:pStyle w:val="TOC2"/>
        <w:tabs>
          <w:tab w:val="right" w:leader="dot" w:pos="8935"/>
        </w:tabs>
        <w:ind w:left="1680" w:hangingChars="600" w:hanging="1260"/>
        <w:rPr>
          <w:noProof/>
          <w:szCs w:val="22"/>
        </w:rPr>
      </w:pPr>
      <w:hyperlink w:anchor="_Toc86939683" w:history="1">
        <w:r w:rsidR="00813863">
          <w:rPr>
            <w:rStyle w:val="aff5"/>
            <w:rFonts w:ascii="宋体" w:eastAsia="宋体" w:hAnsi="宋体"/>
            <w:noProof/>
          </w:rPr>
          <w:t>Appendix</w:t>
        </w:r>
        <w:r w:rsidR="00E35410" w:rsidRPr="00A35779">
          <w:rPr>
            <w:rStyle w:val="aff5"/>
            <w:rFonts w:ascii="宋体" w:eastAsia="宋体" w:hAnsi="宋体"/>
            <w:noProof/>
          </w:rPr>
          <w:t xml:space="preserve">15  </w:t>
        </w:r>
        <w:r w:rsidR="008E7C02" w:rsidRPr="008E7C02">
          <w:rPr>
            <w:rStyle w:val="aff5"/>
            <w:rFonts w:ascii="宋体" w:eastAsia="宋体" w:hAnsi="宋体"/>
            <w:noProof/>
          </w:rPr>
          <w:t>Checklist for gas management department</w:t>
        </w:r>
        <w:r w:rsidR="00E35410" w:rsidRPr="00A35779">
          <w:rPr>
            <w:rStyle w:val="aff5"/>
            <w:rFonts w:ascii="宋体" w:eastAsia="宋体" w:hAnsi="宋体"/>
            <w:noProof/>
          </w:rPr>
          <w:t>（</w:t>
        </w:r>
        <w:r w:rsidR="008E7C02" w:rsidRPr="008E7C02">
          <w:rPr>
            <w:rStyle w:val="aff5"/>
            <w:rFonts w:ascii="宋体" w:eastAsia="宋体" w:hAnsi="宋体"/>
            <w:noProof/>
          </w:rPr>
          <w:t>LPG stor</w:t>
        </w:r>
        <w:r w:rsidR="008E7C02" w:rsidRPr="008E7C02">
          <w:rPr>
            <w:rStyle w:val="aff5"/>
            <w:rFonts w:ascii="宋体" w:eastAsia="宋体" w:hAnsi="宋体" w:hint="eastAsia"/>
            <w:noProof/>
          </w:rPr>
          <w:t>age</w:t>
        </w:r>
        <w:r w:rsidR="008E7C02" w:rsidRPr="008E7C02">
          <w:rPr>
            <w:rStyle w:val="aff5"/>
            <w:rFonts w:ascii="宋体" w:eastAsia="宋体" w:hAnsi="宋体"/>
            <w:noProof/>
          </w:rPr>
          <w:t xml:space="preserve"> and d</w:t>
        </w:r>
        <w:r w:rsidR="008E7C02" w:rsidRPr="008E7C02">
          <w:rPr>
            <w:rStyle w:val="aff5"/>
            <w:rFonts w:ascii="宋体" w:eastAsia="宋体" w:hAnsi="宋体" w:hint="eastAsia"/>
            <w:noProof/>
          </w:rPr>
          <w:t>istribution</w:t>
        </w:r>
        <w:r w:rsidR="008E7C02" w:rsidRPr="008E7C02">
          <w:rPr>
            <w:rStyle w:val="aff5"/>
            <w:rFonts w:ascii="宋体" w:eastAsia="宋体" w:hAnsi="宋体"/>
            <w:noProof/>
          </w:rPr>
          <w:t xml:space="preserve"> station</w:t>
        </w:r>
        <w:r w:rsidR="00E35410" w:rsidRPr="00A35779">
          <w:rPr>
            <w:rStyle w:val="aff5"/>
            <w:rFonts w:ascii="宋体" w:eastAsia="宋体" w:hAnsi="宋体"/>
            <w:noProof/>
          </w:rPr>
          <w:t>）</w:t>
        </w:r>
        <w:r w:rsidR="00E35410">
          <w:rPr>
            <w:noProof/>
            <w:webHidden/>
          </w:rPr>
          <w:tab/>
        </w:r>
        <w:r w:rsidR="00E35410">
          <w:rPr>
            <w:noProof/>
            <w:webHidden/>
          </w:rPr>
          <w:fldChar w:fldCharType="begin"/>
        </w:r>
        <w:r w:rsidR="00E35410">
          <w:rPr>
            <w:noProof/>
            <w:webHidden/>
          </w:rPr>
          <w:instrText xml:space="preserve"> PAGEREF _Toc86939683 \h </w:instrText>
        </w:r>
        <w:r w:rsidR="00E35410">
          <w:rPr>
            <w:noProof/>
            <w:webHidden/>
          </w:rPr>
        </w:r>
        <w:r w:rsidR="00E35410">
          <w:rPr>
            <w:noProof/>
            <w:webHidden/>
          </w:rPr>
          <w:fldChar w:fldCharType="separate"/>
        </w:r>
        <w:r w:rsidR="00E35410">
          <w:rPr>
            <w:noProof/>
            <w:webHidden/>
          </w:rPr>
          <w:t>90</w:t>
        </w:r>
        <w:r w:rsidR="00E35410">
          <w:rPr>
            <w:noProof/>
            <w:webHidden/>
          </w:rPr>
          <w:fldChar w:fldCharType="end"/>
        </w:r>
      </w:hyperlink>
    </w:p>
    <w:p w14:paraId="42A2F46C" w14:textId="2F5EDD14" w:rsidR="00E35410" w:rsidRDefault="007C16D4" w:rsidP="008E7C02">
      <w:pPr>
        <w:pStyle w:val="TOC2"/>
        <w:tabs>
          <w:tab w:val="right" w:leader="dot" w:pos="8935"/>
        </w:tabs>
        <w:ind w:left="1680" w:hangingChars="600" w:hanging="1260"/>
        <w:rPr>
          <w:noProof/>
          <w:szCs w:val="22"/>
        </w:rPr>
      </w:pPr>
      <w:hyperlink w:anchor="_Toc86939684" w:history="1">
        <w:r w:rsidR="00813863">
          <w:rPr>
            <w:rStyle w:val="aff5"/>
            <w:rFonts w:ascii="宋体" w:eastAsia="宋体" w:hAnsi="宋体"/>
            <w:noProof/>
          </w:rPr>
          <w:t>Appendix</w:t>
        </w:r>
        <w:r w:rsidR="00E35410" w:rsidRPr="00A35779">
          <w:rPr>
            <w:rStyle w:val="aff5"/>
            <w:rFonts w:ascii="宋体" w:eastAsia="宋体" w:hAnsi="宋体"/>
            <w:noProof/>
          </w:rPr>
          <w:t xml:space="preserve">16  </w:t>
        </w:r>
        <w:r w:rsidR="008E7C02">
          <w:rPr>
            <w:rStyle w:val="aff5"/>
            <w:rFonts w:ascii="宋体" w:eastAsia="宋体" w:hAnsi="宋体"/>
            <w:noProof/>
          </w:rPr>
          <w:t>Checklist for gas management department</w:t>
        </w:r>
        <w:r w:rsidR="00E35410" w:rsidRPr="00A35779">
          <w:rPr>
            <w:rStyle w:val="aff5"/>
            <w:rFonts w:ascii="宋体" w:eastAsia="宋体" w:hAnsi="宋体"/>
            <w:noProof/>
          </w:rPr>
          <w:t>（</w:t>
        </w:r>
        <w:r w:rsidR="008E7C02" w:rsidRPr="008E7C02">
          <w:rPr>
            <w:rStyle w:val="aff5"/>
            <w:rFonts w:ascii="宋体" w:eastAsia="宋体" w:hAnsi="宋体" w:hint="eastAsia"/>
            <w:noProof/>
          </w:rPr>
          <w:t>B</w:t>
        </w:r>
        <w:r w:rsidR="008E7C02" w:rsidRPr="008E7C02">
          <w:rPr>
            <w:rStyle w:val="aff5"/>
            <w:rFonts w:ascii="宋体" w:eastAsia="宋体" w:hAnsi="宋体"/>
            <w:noProof/>
          </w:rPr>
          <w:t>ottled LPG delivered station</w:t>
        </w:r>
        <w:r w:rsidR="00E35410" w:rsidRPr="00A35779">
          <w:rPr>
            <w:rStyle w:val="aff5"/>
            <w:rFonts w:ascii="宋体" w:eastAsia="宋体" w:hAnsi="宋体"/>
            <w:noProof/>
          </w:rPr>
          <w:t>）</w:t>
        </w:r>
        <w:r w:rsidR="00E35410">
          <w:rPr>
            <w:noProof/>
            <w:webHidden/>
          </w:rPr>
          <w:tab/>
        </w:r>
        <w:r w:rsidR="00E35410">
          <w:rPr>
            <w:noProof/>
            <w:webHidden/>
          </w:rPr>
          <w:fldChar w:fldCharType="begin"/>
        </w:r>
        <w:r w:rsidR="00E35410">
          <w:rPr>
            <w:noProof/>
            <w:webHidden/>
          </w:rPr>
          <w:instrText xml:space="preserve"> PAGEREF _Toc86939684 \h </w:instrText>
        </w:r>
        <w:r w:rsidR="00E35410">
          <w:rPr>
            <w:noProof/>
            <w:webHidden/>
          </w:rPr>
        </w:r>
        <w:r w:rsidR="00E35410">
          <w:rPr>
            <w:noProof/>
            <w:webHidden/>
          </w:rPr>
          <w:fldChar w:fldCharType="separate"/>
        </w:r>
        <w:r w:rsidR="00E35410">
          <w:rPr>
            <w:noProof/>
            <w:webHidden/>
          </w:rPr>
          <w:t>91</w:t>
        </w:r>
        <w:r w:rsidR="00E35410">
          <w:rPr>
            <w:noProof/>
            <w:webHidden/>
          </w:rPr>
          <w:fldChar w:fldCharType="end"/>
        </w:r>
      </w:hyperlink>
    </w:p>
    <w:p w14:paraId="0087AD74" w14:textId="41CE94BA" w:rsidR="00E35410" w:rsidRDefault="007C16D4" w:rsidP="00E35410">
      <w:pPr>
        <w:pStyle w:val="TOC2"/>
        <w:tabs>
          <w:tab w:val="right" w:leader="dot" w:pos="8935"/>
        </w:tabs>
        <w:rPr>
          <w:noProof/>
          <w:szCs w:val="22"/>
        </w:rPr>
      </w:pPr>
      <w:hyperlink w:anchor="_Toc86939685" w:history="1">
        <w:r w:rsidR="00813863">
          <w:rPr>
            <w:rStyle w:val="aff5"/>
            <w:rFonts w:ascii="宋体" w:eastAsia="宋体" w:hAnsi="宋体"/>
            <w:noProof/>
          </w:rPr>
          <w:t>Appendix</w:t>
        </w:r>
        <w:r w:rsidR="00E35410" w:rsidRPr="00A35779">
          <w:rPr>
            <w:rStyle w:val="aff5"/>
            <w:rFonts w:ascii="宋体" w:eastAsia="宋体" w:hAnsi="宋体"/>
            <w:noProof/>
          </w:rPr>
          <w:t xml:space="preserve">17  </w:t>
        </w:r>
        <w:r w:rsidR="008E7C02">
          <w:rPr>
            <w:rStyle w:val="aff5"/>
            <w:rFonts w:ascii="宋体" w:eastAsia="宋体" w:hAnsi="宋体"/>
            <w:noProof/>
          </w:rPr>
          <w:t>Checklist for gas management department</w:t>
        </w:r>
        <w:r w:rsidR="00E35410" w:rsidRPr="00A35779">
          <w:rPr>
            <w:rStyle w:val="aff5"/>
            <w:rFonts w:ascii="宋体" w:eastAsia="宋体" w:hAnsi="宋体"/>
            <w:noProof/>
          </w:rPr>
          <w:t>（</w:t>
        </w:r>
        <w:r w:rsidR="008E7C02" w:rsidRPr="008E7C02">
          <w:rPr>
            <w:rStyle w:val="aff5"/>
            <w:rFonts w:ascii="宋体" w:eastAsia="宋体" w:hAnsi="宋体" w:hint="eastAsia"/>
            <w:noProof/>
          </w:rPr>
          <w:t>LNG vaporizing station</w:t>
        </w:r>
        <w:r w:rsidR="00E35410" w:rsidRPr="00A35779">
          <w:rPr>
            <w:rStyle w:val="aff5"/>
            <w:rFonts w:ascii="宋体" w:eastAsia="宋体" w:hAnsi="宋体"/>
            <w:noProof/>
          </w:rPr>
          <w:t>）</w:t>
        </w:r>
        <w:r w:rsidR="00E35410">
          <w:rPr>
            <w:noProof/>
            <w:webHidden/>
          </w:rPr>
          <w:tab/>
        </w:r>
        <w:r w:rsidR="00E35410">
          <w:rPr>
            <w:noProof/>
            <w:webHidden/>
          </w:rPr>
          <w:fldChar w:fldCharType="begin"/>
        </w:r>
        <w:r w:rsidR="00E35410">
          <w:rPr>
            <w:noProof/>
            <w:webHidden/>
          </w:rPr>
          <w:instrText xml:space="preserve"> PAGEREF _Toc86939685 \h </w:instrText>
        </w:r>
        <w:r w:rsidR="00E35410">
          <w:rPr>
            <w:noProof/>
            <w:webHidden/>
          </w:rPr>
        </w:r>
        <w:r w:rsidR="00E35410">
          <w:rPr>
            <w:noProof/>
            <w:webHidden/>
          </w:rPr>
          <w:fldChar w:fldCharType="separate"/>
        </w:r>
        <w:r w:rsidR="00E35410">
          <w:rPr>
            <w:noProof/>
            <w:webHidden/>
          </w:rPr>
          <w:t>92</w:t>
        </w:r>
        <w:r w:rsidR="00E35410">
          <w:rPr>
            <w:noProof/>
            <w:webHidden/>
          </w:rPr>
          <w:fldChar w:fldCharType="end"/>
        </w:r>
      </w:hyperlink>
    </w:p>
    <w:p w14:paraId="7015E2ED" w14:textId="376E49B0" w:rsidR="00E35410" w:rsidRDefault="007C16D4" w:rsidP="00E35410">
      <w:pPr>
        <w:pStyle w:val="TOC2"/>
        <w:tabs>
          <w:tab w:val="right" w:leader="dot" w:pos="8935"/>
        </w:tabs>
        <w:rPr>
          <w:noProof/>
          <w:szCs w:val="22"/>
        </w:rPr>
      </w:pPr>
      <w:hyperlink w:anchor="_Toc86939686" w:history="1">
        <w:r w:rsidR="00813863">
          <w:rPr>
            <w:rStyle w:val="aff5"/>
            <w:rFonts w:ascii="宋体" w:eastAsia="宋体" w:hAnsi="宋体"/>
            <w:noProof/>
          </w:rPr>
          <w:t>Appendix</w:t>
        </w:r>
        <w:r w:rsidR="00E35410" w:rsidRPr="00A35779">
          <w:rPr>
            <w:rStyle w:val="aff5"/>
            <w:rFonts w:ascii="宋体" w:eastAsia="宋体" w:hAnsi="宋体"/>
            <w:noProof/>
          </w:rPr>
          <w:t xml:space="preserve">18  </w:t>
        </w:r>
        <w:r w:rsidR="008E7C02">
          <w:rPr>
            <w:rStyle w:val="aff5"/>
            <w:rFonts w:ascii="宋体" w:eastAsia="宋体" w:hAnsi="宋体"/>
            <w:noProof/>
          </w:rPr>
          <w:t>Checklist for gas management department</w:t>
        </w:r>
        <w:r w:rsidR="00E35410" w:rsidRPr="00A35779">
          <w:rPr>
            <w:rStyle w:val="aff5"/>
            <w:rFonts w:ascii="宋体" w:eastAsia="宋体" w:hAnsi="宋体"/>
            <w:noProof/>
          </w:rPr>
          <w:t>（</w:t>
        </w:r>
        <w:r w:rsidR="00C0760B" w:rsidRPr="00C0760B">
          <w:rPr>
            <w:rStyle w:val="aff5"/>
            <w:rFonts w:ascii="宋体" w:eastAsia="宋体" w:hAnsi="宋体" w:hint="eastAsia"/>
            <w:noProof/>
          </w:rPr>
          <w:t>gas filling station</w:t>
        </w:r>
        <w:r w:rsidR="00E35410" w:rsidRPr="00A35779">
          <w:rPr>
            <w:rStyle w:val="aff5"/>
            <w:rFonts w:ascii="宋体" w:eastAsia="宋体" w:hAnsi="宋体"/>
            <w:noProof/>
          </w:rPr>
          <w:t>）</w:t>
        </w:r>
        <w:r w:rsidR="00E35410">
          <w:rPr>
            <w:noProof/>
            <w:webHidden/>
          </w:rPr>
          <w:tab/>
        </w:r>
        <w:r w:rsidR="00E35410">
          <w:rPr>
            <w:noProof/>
            <w:webHidden/>
          </w:rPr>
          <w:fldChar w:fldCharType="begin"/>
        </w:r>
        <w:r w:rsidR="00E35410">
          <w:rPr>
            <w:noProof/>
            <w:webHidden/>
          </w:rPr>
          <w:instrText xml:space="preserve"> PAGEREF _Toc86939686 \h </w:instrText>
        </w:r>
        <w:r w:rsidR="00E35410">
          <w:rPr>
            <w:noProof/>
            <w:webHidden/>
          </w:rPr>
        </w:r>
        <w:r w:rsidR="00E35410">
          <w:rPr>
            <w:noProof/>
            <w:webHidden/>
          </w:rPr>
          <w:fldChar w:fldCharType="separate"/>
        </w:r>
        <w:r w:rsidR="00E35410">
          <w:rPr>
            <w:noProof/>
            <w:webHidden/>
          </w:rPr>
          <w:t>93</w:t>
        </w:r>
        <w:r w:rsidR="00E35410">
          <w:rPr>
            <w:noProof/>
            <w:webHidden/>
          </w:rPr>
          <w:fldChar w:fldCharType="end"/>
        </w:r>
      </w:hyperlink>
    </w:p>
    <w:p w14:paraId="12AF8940" w14:textId="1ED23E4C" w:rsidR="00E35410" w:rsidRDefault="007C16D4" w:rsidP="00E35410">
      <w:pPr>
        <w:pStyle w:val="TOC2"/>
        <w:tabs>
          <w:tab w:val="right" w:leader="dot" w:pos="8935"/>
        </w:tabs>
        <w:rPr>
          <w:noProof/>
          <w:szCs w:val="22"/>
        </w:rPr>
      </w:pPr>
      <w:hyperlink w:anchor="_Toc86939687" w:history="1">
        <w:r w:rsidR="00813863">
          <w:rPr>
            <w:rStyle w:val="aff5"/>
            <w:rFonts w:ascii="宋体" w:eastAsia="宋体" w:hAnsi="宋体"/>
            <w:noProof/>
          </w:rPr>
          <w:t>Appendix</w:t>
        </w:r>
        <w:r w:rsidR="00E35410" w:rsidRPr="00A35779">
          <w:rPr>
            <w:rStyle w:val="aff5"/>
            <w:rFonts w:ascii="宋体" w:eastAsia="宋体" w:hAnsi="宋体"/>
            <w:noProof/>
          </w:rPr>
          <w:t xml:space="preserve">19  </w:t>
        </w:r>
        <w:r w:rsidR="008E7C02">
          <w:rPr>
            <w:rStyle w:val="aff5"/>
            <w:rFonts w:ascii="宋体" w:eastAsia="宋体" w:hAnsi="宋体"/>
            <w:noProof/>
          </w:rPr>
          <w:t>Checklist for gas management department</w:t>
        </w:r>
        <w:r w:rsidR="00E35410" w:rsidRPr="00A35779">
          <w:rPr>
            <w:rStyle w:val="aff5"/>
            <w:rFonts w:ascii="宋体" w:eastAsia="宋体" w:hAnsi="宋体"/>
            <w:noProof/>
          </w:rPr>
          <w:t>（</w:t>
        </w:r>
        <w:r w:rsidR="00354840">
          <w:rPr>
            <w:rStyle w:val="aff5"/>
            <w:rFonts w:ascii="宋体" w:eastAsia="宋体" w:hAnsi="宋体"/>
            <w:noProof/>
          </w:rPr>
          <w:t>m</w:t>
        </w:r>
        <w:r w:rsidR="00354840" w:rsidRPr="00354840">
          <w:rPr>
            <w:rStyle w:val="aff5"/>
            <w:rFonts w:ascii="宋体" w:eastAsia="宋体" w:hAnsi="宋体"/>
            <w:noProof/>
          </w:rPr>
          <w:t>unicipal Gas Pipeline</w:t>
        </w:r>
        <w:r w:rsidR="00E35410" w:rsidRPr="00A35779">
          <w:rPr>
            <w:rStyle w:val="aff5"/>
            <w:rFonts w:ascii="宋体" w:eastAsia="宋体" w:hAnsi="宋体"/>
            <w:noProof/>
          </w:rPr>
          <w:t>）</w:t>
        </w:r>
        <w:r w:rsidR="00E35410">
          <w:rPr>
            <w:noProof/>
            <w:webHidden/>
          </w:rPr>
          <w:tab/>
        </w:r>
        <w:r w:rsidR="00E35410">
          <w:rPr>
            <w:noProof/>
            <w:webHidden/>
          </w:rPr>
          <w:fldChar w:fldCharType="begin"/>
        </w:r>
        <w:r w:rsidR="00E35410">
          <w:rPr>
            <w:noProof/>
            <w:webHidden/>
          </w:rPr>
          <w:instrText xml:space="preserve"> PAGEREF _Toc86939687 \h </w:instrText>
        </w:r>
        <w:r w:rsidR="00E35410">
          <w:rPr>
            <w:noProof/>
            <w:webHidden/>
          </w:rPr>
        </w:r>
        <w:r w:rsidR="00E35410">
          <w:rPr>
            <w:noProof/>
            <w:webHidden/>
          </w:rPr>
          <w:fldChar w:fldCharType="separate"/>
        </w:r>
        <w:r w:rsidR="00E35410">
          <w:rPr>
            <w:noProof/>
            <w:webHidden/>
          </w:rPr>
          <w:t>94</w:t>
        </w:r>
        <w:r w:rsidR="00E35410">
          <w:rPr>
            <w:noProof/>
            <w:webHidden/>
          </w:rPr>
          <w:fldChar w:fldCharType="end"/>
        </w:r>
      </w:hyperlink>
    </w:p>
    <w:p w14:paraId="73311185" w14:textId="60DBCBC7" w:rsidR="00E35410" w:rsidRDefault="007C16D4" w:rsidP="00E35410">
      <w:pPr>
        <w:pStyle w:val="TOC2"/>
        <w:tabs>
          <w:tab w:val="right" w:leader="dot" w:pos="8935"/>
        </w:tabs>
        <w:rPr>
          <w:noProof/>
          <w:szCs w:val="22"/>
        </w:rPr>
      </w:pPr>
      <w:hyperlink w:anchor="_Toc86939688" w:history="1">
        <w:r w:rsidR="00813863">
          <w:rPr>
            <w:rStyle w:val="aff5"/>
            <w:rFonts w:ascii="宋体" w:eastAsia="宋体" w:hAnsi="宋体"/>
            <w:noProof/>
          </w:rPr>
          <w:t>Appendix</w:t>
        </w:r>
        <w:r w:rsidR="00E35410" w:rsidRPr="00A35779">
          <w:rPr>
            <w:rStyle w:val="aff5"/>
            <w:rFonts w:ascii="宋体" w:eastAsia="宋体" w:hAnsi="宋体"/>
            <w:noProof/>
          </w:rPr>
          <w:t xml:space="preserve">20  </w:t>
        </w:r>
        <w:r w:rsidR="008E7C02">
          <w:rPr>
            <w:rStyle w:val="aff5"/>
            <w:rFonts w:ascii="宋体" w:eastAsia="宋体" w:hAnsi="宋体"/>
            <w:noProof/>
          </w:rPr>
          <w:t>Checklist for gas management department</w:t>
        </w:r>
        <w:r w:rsidR="00E35410" w:rsidRPr="00A35779">
          <w:rPr>
            <w:rStyle w:val="aff5"/>
            <w:rFonts w:ascii="宋体" w:eastAsia="宋体" w:hAnsi="宋体"/>
            <w:noProof/>
          </w:rPr>
          <w:t>（</w:t>
        </w:r>
        <w:r w:rsidR="00354840">
          <w:rPr>
            <w:rStyle w:val="aff5"/>
            <w:rFonts w:ascii="宋体" w:eastAsia="宋体" w:hAnsi="宋体" w:hint="eastAsia"/>
            <w:noProof/>
          </w:rPr>
          <w:t>c</w:t>
        </w:r>
        <w:r w:rsidR="00354840" w:rsidRPr="00354840">
          <w:rPr>
            <w:rStyle w:val="aff5"/>
            <w:rFonts w:ascii="宋体" w:eastAsia="宋体" w:hAnsi="宋体"/>
            <w:noProof/>
          </w:rPr>
          <w:t>ourtyard gas pipeline</w:t>
        </w:r>
        <w:r w:rsidR="00E35410" w:rsidRPr="00A35779">
          <w:rPr>
            <w:rStyle w:val="aff5"/>
            <w:rFonts w:ascii="宋体" w:eastAsia="宋体" w:hAnsi="宋体"/>
            <w:noProof/>
          </w:rPr>
          <w:t>）</w:t>
        </w:r>
        <w:r w:rsidR="00E35410">
          <w:rPr>
            <w:noProof/>
            <w:webHidden/>
          </w:rPr>
          <w:tab/>
        </w:r>
        <w:r w:rsidR="00E35410">
          <w:rPr>
            <w:noProof/>
            <w:webHidden/>
          </w:rPr>
          <w:fldChar w:fldCharType="begin"/>
        </w:r>
        <w:r w:rsidR="00E35410">
          <w:rPr>
            <w:noProof/>
            <w:webHidden/>
          </w:rPr>
          <w:instrText xml:space="preserve"> PAGEREF _Toc86939688 \h </w:instrText>
        </w:r>
        <w:r w:rsidR="00E35410">
          <w:rPr>
            <w:noProof/>
            <w:webHidden/>
          </w:rPr>
        </w:r>
        <w:r w:rsidR="00E35410">
          <w:rPr>
            <w:noProof/>
            <w:webHidden/>
          </w:rPr>
          <w:fldChar w:fldCharType="separate"/>
        </w:r>
        <w:r w:rsidR="00E35410">
          <w:rPr>
            <w:noProof/>
            <w:webHidden/>
          </w:rPr>
          <w:t>95</w:t>
        </w:r>
        <w:r w:rsidR="00E35410">
          <w:rPr>
            <w:noProof/>
            <w:webHidden/>
          </w:rPr>
          <w:fldChar w:fldCharType="end"/>
        </w:r>
      </w:hyperlink>
    </w:p>
    <w:p w14:paraId="3C7A2124" w14:textId="6E643C5A" w:rsidR="00E35410" w:rsidRDefault="007C16D4" w:rsidP="00E35410">
      <w:pPr>
        <w:pStyle w:val="TOC2"/>
        <w:tabs>
          <w:tab w:val="right" w:leader="dot" w:pos="8935"/>
        </w:tabs>
        <w:rPr>
          <w:noProof/>
          <w:szCs w:val="22"/>
        </w:rPr>
      </w:pPr>
      <w:hyperlink w:anchor="_Toc86939689" w:history="1">
        <w:r w:rsidR="00813863">
          <w:rPr>
            <w:rStyle w:val="aff5"/>
            <w:rFonts w:ascii="宋体" w:eastAsia="宋体" w:hAnsi="宋体"/>
            <w:noProof/>
          </w:rPr>
          <w:t>Appendix</w:t>
        </w:r>
        <w:r w:rsidR="00E35410" w:rsidRPr="00A35779">
          <w:rPr>
            <w:rStyle w:val="aff5"/>
            <w:rFonts w:ascii="宋体" w:eastAsia="宋体" w:hAnsi="宋体"/>
            <w:noProof/>
          </w:rPr>
          <w:t xml:space="preserve">21  </w:t>
        </w:r>
        <w:r w:rsidR="008E7C02">
          <w:rPr>
            <w:rStyle w:val="aff5"/>
            <w:rFonts w:ascii="宋体" w:eastAsia="宋体" w:hAnsi="宋体"/>
            <w:noProof/>
          </w:rPr>
          <w:t>Checklist for gas management department</w:t>
        </w:r>
        <w:r w:rsidR="00E35410" w:rsidRPr="00A35779">
          <w:rPr>
            <w:rStyle w:val="aff5"/>
            <w:rFonts w:ascii="宋体" w:eastAsia="宋体" w:hAnsi="宋体"/>
            <w:noProof/>
          </w:rPr>
          <w:t>（</w:t>
        </w:r>
        <w:r w:rsidR="00710A12" w:rsidRPr="00C32C63">
          <w:rPr>
            <w:rStyle w:val="aff5"/>
            <w:rFonts w:ascii="宋体" w:eastAsia="宋体" w:hAnsi="宋体"/>
            <w:noProof/>
          </w:rPr>
          <w:t>residential users</w:t>
        </w:r>
        <w:r w:rsidR="00E35410" w:rsidRPr="00A35779">
          <w:rPr>
            <w:rStyle w:val="aff5"/>
            <w:rFonts w:ascii="宋体" w:eastAsia="宋体" w:hAnsi="宋体"/>
            <w:noProof/>
          </w:rPr>
          <w:t>）</w:t>
        </w:r>
        <w:r w:rsidR="00E35410">
          <w:rPr>
            <w:noProof/>
            <w:webHidden/>
          </w:rPr>
          <w:tab/>
        </w:r>
        <w:r w:rsidR="00E35410">
          <w:rPr>
            <w:noProof/>
            <w:webHidden/>
          </w:rPr>
          <w:fldChar w:fldCharType="begin"/>
        </w:r>
        <w:r w:rsidR="00E35410">
          <w:rPr>
            <w:noProof/>
            <w:webHidden/>
          </w:rPr>
          <w:instrText xml:space="preserve"> PAGEREF _Toc86939689 \h </w:instrText>
        </w:r>
        <w:r w:rsidR="00E35410">
          <w:rPr>
            <w:noProof/>
            <w:webHidden/>
          </w:rPr>
        </w:r>
        <w:r w:rsidR="00E35410">
          <w:rPr>
            <w:noProof/>
            <w:webHidden/>
          </w:rPr>
          <w:fldChar w:fldCharType="separate"/>
        </w:r>
        <w:r w:rsidR="00E35410">
          <w:rPr>
            <w:noProof/>
            <w:webHidden/>
          </w:rPr>
          <w:t>96</w:t>
        </w:r>
        <w:r w:rsidR="00E35410">
          <w:rPr>
            <w:noProof/>
            <w:webHidden/>
          </w:rPr>
          <w:fldChar w:fldCharType="end"/>
        </w:r>
      </w:hyperlink>
    </w:p>
    <w:p w14:paraId="34562571" w14:textId="2479E25B" w:rsidR="00E35410" w:rsidRDefault="007C16D4" w:rsidP="00E35410">
      <w:pPr>
        <w:pStyle w:val="TOC2"/>
        <w:tabs>
          <w:tab w:val="right" w:leader="dot" w:pos="8935"/>
        </w:tabs>
        <w:rPr>
          <w:noProof/>
          <w:szCs w:val="22"/>
        </w:rPr>
      </w:pPr>
      <w:hyperlink w:anchor="_Toc86939690" w:history="1">
        <w:r w:rsidR="00813863">
          <w:rPr>
            <w:rStyle w:val="aff5"/>
            <w:rFonts w:ascii="宋体" w:eastAsia="宋体" w:hAnsi="宋体"/>
            <w:noProof/>
          </w:rPr>
          <w:t>Appendix</w:t>
        </w:r>
        <w:r w:rsidR="00E35410" w:rsidRPr="00A35779">
          <w:rPr>
            <w:rStyle w:val="aff5"/>
            <w:rFonts w:ascii="宋体" w:eastAsia="宋体" w:hAnsi="宋体"/>
            <w:noProof/>
          </w:rPr>
          <w:t xml:space="preserve">22  </w:t>
        </w:r>
        <w:r w:rsidR="008E7C02">
          <w:rPr>
            <w:rStyle w:val="aff5"/>
            <w:rFonts w:ascii="宋体" w:eastAsia="宋体" w:hAnsi="宋体"/>
            <w:noProof/>
          </w:rPr>
          <w:t>Checklist for gas management department</w:t>
        </w:r>
        <w:r w:rsidR="00E35410" w:rsidRPr="00A35779">
          <w:rPr>
            <w:rStyle w:val="aff5"/>
            <w:rFonts w:ascii="宋体" w:eastAsia="宋体" w:hAnsi="宋体"/>
            <w:noProof/>
          </w:rPr>
          <w:t>（</w:t>
        </w:r>
        <w:r w:rsidR="00710A12">
          <w:rPr>
            <w:rStyle w:val="aff5"/>
            <w:rFonts w:ascii="宋体" w:eastAsia="宋体" w:hAnsi="宋体" w:hint="eastAsia"/>
            <w:noProof/>
          </w:rPr>
          <w:t>n</w:t>
        </w:r>
        <w:r w:rsidR="00710A12" w:rsidRPr="00710A12">
          <w:rPr>
            <w:rStyle w:val="aff5"/>
            <w:rFonts w:ascii="宋体" w:eastAsia="宋体" w:hAnsi="宋体"/>
            <w:noProof/>
          </w:rPr>
          <w:t>on resident user</w:t>
        </w:r>
        <w:r w:rsidR="00710A12">
          <w:rPr>
            <w:rStyle w:val="aff5"/>
            <w:rFonts w:ascii="宋体" w:eastAsia="宋体" w:hAnsi="宋体"/>
            <w:noProof/>
          </w:rPr>
          <w:t>s</w:t>
        </w:r>
        <w:r w:rsidR="00E35410" w:rsidRPr="00A35779">
          <w:rPr>
            <w:rStyle w:val="aff5"/>
            <w:rFonts w:ascii="宋体" w:eastAsia="宋体" w:hAnsi="宋体"/>
            <w:noProof/>
          </w:rPr>
          <w:t>）</w:t>
        </w:r>
        <w:r w:rsidR="00E35410">
          <w:rPr>
            <w:noProof/>
            <w:webHidden/>
          </w:rPr>
          <w:tab/>
        </w:r>
        <w:r w:rsidR="00E35410">
          <w:rPr>
            <w:noProof/>
            <w:webHidden/>
          </w:rPr>
          <w:fldChar w:fldCharType="begin"/>
        </w:r>
        <w:r w:rsidR="00E35410">
          <w:rPr>
            <w:noProof/>
            <w:webHidden/>
          </w:rPr>
          <w:instrText xml:space="preserve"> PAGEREF _Toc86939690 \h </w:instrText>
        </w:r>
        <w:r w:rsidR="00E35410">
          <w:rPr>
            <w:noProof/>
            <w:webHidden/>
          </w:rPr>
        </w:r>
        <w:r w:rsidR="00E35410">
          <w:rPr>
            <w:noProof/>
            <w:webHidden/>
          </w:rPr>
          <w:fldChar w:fldCharType="separate"/>
        </w:r>
        <w:r w:rsidR="00E35410">
          <w:rPr>
            <w:noProof/>
            <w:webHidden/>
          </w:rPr>
          <w:t>97</w:t>
        </w:r>
        <w:r w:rsidR="00E35410">
          <w:rPr>
            <w:noProof/>
            <w:webHidden/>
          </w:rPr>
          <w:fldChar w:fldCharType="end"/>
        </w:r>
      </w:hyperlink>
    </w:p>
    <w:p w14:paraId="67E71ED7" w14:textId="2590C1C5" w:rsidR="00E35410" w:rsidRDefault="007C16D4" w:rsidP="00710A12">
      <w:pPr>
        <w:pStyle w:val="TOC2"/>
        <w:tabs>
          <w:tab w:val="right" w:leader="dot" w:pos="8935"/>
        </w:tabs>
        <w:ind w:left="1680" w:hangingChars="600" w:hanging="1260"/>
        <w:rPr>
          <w:noProof/>
          <w:szCs w:val="22"/>
        </w:rPr>
      </w:pPr>
      <w:hyperlink w:anchor="_Toc86939691" w:history="1">
        <w:r w:rsidR="00813863">
          <w:rPr>
            <w:rStyle w:val="aff5"/>
            <w:rFonts w:ascii="宋体" w:eastAsia="宋体" w:hAnsi="宋体"/>
            <w:noProof/>
          </w:rPr>
          <w:t>Appendix</w:t>
        </w:r>
        <w:r w:rsidR="00E35410" w:rsidRPr="00A35779">
          <w:rPr>
            <w:rStyle w:val="aff5"/>
            <w:rFonts w:ascii="宋体" w:eastAsia="宋体" w:hAnsi="宋体"/>
            <w:noProof/>
          </w:rPr>
          <w:t xml:space="preserve">23  </w:t>
        </w:r>
        <w:r w:rsidR="008E7C02">
          <w:rPr>
            <w:rStyle w:val="aff5"/>
            <w:rFonts w:ascii="宋体" w:eastAsia="宋体" w:hAnsi="宋体"/>
            <w:noProof/>
          </w:rPr>
          <w:t>Checklist for gas management department</w:t>
        </w:r>
        <w:r w:rsidR="00E35410" w:rsidRPr="00A35779">
          <w:rPr>
            <w:rStyle w:val="aff5"/>
            <w:rFonts w:ascii="宋体" w:eastAsia="宋体" w:hAnsi="宋体"/>
            <w:noProof/>
          </w:rPr>
          <w:t>（</w:t>
        </w:r>
        <w:r w:rsidR="00710A12">
          <w:rPr>
            <w:rStyle w:val="aff5"/>
            <w:rFonts w:ascii="宋体" w:eastAsia="宋体" w:hAnsi="宋体" w:hint="eastAsia"/>
            <w:noProof/>
          </w:rPr>
          <w:t>h</w:t>
        </w:r>
        <w:r w:rsidR="00710A12" w:rsidRPr="00710A12">
          <w:rPr>
            <w:rStyle w:val="aff5"/>
            <w:rFonts w:ascii="宋体" w:eastAsia="宋体" w:hAnsi="宋体"/>
            <w:noProof/>
          </w:rPr>
          <w:t>idden danger rectification notice</w:t>
        </w:r>
        <w:r w:rsidR="00E35410" w:rsidRPr="00A35779">
          <w:rPr>
            <w:rStyle w:val="aff5"/>
            <w:rFonts w:ascii="宋体" w:eastAsia="宋体" w:hAnsi="宋体"/>
            <w:noProof/>
          </w:rPr>
          <w:t>）</w:t>
        </w:r>
        <w:r w:rsidR="00E35410">
          <w:rPr>
            <w:noProof/>
            <w:webHidden/>
          </w:rPr>
          <w:tab/>
        </w:r>
        <w:r w:rsidR="00E35410">
          <w:rPr>
            <w:noProof/>
            <w:webHidden/>
          </w:rPr>
          <w:fldChar w:fldCharType="begin"/>
        </w:r>
        <w:r w:rsidR="00E35410">
          <w:rPr>
            <w:noProof/>
            <w:webHidden/>
          </w:rPr>
          <w:instrText xml:space="preserve"> PAGEREF _Toc86939691 \h </w:instrText>
        </w:r>
        <w:r w:rsidR="00E35410">
          <w:rPr>
            <w:noProof/>
            <w:webHidden/>
          </w:rPr>
        </w:r>
        <w:r w:rsidR="00E35410">
          <w:rPr>
            <w:noProof/>
            <w:webHidden/>
          </w:rPr>
          <w:fldChar w:fldCharType="separate"/>
        </w:r>
        <w:r w:rsidR="00E35410">
          <w:rPr>
            <w:noProof/>
            <w:webHidden/>
          </w:rPr>
          <w:t>98</w:t>
        </w:r>
        <w:r w:rsidR="00E35410">
          <w:rPr>
            <w:noProof/>
            <w:webHidden/>
          </w:rPr>
          <w:fldChar w:fldCharType="end"/>
        </w:r>
      </w:hyperlink>
    </w:p>
    <w:p w14:paraId="28970030" w14:textId="4FEC7813" w:rsidR="00E35410" w:rsidRDefault="007C16D4" w:rsidP="00E35410">
      <w:pPr>
        <w:pStyle w:val="TOC1"/>
        <w:tabs>
          <w:tab w:val="right" w:leader="dot" w:pos="8935"/>
        </w:tabs>
        <w:rPr>
          <w:noProof/>
          <w:szCs w:val="22"/>
        </w:rPr>
      </w:pPr>
      <w:hyperlink w:anchor="_Toc86939692" w:history="1">
        <w:r w:rsidR="00037192">
          <w:rPr>
            <w:rStyle w:val="aff5"/>
            <w:rFonts w:hint="eastAsia"/>
            <w:b/>
            <w:noProof/>
          </w:rPr>
          <w:t>A</w:t>
        </w:r>
        <w:r w:rsidR="00037192">
          <w:rPr>
            <w:rStyle w:val="aff5"/>
            <w:b/>
            <w:noProof/>
          </w:rPr>
          <w:t>ddition</w:t>
        </w:r>
        <w:r w:rsidR="00037192" w:rsidRPr="00037192">
          <w:rPr>
            <w:rStyle w:val="aff5"/>
            <w:rFonts w:hint="eastAsia"/>
            <w:b/>
            <w:noProof/>
          </w:rPr>
          <w:t>：</w:t>
        </w:r>
        <w:hyperlink w:anchor="_Toc31845" w:history="1">
          <w:r w:rsidR="00037192">
            <w:rPr>
              <w:rFonts w:ascii="Times New Roman" w:hAnsi="Times New Roman" w:cs="Times New Roman"/>
              <w:bCs/>
              <w:color w:val="000000" w:themeColor="text1"/>
              <w:szCs w:val="21"/>
            </w:rPr>
            <w:t>Explanation of provisions</w:t>
          </w:r>
        </w:hyperlink>
        <w:r w:rsidR="00E35410">
          <w:rPr>
            <w:noProof/>
            <w:webHidden/>
          </w:rPr>
          <w:tab/>
        </w:r>
        <w:r w:rsidR="00E35410">
          <w:rPr>
            <w:noProof/>
            <w:webHidden/>
          </w:rPr>
          <w:fldChar w:fldCharType="begin"/>
        </w:r>
        <w:r w:rsidR="00E35410">
          <w:rPr>
            <w:noProof/>
            <w:webHidden/>
          </w:rPr>
          <w:instrText xml:space="preserve"> PAGEREF _Toc86939692 \h </w:instrText>
        </w:r>
        <w:r w:rsidR="00E35410">
          <w:rPr>
            <w:noProof/>
            <w:webHidden/>
          </w:rPr>
        </w:r>
        <w:r w:rsidR="00E35410">
          <w:rPr>
            <w:noProof/>
            <w:webHidden/>
          </w:rPr>
          <w:fldChar w:fldCharType="separate"/>
        </w:r>
        <w:r w:rsidR="00E35410">
          <w:rPr>
            <w:noProof/>
            <w:webHidden/>
          </w:rPr>
          <w:t>100</w:t>
        </w:r>
        <w:r w:rsidR="00E35410">
          <w:rPr>
            <w:noProof/>
            <w:webHidden/>
          </w:rPr>
          <w:fldChar w:fldCharType="end"/>
        </w:r>
      </w:hyperlink>
    </w:p>
    <w:p w14:paraId="2ABB6B90" w14:textId="43EF025C" w:rsidR="00E35410" w:rsidRPr="00E35410" w:rsidRDefault="00E35410" w:rsidP="00E35410">
      <w:pPr>
        <w:pStyle w:val="a0"/>
      </w:pPr>
      <w:r w:rsidRPr="00AF50BE">
        <w:rPr>
          <w:rFonts w:hint="eastAsia"/>
        </w:rPr>
        <w:fldChar w:fldCharType="end"/>
      </w:r>
    </w:p>
    <w:p w14:paraId="168B901B" w14:textId="369D3B85" w:rsidR="00303A33" w:rsidRPr="00AF50BE" w:rsidRDefault="00EA182D">
      <w:pPr>
        <w:pStyle w:val="1"/>
        <w:keepNext/>
        <w:keepLines/>
        <w:pageBreakBefore/>
        <w:tabs>
          <w:tab w:val="clear" w:pos="547"/>
        </w:tabs>
        <w:spacing w:beforeLines="100" w:afterLines="100" w:line="360" w:lineRule="auto"/>
        <w:rPr>
          <w:rFonts w:ascii="Times New Roman" w:hAnsi="Times New Roman"/>
          <w:b/>
          <w:kern w:val="2"/>
          <w:szCs w:val="28"/>
        </w:rPr>
      </w:pPr>
      <w:r w:rsidRPr="00AF50BE">
        <w:rPr>
          <w:rFonts w:hint="eastAsia"/>
        </w:rPr>
        <w:lastRenderedPageBreak/>
        <w:fldChar w:fldCharType="end"/>
      </w:r>
      <w:bookmarkStart w:id="25" w:name="_Toc86939653"/>
      <w:bookmarkStart w:id="26" w:name="_Hlk82973490"/>
      <w:bookmarkEnd w:id="24"/>
      <w:r w:rsidRPr="00AF50BE">
        <w:rPr>
          <w:rFonts w:ascii="Times New Roman" w:hAnsi="Times New Roman" w:hint="eastAsia"/>
          <w:b/>
          <w:kern w:val="2"/>
          <w:szCs w:val="28"/>
        </w:rPr>
        <w:t xml:space="preserve">1  </w:t>
      </w:r>
      <w:r w:rsidRPr="00AF50BE">
        <w:rPr>
          <w:rFonts w:ascii="Times New Roman" w:hAnsi="Times New Roman" w:hint="eastAsia"/>
          <w:b/>
          <w:kern w:val="2"/>
          <w:szCs w:val="28"/>
        </w:rPr>
        <w:t>总</w:t>
      </w:r>
      <w:r w:rsidRPr="00AF50BE">
        <w:rPr>
          <w:rFonts w:ascii="Times New Roman" w:hAnsi="Times New Roman" w:hint="eastAsia"/>
          <w:b/>
          <w:kern w:val="2"/>
          <w:szCs w:val="28"/>
        </w:rPr>
        <w:t xml:space="preserve">  </w:t>
      </w:r>
      <w:r w:rsidRPr="00AF50BE">
        <w:rPr>
          <w:rFonts w:ascii="Times New Roman" w:hAnsi="Times New Roman" w:hint="eastAsia"/>
          <w:b/>
          <w:kern w:val="2"/>
          <w:szCs w:val="28"/>
        </w:rPr>
        <w:t>则</w:t>
      </w:r>
      <w:bookmarkEnd w:id="19"/>
      <w:bookmarkEnd w:id="20"/>
      <w:bookmarkEnd w:id="21"/>
      <w:bookmarkEnd w:id="22"/>
      <w:bookmarkEnd w:id="23"/>
      <w:bookmarkEnd w:id="25"/>
    </w:p>
    <w:bookmarkEnd w:id="26"/>
    <w:p w14:paraId="0324083F" w14:textId="77777777" w:rsidR="00303A33" w:rsidRPr="00AF50BE" w:rsidRDefault="00EA182D">
      <w:pPr>
        <w:spacing w:line="360" w:lineRule="auto"/>
        <w:rPr>
          <w:rFonts w:ascii="Times New Roman" w:hAnsi="Times New Roman" w:cs="Times New Roman"/>
        </w:rPr>
      </w:pPr>
      <w:r w:rsidRPr="00AF50BE">
        <w:rPr>
          <w:rFonts w:ascii="Times New Roman" w:hAnsi="Times New Roman" w:hint="eastAsia"/>
          <w:b/>
          <w:bCs/>
        </w:rPr>
        <w:t xml:space="preserve">1.0.1 </w:t>
      </w:r>
      <w:r w:rsidRPr="00AF50BE">
        <w:rPr>
          <w:rFonts w:ascii="宋体" w:hAnsi="宋体" w:cs="宋体" w:hint="eastAsia"/>
        </w:rPr>
        <w:t>为加强广西壮族自治区燃气安全检查工作，提高燃气安全管理水平，预防安全事故发生，制定本标准。</w:t>
      </w:r>
    </w:p>
    <w:p w14:paraId="185D015A" w14:textId="1158DB5F" w:rsidR="00303A33" w:rsidRPr="00AF50BE" w:rsidRDefault="00EA182D">
      <w:pPr>
        <w:spacing w:line="360" w:lineRule="auto"/>
        <w:rPr>
          <w:rFonts w:ascii="宋体" w:hAnsi="宋体" w:cs="宋体"/>
        </w:rPr>
      </w:pPr>
      <w:r w:rsidRPr="00AF50BE">
        <w:rPr>
          <w:rFonts w:ascii="Times New Roman" w:hAnsi="Times New Roman"/>
          <w:b/>
          <w:bCs/>
        </w:rPr>
        <w:t>1.0.2</w:t>
      </w:r>
      <w:r w:rsidRPr="00AF50BE">
        <w:rPr>
          <w:rFonts w:ascii="宋体" w:hAnsi="宋体" w:cs="宋体"/>
        </w:rPr>
        <w:t xml:space="preserve"> </w:t>
      </w:r>
      <w:r w:rsidRPr="00AF50BE">
        <w:rPr>
          <w:rFonts w:ascii="Times New Roman" w:hAnsi="Times New Roman" w:cs="Times New Roman" w:hint="eastAsia"/>
        </w:rPr>
        <w:t>本标准</w:t>
      </w:r>
      <w:r w:rsidR="00AF50BE" w:rsidRPr="00AF50BE">
        <w:rPr>
          <w:rFonts w:ascii="Times New Roman" w:hAnsi="Times New Roman" w:cs="Times New Roman" w:hint="eastAsia"/>
        </w:rPr>
        <w:t>坚持</w:t>
      </w:r>
      <w:r w:rsidRPr="00AF50BE">
        <w:rPr>
          <w:rFonts w:ascii="Arial" w:hAnsi="Arial" w:cs="Arial"/>
          <w:shd w:val="clear" w:color="auto" w:fill="FFFFFF"/>
        </w:rPr>
        <w:t>以人为本</w:t>
      </w:r>
      <w:r w:rsidR="00A12054" w:rsidRPr="00AF50BE">
        <w:rPr>
          <w:rFonts w:ascii="Arial" w:hAnsi="Arial" w:cs="Arial" w:hint="eastAsia"/>
          <w:shd w:val="clear" w:color="auto" w:fill="FFFFFF"/>
        </w:rPr>
        <w:t>，</w:t>
      </w:r>
      <w:r w:rsidRPr="00AF50BE">
        <w:rPr>
          <w:rFonts w:ascii="Arial" w:hAnsi="Arial" w:cs="Arial"/>
          <w:shd w:val="clear" w:color="auto" w:fill="FFFFFF"/>
        </w:rPr>
        <w:t>坚持人民至上、生命至上，把保护人民生命安全摆在首位，树牢</w:t>
      </w:r>
      <w:proofErr w:type="gramStart"/>
      <w:r w:rsidRPr="00AF50BE">
        <w:rPr>
          <w:rFonts w:ascii="Arial" w:hAnsi="Arial" w:cs="Arial"/>
          <w:shd w:val="clear" w:color="auto" w:fill="FFFFFF"/>
        </w:rPr>
        <w:t>安全发展</w:t>
      </w:r>
      <w:proofErr w:type="gramEnd"/>
      <w:r w:rsidRPr="00AF50BE">
        <w:rPr>
          <w:rFonts w:ascii="Arial" w:hAnsi="Arial" w:cs="Arial"/>
          <w:shd w:val="clear" w:color="auto" w:fill="FFFFFF"/>
        </w:rPr>
        <w:t>理念，坚持安全第一、预防为主、综合治理</w:t>
      </w:r>
      <w:r w:rsidRPr="00AF50BE">
        <w:rPr>
          <w:rFonts w:ascii="Times New Roman" w:hAnsi="Times New Roman" w:cs="Times New Roman" w:hint="eastAsia"/>
        </w:rPr>
        <w:t>的方针。</w:t>
      </w:r>
    </w:p>
    <w:p w14:paraId="43099078" w14:textId="77777777" w:rsidR="00303A33" w:rsidRPr="00AF50BE" w:rsidRDefault="00EA182D">
      <w:pPr>
        <w:spacing w:line="360" w:lineRule="auto"/>
        <w:rPr>
          <w:rFonts w:ascii="宋体" w:hAnsi="宋体" w:cs="宋体"/>
        </w:rPr>
      </w:pPr>
      <w:r w:rsidRPr="00AF50BE">
        <w:rPr>
          <w:rFonts w:ascii="Times New Roman" w:hAnsi="Times New Roman" w:hint="eastAsia"/>
          <w:b/>
          <w:bCs/>
        </w:rPr>
        <w:t>1.0.</w:t>
      </w:r>
      <w:r w:rsidRPr="00AF50BE">
        <w:rPr>
          <w:rFonts w:ascii="Times New Roman" w:hAnsi="Times New Roman"/>
          <w:b/>
          <w:bCs/>
        </w:rPr>
        <w:t>3</w:t>
      </w:r>
      <w:r w:rsidRPr="00AF50BE">
        <w:rPr>
          <w:rFonts w:ascii="宋体" w:hAnsi="宋体" w:cs="宋体" w:hint="eastAsia"/>
        </w:rPr>
        <w:t xml:space="preserve">  本</w:t>
      </w:r>
      <w:r w:rsidRPr="00AF50BE">
        <w:rPr>
          <w:rFonts w:ascii="Times New Roman" w:hAnsi="Times New Roman" w:hint="eastAsia"/>
          <w:szCs w:val="21"/>
        </w:rPr>
        <w:t>标准</w:t>
      </w:r>
      <w:r w:rsidRPr="00AF50BE">
        <w:rPr>
          <w:rFonts w:ascii="宋体" w:hAnsi="宋体" w:cs="宋体" w:hint="eastAsia"/>
        </w:rPr>
        <w:t>适用于燃气</w:t>
      </w:r>
      <w:r w:rsidRPr="00AF50BE">
        <w:rPr>
          <w:rFonts w:ascii="Arial" w:hAnsi="Arial" w:cs="Arial"/>
          <w:szCs w:val="21"/>
          <w:shd w:val="clear" w:color="auto" w:fill="FFFFFF"/>
        </w:rPr>
        <w:t>经营与服务、燃气使用、燃气设施保护</w:t>
      </w:r>
      <w:r w:rsidRPr="00AF50BE">
        <w:rPr>
          <w:rFonts w:ascii="Arial" w:hAnsi="Arial" w:cs="Arial" w:hint="eastAsia"/>
          <w:szCs w:val="21"/>
          <w:shd w:val="clear" w:color="auto" w:fill="FFFFFF"/>
        </w:rPr>
        <w:t>及</w:t>
      </w:r>
      <w:r w:rsidRPr="00AF50BE">
        <w:rPr>
          <w:rFonts w:ascii="Arial" w:hAnsi="Arial" w:cs="Arial"/>
          <w:szCs w:val="21"/>
          <w:shd w:val="clear" w:color="auto" w:fill="FFFFFF"/>
        </w:rPr>
        <w:t>燃气安全事故预防</w:t>
      </w:r>
      <w:r w:rsidRPr="00AF50BE">
        <w:rPr>
          <w:rFonts w:ascii="Arial" w:hAnsi="Arial" w:cs="Arial" w:hint="eastAsia"/>
          <w:szCs w:val="21"/>
          <w:shd w:val="clear" w:color="auto" w:fill="FFFFFF"/>
        </w:rPr>
        <w:t>等活动的安全监督、检查</w:t>
      </w:r>
      <w:r w:rsidRPr="00AF50BE">
        <w:rPr>
          <w:rFonts w:ascii="宋体" w:hAnsi="宋体" w:cs="宋体" w:hint="eastAsia"/>
        </w:rPr>
        <w:t>。</w:t>
      </w:r>
    </w:p>
    <w:p w14:paraId="60F833F8" w14:textId="77777777" w:rsidR="00303A33" w:rsidRPr="00AF50BE" w:rsidRDefault="00EA182D">
      <w:pPr>
        <w:spacing w:line="360" w:lineRule="auto"/>
        <w:rPr>
          <w:rFonts w:ascii="宋体" w:hAnsi="宋体" w:cs="宋体"/>
        </w:rPr>
      </w:pPr>
      <w:r w:rsidRPr="00AF50BE">
        <w:rPr>
          <w:rFonts w:ascii="Times New Roman" w:hAnsi="Times New Roman" w:hint="eastAsia"/>
          <w:b/>
          <w:bCs/>
        </w:rPr>
        <w:t>1.0.</w:t>
      </w:r>
      <w:r w:rsidRPr="00AF50BE">
        <w:rPr>
          <w:rFonts w:ascii="Times New Roman" w:hAnsi="Times New Roman"/>
          <w:b/>
          <w:bCs/>
        </w:rPr>
        <w:t>4</w:t>
      </w:r>
      <w:r w:rsidRPr="00AF50BE">
        <w:rPr>
          <w:rFonts w:ascii="Times New Roman" w:hAnsi="Times New Roman" w:hint="eastAsia"/>
          <w:b/>
          <w:bCs/>
        </w:rPr>
        <w:t xml:space="preserve"> </w:t>
      </w:r>
      <w:r w:rsidRPr="00AF50BE">
        <w:rPr>
          <w:rFonts w:ascii="宋体" w:hAnsi="宋体" w:cs="宋体" w:hint="eastAsia"/>
        </w:rPr>
        <w:t xml:space="preserve"> 燃气的安全检查管理，除应符合本标准外，尚应符合国家和广西壮族自治区现行有关标准的规定。</w:t>
      </w:r>
    </w:p>
    <w:p w14:paraId="2CEE8BE9" w14:textId="77777777" w:rsidR="00303A33" w:rsidRPr="00AF50BE" w:rsidRDefault="00303A33">
      <w:pPr>
        <w:pStyle w:val="a0"/>
      </w:pPr>
    </w:p>
    <w:p w14:paraId="567A22D0" w14:textId="77777777" w:rsidR="00303A33" w:rsidRPr="00AF50BE" w:rsidRDefault="00EA182D">
      <w:pPr>
        <w:pStyle w:val="TOC1"/>
        <w:pageBreakBefore/>
        <w:tabs>
          <w:tab w:val="right" w:leader="dot" w:pos="8306"/>
        </w:tabs>
        <w:spacing w:beforeLines="100" w:before="240" w:afterLines="100" w:after="240" w:line="360" w:lineRule="auto"/>
        <w:jc w:val="center"/>
        <w:outlineLvl w:val="0"/>
        <w:rPr>
          <w:rFonts w:ascii="Times New Roman" w:hAnsi="Times New Roman" w:cs="Times New Roman"/>
          <w:b/>
          <w:bCs/>
        </w:rPr>
      </w:pPr>
      <w:bookmarkStart w:id="27" w:name="_Toc86939654"/>
      <w:r w:rsidRPr="00AF50BE">
        <w:rPr>
          <w:rFonts w:ascii="Times New Roman" w:eastAsia="宋体" w:hAnsi="Times New Roman" w:cs="Times New Roman"/>
          <w:b/>
          <w:bCs/>
          <w:sz w:val="28"/>
          <w:szCs w:val="28"/>
        </w:rPr>
        <w:lastRenderedPageBreak/>
        <w:t>2</w:t>
      </w:r>
      <w:r w:rsidRPr="00AF50BE">
        <w:rPr>
          <w:rFonts w:ascii="Times New Roman" w:eastAsia="宋体" w:hAnsi="Times New Roman" w:cs="Times New Roman" w:hint="eastAsia"/>
          <w:b/>
          <w:bCs/>
          <w:sz w:val="28"/>
          <w:szCs w:val="28"/>
        </w:rPr>
        <w:t xml:space="preserve">  </w:t>
      </w:r>
      <w:r w:rsidRPr="00AF50BE">
        <w:rPr>
          <w:rFonts w:ascii="Times New Roman" w:eastAsia="宋体" w:hAnsi="Times New Roman" w:cs="Times New Roman" w:hint="eastAsia"/>
          <w:b/>
          <w:bCs/>
          <w:sz w:val="28"/>
          <w:szCs w:val="28"/>
        </w:rPr>
        <w:t>术语</w:t>
      </w:r>
      <w:bookmarkEnd w:id="27"/>
    </w:p>
    <w:p w14:paraId="2696761B" w14:textId="77777777" w:rsidR="00303A33" w:rsidRPr="00AF50BE" w:rsidRDefault="00EA182D">
      <w:pPr>
        <w:spacing w:line="360" w:lineRule="exact"/>
        <w:rPr>
          <w:rFonts w:ascii="Times New Roman" w:hAnsi="Times New Roman" w:cs="Times New Roman"/>
        </w:rPr>
      </w:pPr>
      <w:r w:rsidRPr="00AF50BE">
        <w:rPr>
          <w:rFonts w:ascii="Times New Roman" w:hAnsi="Times New Roman" w:cs="Times New Roman" w:hint="eastAsia"/>
          <w:b/>
          <w:bCs/>
        </w:rPr>
        <w:t>2.</w:t>
      </w:r>
      <w:r w:rsidRPr="00AF50BE">
        <w:rPr>
          <w:rFonts w:ascii="Times New Roman" w:hAnsi="Times New Roman" w:cs="Times New Roman"/>
          <w:b/>
          <w:bCs/>
        </w:rPr>
        <w:t>1</w:t>
      </w:r>
      <w:r w:rsidRPr="00AF50BE">
        <w:rPr>
          <w:rFonts w:ascii="Times New Roman" w:hAnsi="Times New Roman" w:cs="Times New Roman" w:hint="eastAsia"/>
          <w:b/>
          <w:bCs/>
        </w:rPr>
        <w:t>.1</w:t>
      </w:r>
      <w:r w:rsidRPr="00AF50BE">
        <w:rPr>
          <w:rFonts w:ascii="Times New Roman" w:hAnsi="Times New Roman" w:cs="Times New Roman" w:hint="eastAsia"/>
        </w:rPr>
        <w:t xml:space="preserve"> </w:t>
      </w:r>
      <w:r w:rsidRPr="00AF50BE">
        <w:rPr>
          <w:rFonts w:ascii="Times New Roman" w:hAnsi="Times New Roman" w:cs="Times New Roman" w:hint="eastAsia"/>
        </w:rPr>
        <w:t>燃气</w:t>
      </w:r>
      <w:r w:rsidRPr="00AF50BE">
        <w:rPr>
          <w:rFonts w:ascii="Times New Roman" w:hAnsi="Times New Roman" w:cs="Times New Roman" w:hint="eastAsia"/>
        </w:rPr>
        <w:t xml:space="preserve"> gas</w:t>
      </w:r>
    </w:p>
    <w:p w14:paraId="753DBCE7"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hint="eastAsia"/>
        </w:rPr>
        <w:t>符合燃气质量要求，供给居民生活、商业、建筑采暖制冷、工业企业生产以及燃气汽车的气体燃料。</w:t>
      </w:r>
    </w:p>
    <w:p w14:paraId="5C84D49D"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2.1.2</w:t>
      </w:r>
      <w:r w:rsidRPr="00AF50BE">
        <w:rPr>
          <w:rFonts w:ascii="Times New Roman" w:hAnsi="Times New Roman" w:cs="Times New Roman" w:hint="eastAsia"/>
        </w:rPr>
        <w:t xml:space="preserve"> </w:t>
      </w:r>
      <w:r w:rsidRPr="00AF50BE">
        <w:rPr>
          <w:rFonts w:ascii="Times New Roman" w:hAnsi="Times New Roman" w:cs="Times New Roman" w:hint="eastAsia"/>
        </w:rPr>
        <w:t>天然气</w:t>
      </w:r>
      <w:r w:rsidRPr="00AF50BE">
        <w:rPr>
          <w:rFonts w:ascii="Times New Roman" w:hAnsi="Times New Roman" w:cs="Times New Roman" w:hint="eastAsia"/>
        </w:rPr>
        <w:t xml:space="preserve"> natural gas</w:t>
      </w:r>
    </w:p>
    <w:p w14:paraId="6EDD7E0C"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hint="eastAsia"/>
        </w:rPr>
        <w:t>蕴藏在地层中的可燃气体，组分以甲烷为主。按开采方式及蕴藏位置的不同，分为纯气田天然气、石油伴生气、凝析气田气及煤层气。</w:t>
      </w:r>
    </w:p>
    <w:p w14:paraId="42398B98"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2.1.3</w:t>
      </w:r>
      <w:r w:rsidRPr="00AF50BE">
        <w:rPr>
          <w:rFonts w:ascii="Times New Roman" w:hAnsi="Times New Roman" w:cs="Times New Roman" w:hint="eastAsia"/>
        </w:rPr>
        <w:t xml:space="preserve"> </w:t>
      </w:r>
      <w:r w:rsidRPr="00AF50BE">
        <w:rPr>
          <w:rFonts w:ascii="Times New Roman" w:hAnsi="Times New Roman" w:cs="Times New Roman" w:hint="eastAsia"/>
        </w:rPr>
        <w:t>压缩天然气</w:t>
      </w:r>
      <w:r w:rsidRPr="00AF50BE">
        <w:rPr>
          <w:rFonts w:ascii="Times New Roman" w:hAnsi="Times New Roman" w:cs="Times New Roman" w:hint="eastAsia"/>
        </w:rPr>
        <w:t xml:space="preserve"> compressed natural gas </w:t>
      </w:r>
      <w:r w:rsidRPr="00AF50BE">
        <w:rPr>
          <w:rFonts w:ascii="Times New Roman" w:hAnsi="Times New Roman" w:cs="Times New Roman" w:hint="eastAsia"/>
        </w:rPr>
        <w:t>（</w:t>
      </w:r>
      <w:r w:rsidRPr="00AF50BE">
        <w:rPr>
          <w:rFonts w:ascii="Times New Roman" w:hAnsi="Times New Roman" w:cs="Times New Roman" w:hint="eastAsia"/>
        </w:rPr>
        <w:t>CNG</w:t>
      </w:r>
      <w:r w:rsidRPr="00AF50BE">
        <w:rPr>
          <w:rFonts w:ascii="Times New Roman" w:hAnsi="Times New Roman" w:cs="Times New Roman" w:hint="eastAsia"/>
        </w:rPr>
        <w:t>）</w:t>
      </w:r>
    </w:p>
    <w:p w14:paraId="34AD1C2A"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hint="eastAsia"/>
        </w:rPr>
        <w:t>经压缩，使压力介于</w:t>
      </w:r>
      <w:r w:rsidRPr="00AF50BE">
        <w:rPr>
          <w:rFonts w:ascii="Times New Roman" w:hAnsi="Times New Roman" w:cs="Times New Roman" w:hint="eastAsia"/>
        </w:rPr>
        <w:t xml:space="preserve">10MPa~25MPa </w:t>
      </w:r>
      <w:r w:rsidRPr="00AF50BE">
        <w:rPr>
          <w:rFonts w:ascii="Times New Roman" w:hAnsi="Times New Roman" w:cs="Times New Roman" w:hint="eastAsia"/>
        </w:rPr>
        <w:t>的气态天然气。</w:t>
      </w:r>
    </w:p>
    <w:p w14:paraId="701E37D8"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2.1.4</w:t>
      </w:r>
      <w:r w:rsidRPr="00AF50BE">
        <w:rPr>
          <w:rFonts w:ascii="Times New Roman" w:hAnsi="Times New Roman" w:cs="Times New Roman" w:hint="eastAsia"/>
        </w:rPr>
        <w:t xml:space="preserve"> </w:t>
      </w:r>
      <w:r w:rsidRPr="00AF50BE">
        <w:rPr>
          <w:rFonts w:ascii="Times New Roman" w:hAnsi="Times New Roman" w:cs="Times New Roman" w:hint="eastAsia"/>
        </w:rPr>
        <w:t>液化天然气</w:t>
      </w:r>
      <w:r w:rsidRPr="00AF50BE">
        <w:rPr>
          <w:rFonts w:ascii="Times New Roman" w:hAnsi="Times New Roman" w:cs="Times New Roman" w:hint="eastAsia"/>
        </w:rPr>
        <w:t xml:space="preserve"> liquefied natural gas </w:t>
      </w:r>
      <w:r w:rsidRPr="00AF50BE">
        <w:rPr>
          <w:rFonts w:ascii="Times New Roman" w:hAnsi="Times New Roman" w:cs="Times New Roman" w:hint="eastAsia"/>
        </w:rPr>
        <w:t>（</w:t>
      </w:r>
      <w:r w:rsidRPr="00AF50BE">
        <w:rPr>
          <w:rFonts w:ascii="Times New Roman" w:hAnsi="Times New Roman" w:cs="Times New Roman" w:hint="eastAsia"/>
        </w:rPr>
        <w:t>LNG</w:t>
      </w:r>
      <w:r w:rsidRPr="00AF50BE">
        <w:rPr>
          <w:rFonts w:ascii="Times New Roman" w:hAnsi="Times New Roman" w:cs="Times New Roman" w:hint="eastAsia"/>
        </w:rPr>
        <w:t>）</w:t>
      </w:r>
    </w:p>
    <w:p w14:paraId="52514956"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hint="eastAsia"/>
        </w:rPr>
        <w:t>天然气经加压、降温得到的液态产物，组分以甲烷为主。</w:t>
      </w:r>
    </w:p>
    <w:p w14:paraId="1377496D"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2.1.5</w:t>
      </w:r>
      <w:r w:rsidRPr="00AF50BE">
        <w:rPr>
          <w:rFonts w:ascii="Times New Roman" w:hAnsi="Times New Roman" w:cs="Times New Roman" w:hint="eastAsia"/>
        </w:rPr>
        <w:t xml:space="preserve"> </w:t>
      </w:r>
      <w:r w:rsidRPr="00AF50BE">
        <w:rPr>
          <w:rFonts w:ascii="Times New Roman" w:hAnsi="Times New Roman" w:cs="Times New Roman" w:hint="eastAsia"/>
        </w:rPr>
        <w:t>液化石油气</w:t>
      </w:r>
      <w:r w:rsidRPr="00AF50BE">
        <w:rPr>
          <w:rFonts w:ascii="Times New Roman" w:hAnsi="Times New Roman" w:cs="Times New Roman" w:hint="eastAsia"/>
        </w:rPr>
        <w:t xml:space="preserve"> liquefied petroleum gas</w:t>
      </w:r>
      <w:r w:rsidRPr="00AF50BE">
        <w:rPr>
          <w:rFonts w:ascii="Times New Roman" w:hAnsi="Times New Roman" w:cs="Times New Roman" w:hint="eastAsia"/>
        </w:rPr>
        <w:t>（</w:t>
      </w:r>
      <w:r w:rsidRPr="00AF50BE">
        <w:rPr>
          <w:rFonts w:ascii="Times New Roman" w:hAnsi="Times New Roman" w:cs="Times New Roman" w:hint="eastAsia"/>
        </w:rPr>
        <w:t>LPG</w:t>
      </w:r>
      <w:r w:rsidRPr="00AF50BE">
        <w:rPr>
          <w:rFonts w:ascii="Times New Roman" w:hAnsi="Times New Roman" w:cs="Times New Roman" w:hint="eastAsia"/>
        </w:rPr>
        <w:t>）</w:t>
      </w:r>
    </w:p>
    <w:p w14:paraId="6248A4A0"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hint="eastAsia"/>
        </w:rPr>
        <w:t>常温、常压下的石油系烃类气体，经加压、或降温得到的液态产物。组分以丙烷和丁烷为主。</w:t>
      </w:r>
    </w:p>
    <w:p w14:paraId="17E079A6"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2.1.6</w:t>
      </w:r>
      <w:r w:rsidRPr="00AF50BE">
        <w:rPr>
          <w:rFonts w:ascii="Times New Roman" w:hAnsi="Times New Roman" w:cs="Times New Roman" w:hint="eastAsia"/>
        </w:rPr>
        <w:t xml:space="preserve"> </w:t>
      </w:r>
      <w:r w:rsidRPr="00AF50BE">
        <w:rPr>
          <w:rFonts w:ascii="Times New Roman" w:hAnsi="Times New Roman" w:cs="Times New Roman" w:hint="eastAsia"/>
        </w:rPr>
        <w:t>门站</w:t>
      </w:r>
      <w:r w:rsidRPr="00AF50BE">
        <w:rPr>
          <w:rFonts w:ascii="Times New Roman" w:hAnsi="Times New Roman" w:cs="Times New Roman" w:hint="eastAsia"/>
        </w:rPr>
        <w:t xml:space="preserve"> city gate station</w:t>
      </w:r>
    </w:p>
    <w:p w14:paraId="19A7A1E2"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hint="eastAsia"/>
        </w:rPr>
        <w:t>燃气长输管线和燃气输配系统的交接场所，由过滤、调压、汁量、配气、加臭等设施组成。</w:t>
      </w:r>
    </w:p>
    <w:p w14:paraId="4EFA2701"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2.1.7</w:t>
      </w:r>
      <w:r w:rsidRPr="00AF50BE">
        <w:rPr>
          <w:rFonts w:ascii="Times New Roman" w:hAnsi="Times New Roman" w:cs="Times New Roman" w:hint="eastAsia"/>
        </w:rPr>
        <w:t xml:space="preserve"> </w:t>
      </w:r>
      <w:r w:rsidRPr="00AF50BE">
        <w:rPr>
          <w:rFonts w:ascii="Times New Roman" w:hAnsi="Times New Roman" w:cs="Times New Roman" w:hint="eastAsia"/>
        </w:rPr>
        <w:t>储配站</w:t>
      </w:r>
      <w:r w:rsidRPr="00AF50BE">
        <w:rPr>
          <w:rFonts w:ascii="Times New Roman" w:hAnsi="Times New Roman" w:cs="Times New Roman" w:hint="eastAsia"/>
        </w:rPr>
        <w:t xml:space="preserve"> storage and distribution station</w:t>
      </w:r>
    </w:p>
    <w:p w14:paraId="6DB72B46"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hint="eastAsia"/>
        </w:rPr>
        <w:t>燃气输配系统中，储存和分配燃气的场所，由具有接收储存、配气、计量、调压或加压等设施组成。</w:t>
      </w:r>
    </w:p>
    <w:p w14:paraId="27041B6F"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2.1.8</w:t>
      </w:r>
      <w:r w:rsidRPr="00AF50BE">
        <w:rPr>
          <w:rFonts w:ascii="Times New Roman" w:hAnsi="Times New Roman" w:cs="Times New Roman" w:hint="eastAsia"/>
        </w:rPr>
        <w:t xml:space="preserve"> </w:t>
      </w:r>
      <w:r w:rsidRPr="00AF50BE">
        <w:rPr>
          <w:rFonts w:ascii="Times New Roman" w:hAnsi="Times New Roman" w:cs="Times New Roman" w:hint="eastAsia"/>
        </w:rPr>
        <w:t>加气站</w:t>
      </w:r>
      <w:r w:rsidRPr="00AF50BE">
        <w:rPr>
          <w:rFonts w:ascii="Times New Roman" w:hAnsi="Times New Roman" w:cs="Times New Roman" w:hint="eastAsia"/>
        </w:rPr>
        <w:t xml:space="preserve"> vehicle gas filling station</w:t>
      </w:r>
    </w:p>
    <w:p w14:paraId="639D46AA"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hint="eastAsia"/>
        </w:rPr>
        <w:t>通过加气机为燃气汽车储气瓶充装车用液化石油气、压缩天然气、液化天然气，或通过加气柱为压缩天然气车载储气瓶组充装压缩天然气，并可提供其他便利性服务的场所。</w:t>
      </w:r>
    </w:p>
    <w:p w14:paraId="23ACE3B1"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2.1.9</w:t>
      </w:r>
      <w:r w:rsidRPr="00AF50BE">
        <w:rPr>
          <w:rFonts w:ascii="Times New Roman" w:hAnsi="Times New Roman" w:cs="Times New Roman" w:hint="eastAsia"/>
        </w:rPr>
        <w:t xml:space="preserve"> </w:t>
      </w:r>
      <w:r w:rsidRPr="00AF50BE">
        <w:rPr>
          <w:rFonts w:ascii="Times New Roman" w:hAnsi="Times New Roman" w:cs="Times New Roman" w:hint="eastAsia"/>
        </w:rPr>
        <w:t>生产区</w:t>
      </w:r>
      <w:r w:rsidRPr="00AF50BE">
        <w:rPr>
          <w:rFonts w:ascii="Times New Roman" w:hAnsi="Times New Roman" w:cs="Times New Roman" w:hint="eastAsia"/>
        </w:rPr>
        <w:t xml:space="preserve"> production field</w:t>
      </w:r>
    </w:p>
    <w:p w14:paraId="3AA7C169"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hint="eastAsia"/>
        </w:rPr>
        <w:t>燃气厂站中，由燃气生产工艺装置及其建（构）筑</w:t>
      </w:r>
      <w:proofErr w:type="gramStart"/>
      <w:r w:rsidRPr="00AF50BE">
        <w:rPr>
          <w:rFonts w:ascii="Times New Roman" w:hAnsi="Times New Roman" w:cs="Times New Roman" w:hint="eastAsia"/>
        </w:rPr>
        <w:t>物组成</w:t>
      </w:r>
      <w:proofErr w:type="gramEnd"/>
      <w:r w:rsidRPr="00AF50BE">
        <w:rPr>
          <w:rFonts w:ascii="Times New Roman" w:hAnsi="Times New Roman" w:cs="Times New Roman" w:hint="eastAsia"/>
        </w:rPr>
        <w:t>的区域。</w:t>
      </w:r>
    </w:p>
    <w:p w14:paraId="50B3B741"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2.1.10</w:t>
      </w:r>
      <w:r w:rsidRPr="00AF50BE">
        <w:rPr>
          <w:rFonts w:ascii="Times New Roman" w:hAnsi="Times New Roman" w:cs="Times New Roman" w:hint="eastAsia"/>
        </w:rPr>
        <w:t xml:space="preserve"> </w:t>
      </w:r>
      <w:r w:rsidRPr="00AF50BE">
        <w:rPr>
          <w:rFonts w:ascii="Times New Roman" w:hAnsi="Times New Roman" w:cs="Times New Roman" w:hint="eastAsia"/>
        </w:rPr>
        <w:t>管道燃气</w:t>
      </w:r>
      <w:r w:rsidRPr="00AF50BE">
        <w:rPr>
          <w:rFonts w:ascii="Times New Roman" w:hAnsi="Times New Roman" w:cs="Times New Roman" w:hint="eastAsia"/>
        </w:rPr>
        <w:t xml:space="preserve"> pipeline gas</w:t>
      </w:r>
    </w:p>
    <w:p w14:paraId="198A17DA"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hint="eastAsia"/>
        </w:rPr>
        <w:t>利用管道输送的燃气。</w:t>
      </w:r>
    </w:p>
    <w:p w14:paraId="61C1B480"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 xml:space="preserve">2.1.11 </w:t>
      </w:r>
      <w:r w:rsidRPr="00AF50BE">
        <w:rPr>
          <w:rFonts w:ascii="Times New Roman" w:hAnsi="Times New Roman" w:cs="Times New Roman"/>
        </w:rPr>
        <w:t>燃气用户</w:t>
      </w:r>
      <w:r w:rsidRPr="00AF50BE">
        <w:rPr>
          <w:rFonts w:ascii="Times New Roman" w:hAnsi="Times New Roman" w:cs="Times New Roman"/>
        </w:rPr>
        <w:t xml:space="preserve"> gas consumer</w:t>
      </w:r>
    </w:p>
    <w:p w14:paraId="5F367614"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rPr>
        <w:t>燃气系统的终端用气单元，包括居民用户，商业用户，工业用户，采暖、制冷用户及汽车用户等。</w:t>
      </w:r>
    </w:p>
    <w:p w14:paraId="475CC677"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2.1.12</w:t>
      </w:r>
      <w:r w:rsidRPr="00AF50BE">
        <w:rPr>
          <w:rFonts w:ascii="Times New Roman" w:hAnsi="Times New Roman" w:cs="Times New Roman"/>
        </w:rPr>
        <w:t xml:space="preserve"> </w:t>
      </w:r>
      <w:r w:rsidRPr="00AF50BE">
        <w:rPr>
          <w:rFonts w:ascii="Times New Roman" w:hAnsi="Times New Roman" w:cs="Times New Roman"/>
        </w:rPr>
        <w:t>居民用户</w:t>
      </w:r>
      <w:r w:rsidRPr="00AF50BE">
        <w:rPr>
          <w:rFonts w:ascii="Times New Roman" w:hAnsi="Times New Roman" w:cs="Times New Roman"/>
        </w:rPr>
        <w:t xml:space="preserve"> residential consumer</w:t>
      </w:r>
    </w:p>
    <w:p w14:paraId="4D369DF8"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rPr>
        <w:t>以燃气为燃料进行炊事或制备热水为主的家庭用户。</w:t>
      </w:r>
    </w:p>
    <w:p w14:paraId="43570BA9"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2.1.13</w:t>
      </w:r>
      <w:r w:rsidRPr="00AF50BE">
        <w:rPr>
          <w:rFonts w:ascii="Times New Roman" w:hAnsi="Times New Roman" w:cs="Times New Roman"/>
        </w:rPr>
        <w:t xml:space="preserve"> </w:t>
      </w:r>
      <w:r w:rsidRPr="00AF50BE">
        <w:rPr>
          <w:rFonts w:ascii="Times New Roman" w:hAnsi="Times New Roman" w:cs="Times New Roman"/>
        </w:rPr>
        <w:t>商业用户</w:t>
      </w:r>
      <w:r w:rsidRPr="00AF50BE">
        <w:rPr>
          <w:rFonts w:ascii="Times New Roman" w:hAnsi="Times New Roman" w:cs="Times New Roman"/>
        </w:rPr>
        <w:t xml:space="preserve"> commercial consumer</w:t>
      </w:r>
    </w:p>
    <w:p w14:paraId="7D6720B1"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rPr>
        <w:t>以燃气为燃料进行炊事或制备热水的公共建筑或其他非家庭用户。</w:t>
      </w:r>
    </w:p>
    <w:p w14:paraId="785E1F62"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2.1.14</w:t>
      </w:r>
      <w:r w:rsidRPr="00AF50BE">
        <w:rPr>
          <w:rFonts w:ascii="Times New Roman" w:hAnsi="Times New Roman" w:cs="Times New Roman"/>
        </w:rPr>
        <w:t xml:space="preserve"> </w:t>
      </w:r>
      <w:r w:rsidRPr="00AF50BE">
        <w:rPr>
          <w:rFonts w:ascii="Times New Roman" w:hAnsi="Times New Roman" w:cs="Times New Roman"/>
        </w:rPr>
        <w:t>工业用户</w:t>
      </w:r>
      <w:r w:rsidRPr="00AF50BE">
        <w:rPr>
          <w:rFonts w:ascii="Times New Roman" w:hAnsi="Times New Roman" w:cs="Times New Roman"/>
        </w:rPr>
        <w:t xml:space="preserve"> industrial consumer</w:t>
      </w:r>
    </w:p>
    <w:p w14:paraId="4DE6E0D2"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rPr>
        <w:t>以燃气为燃料从事工业生产的用户。</w:t>
      </w:r>
    </w:p>
    <w:p w14:paraId="2D4BB99F" w14:textId="77777777" w:rsidR="00303A33" w:rsidRPr="00AF50BE" w:rsidRDefault="00EA182D">
      <w:pPr>
        <w:widowControl/>
        <w:shd w:val="clear" w:color="auto" w:fill="FFFFFF"/>
        <w:spacing w:line="360" w:lineRule="exact"/>
        <w:jc w:val="left"/>
        <w:rPr>
          <w:rFonts w:ascii="Times New Roman" w:hAnsi="Times New Roman" w:cs="Times New Roman"/>
        </w:rPr>
      </w:pPr>
      <w:r w:rsidRPr="00AF50BE">
        <w:rPr>
          <w:rFonts w:ascii="Times New Roman" w:hAnsi="Times New Roman" w:cs="Times New Roman"/>
          <w:b/>
          <w:bCs/>
        </w:rPr>
        <w:t xml:space="preserve">2.1.15 </w:t>
      </w:r>
      <w:r w:rsidRPr="00AF50BE">
        <w:rPr>
          <w:rFonts w:ascii="Times New Roman" w:hAnsi="Times New Roman" w:cs="Times New Roman" w:hint="eastAsia"/>
        </w:rPr>
        <w:t>高层建筑</w:t>
      </w:r>
      <w:r w:rsidRPr="00AF50BE">
        <w:rPr>
          <w:rFonts w:ascii="Times New Roman" w:hAnsi="Times New Roman" w:cs="Times New Roman" w:hint="eastAsia"/>
        </w:rPr>
        <w:t xml:space="preserve"> high-rise building</w:t>
      </w:r>
      <w:r w:rsidRPr="00AF50BE">
        <w:rPr>
          <w:rFonts w:ascii="Times New Roman" w:hAnsi="Times New Roman" w:cs="Times New Roman" w:hint="eastAsia"/>
        </w:rPr>
        <w:br/>
      </w:r>
      <w:r w:rsidRPr="00AF50BE">
        <w:rPr>
          <w:rFonts w:ascii="Times New Roman" w:hAnsi="Times New Roman" w:cs="Times New Roman" w:hint="eastAsia"/>
        </w:rPr>
        <w:t>建筑高度大于</w:t>
      </w:r>
      <w:r w:rsidRPr="00AF50BE">
        <w:rPr>
          <w:rFonts w:ascii="Times New Roman" w:hAnsi="Times New Roman" w:cs="Times New Roman" w:hint="eastAsia"/>
        </w:rPr>
        <w:t>27m</w:t>
      </w:r>
      <w:r w:rsidRPr="00AF50BE">
        <w:rPr>
          <w:rFonts w:ascii="Times New Roman" w:hAnsi="Times New Roman" w:cs="Times New Roman" w:hint="eastAsia"/>
        </w:rPr>
        <w:t>的住宅建筑和建筑高度大于</w:t>
      </w:r>
      <w:r w:rsidRPr="00AF50BE">
        <w:rPr>
          <w:rFonts w:ascii="Times New Roman" w:hAnsi="Times New Roman" w:cs="Times New Roman" w:hint="eastAsia"/>
        </w:rPr>
        <w:t>24m</w:t>
      </w:r>
      <w:r w:rsidRPr="00AF50BE">
        <w:rPr>
          <w:rFonts w:ascii="Times New Roman" w:hAnsi="Times New Roman" w:cs="Times New Roman" w:hint="eastAsia"/>
        </w:rPr>
        <w:t>的非单层厂房、仓库和其他民用建筑。</w:t>
      </w:r>
    </w:p>
    <w:p w14:paraId="4D1CE0BA" w14:textId="77777777" w:rsidR="00303A33" w:rsidRPr="00AF50BE" w:rsidRDefault="00EA182D">
      <w:pPr>
        <w:pStyle w:val="a0"/>
        <w:spacing w:line="360" w:lineRule="exact"/>
        <w:rPr>
          <w:rFonts w:ascii="Times New Roman" w:hAnsi="Times New Roman" w:cs="Times New Roman"/>
        </w:rPr>
      </w:pPr>
      <w:r w:rsidRPr="00AF50BE">
        <w:rPr>
          <w:rFonts w:ascii="Times New Roman" w:hAnsi="Times New Roman" w:cs="Times New Roman"/>
          <w:b/>
          <w:bCs/>
        </w:rPr>
        <w:t xml:space="preserve">2.1.16 </w:t>
      </w:r>
      <w:r w:rsidRPr="00AF50BE">
        <w:rPr>
          <w:rFonts w:ascii="Times New Roman" w:hAnsi="Times New Roman" w:cs="Times New Roman" w:hint="eastAsia"/>
        </w:rPr>
        <w:t>人员密集场所</w:t>
      </w:r>
      <w:r w:rsidRPr="00AF50BE">
        <w:rPr>
          <w:rFonts w:ascii="Times New Roman" w:hAnsi="Times New Roman" w:cs="Times New Roman" w:hint="eastAsia"/>
        </w:rPr>
        <w:t xml:space="preserve"> </w:t>
      </w:r>
      <w:r w:rsidRPr="00AF50BE">
        <w:rPr>
          <w:rFonts w:ascii="Times New Roman" w:hAnsi="Times New Roman" w:cs="Times New Roman"/>
        </w:rPr>
        <w:t>crowded places</w:t>
      </w:r>
    </w:p>
    <w:p w14:paraId="67E622D9" w14:textId="77777777" w:rsidR="00303A33" w:rsidRPr="00AF50BE" w:rsidRDefault="00EA182D">
      <w:pPr>
        <w:pStyle w:val="a0"/>
        <w:spacing w:line="360" w:lineRule="exact"/>
        <w:rPr>
          <w:rFonts w:ascii="Times New Roman" w:hAnsi="Times New Roman" w:cs="Times New Roman"/>
        </w:rPr>
      </w:pPr>
      <w:r w:rsidRPr="00AF50BE">
        <w:rPr>
          <w:rFonts w:ascii="Times New Roman" w:hAnsi="Times New Roman" w:cs="Times New Roman" w:hint="eastAsia"/>
        </w:rPr>
        <w:t>指宾馆、饭店、商场、集贸市场、客运车站候车室、客运码头候船厅、民用机场航站楼、体育场馆、会堂以及公共娱乐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14:paraId="02D3D286" w14:textId="77777777" w:rsidR="00303A33" w:rsidRPr="00AF50BE" w:rsidRDefault="00EA182D">
      <w:pPr>
        <w:pStyle w:val="TOC1"/>
        <w:pageBreakBefore/>
        <w:tabs>
          <w:tab w:val="right" w:leader="dot" w:pos="8306"/>
        </w:tabs>
        <w:spacing w:beforeLines="100" w:before="240" w:afterLines="100" w:after="240" w:line="360" w:lineRule="auto"/>
        <w:jc w:val="center"/>
        <w:outlineLvl w:val="0"/>
        <w:rPr>
          <w:rFonts w:ascii="Times New Roman" w:hAnsi="Times New Roman" w:cs="Times New Roman"/>
          <w:b/>
          <w:bCs/>
        </w:rPr>
      </w:pPr>
      <w:bookmarkStart w:id="28" w:name="_Toc11212"/>
      <w:bookmarkStart w:id="29" w:name="_Toc30376"/>
      <w:bookmarkStart w:id="30" w:name="_Toc28942"/>
      <w:bookmarkStart w:id="31" w:name="_Toc30636"/>
      <w:bookmarkStart w:id="32" w:name="_Toc21521"/>
      <w:bookmarkStart w:id="33" w:name="_Toc86939655"/>
      <w:bookmarkStart w:id="34" w:name="_Hlk82973561"/>
      <w:r w:rsidRPr="00AF50BE">
        <w:rPr>
          <w:rFonts w:ascii="Times New Roman" w:eastAsia="宋体" w:hAnsi="Times New Roman" w:cs="Times New Roman"/>
          <w:b/>
          <w:bCs/>
          <w:sz w:val="28"/>
          <w:szCs w:val="28"/>
        </w:rPr>
        <w:lastRenderedPageBreak/>
        <w:t>3</w:t>
      </w:r>
      <w:r w:rsidRPr="00AF50BE">
        <w:rPr>
          <w:rFonts w:ascii="Times New Roman" w:eastAsia="宋体" w:hAnsi="Times New Roman" w:cs="Times New Roman" w:hint="eastAsia"/>
          <w:b/>
          <w:bCs/>
          <w:sz w:val="28"/>
          <w:szCs w:val="28"/>
        </w:rPr>
        <w:t xml:space="preserve">  </w:t>
      </w:r>
      <w:r w:rsidRPr="00AF50BE">
        <w:rPr>
          <w:rFonts w:ascii="Times New Roman" w:eastAsia="宋体" w:hAnsi="Times New Roman" w:cs="Times New Roman" w:hint="eastAsia"/>
          <w:b/>
          <w:bCs/>
          <w:sz w:val="28"/>
          <w:szCs w:val="28"/>
        </w:rPr>
        <w:t>基本规定</w:t>
      </w:r>
      <w:bookmarkEnd w:id="28"/>
      <w:bookmarkEnd w:id="29"/>
      <w:bookmarkEnd w:id="30"/>
      <w:bookmarkEnd w:id="31"/>
      <w:bookmarkEnd w:id="32"/>
      <w:bookmarkEnd w:id="33"/>
    </w:p>
    <w:bookmarkEnd w:id="34"/>
    <w:p w14:paraId="1340238B" w14:textId="77777777" w:rsidR="00303A33" w:rsidRPr="00AF50BE" w:rsidRDefault="00EA182D">
      <w:pPr>
        <w:spacing w:line="360" w:lineRule="auto"/>
        <w:rPr>
          <w:rFonts w:ascii="Times New Roman" w:hAnsi="Times New Roman" w:cs="Times New Roman"/>
        </w:rPr>
      </w:pPr>
      <w:r w:rsidRPr="00AF50BE">
        <w:rPr>
          <w:rFonts w:ascii="Times New Roman" w:hAnsi="Times New Roman" w:cs="Times New Roman" w:hint="eastAsia"/>
          <w:b/>
          <w:bCs/>
        </w:rPr>
        <w:t>3.0.1</w:t>
      </w:r>
      <w:r w:rsidRPr="00AF50BE">
        <w:rPr>
          <w:rFonts w:ascii="Times New Roman" w:hAnsi="Times New Roman" w:cs="Times New Roman"/>
          <w:b/>
          <w:bCs/>
        </w:rPr>
        <w:t xml:space="preserve"> </w:t>
      </w:r>
      <w:r w:rsidRPr="00AF50BE">
        <w:rPr>
          <w:rFonts w:ascii="Times New Roman" w:hAnsi="Times New Roman" w:cs="Times New Roman" w:hint="eastAsia"/>
          <w:b/>
          <w:bCs/>
        </w:rPr>
        <w:t xml:space="preserve"> </w:t>
      </w:r>
      <w:r w:rsidRPr="00AF50BE">
        <w:rPr>
          <w:rFonts w:ascii="Times New Roman" w:hAnsi="Times New Roman" w:cs="Times New Roman" w:hint="eastAsia"/>
        </w:rPr>
        <w:t>燃气</w:t>
      </w:r>
      <w:r w:rsidRPr="00AF50BE">
        <w:rPr>
          <w:rFonts w:ascii="Times New Roman" w:hAnsi="Times New Roman" w:cs="Times New Roman"/>
        </w:rPr>
        <w:t>安全检查</w:t>
      </w:r>
      <w:r w:rsidRPr="00AF50BE">
        <w:rPr>
          <w:rFonts w:ascii="Times New Roman" w:hAnsi="Times New Roman" w:cs="Times New Roman" w:hint="eastAsia"/>
        </w:rPr>
        <w:t>应</w:t>
      </w:r>
      <w:r w:rsidRPr="00AF50BE">
        <w:rPr>
          <w:rFonts w:ascii="Times New Roman" w:hAnsi="Times New Roman" w:cs="Times New Roman"/>
        </w:rPr>
        <w:t>采用现场检查</w:t>
      </w:r>
      <w:r w:rsidRPr="00AF50BE">
        <w:rPr>
          <w:rFonts w:ascii="Times New Roman" w:hAnsi="Times New Roman" w:cs="Times New Roman" w:hint="eastAsia"/>
        </w:rPr>
        <w:t>、</w:t>
      </w:r>
      <w:r w:rsidRPr="00AF50BE">
        <w:rPr>
          <w:rFonts w:ascii="Times New Roman" w:hAnsi="Times New Roman" w:cs="Times New Roman"/>
        </w:rPr>
        <w:t>资料核查</w:t>
      </w:r>
      <w:r w:rsidRPr="00AF50BE">
        <w:rPr>
          <w:rFonts w:ascii="Times New Roman" w:hAnsi="Times New Roman" w:cs="Times New Roman" w:hint="eastAsia"/>
        </w:rPr>
        <w:t>及两者</w:t>
      </w:r>
      <w:r w:rsidRPr="00AF50BE">
        <w:rPr>
          <w:rFonts w:ascii="Times New Roman" w:hAnsi="Times New Roman" w:cs="Times New Roman"/>
        </w:rPr>
        <w:t>相结合的方式。</w:t>
      </w:r>
    </w:p>
    <w:p w14:paraId="1EA03C34" w14:textId="77777777" w:rsidR="00303A33" w:rsidRPr="00AF50BE" w:rsidRDefault="00EA182D">
      <w:pPr>
        <w:spacing w:line="360" w:lineRule="auto"/>
        <w:rPr>
          <w:rFonts w:ascii="Times New Roman" w:hAnsi="Times New Roman" w:cs="Times New Roman"/>
        </w:rPr>
      </w:pPr>
      <w:r w:rsidRPr="00AF50BE">
        <w:rPr>
          <w:rFonts w:ascii="Times New Roman" w:hAnsi="Times New Roman" w:cs="Times New Roman"/>
          <w:b/>
          <w:bCs/>
        </w:rPr>
        <w:t>3.0.</w:t>
      </w:r>
      <w:r w:rsidRPr="00AF50BE">
        <w:rPr>
          <w:rFonts w:ascii="Times New Roman" w:hAnsi="Times New Roman" w:cs="Times New Roman" w:hint="eastAsia"/>
          <w:b/>
          <w:bCs/>
        </w:rPr>
        <w:t>2</w:t>
      </w:r>
      <w:r w:rsidRPr="00AF50BE">
        <w:rPr>
          <w:rFonts w:ascii="Times New Roman" w:hAnsi="Times New Roman" w:cs="Times New Roman"/>
          <w:b/>
          <w:bCs/>
        </w:rPr>
        <w:t xml:space="preserve"> </w:t>
      </w:r>
      <w:r w:rsidRPr="00AF50BE">
        <w:rPr>
          <w:rFonts w:ascii="Times New Roman" w:hAnsi="Times New Roman" w:cs="Times New Roman" w:hint="eastAsia"/>
          <w:b/>
          <w:bCs/>
        </w:rPr>
        <w:t xml:space="preserve"> </w:t>
      </w:r>
      <w:r w:rsidRPr="00AF50BE">
        <w:rPr>
          <w:rFonts w:ascii="Times New Roman" w:hAnsi="Times New Roman" w:cs="Times New Roman" w:hint="eastAsia"/>
        </w:rPr>
        <w:t>燃气检查项按其安全风险程度分为</w:t>
      </w:r>
      <w:r w:rsidRPr="00AF50BE">
        <w:rPr>
          <w:rFonts w:ascii="Times New Roman" w:hAnsi="Times New Roman" w:cs="Times New Roman" w:hint="eastAsia"/>
        </w:rPr>
        <w:t>A</w:t>
      </w:r>
      <w:r w:rsidRPr="00AF50BE">
        <w:rPr>
          <w:rFonts w:ascii="Times New Roman" w:hAnsi="Times New Roman" w:cs="Times New Roman" w:hint="eastAsia"/>
        </w:rPr>
        <w:t>、</w:t>
      </w:r>
      <w:r w:rsidRPr="00AF50BE">
        <w:rPr>
          <w:rFonts w:ascii="Times New Roman" w:hAnsi="Times New Roman" w:cs="Times New Roman" w:hint="eastAsia"/>
        </w:rPr>
        <w:t>B</w:t>
      </w:r>
      <w:r w:rsidRPr="00AF50BE">
        <w:rPr>
          <w:rFonts w:ascii="Times New Roman" w:hAnsi="Times New Roman" w:cs="Times New Roman" w:hint="eastAsia"/>
        </w:rPr>
        <w:t>、</w:t>
      </w:r>
      <w:r w:rsidRPr="00AF50BE">
        <w:rPr>
          <w:rFonts w:ascii="Times New Roman" w:hAnsi="Times New Roman" w:cs="Times New Roman" w:hint="eastAsia"/>
        </w:rPr>
        <w:t>C</w:t>
      </w:r>
      <w:r w:rsidRPr="00AF50BE">
        <w:rPr>
          <w:rFonts w:ascii="Times New Roman" w:hAnsi="Times New Roman" w:cs="Times New Roman" w:hint="eastAsia"/>
        </w:rPr>
        <w:t>三类。</w:t>
      </w:r>
    </w:p>
    <w:p w14:paraId="043263EC" w14:textId="77777777" w:rsidR="00303A33" w:rsidRPr="00AF50BE" w:rsidRDefault="00EA182D">
      <w:pPr>
        <w:spacing w:line="360" w:lineRule="auto"/>
        <w:rPr>
          <w:rFonts w:ascii="Times New Roman" w:eastAsia="宋体" w:hAnsi="Times New Roman" w:cs="Times New Roman"/>
          <w:kern w:val="0"/>
          <w:sz w:val="24"/>
        </w:rPr>
      </w:pPr>
      <w:r w:rsidRPr="00AF50BE">
        <w:rPr>
          <w:rFonts w:ascii="Times New Roman" w:hAnsi="Times New Roman" w:cs="Times New Roman"/>
          <w:b/>
          <w:bCs/>
        </w:rPr>
        <w:t>3.0.</w:t>
      </w:r>
      <w:r w:rsidRPr="00AF50BE">
        <w:rPr>
          <w:rFonts w:ascii="Times New Roman" w:hAnsi="Times New Roman" w:cs="Times New Roman" w:hint="eastAsia"/>
          <w:b/>
          <w:bCs/>
        </w:rPr>
        <w:t>3</w:t>
      </w:r>
      <w:r w:rsidRPr="00AF50BE">
        <w:rPr>
          <w:rFonts w:ascii="Times New Roman" w:hAnsi="Times New Roman" w:cs="Times New Roman"/>
          <w:b/>
          <w:bCs/>
        </w:rPr>
        <w:t xml:space="preserve">  </w:t>
      </w:r>
      <w:r w:rsidRPr="00AF50BE">
        <w:rPr>
          <w:rFonts w:ascii="Times New Roman" w:hAnsi="Times New Roman" w:cs="Times New Roman" w:hint="eastAsia"/>
        </w:rPr>
        <w:t>A</w:t>
      </w:r>
      <w:r w:rsidRPr="00AF50BE">
        <w:rPr>
          <w:rFonts w:ascii="Times New Roman" w:hAnsi="Times New Roman" w:cs="Times New Roman" w:hint="eastAsia"/>
        </w:rPr>
        <w:t>类项为必须满足的要求，不满足</w:t>
      </w:r>
      <w:r w:rsidRPr="00AF50BE">
        <w:rPr>
          <w:rFonts w:ascii="Times New Roman" w:hAnsi="Times New Roman" w:cs="Times New Roman" w:hint="eastAsia"/>
        </w:rPr>
        <w:t>A</w:t>
      </w:r>
      <w:r w:rsidRPr="00AF50BE">
        <w:rPr>
          <w:rFonts w:ascii="Times New Roman" w:hAnsi="Times New Roman" w:cs="Times New Roman" w:hint="eastAsia"/>
        </w:rPr>
        <w:t>类条款的内容</w:t>
      </w:r>
      <w:r w:rsidRPr="00AF50BE">
        <w:rPr>
          <w:rFonts w:ascii="Times New Roman" w:hAnsi="Times New Roman" w:cs="Times New Roman"/>
        </w:rPr>
        <w:t>，涉及设施应全部或局部停产停业。</w:t>
      </w:r>
    </w:p>
    <w:p w14:paraId="1C2FFDB9" w14:textId="77777777" w:rsidR="00303A33" w:rsidRPr="00AF50BE" w:rsidRDefault="00EA182D">
      <w:pPr>
        <w:spacing w:line="360" w:lineRule="auto"/>
        <w:rPr>
          <w:rFonts w:ascii="Times New Roman" w:hAnsi="Times New Roman" w:cs="Times New Roman"/>
        </w:rPr>
      </w:pPr>
      <w:r w:rsidRPr="00AF50BE">
        <w:rPr>
          <w:rFonts w:ascii="Times New Roman" w:hAnsi="Times New Roman" w:cs="Times New Roman"/>
          <w:b/>
          <w:bCs/>
        </w:rPr>
        <w:t>3.0.</w:t>
      </w:r>
      <w:r w:rsidRPr="00AF50BE">
        <w:rPr>
          <w:rFonts w:ascii="Times New Roman" w:hAnsi="Times New Roman" w:cs="Times New Roman" w:hint="eastAsia"/>
          <w:b/>
          <w:bCs/>
        </w:rPr>
        <w:t>4</w:t>
      </w:r>
      <w:r w:rsidRPr="00AF50BE">
        <w:rPr>
          <w:rFonts w:ascii="Times New Roman" w:hAnsi="Times New Roman" w:cs="Times New Roman"/>
        </w:rPr>
        <w:t xml:space="preserve">  </w:t>
      </w:r>
      <w:r w:rsidRPr="00AF50BE">
        <w:rPr>
          <w:rFonts w:ascii="Times New Roman" w:hAnsi="Times New Roman" w:cs="Times New Roman" w:hint="eastAsia"/>
        </w:rPr>
        <w:t>B</w:t>
      </w:r>
      <w:r w:rsidRPr="00AF50BE">
        <w:rPr>
          <w:rFonts w:ascii="Times New Roman" w:hAnsi="Times New Roman" w:cs="Times New Roman" w:hint="eastAsia"/>
        </w:rPr>
        <w:t>类项为应满足的要求，不满足</w:t>
      </w:r>
      <w:r w:rsidRPr="00AF50BE">
        <w:rPr>
          <w:rFonts w:ascii="Times New Roman" w:hAnsi="Times New Roman" w:cs="Times New Roman" w:hint="eastAsia"/>
        </w:rPr>
        <w:t>B</w:t>
      </w:r>
      <w:r w:rsidRPr="00AF50BE">
        <w:rPr>
          <w:rFonts w:ascii="Times New Roman" w:hAnsi="Times New Roman" w:cs="Times New Roman" w:hint="eastAsia"/>
        </w:rPr>
        <w:t>类条款的内容</w:t>
      </w:r>
      <w:r w:rsidRPr="00AF50BE">
        <w:rPr>
          <w:rFonts w:ascii="Times New Roman" w:hAnsi="Times New Roman" w:cs="Times New Roman"/>
        </w:rPr>
        <w:t>，</w:t>
      </w:r>
      <w:r w:rsidRPr="00AF50BE">
        <w:rPr>
          <w:rFonts w:ascii="Times New Roman" w:hAnsi="Times New Roman" w:cs="Times New Roman" w:hint="eastAsia"/>
        </w:rPr>
        <w:t>应</w:t>
      </w:r>
      <w:r w:rsidRPr="00AF50BE">
        <w:rPr>
          <w:rFonts w:ascii="Times New Roman" w:hAnsi="Times New Roman" w:cs="Times New Roman"/>
        </w:rPr>
        <w:t>监控运行</w:t>
      </w:r>
      <w:r w:rsidRPr="00AF50BE">
        <w:rPr>
          <w:rFonts w:ascii="Times New Roman" w:hAnsi="Times New Roman" w:cs="Times New Roman" w:hint="eastAsia"/>
        </w:rPr>
        <w:t>并</w:t>
      </w:r>
      <w:r w:rsidRPr="00AF50BE">
        <w:rPr>
          <w:rFonts w:ascii="Times New Roman" w:hAnsi="Times New Roman" w:cs="Times New Roman"/>
        </w:rPr>
        <w:t>在</w:t>
      </w:r>
      <w:r w:rsidRPr="00AF50BE">
        <w:rPr>
          <w:rFonts w:ascii="Times New Roman" w:hAnsi="Times New Roman" w:cs="Times New Roman"/>
        </w:rPr>
        <w:t>10</w:t>
      </w:r>
      <w:r w:rsidRPr="00AF50BE">
        <w:rPr>
          <w:rFonts w:ascii="Times New Roman" w:hAnsi="Times New Roman" w:cs="Times New Roman"/>
        </w:rPr>
        <w:t>个工作日内</w:t>
      </w:r>
      <w:r w:rsidRPr="00AF50BE">
        <w:rPr>
          <w:rFonts w:ascii="Times New Roman" w:hAnsi="Times New Roman" w:cs="Times New Roman" w:hint="eastAsia"/>
        </w:rPr>
        <w:t>完成</w:t>
      </w:r>
      <w:r w:rsidRPr="00AF50BE">
        <w:rPr>
          <w:rFonts w:ascii="Times New Roman" w:hAnsi="Times New Roman" w:cs="Times New Roman"/>
        </w:rPr>
        <w:t>整改</w:t>
      </w:r>
      <w:r w:rsidRPr="00AF50BE">
        <w:rPr>
          <w:rFonts w:ascii="Times New Roman" w:hAnsi="Times New Roman" w:cs="Times New Roman" w:hint="eastAsia"/>
        </w:rPr>
        <w:t>（燃气管理部门另有要求除外）</w:t>
      </w:r>
      <w:r w:rsidRPr="00AF50BE">
        <w:rPr>
          <w:rFonts w:ascii="Times New Roman" w:hAnsi="Times New Roman" w:cs="Times New Roman"/>
        </w:rPr>
        <w:t>。</w:t>
      </w:r>
    </w:p>
    <w:p w14:paraId="78256364" w14:textId="173E1326" w:rsidR="00303A33" w:rsidRPr="00AF50BE" w:rsidRDefault="00EA182D">
      <w:pPr>
        <w:pStyle w:val="a0"/>
        <w:spacing w:line="360" w:lineRule="auto"/>
        <w:rPr>
          <w:rFonts w:ascii="Times New Roman" w:hAnsi="Times New Roman" w:cs="Times New Roman"/>
        </w:rPr>
      </w:pPr>
      <w:r w:rsidRPr="00AF50BE">
        <w:rPr>
          <w:rFonts w:ascii="Times New Roman" w:hAnsi="Times New Roman" w:cs="Times New Roman"/>
          <w:b/>
          <w:bCs/>
        </w:rPr>
        <w:t>3.0.</w:t>
      </w:r>
      <w:r w:rsidRPr="00AF50BE">
        <w:rPr>
          <w:rFonts w:ascii="Times New Roman" w:hAnsi="Times New Roman" w:cs="Times New Roman" w:hint="eastAsia"/>
          <w:b/>
          <w:bCs/>
        </w:rPr>
        <w:t>5</w:t>
      </w:r>
      <w:r w:rsidRPr="00AF50BE">
        <w:rPr>
          <w:rFonts w:ascii="Times New Roman" w:hAnsi="Times New Roman" w:cs="Times New Roman"/>
        </w:rPr>
        <w:t xml:space="preserve">  </w:t>
      </w:r>
      <w:r w:rsidRPr="00AF50BE">
        <w:rPr>
          <w:rFonts w:ascii="Times New Roman" w:hAnsi="Times New Roman" w:cs="Times New Roman" w:hint="eastAsia"/>
        </w:rPr>
        <w:t>C</w:t>
      </w:r>
      <w:r w:rsidRPr="00AF50BE">
        <w:rPr>
          <w:rFonts w:ascii="Times New Roman" w:hAnsi="Times New Roman" w:cs="Times New Roman" w:hint="eastAsia"/>
        </w:rPr>
        <w:t>类项为宜满足的要求，不满足</w:t>
      </w:r>
      <w:r w:rsidRPr="00AF50BE">
        <w:rPr>
          <w:rFonts w:ascii="Times New Roman" w:hAnsi="Times New Roman" w:cs="Times New Roman"/>
        </w:rPr>
        <w:t>C</w:t>
      </w:r>
      <w:r w:rsidRPr="00AF50BE">
        <w:rPr>
          <w:rFonts w:ascii="Times New Roman" w:hAnsi="Times New Roman" w:cs="Times New Roman" w:hint="eastAsia"/>
        </w:rPr>
        <w:t>类条款的内容</w:t>
      </w:r>
      <w:r w:rsidRPr="00AF50BE">
        <w:rPr>
          <w:rFonts w:ascii="Times New Roman" w:hAnsi="Times New Roman" w:cs="Times New Roman"/>
        </w:rPr>
        <w:t>，</w:t>
      </w:r>
      <w:r w:rsidRPr="00AF50BE">
        <w:rPr>
          <w:rFonts w:ascii="Times New Roman" w:hAnsi="Times New Roman" w:cs="Times New Roman" w:hint="eastAsia"/>
        </w:rPr>
        <w:t>应</w:t>
      </w:r>
      <w:r w:rsidR="00AF50BE" w:rsidRPr="00AF50BE">
        <w:rPr>
          <w:rFonts w:ascii="Times New Roman" w:hAnsi="Times New Roman" w:cs="Times New Roman" w:hint="eastAsia"/>
        </w:rPr>
        <w:t>积极</w:t>
      </w:r>
      <w:r w:rsidRPr="00AF50BE">
        <w:rPr>
          <w:rFonts w:ascii="Times New Roman" w:hAnsi="Times New Roman" w:cs="Times New Roman" w:hint="eastAsia"/>
        </w:rPr>
        <w:t>进行整改。</w:t>
      </w:r>
    </w:p>
    <w:p w14:paraId="4D62F494" w14:textId="77777777" w:rsidR="00303A33" w:rsidRPr="00AF50BE" w:rsidRDefault="00EA182D">
      <w:pPr>
        <w:pStyle w:val="a0"/>
        <w:spacing w:line="360" w:lineRule="auto"/>
        <w:rPr>
          <w:rFonts w:ascii="Times New Roman" w:hAnsi="Times New Roman" w:cs="Times New Roman"/>
        </w:rPr>
      </w:pPr>
      <w:r w:rsidRPr="00AF50BE">
        <w:rPr>
          <w:rFonts w:ascii="Times New Roman" w:hAnsi="Times New Roman" w:cs="Times New Roman"/>
          <w:b/>
          <w:bCs/>
        </w:rPr>
        <w:t>3.0.</w:t>
      </w:r>
      <w:r w:rsidRPr="00AF50BE">
        <w:rPr>
          <w:rFonts w:ascii="Times New Roman" w:hAnsi="Times New Roman" w:cs="Times New Roman" w:hint="eastAsia"/>
          <w:b/>
          <w:bCs/>
        </w:rPr>
        <w:t>6</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hint="eastAsia"/>
        </w:rPr>
        <w:t>安全</w:t>
      </w:r>
      <w:r w:rsidRPr="00AF50BE">
        <w:rPr>
          <w:rFonts w:ascii="Times New Roman" w:hAnsi="Times New Roman" w:cs="Times New Roman"/>
        </w:rPr>
        <w:t>检查中发现因</w:t>
      </w:r>
      <w:r w:rsidRPr="00AF50BE">
        <w:rPr>
          <w:rFonts w:ascii="Times New Roman" w:hAnsi="Times New Roman" w:cs="Times New Roman" w:hint="eastAsia"/>
        </w:rPr>
        <w:t>有关标准、</w:t>
      </w:r>
      <w:r w:rsidRPr="00AF50BE">
        <w:rPr>
          <w:rFonts w:ascii="Times New Roman" w:hAnsi="Times New Roman" w:cs="Times New Roman"/>
        </w:rPr>
        <w:t>规范发生变化而不符合本标准时，</w:t>
      </w:r>
      <w:bookmarkStart w:id="35" w:name="_Hlk86263882"/>
      <w:r w:rsidRPr="00AF50BE">
        <w:rPr>
          <w:rFonts w:ascii="Times New Roman" w:hAnsi="Times New Roman" w:cs="Times New Roman"/>
        </w:rPr>
        <w:t>具备整改条件的应</w:t>
      </w:r>
      <w:r w:rsidRPr="00AF50BE">
        <w:rPr>
          <w:rFonts w:hint="eastAsia"/>
        </w:rPr>
        <w:t>按有关标准、规范</w:t>
      </w:r>
      <w:r w:rsidRPr="00AF50BE">
        <w:rPr>
          <w:rFonts w:ascii="Times New Roman" w:hAnsi="Times New Roman" w:cs="Times New Roman"/>
        </w:rPr>
        <w:t>限期整改</w:t>
      </w:r>
      <w:bookmarkEnd w:id="35"/>
      <w:r w:rsidRPr="00AF50BE">
        <w:rPr>
          <w:rFonts w:ascii="Times New Roman" w:hAnsi="Times New Roman" w:cs="Times New Roman"/>
        </w:rPr>
        <w:t>，不具备整改条件的应采取其他有效的防范措施。</w:t>
      </w:r>
    </w:p>
    <w:p w14:paraId="684DB857" w14:textId="77777777" w:rsidR="00303A33" w:rsidRPr="00AF50BE" w:rsidRDefault="00EA182D">
      <w:pPr>
        <w:spacing w:line="360" w:lineRule="auto"/>
        <w:jc w:val="center"/>
        <w:outlineLvl w:val="1"/>
        <w:rPr>
          <w:rFonts w:ascii="Times New Roman" w:hAnsi="Times New Roman" w:cs="Times New Roman"/>
          <w:b/>
          <w:bCs/>
        </w:rPr>
      </w:pPr>
      <w:bookmarkStart w:id="36" w:name="_Toc86939656"/>
      <w:r w:rsidRPr="00AF50BE">
        <w:rPr>
          <w:rFonts w:ascii="Times New Roman" w:hAnsi="Times New Roman" w:cs="Times New Roman"/>
          <w:b/>
          <w:bCs/>
        </w:rPr>
        <w:t>3.1</w:t>
      </w:r>
      <w:r w:rsidRPr="00AF50BE">
        <w:rPr>
          <w:rFonts w:ascii="Times New Roman" w:hAnsi="Times New Roman" w:cs="Times New Roman" w:hint="eastAsia"/>
          <w:b/>
          <w:bCs/>
        </w:rPr>
        <w:t xml:space="preserve">  </w:t>
      </w:r>
      <w:r w:rsidRPr="00AF50BE">
        <w:rPr>
          <w:rFonts w:ascii="Times New Roman" w:hAnsi="Times New Roman" w:cs="Times New Roman"/>
          <w:b/>
          <w:bCs/>
        </w:rPr>
        <w:t>安全</w:t>
      </w:r>
      <w:r w:rsidRPr="00AF50BE">
        <w:rPr>
          <w:rFonts w:ascii="Times New Roman" w:hAnsi="Times New Roman" w:cs="Times New Roman" w:hint="eastAsia"/>
          <w:b/>
          <w:bCs/>
        </w:rPr>
        <w:t>检查</w:t>
      </w:r>
      <w:r w:rsidRPr="00AF50BE">
        <w:rPr>
          <w:rFonts w:ascii="Times New Roman" w:hAnsi="Times New Roman" w:cs="Times New Roman"/>
          <w:b/>
          <w:bCs/>
        </w:rPr>
        <w:t>评</w:t>
      </w:r>
      <w:r w:rsidRPr="00AF50BE">
        <w:rPr>
          <w:rFonts w:ascii="Times New Roman" w:hAnsi="Times New Roman" w:cs="Times New Roman" w:hint="eastAsia"/>
          <w:b/>
          <w:bCs/>
        </w:rPr>
        <w:t>定</w:t>
      </w:r>
      <w:r w:rsidRPr="00AF50BE">
        <w:rPr>
          <w:rFonts w:ascii="Times New Roman" w:hAnsi="Times New Roman" w:cs="Times New Roman"/>
          <w:b/>
          <w:bCs/>
        </w:rPr>
        <w:t>方法</w:t>
      </w:r>
      <w:bookmarkEnd w:id="36"/>
    </w:p>
    <w:p w14:paraId="08A5D500" w14:textId="77777777" w:rsidR="00303A33" w:rsidRPr="00AF50BE" w:rsidRDefault="00EA182D">
      <w:pPr>
        <w:spacing w:line="360" w:lineRule="auto"/>
        <w:rPr>
          <w:rFonts w:ascii="Times New Roman" w:hAnsi="Times New Roman" w:cs="Times New Roman"/>
        </w:rPr>
      </w:pPr>
      <w:r w:rsidRPr="00AF50BE">
        <w:rPr>
          <w:rFonts w:ascii="Times New Roman" w:hAnsi="Times New Roman" w:cs="Times New Roman"/>
          <w:b/>
          <w:bCs/>
        </w:rPr>
        <w:t>3</w:t>
      </w:r>
      <w:r w:rsidRPr="00AF50BE">
        <w:rPr>
          <w:rFonts w:ascii="Times New Roman" w:hAnsi="Times New Roman" w:cs="Times New Roman" w:hint="eastAsia"/>
          <w:b/>
          <w:bCs/>
        </w:rPr>
        <w:t>.</w:t>
      </w:r>
      <w:r w:rsidRPr="00AF50BE">
        <w:rPr>
          <w:rFonts w:ascii="Times New Roman" w:hAnsi="Times New Roman" w:cs="Times New Roman"/>
          <w:b/>
          <w:bCs/>
        </w:rPr>
        <w:t>1.1</w:t>
      </w:r>
      <w:r w:rsidRPr="00AF50BE">
        <w:rPr>
          <w:rFonts w:ascii="Times New Roman" w:hAnsi="Times New Roman" w:cs="Times New Roman" w:hint="eastAsia"/>
        </w:rPr>
        <w:t xml:space="preserve">  </w:t>
      </w:r>
      <w:r w:rsidRPr="00AF50BE">
        <w:rPr>
          <w:rFonts w:ascii="Times New Roman" w:hAnsi="Times New Roman" w:cs="Times New Roman"/>
        </w:rPr>
        <w:t>评</w:t>
      </w:r>
      <w:r w:rsidRPr="00AF50BE">
        <w:rPr>
          <w:rFonts w:ascii="Times New Roman" w:hAnsi="Times New Roman" w:cs="Times New Roman" w:hint="eastAsia"/>
        </w:rPr>
        <w:t>定</w:t>
      </w:r>
      <w:r w:rsidRPr="00AF50BE">
        <w:rPr>
          <w:rFonts w:ascii="Times New Roman" w:hAnsi="Times New Roman" w:cs="Times New Roman"/>
        </w:rPr>
        <w:t>对象设施与操作检查得分和安全管理得分均应换算成以</w:t>
      </w:r>
      <w:r w:rsidRPr="00AF50BE">
        <w:rPr>
          <w:rFonts w:ascii="Times New Roman" w:hAnsi="Times New Roman" w:cs="Times New Roman"/>
        </w:rPr>
        <w:t>100</w:t>
      </w:r>
      <w:r w:rsidRPr="00AF50BE">
        <w:rPr>
          <w:rFonts w:ascii="Times New Roman" w:hAnsi="Times New Roman" w:cs="Times New Roman"/>
        </w:rPr>
        <w:t>分为满分时的实际得分。</w:t>
      </w:r>
    </w:p>
    <w:p w14:paraId="5CE909FC" w14:textId="77777777" w:rsidR="00303A33" w:rsidRPr="00AF50BE" w:rsidRDefault="00EA182D" w:rsidP="00755FA9">
      <w:pPr>
        <w:spacing w:line="360" w:lineRule="auto"/>
        <w:rPr>
          <w:rFonts w:ascii="Times New Roman" w:hAnsi="Times New Roman" w:cs="Times New Roman"/>
        </w:rPr>
      </w:pPr>
      <w:r w:rsidRPr="00AF50BE">
        <w:rPr>
          <w:rFonts w:ascii="Times New Roman" w:hAnsi="Times New Roman" w:cs="Times New Roman"/>
          <w:b/>
          <w:bCs/>
        </w:rPr>
        <w:t>3</w:t>
      </w:r>
      <w:r w:rsidRPr="00AF50BE">
        <w:rPr>
          <w:rFonts w:ascii="Times New Roman" w:hAnsi="Times New Roman" w:cs="Times New Roman" w:hint="eastAsia"/>
          <w:b/>
          <w:bCs/>
        </w:rPr>
        <w:t>.</w:t>
      </w:r>
      <w:r w:rsidRPr="00AF50BE">
        <w:rPr>
          <w:rFonts w:ascii="Times New Roman" w:hAnsi="Times New Roman" w:cs="Times New Roman"/>
          <w:b/>
          <w:bCs/>
        </w:rPr>
        <w:t>1.2</w:t>
      </w:r>
      <w:r w:rsidRPr="00AF50BE">
        <w:rPr>
          <w:rFonts w:ascii="Times New Roman" w:hAnsi="Times New Roman" w:cs="Times New Roman" w:hint="eastAsia"/>
          <w:b/>
          <w:bCs/>
        </w:rPr>
        <w:t xml:space="preserve">  </w:t>
      </w:r>
      <w:r w:rsidRPr="00AF50BE">
        <w:rPr>
          <w:rFonts w:ascii="Times New Roman" w:hAnsi="Times New Roman" w:cs="Times New Roman"/>
        </w:rPr>
        <w:t>采用安全检查表评</w:t>
      </w:r>
      <w:r w:rsidRPr="00AF50BE">
        <w:rPr>
          <w:rFonts w:ascii="Times New Roman" w:hAnsi="Times New Roman" w:cs="Times New Roman" w:hint="eastAsia"/>
        </w:rPr>
        <w:t>定</w:t>
      </w:r>
      <w:r w:rsidRPr="00AF50BE">
        <w:rPr>
          <w:rFonts w:ascii="Times New Roman" w:hAnsi="Times New Roman" w:cs="Times New Roman"/>
        </w:rPr>
        <w:t>时，应分别采用评</w:t>
      </w:r>
      <w:r w:rsidRPr="00AF50BE">
        <w:rPr>
          <w:rFonts w:ascii="Times New Roman" w:hAnsi="Times New Roman" w:cs="Times New Roman" w:hint="eastAsia"/>
        </w:rPr>
        <w:t>定</w:t>
      </w:r>
      <w:r w:rsidRPr="00AF50BE">
        <w:rPr>
          <w:rFonts w:ascii="Times New Roman" w:hAnsi="Times New Roman" w:cs="Times New Roman"/>
        </w:rPr>
        <w:t>对象设施与操作检查和安全管理进行评定打分，评定对象的总得分应按下式计算：</w:t>
      </w:r>
    </w:p>
    <w:p w14:paraId="7330F018" w14:textId="77777777" w:rsidR="00303A33" w:rsidRPr="00AF50BE" w:rsidRDefault="00EA182D" w:rsidP="00755FA9">
      <w:pPr>
        <w:pStyle w:val="a0"/>
        <w:spacing w:line="360" w:lineRule="auto"/>
        <w:ind w:firstLineChars="200" w:firstLine="480"/>
        <w:rPr>
          <w:sz w:val="24"/>
        </w:rPr>
      </w:pPr>
      <w:r w:rsidRPr="00AF50BE">
        <w:rPr>
          <w:rFonts w:ascii="Times New Roman" w:hAnsi="Times New Roman" w:cs="Times New Roman" w:hint="eastAsia"/>
          <w:sz w:val="24"/>
        </w:rPr>
        <w:t>Q = 0.6 Q</w:t>
      </w:r>
      <w:r w:rsidRPr="00AF50BE">
        <w:rPr>
          <w:rFonts w:ascii="Times New Roman" w:hAnsi="Times New Roman" w:cs="Times New Roman" w:hint="eastAsia"/>
          <w:sz w:val="24"/>
          <w:vertAlign w:val="subscript"/>
        </w:rPr>
        <w:t xml:space="preserve">1 </w:t>
      </w:r>
      <w:r w:rsidRPr="00AF50BE">
        <w:rPr>
          <w:rFonts w:ascii="Times New Roman" w:hAnsi="Times New Roman" w:cs="Times New Roman" w:hint="eastAsia"/>
          <w:sz w:val="24"/>
        </w:rPr>
        <w:t>+ 0.4 Q</w:t>
      </w:r>
      <w:r w:rsidRPr="00AF50BE">
        <w:rPr>
          <w:rFonts w:ascii="Times New Roman" w:hAnsi="Times New Roman" w:cs="Times New Roman" w:hint="eastAsia"/>
          <w:sz w:val="24"/>
          <w:vertAlign w:val="subscript"/>
        </w:rPr>
        <w:t>2</w:t>
      </w:r>
    </w:p>
    <w:p w14:paraId="098C15AD" w14:textId="77777777" w:rsidR="00303A33" w:rsidRPr="00AF50BE" w:rsidRDefault="00EA182D" w:rsidP="00755FA9">
      <w:pPr>
        <w:spacing w:line="360" w:lineRule="auto"/>
        <w:ind w:leftChars="200" w:left="1050" w:hangingChars="300" w:hanging="630"/>
        <w:rPr>
          <w:rFonts w:ascii="Times New Roman" w:hAnsi="Times New Roman" w:cs="Times New Roman"/>
        </w:rPr>
      </w:pPr>
      <w:r w:rsidRPr="00AF50BE">
        <w:rPr>
          <w:rFonts w:ascii="Times New Roman" w:hAnsi="Times New Roman" w:cs="Times New Roman"/>
        </w:rPr>
        <w:t>式中：</w:t>
      </w:r>
      <w:r w:rsidRPr="00AF50BE">
        <w:rPr>
          <w:rFonts w:ascii="Times New Roman" w:hAnsi="Times New Roman" w:cs="Times New Roman"/>
        </w:rPr>
        <w:t>Q——</w:t>
      </w:r>
      <w:r w:rsidRPr="00AF50BE">
        <w:rPr>
          <w:rFonts w:ascii="Times New Roman" w:hAnsi="Times New Roman" w:cs="Times New Roman"/>
        </w:rPr>
        <w:t>评定对象总得分；</w:t>
      </w:r>
      <w:r w:rsidRPr="00AF50BE">
        <w:rPr>
          <w:rFonts w:ascii="Times New Roman" w:hAnsi="Times New Roman" w:cs="Times New Roman"/>
        </w:rPr>
        <w:br/>
        <w:t>Q1——</w:t>
      </w:r>
      <w:r w:rsidRPr="00AF50BE">
        <w:rPr>
          <w:rFonts w:ascii="Times New Roman" w:hAnsi="Times New Roman" w:cs="Times New Roman"/>
        </w:rPr>
        <w:t>评定对象设施与操作检查得分；</w:t>
      </w:r>
      <w:r w:rsidRPr="00AF50BE">
        <w:rPr>
          <w:rFonts w:ascii="Times New Roman" w:hAnsi="Times New Roman" w:cs="Times New Roman"/>
        </w:rPr>
        <w:br/>
        <w:t>Q2——</w:t>
      </w:r>
      <w:r w:rsidRPr="00AF50BE">
        <w:rPr>
          <w:rFonts w:ascii="Times New Roman" w:hAnsi="Times New Roman" w:cs="Times New Roman"/>
        </w:rPr>
        <w:t>安全管理得分。</w:t>
      </w:r>
    </w:p>
    <w:p w14:paraId="5E283482" w14:textId="77777777" w:rsidR="00303A33" w:rsidRPr="00AF50BE" w:rsidRDefault="00EA182D" w:rsidP="00755FA9">
      <w:pPr>
        <w:spacing w:line="360" w:lineRule="auto"/>
        <w:rPr>
          <w:rFonts w:ascii="Times New Roman" w:hAnsi="Times New Roman" w:cs="Times New Roman"/>
        </w:rPr>
      </w:pPr>
      <w:r w:rsidRPr="00AF50BE">
        <w:rPr>
          <w:rFonts w:ascii="Times New Roman" w:hAnsi="Times New Roman" w:cs="Times New Roman"/>
          <w:b/>
          <w:bCs/>
        </w:rPr>
        <w:t>3.1.3</w:t>
      </w:r>
      <w:r w:rsidRPr="00AF50BE">
        <w:rPr>
          <w:rFonts w:ascii="Times New Roman" w:hAnsi="Times New Roman" w:cs="Times New Roman" w:hint="eastAsia"/>
          <w:b/>
          <w:bCs/>
        </w:rPr>
        <w:t xml:space="preserve">  </w:t>
      </w:r>
      <w:r w:rsidRPr="00AF50BE">
        <w:rPr>
          <w:rFonts w:ascii="Times New Roman" w:hAnsi="Times New Roman" w:cs="Times New Roman"/>
        </w:rPr>
        <w:t>当评定对象拥有多个子系统时，子系统的总得分仍按式</w:t>
      </w:r>
      <w:r w:rsidRPr="00AF50BE">
        <w:rPr>
          <w:rFonts w:ascii="Times New Roman" w:hAnsi="Times New Roman" w:cs="Times New Roman"/>
        </w:rPr>
        <w:t>(3.1.2)</w:t>
      </w:r>
      <w:r w:rsidRPr="00AF50BE">
        <w:rPr>
          <w:rFonts w:ascii="Times New Roman" w:hAnsi="Times New Roman" w:cs="Times New Roman"/>
        </w:rPr>
        <w:t>计算。评定对象的总得分应按下式计算：</w:t>
      </w:r>
    </w:p>
    <w:p w14:paraId="477354F0" w14:textId="77777777" w:rsidR="00303A33" w:rsidRPr="00AF50BE" w:rsidRDefault="00EA182D" w:rsidP="00755FA9">
      <w:pPr>
        <w:spacing w:line="360" w:lineRule="auto"/>
        <w:ind w:firstLineChars="200" w:firstLine="480"/>
        <w:rPr>
          <w:rFonts w:ascii="Times New Roman" w:hAnsi="Times New Roman" w:cs="Times New Roman"/>
          <w:sz w:val="24"/>
        </w:rPr>
      </w:pPr>
      <w:r w:rsidRPr="00AF50BE">
        <w:rPr>
          <w:rFonts w:ascii="Times New Roman" w:hAnsi="Times New Roman" w:cs="Times New Roman" w:hint="eastAsia"/>
          <w:sz w:val="24"/>
        </w:rPr>
        <w:t>S=</w:t>
      </w:r>
      <m:oMath>
        <m:nary>
          <m:naryPr>
            <m:chr m:val="∑"/>
            <m:limLoc m:val="undOvr"/>
            <m:grow m:val="1"/>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nary>
      </m:oMath>
      <w:r w:rsidRPr="00AF50BE">
        <w:rPr>
          <w:rFonts w:ascii="Times New Roman" w:hAnsi="Times New Roman" w:cs="Times New Roman" w:hint="eastAsia"/>
          <w:sz w:val="24"/>
        </w:rPr>
        <w:t>S</w:t>
      </w:r>
      <w:proofErr w:type="spellStart"/>
      <w:r w:rsidRPr="00AF50BE">
        <w:rPr>
          <w:rFonts w:ascii="Times New Roman" w:hAnsi="Times New Roman" w:cs="Times New Roman" w:hint="eastAsia"/>
          <w:sz w:val="24"/>
          <w:vertAlign w:val="subscript"/>
        </w:rPr>
        <w:t>i</w:t>
      </w:r>
      <w:proofErr w:type="spellEnd"/>
      <w:r w:rsidRPr="00AF50BE">
        <w:rPr>
          <w:rFonts w:ascii="Times New Roman" w:hAnsi="Times New Roman" w:cs="Times New Roman" w:hint="eastAsia"/>
          <w:sz w:val="24"/>
          <w:vertAlign w:val="subscript"/>
        </w:rPr>
        <w:t xml:space="preserve"> </w:t>
      </w:r>
      <w:r w:rsidRPr="00AF50BE">
        <w:rPr>
          <w:rFonts w:ascii="Arial" w:hAnsi="Arial" w:cs="Arial"/>
          <w:sz w:val="24"/>
        </w:rPr>
        <w:t>×</w:t>
      </w:r>
      <w:r w:rsidRPr="00AF50BE">
        <w:rPr>
          <w:rFonts w:ascii="Arial" w:hAnsi="Arial" w:cs="Arial" w:hint="eastAsia"/>
          <w:sz w:val="24"/>
        </w:rPr>
        <w:t xml:space="preserve"> </w:t>
      </w:r>
      <w:r w:rsidRPr="00AF50BE">
        <w:rPr>
          <w:rFonts w:ascii="Times New Roman" w:hAnsi="Times New Roman" w:cs="Times New Roman" w:hint="eastAsia"/>
          <w:sz w:val="24"/>
        </w:rPr>
        <w:t>P</w:t>
      </w:r>
      <w:r w:rsidRPr="00AF50BE">
        <w:rPr>
          <w:rFonts w:ascii="Times New Roman" w:hAnsi="Times New Roman" w:cs="Times New Roman" w:hint="eastAsia"/>
          <w:sz w:val="24"/>
          <w:vertAlign w:val="subscript"/>
        </w:rPr>
        <w:t>i</w:t>
      </w:r>
    </w:p>
    <w:p w14:paraId="2E8E62BD" w14:textId="77777777" w:rsidR="00303A33" w:rsidRPr="00AF50BE" w:rsidRDefault="00EA182D" w:rsidP="00755FA9">
      <w:pPr>
        <w:spacing w:line="360" w:lineRule="auto"/>
        <w:ind w:leftChars="200" w:left="1050" w:hangingChars="300" w:hanging="630"/>
        <w:rPr>
          <w:rFonts w:ascii="Times New Roman" w:hAnsi="Times New Roman" w:cs="Times New Roman"/>
        </w:rPr>
      </w:pPr>
      <w:r w:rsidRPr="00AF50BE">
        <w:rPr>
          <w:rFonts w:ascii="Times New Roman" w:hAnsi="Times New Roman" w:cs="Times New Roman"/>
        </w:rPr>
        <w:t>式中：</w:t>
      </w:r>
      <w:r w:rsidRPr="00AF50BE">
        <w:rPr>
          <w:rFonts w:ascii="Times New Roman" w:hAnsi="Times New Roman" w:cs="Times New Roman"/>
        </w:rPr>
        <w:t>S</w:t>
      </w:r>
      <w:r w:rsidRPr="00AF50BE">
        <w:rPr>
          <w:rFonts w:ascii="Times New Roman" w:hAnsi="Times New Roman" w:cs="Times New Roman" w:hint="eastAsia"/>
        </w:rPr>
        <w:t xml:space="preserve"> </w:t>
      </w:r>
      <w:r w:rsidRPr="00AF50BE">
        <w:rPr>
          <w:rFonts w:ascii="Times New Roman" w:hAnsi="Times New Roman" w:cs="Times New Roman"/>
        </w:rPr>
        <w:t>——</w:t>
      </w:r>
      <w:r w:rsidRPr="00AF50BE">
        <w:rPr>
          <w:rFonts w:ascii="Times New Roman" w:hAnsi="Times New Roman" w:cs="Times New Roman"/>
        </w:rPr>
        <w:t>评定对象设施与操作评定总得分；</w:t>
      </w:r>
      <w:r w:rsidRPr="00AF50BE">
        <w:rPr>
          <w:rFonts w:ascii="Times New Roman" w:hAnsi="Times New Roman" w:cs="Times New Roman"/>
        </w:rPr>
        <w:br/>
        <w:t>S</w:t>
      </w:r>
      <w:r w:rsidRPr="00AF50BE">
        <w:rPr>
          <w:rFonts w:ascii="Times New Roman" w:hAnsi="Times New Roman" w:cs="Times New Roman"/>
          <w:vertAlign w:val="subscript"/>
        </w:rPr>
        <w:t>i</w:t>
      </w:r>
      <w:r w:rsidRPr="00AF50BE">
        <w:rPr>
          <w:rFonts w:ascii="Times New Roman" w:hAnsi="Times New Roman" w:cs="Times New Roman" w:hint="eastAsia"/>
          <w:vertAlign w:val="subscript"/>
        </w:rPr>
        <w:t xml:space="preserve"> </w:t>
      </w:r>
      <w:r w:rsidRPr="00AF50BE">
        <w:rPr>
          <w:rFonts w:ascii="Times New Roman" w:hAnsi="Times New Roman" w:cs="Times New Roman"/>
        </w:rPr>
        <w:t>——</w:t>
      </w:r>
      <w:r w:rsidRPr="00AF50BE">
        <w:rPr>
          <w:rFonts w:ascii="Times New Roman" w:hAnsi="Times New Roman" w:cs="Times New Roman" w:hint="eastAsia"/>
        </w:rPr>
        <w:t xml:space="preserve"> </w:t>
      </w:r>
      <w:r w:rsidRPr="00AF50BE">
        <w:rPr>
          <w:rFonts w:ascii="Times New Roman" w:hAnsi="Times New Roman" w:cs="Times New Roman"/>
        </w:rPr>
        <w:t>评定对象的子系统总得分；</w:t>
      </w:r>
      <w:r w:rsidRPr="00AF50BE">
        <w:rPr>
          <w:rFonts w:ascii="Times New Roman" w:hAnsi="Times New Roman" w:cs="Times New Roman"/>
        </w:rPr>
        <w:br/>
        <w:t>P</w:t>
      </w:r>
      <w:r w:rsidRPr="00AF50BE">
        <w:rPr>
          <w:rFonts w:ascii="Times New Roman" w:hAnsi="Times New Roman" w:cs="Times New Roman"/>
          <w:vertAlign w:val="subscript"/>
        </w:rPr>
        <w:t>i</w:t>
      </w:r>
      <w:r w:rsidRPr="00AF50BE">
        <w:rPr>
          <w:rFonts w:ascii="Times New Roman" w:hAnsi="Times New Roman" w:cs="Times New Roman" w:hint="eastAsia"/>
          <w:vertAlign w:val="subscript"/>
        </w:rPr>
        <w:t xml:space="preserve"> </w:t>
      </w:r>
      <w:r w:rsidRPr="00AF50BE">
        <w:rPr>
          <w:rFonts w:ascii="Times New Roman" w:hAnsi="Times New Roman" w:cs="Times New Roman"/>
        </w:rPr>
        <w:t>——</w:t>
      </w:r>
      <w:r w:rsidRPr="00AF50BE">
        <w:rPr>
          <w:rFonts w:ascii="Times New Roman" w:hAnsi="Times New Roman" w:cs="Times New Roman" w:hint="eastAsia"/>
        </w:rPr>
        <w:t xml:space="preserve"> </w:t>
      </w:r>
      <w:r w:rsidRPr="00AF50BE">
        <w:rPr>
          <w:rFonts w:ascii="Times New Roman" w:hAnsi="Times New Roman" w:cs="Times New Roman"/>
        </w:rPr>
        <w:t>评定对象的子系统所占的权重，评定对象的子系统所占权重根据评定对象特点综合确定，有管网数据采集与监控系统的权重不应低于</w:t>
      </w:r>
      <w:r w:rsidRPr="00AF50BE">
        <w:rPr>
          <w:rFonts w:ascii="Times New Roman" w:hAnsi="Times New Roman" w:cs="Times New Roman"/>
        </w:rPr>
        <w:t>0</w:t>
      </w:r>
      <w:r w:rsidRPr="00AF50BE">
        <w:rPr>
          <w:rFonts w:ascii="Times New Roman" w:hAnsi="Times New Roman" w:cs="Times New Roman" w:hint="eastAsia"/>
        </w:rPr>
        <w:t>.</w:t>
      </w:r>
      <w:r w:rsidRPr="00AF50BE">
        <w:rPr>
          <w:rFonts w:ascii="Times New Roman" w:hAnsi="Times New Roman" w:cs="Times New Roman"/>
        </w:rPr>
        <w:t>05</w:t>
      </w:r>
      <w:r w:rsidRPr="00AF50BE">
        <w:rPr>
          <w:rFonts w:ascii="Times New Roman" w:hAnsi="Times New Roman" w:cs="Times New Roman"/>
        </w:rPr>
        <w:t>；</w:t>
      </w:r>
    </w:p>
    <w:p w14:paraId="276EC78D" w14:textId="77777777" w:rsidR="00303A33" w:rsidRPr="00AF50BE" w:rsidRDefault="00EA182D">
      <w:pPr>
        <w:spacing w:line="360" w:lineRule="auto"/>
        <w:ind w:firstLineChars="500" w:firstLine="1050"/>
        <w:rPr>
          <w:rFonts w:ascii="Times New Roman" w:hAnsi="Times New Roman" w:cs="Times New Roman"/>
        </w:rPr>
      </w:pPr>
      <w:r w:rsidRPr="00AF50BE">
        <w:rPr>
          <w:rFonts w:ascii="Times New Roman" w:hAnsi="Times New Roman" w:cs="Times New Roman"/>
        </w:rPr>
        <w:t>n——</w:t>
      </w:r>
      <w:r w:rsidRPr="00AF50BE">
        <w:rPr>
          <w:rFonts w:ascii="Times New Roman" w:hAnsi="Times New Roman" w:cs="Times New Roman"/>
        </w:rPr>
        <w:t>评定对象的所有子系统数。</w:t>
      </w:r>
    </w:p>
    <w:p w14:paraId="5FEA2C5C" w14:textId="77777777" w:rsidR="00303A33" w:rsidRPr="00AF50BE" w:rsidRDefault="00EA182D">
      <w:pPr>
        <w:spacing w:line="360" w:lineRule="auto"/>
        <w:rPr>
          <w:rFonts w:ascii="Times New Roman" w:hAnsi="Times New Roman" w:cs="Times New Roman"/>
        </w:rPr>
      </w:pPr>
      <w:r w:rsidRPr="00AF50BE">
        <w:rPr>
          <w:rFonts w:ascii="Times New Roman" w:hAnsi="Times New Roman" w:cs="Times New Roman"/>
          <w:b/>
          <w:bCs/>
        </w:rPr>
        <w:t>3</w:t>
      </w:r>
      <w:r w:rsidRPr="00AF50BE">
        <w:rPr>
          <w:rFonts w:ascii="Times New Roman" w:hAnsi="Times New Roman" w:cs="Times New Roman" w:hint="eastAsia"/>
          <w:b/>
          <w:bCs/>
        </w:rPr>
        <w:t>.</w:t>
      </w:r>
      <w:r w:rsidRPr="00AF50BE">
        <w:rPr>
          <w:rFonts w:ascii="Times New Roman" w:hAnsi="Times New Roman" w:cs="Times New Roman"/>
          <w:b/>
          <w:bCs/>
        </w:rPr>
        <w:t>1.4</w:t>
      </w:r>
      <w:r w:rsidRPr="00AF50BE">
        <w:rPr>
          <w:rFonts w:ascii="Times New Roman" w:hAnsi="Times New Roman" w:cs="Times New Roman" w:hint="eastAsia"/>
          <w:b/>
          <w:bCs/>
        </w:rPr>
        <w:t xml:space="preserve">  </w:t>
      </w:r>
      <w:r w:rsidRPr="00AF50BE">
        <w:rPr>
          <w:rFonts w:ascii="Times New Roman" w:hAnsi="Times New Roman" w:cs="Times New Roman"/>
        </w:rPr>
        <w:t>评定对象在检查表中有缺项或</w:t>
      </w:r>
      <w:proofErr w:type="gramStart"/>
      <w:r w:rsidRPr="00AF50BE">
        <w:rPr>
          <w:rFonts w:ascii="Times New Roman" w:hAnsi="Times New Roman" w:cs="Times New Roman"/>
        </w:rPr>
        <w:t>特有项目</w:t>
      </w:r>
      <w:proofErr w:type="gramEnd"/>
      <w:r w:rsidRPr="00AF50BE">
        <w:rPr>
          <w:rFonts w:ascii="Times New Roman" w:hAnsi="Times New Roman" w:cs="Times New Roman"/>
        </w:rPr>
        <w:t>时，应根据实际情况对检查表进行删减或增项，并按本标准第</w:t>
      </w:r>
      <w:r w:rsidRPr="00AF50BE">
        <w:rPr>
          <w:rFonts w:ascii="Times New Roman" w:hAnsi="Times New Roman" w:cs="Times New Roman"/>
        </w:rPr>
        <w:t>3.1.1</w:t>
      </w:r>
      <w:r w:rsidRPr="00AF50BE">
        <w:rPr>
          <w:rFonts w:ascii="Times New Roman" w:hAnsi="Times New Roman" w:cs="Times New Roman"/>
        </w:rPr>
        <w:t>条的要求进行换算。</w:t>
      </w:r>
    </w:p>
    <w:p w14:paraId="35B4B1D8" w14:textId="5E4069AD" w:rsidR="00303A33" w:rsidRPr="00AF50BE" w:rsidRDefault="00EA182D">
      <w:pPr>
        <w:pStyle w:val="a0"/>
        <w:rPr>
          <w:rFonts w:ascii="宋体" w:hAnsi="宋体"/>
          <w:szCs w:val="21"/>
        </w:rPr>
      </w:pPr>
      <w:r w:rsidRPr="00AF50BE">
        <w:rPr>
          <w:rFonts w:ascii="Times New Roman" w:hAnsi="Times New Roman" w:cs="Times New Roman" w:hint="eastAsia"/>
          <w:b/>
          <w:bCs/>
        </w:rPr>
        <w:t>3.</w:t>
      </w:r>
      <w:r w:rsidRPr="00AF50BE">
        <w:rPr>
          <w:rFonts w:ascii="Times New Roman" w:hAnsi="Times New Roman" w:cs="Times New Roman"/>
          <w:b/>
          <w:bCs/>
        </w:rPr>
        <w:t>1.5</w:t>
      </w:r>
      <w:r w:rsidRPr="00AF50BE">
        <w:rPr>
          <w:rFonts w:ascii="Times New Roman" w:hAnsi="Times New Roman" w:cs="Times New Roman" w:hint="eastAsia"/>
          <w:b/>
          <w:bCs/>
        </w:rPr>
        <w:t xml:space="preserve">  </w:t>
      </w:r>
      <w:r w:rsidRPr="00AF50BE">
        <w:rPr>
          <w:rFonts w:ascii="宋体" w:hAnsi="宋体"/>
          <w:szCs w:val="21"/>
        </w:rPr>
        <w:t>应根据</w:t>
      </w:r>
      <w:r w:rsidRPr="00AF50BE">
        <w:rPr>
          <w:rFonts w:ascii="宋体" w:hAnsi="宋体" w:hint="eastAsia"/>
          <w:szCs w:val="21"/>
        </w:rPr>
        <w:t>检查</w:t>
      </w:r>
      <w:r w:rsidRPr="00AF50BE">
        <w:rPr>
          <w:rFonts w:ascii="宋体" w:hAnsi="宋体"/>
          <w:szCs w:val="21"/>
        </w:rPr>
        <w:t>对象总得分</w:t>
      </w:r>
      <w:r w:rsidRPr="00AF50BE">
        <w:rPr>
          <w:rFonts w:ascii="宋体" w:hAnsi="宋体" w:hint="eastAsia"/>
          <w:szCs w:val="21"/>
        </w:rPr>
        <w:t>百分值</w:t>
      </w:r>
      <w:r w:rsidRPr="00AF50BE">
        <w:rPr>
          <w:rFonts w:ascii="宋体" w:hAnsi="宋体"/>
          <w:szCs w:val="21"/>
        </w:rPr>
        <w:t>按</w:t>
      </w:r>
      <w:r w:rsidRPr="00AF50BE">
        <w:rPr>
          <w:rFonts w:ascii="宋体" w:hAnsi="宋体" w:hint="eastAsia"/>
          <w:szCs w:val="21"/>
        </w:rPr>
        <w:t>下表</w:t>
      </w:r>
      <w:r w:rsidRPr="00AF50BE">
        <w:rPr>
          <w:rFonts w:ascii="宋体" w:hAnsi="宋体"/>
          <w:szCs w:val="21"/>
        </w:rPr>
        <w:t>对</w:t>
      </w:r>
      <w:r w:rsidRPr="00AF50BE">
        <w:rPr>
          <w:rFonts w:ascii="宋体" w:hAnsi="宋体" w:hint="eastAsia"/>
          <w:szCs w:val="21"/>
        </w:rPr>
        <w:t>检查</w:t>
      </w:r>
      <w:r w:rsidRPr="00AF50BE">
        <w:rPr>
          <w:rFonts w:ascii="宋体" w:hAnsi="宋体"/>
          <w:szCs w:val="21"/>
        </w:rPr>
        <w:t>对象做出评定结论。</w:t>
      </w:r>
    </w:p>
    <w:p w14:paraId="68230695" w14:textId="77777777" w:rsidR="00946977" w:rsidRPr="00AF50BE" w:rsidRDefault="00946977">
      <w:pPr>
        <w:pStyle w:val="a0"/>
        <w:rPr>
          <w:rFonts w:ascii="Times New Roman" w:hAnsi="Times New Roman"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11"/>
      </w:tblGrid>
      <w:tr w:rsidR="00AF50BE" w:rsidRPr="00AF50BE" w14:paraId="19476246" w14:textId="77777777">
        <w:trPr>
          <w:trHeight w:val="90"/>
        </w:trPr>
        <w:tc>
          <w:tcPr>
            <w:tcW w:w="2093" w:type="dxa"/>
            <w:shd w:val="clear" w:color="auto" w:fill="auto"/>
            <w:vAlign w:val="center"/>
          </w:tcPr>
          <w:p w14:paraId="70177EF0" w14:textId="77777777" w:rsidR="00303A33" w:rsidRPr="00AF50BE" w:rsidRDefault="00EA182D">
            <w:pPr>
              <w:spacing w:line="0" w:lineRule="atLeast"/>
              <w:jc w:val="center"/>
              <w:rPr>
                <w:rFonts w:ascii="宋体" w:hAnsi="宋体"/>
                <w:szCs w:val="21"/>
              </w:rPr>
            </w:pPr>
            <w:r w:rsidRPr="00AF50BE">
              <w:rPr>
                <w:rFonts w:ascii="宋体" w:hAnsi="宋体" w:hint="eastAsia"/>
                <w:szCs w:val="21"/>
              </w:rPr>
              <w:t>评定总得分</w:t>
            </w:r>
          </w:p>
        </w:tc>
        <w:tc>
          <w:tcPr>
            <w:tcW w:w="6911" w:type="dxa"/>
            <w:shd w:val="clear" w:color="auto" w:fill="auto"/>
            <w:vAlign w:val="center"/>
          </w:tcPr>
          <w:p w14:paraId="506DA45D" w14:textId="77777777" w:rsidR="00303A33" w:rsidRPr="00AF50BE" w:rsidRDefault="00EA182D">
            <w:pPr>
              <w:spacing w:line="0" w:lineRule="atLeast"/>
              <w:jc w:val="center"/>
              <w:rPr>
                <w:rFonts w:ascii="宋体" w:hAnsi="宋体"/>
                <w:szCs w:val="21"/>
              </w:rPr>
            </w:pPr>
            <w:r w:rsidRPr="00AF50BE">
              <w:rPr>
                <w:rFonts w:ascii="宋体" w:hAnsi="宋体" w:hint="eastAsia"/>
                <w:szCs w:val="21"/>
              </w:rPr>
              <w:t>评定结论</w:t>
            </w:r>
          </w:p>
        </w:tc>
      </w:tr>
      <w:tr w:rsidR="00AF50BE" w:rsidRPr="00AF50BE" w14:paraId="0D127C4D" w14:textId="77777777">
        <w:trPr>
          <w:trHeight w:val="272"/>
        </w:trPr>
        <w:tc>
          <w:tcPr>
            <w:tcW w:w="2093" w:type="dxa"/>
            <w:shd w:val="clear" w:color="auto" w:fill="auto"/>
            <w:vAlign w:val="center"/>
          </w:tcPr>
          <w:p w14:paraId="6291CCC7" w14:textId="77777777" w:rsidR="00303A33" w:rsidRPr="00AF50BE" w:rsidRDefault="00EA182D">
            <w:pPr>
              <w:spacing w:line="0" w:lineRule="atLeast"/>
              <w:jc w:val="center"/>
              <w:rPr>
                <w:rFonts w:ascii="宋体" w:hAnsi="宋体"/>
                <w:szCs w:val="21"/>
              </w:rPr>
            </w:pPr>
            <w:r w:rsidRPr="00AF50BE">
              <w:rPr>
                <w:rFonts w:ascii="宋体" w:hAnsi="宋体" w:hint="eastAsia"/>
                <w:szCs w:val="21"/>
              </w:rPr>
              <w:t>≥90</w:t>
            </w:r>
          </w:p>
        </w:tc>
        <w:tc>
          <w:tcPr>
            <w:tcW w:w="6911" w:type="dxa"/>
            <w:shd w:val="clear" w:color="auto" w:fill="auto"/>
            <w:vAlign w:val="center"/>
          </w:tcPr>
          <w:p w14:paraId="0E69D4B9" w14:textId="77777777" w:rsidR="00303A33" w:rsidRPr="00AF50BE" w:rsidRDefault="00EA182D">
            <w:pPr>
              <w:spacing w:line="0" w:lineRule="atLeast"/>
              <w:jc w:val="left"/>
              <w:rPr>
                <w:rFonts w:ascii="宋体" w:hAnsi="宋体"/>
                <w:szCs w:val="21"/>
              </w:rPr>
            </w:pPr>
            <w:r w:rsidRPr="00AF50BE">
              <w:rPr>
                <w:rFonts w:ascii="宋体" w:hAnsi="宋体" w:hint="eastAsia"/>
                <w:szCs w:val="21"/>
              </w:rPr>
              <w:t>安全条件好，符合运行要求</w:t>
            </w:r>
            <w:r w:rsidRPr="00AF50BE">
              <w:rPr>
                <w:rFonts w:ascii="宋体" w:hAnsi="宋体" w:hint="eastAsia"/>
                <w:szCs w:val="21"/>
              </w:rPr>
              <w:tab/>
            </w:r>
          </w:p>
        </w:tc>
      </w:tr>
      <w:tr w:rsidR="00AF50BE" w:rsidRPr="00AF50BE" w14:paraId="1303B673" w14:textId="77777777">
        <w:trPr>
          <w:trHeight w:val="272"/>
        </w:trPr>
        <w:tc>
          <w:tcPr>
            <w:tcW w:w="2093" w:type="dxa"/>
            <w:shd w:val="clear" w:color="auto" w:fill="auto"/>
            <w:vAlign w:val="center"/>
          </w:tcPr>
          <w:p w14:paraId="19374734" w14:textId="77777777" w:rsidR="00303A33" w:rsidRPr="00AF50BE" w:rsidRDefault="00EA182D">
            <w:pPr>
              <w:spacing w:line="0" w:lineRule="atLeast"/>
              <w:jc w:val="center"/>
              <w:rPr>
                <w:rFonts w:ascii="宋体" w:hAnsi="宋体"/>
                <w:szCs w:val="21"/>
              </w:rPr>
            </w:pPr>
            <w:r w:rsidRPr="00AF50BE">
              <w:rPr>
                <w:rFonts w:ascii="宋体" w:hAnsi="宋体" w:hint="eastAsia"/>
                <w:szCs w:val="21"/>
              </w:rPr>
              <w:t>≥80，且＜90</w:t>
            </w:r>
          </w:p>
        </w:tc>
        <w:tc>
          <w:tcPr>
            <w:tcW w:w="6911" w:type="dxa"/>
            <w:shd w:val="clear" w:color="auto" w:fill="auto"/>
            <w:vAlign w:val="center"/>
          </w:tcPr>
          <w:p w14:paraId="78B35653" w14:textId="77777777" w:rsidR="00303A33" w:rsidRPr="00AF50BE" w:rsidRDefault="00EA182D">
            <w:pPr>
              <w:spacing w:line="0" w:lineRule="atLeast"/>
              <w:jc w:val="left"/>
              <w:rPr>
                <w:rFonts w:ascii="宋体" w:hAnsi="宋体"/>
                <w:szCs w:val="21"/>
              </w:rPr>
            </w:pPr>
            <w:r w:rsidRPr="00AF50BE">
              <w:rPr>
                <w:rFonts w:ascii="宋体" w:hAnsi="宋体" w:hint="eastAsia"/>
                <w:szCs w:val="21"/>
              </w:rPr>
              <w:t>安全条件符合运行要求，需加强日常管理和维护，逐步完善安全条件</w:t>
            </w:r>
          </w:p>
        </w:tc>
      </w:tr>
      <w:tr w:rsidR="00AF50BE" w:rsidRPr="00AF50BE" w14:paraId="60EFFB2A" w14:textId="77777777">
        <w:trPr>
          <w:trHeight w:val="272"/>
        </w:trPr>
        <w:tc>
          <w:tcPr>
            <w:tcW w:w="2093" w:type="dxa"/>
            <w:shd w:val="clear" w:color="auto" w:fill="auto"/>
            <w:vAlign w:val="center"/>
          </w:tcPr>
          <w:p w14:paraId="107B1CD7" w14:textId="77777777" w:rsidR="00303A33" w:rsidRPr="00AF50BE" w:rsidRDefault="00EA182D">
            <w:pPr>
              <w:spacing w:line="0" w:lineRule="atLeast"/>
              <w:jc w:val="center"/>
              <w:rPr>
                <w:rFonts w:ascii="宋体" w:hAnsi="宋体"/>
                <w:szCs w:val="21"/>
              </w:rPr>
            </w:pPr>
            <w:r w:rsidRPr="00AF50BE">
              <w:rPr>
                <w:rFonts w:ascii="宋体" w:hAnsi="宋体" w:hint="eastAsia"/>
                <w:szCs w:val="21"/>
              </w:rPr>
              <w:t>≥70，且＜80</w:t>
            </w:r>
          </w:p>
        </w:tc>
        <w:tc>
          <w:tcPr>
            <w:tcW w:w="6911" w:type="dxa"/>
            <w:shd w:val="clear" w:color="auto" w:fill="auto"/>
            <w:vAlign w:val="center"/>
          </w:tcPr>
          <w:p w14:paraId="5E0E2D62" w14:textId="77777777" w:rsidR="00303A33" w:rsidRPr="00AF50BE" w:rsidRDefault="00EA182D">
            <w:pPr>
              <w:spacing w:line="0" w:lineRule="atLeast"/>
              <w:jc w:val="left"/>
              <w:rPr>
                <w:rFonts w:ascii="宋体" w:hAnsi="宋体"/>
                <w:szCs w:val="21"/>
              </w:rPr>
            </w:pPr>
            <w:r w:rsidRPr="00AF50BE">
              <w:rPr>
                <w:rFonts w:ascii="宋体" w:hAnsi="宋体" w:hint="eastAsia"/>
                <w:szCs w:val="21"/>
              </w:rPr>
              <w:t>安全条件基本符合运行要求，但需限期整改隐患</w:t>
            </w:r>
            <w:r w:rsidRPr="00AF50BE">
              <w:rPr>
                <w:rFonts w:ascii="宋体" w:hAnsi="宋体" w:hint="eastAsia"/>
                <w:szCs w:val="21"/>
              </w:rPr>
              <w:tab/>
            </w:r>
          </w:p>
        </w:tc>
      </w:tr>
      <w:tr w:rsidR="00303A33" w:rsidRPr="00AF50BE" w14:paraId="534752CB" w14:textId="77777777">
        <w:trPr>
          <w:trHeight w:val="272"/>
        </w:trPr>
        <w:tc>
          <w:tcPr>
            <w:tcW w:w="2093" w:type="dxa"/>
            <w:shd w:val="clear" w:color="auto" w:fill="auto"/>
            <w:vAlign w:val="center"/>
          </w:tcPr>
          <w:p w14:paraId="7183700B" w14:textId="77777777" w:rsidR="00303A33" w:rsidRPr="00AF50BE" w:rsidRDefault="00EA182D">
            <w:pPr>
              <w:spacing w:line="0" w:lineRule="atLeast"/>
              <w:jc w:val="center"/>
              <w:rPr>
                <w:rFonts w:ascii="宋体" w:hAnsi="宋体"/>
                <w:szCs w:val="21"/>
              </w:rPr>
            </w:pPr>
            <w:r w:rsidRPr="00AF50BE">
              <w:rPr>
                <w:rFonts w:ascii="宋体" w:hAnsi="宋体" w:hint="eastAsia"/>
                <w:szCs w:val="21"/>
              </w:rPr>
              <w:t>＜70</w:t>
            </w:r>
          </w:p>
        </w:tc>
        <w:tc>
          <w:tcPr>
            <w:tcW w:w="6911" w:type="dxa"/>
            <w:shd w:val="clear" w:color="auto" w:fill="auto"/>
            <w:vAlign w:val="center"/>
          </w:tcPr>
          <w:p w14:paraId="5A6E4484" w14:textId="77777777" w:rsidR="00303A33" w:rsidRPr="00AF50BE" w:rsidRDefault="00EA182D">
            <w:pPr>
              <w:spacing w:line="0" w:lineRule="atLeast"/>
              <w:jc w:val="left"/>
              <w:rPr>
                <w:rFonts w:ascii="宋体" w:hAnsi="宋体"/>
                <w:szCs w:val="21"/>
              </w:rPr>
            </w:pPr>
            <w:r w:rsidRPr="00AF50BE">
              <w:rPr>
                <w:rFonts w:ascii="宋体" w:hAnsi="宋体" w:hint="eastAsia"/>
                <w:szCs w:val="21"/>
              </w:rPr>
              <w:t>安全条件不符合运行要求，应立即停止运行，进行隐患整改，完善安全条件后重新评定，达到安全条件后方可继续运行</w:t>
            </w:r>
            <w:r w:rsidRPr="00AF50BE">
              <w:rPr>
                <w:rFonts w:ascii="宋体" w:hAnsi="宋体" w:hint="eastAsia"/>
                <w:szCs w:val="21"/>
              </w:rPr>
              <w:tab/>
            </w:r>
          </w:p>
        </w:tc>
      </w:tr>
    </w:tbl>
    <w:p w14:paraId="72402397" w14:textId="77777777" w:rsidR="00303A33" w:rsidRPr="00AF50BE" w:rsidRDefault="00303A33">
      <w:pPr>
        <w:spacing w:line="360" w:lineRule="auto"/>
        <w:jc w:val="center"/>
        <w:rPr>
          <w:rFonts w:ascii="宋体" w:hAnsi="宋体"/>
          <w:sz w:val="28"/>
          <w:szCs w:val="28"/>
        </w:rPr>
      </w:pPr>
    </w:p>
    <w:p w14:paraId="21A23CA3" w14:textId="13BAAC1F" w:rsidR="00303A33" w:rsidRPr="00AF50BE" w:rsidRDefault="00EA182D">
      <w:pPr>
        <w:spacing w:line="360" w:lineRule="auto"/>
        <w:jc w:val="center"/>
        <w:outlineLvl w:val="1"/>
        <w:rPr>
          <w:rFonts w:ascii="Times New Roman" w:hAnsi="Times New Roman" w:cs="Times New Roman"/>
          <w:b/>
          <w:bCs/>
        </w:rPr>
      </w:pPr>
      <w:bookmarkStart w:id="37" w:name="_Toc86939657"/>
      <w:r w:rsidRPr="00AF50BE">
        <w:rPr>
          <w:rFonts w:ascii="Times New Roman" w:hAnsi="Times New Roman" w:cs="Times New Roman"/>
          <w:b/>
          <w:bCs/>
        </w:rPr>
        <w:lastRenderedPageBreak/>
        <w:t>3.2</w:t>
      </w:r>
      <w:r w:rsidRPr="00AF50BE">
        <w:rPr>
          <w:rFonts w:ascii="Times New Roman" w:hAnsi="Times New Roman" w:cs="Times New Roman" w:hint="eastAsia"/>
          <w:b/>
          <w:bCs/>
        </w:rPr>
        <w:t xml:space="preserve">  </w:t>
      </w:r>
      <w:r w:rsidRPr="00AF50BE">
        <w:rPr>
          <w:rFonts w:ascii="Times New Roman" w:hAnsi="Times New Roman" w:cs="Times New Roman" w:hint="eastAsia"/>
          <w:b/>
          <w:bCs/>
        </w:rPr>
        <w:t>燃气企业</w:t>
      </w:r>
      <w:r w:rsidR="00235479" w:rsidRPr="00AF50BE">
        <w:rPr>
          <w:rFonts w:ascii="Times New Roman" w:hAnsi="Times New Roman" w:cs="Times New Roman" w:hint="eastAsia"/>
          <w:b/>
          <w:bCs/>
        </w:rPr>
        <w:t>检查方式</w:t>
      </w:r>
      <w:bookmarkEnd w:id="37"/>
    </w:p>
    <w:p w14:paraId="67FCF887" w14:textId="79FDA791" w:rsidR="00303A33" w:rsidRPr="00AF50BE" w:rsidRDefault="00EA182D">
      <w:pPr>
        <w:spacing w:line="360" w:lineRule="auto"/>
        <w:rPr>
          <w:rFonts w:ascii="Times New Roman" w:hAnsi="Times New Roman" w:cs="Times New Roman"/>
        </w:rPr>
      </w:pPr>
      <w:r w:rsidRPr="00AF50BE">
        <w:rPr>
          <w:rFonts w:ascii="Times New Roman" w:hAnsi="Times New Roman" w:cs="Times New Roman"/>
          <w:b/>
          <w:bCs/>
        </w:rPr>
        <w:t>3.2.1</w:t>
      </w:r>
      <w:r w:rsidRPr="00AF50BE">
        <w:rPr>
          <w:rFonts w:ascii="Times New Roman" w:hAnsi="Times New Roman" w:cs="Times New Roman" w:hint="eastAsia"/>
          <w:b/>
          <w:bCs/>
        </w:rPr>
        <w:t xml:space="preserve">  </w:t>
      </w:r>
      <w:r w:rsidRPr="00AF50BE">
        <w:rPr>
          <w:rFonts w:ascii="Times New Roman" w:hAnsi="Times New Roman" w:cs="Times New Roman" w:hint="eastAsia"/>
        </w:rPr>
        <w:t>燃气经营企业使用本标准</w:t>
      </w:r>
      <w:r w:rsidR="00813863">
        <w:rPr>
          <w:rFonts w:ascii="Times New Roman" w:hAnsi="Times New Roman" w:cs="Times New Roman" w:hint="eastAsia"/>
        </w:rPr>
        <w:t>附录</w:t>
      </w:r>
      <w:r w:rsidR="00AC2C03" w:rsidRPr="00AF50BE">
        <w:rPr>
          <w:rFonts w:ascii="Times New Roman" w:hAnsi="Times New Roman" w:cs="Times New Roman"/>
        </w:rPr>
        <w:t>1</w:t>
      </w:r>
      <w:r w:rsidRPr="00AF50BE">
        <w:rPr>
          <w:rFonts w:ascii="Times New Roman" w:hAnsi="Times New Roman" w:cs="Times New Roman" w:hint="eastAsia"/>
        </w:rPr>
        <w:t>至</w:t>
      </w:r>
      <w:r w:rsidR="00813863">
        <w:rPr>
          <w:rFonts w:ascii="Times New Roman" w:hAnsi="Times New Roman" w:cs="Times New Roman" w:hint="eastAsia"/>
        </w:rPr>
        <w:t>附录</w:t>
      </w:r>
      <w:r w:rsidR="00AC2C03" w:rsidRPr="00AF50BE">
        <w:rPr>
          <w:rFonts w:ascii="Times New Roman" w:hAnsi="Times New Roman" w:cs="Times New Roman"/>
        </w:rPr>
        <w:t>14</w:t>
      </w:r>
      <w:r w:rsidRPr="00AF50BE">
        <w:rPr>
          <w:rFonts w:ascii="Times New Roman" w:hAnsi="Times New Roman" w:cs="Times New Roman" w:hint="eastAsia"/>
        </w:rPr>
        <w:t>相应的检查表</w:t>
      </w:r>
      <w:r w:rsidRPr="00AF50BE">
        <w:rPr>
          <w:rFonts w:ascii="Times New Roman" w:hAnsi="Times New Roman" w:cs="Times New Roman"/>
        </w:rPr>
        <w:t>对</w:t>
      </w:r>
      <w:r w:rsidRPr="00AF50BE">
        <w:rPr>
          <w:rFonts w:ascii="Times New Roman" w:hAnsi="Times New Roman" w:cs="Times New Roman" w:hint="eastAsia"/>
        </w:rPr>
        <w:t>本企业进行安全检查</w:t>
      </w:r>
      <w:r w:rsidRPr="00AF50BE">
        <w:rPr>
          <w:rFonts w:ascii="Times New Roman" w:hAnsi="Times New Roman" w:cs="Times New Roman"/>
        </w:rPr>
        <w:t>。</w:t>
      </w:r>
    </w:p>
    <w:p w14:paraId="6ED73F89" w14:textId="77777777" w:rsidR="00303A33" w:rsidRPr="00AF50BE" w:rsidRDefault="00EA182D">
      <w:pPr>
        <w:pStyle w:val="a0"/>
        <w:rPr>
          <w:rFonts w:ascii="Times New Roman" w:hAnsi="Times New Roman" w:cs="Times New Roman"/>
        </w:rPr>
      </w:pPr>
      <w:r w:rsidRPr="00AF50BE">
        <w:rPr>
          <w:rFonts w:ascii="Times New Roman" w:hAnsi="Times New Roman" w:cs="Times New Roman"/>
          <w:b/>
          <w:bCs/>
        </w:rPr>
        <w:t>3.2.2</w:t>
      </w:r>
      <w:r w:rsidRPr="00AF50BE">
        <w:rPr>
          <w:rFonts w:ascii="Times New Roman" w:hAnsi="Times New Roman" w:cs="Times New Roman" w:hint="eastAsia"/>
          <w:b/>
          <w:bCs/>
        </w:rPr>
        <w:t xml:space="preserve">  </w:t>
      </w:r>
      <w:r w:rsidRPr="00AF50BE">
        <w:rPr>
          <w:rFonts w:ascii="Times New Roman" w:hAnsi="Times New Roman" w:cs="Times New Roman" w:hint="eastAsia"/>
        </w:rPr>
        <w:t>燃气经营企业</w:t>
      </w:r>
      <w:r w:rsidRPr="00AF50BE">
        <w:rPr>
          <w:rFonts w:ascii="Times New Roman" w:hAnsi="Times New Roman" w:cs="Times New Roman"/>
        </w:rPr>
        <w:t>应</w:t>
      </w:r>
      <w:r w:rsidRPr="00AF50BE">
        <w:rPr>
          <w:rFonts w:ascii="Times New Roman" w:hAnsi="Times New Roman" w:cs="Times New Roman" w:hint="eastAsia"/>
        </w:rPr>
        <w:t>按本标准要求的频次对本企业进行安全检查</w:t>
      </w:r>
      <w:r w:rsidRPr="00AF50BE">
        <w:rPr>
          <w:rFonts w:ascii="Times New Roman" w:hAnsi="Times New Roman" w:cs="Times New Roman"/>
        </w:rPr>
        <w:t>。</w:t>
      </w:r>
    </w:p>
    <w:p w14:paraId="52AD6B92" w14:textId="77777777" w:rsidR="00303A33" w:rsidRPr="00AF50BE" w:rsidRDefault="00303A33">
      <w:pPr>
        <w:pStyle w:val="a0"/>
        <w:rPr>
          <w:rFonts w:ascii="Times New Roman" w:hAnsi="Times New Roman" w:cs="Times New Roman"/>
        </w:rPr>
      </w:pPr>
    </w:p>
    <w:p w14:paraId="6204A32B" w14:textId="667931BD" w:rsidR="00303A33" w:rsidRPr="00AF50BE" w:rsidRDefault="00EA182D">
      <w:pPr>
        <w:spacing w:line="360" w:lineRule="auto"/>
        <w:jc w:val="center"/>
        <w:outlineLvl w:val="1"/>
        <w:rPr>
          <w:rFonts w:ascii="Times New Roman" w:hAnsi="Times New Roman" w:cs="Times New Roman"/>
          <w:b/>
          <w:bCs/>
        </w:rPr>
      </w:pPr>
      <w:bookmarkStart w:id="38" w:name="_Toc86939658"/>
      <w:r w:rsidRPr="00AF50BE">
        <w:rPr>
          <w:rFonts w:ascii="Times New Roman" w:hAnsi="Times New Roman" w:cs="Times New Roman"/>
          <w:b/>
          <w:bCs/>
        </w:rPr>
        <w:t>3.3</w:t>
      </w:r>
      <w:r w:rsidRPr="00AF50BE">
        <w:rPr>
          <w:rFonts w:ascii="Times New Roman" w:hAnsi="Times New Roman" w:cs="Times New Roman" w:hint="eastAsia"/>
          <w:b/>
          <w:bCs/>
        </w:rPr>
        <w:t xml:space="preserve">  </w:t>
      </w:r>
      <w:r w:rsidRPr="00AF50BE">
        <w:rPr>
          <w:rFonts w:ascii="Times New Roman" w:hAnsi="Times New Roman" w:cs="Times New Roman" w:hint="eastAsia"/>
          <w:b/>
          <w:bCs/>
        </w:rPr>
        <w:t>燃气管理部门</w:t>
      </w:r>
      <w:r w:rsidR="00235479" w:rsidRPr="00AF50BE">
        <w:rPr>
          <w:rFonts w:ascii="Times New Roman" w:hAnsi="Times New Roman" w:cs="Times New Roman" w:hint="eastAsia"/>
          <w:b/>
          <w:bCs/>
        </w:rPr>
        <w:t>检查方式</w:t>
      </w:r>
      <w:bookmarkEnd w:id="38"/>
    </w:p>
    <w:p w14:paraId="66F48E5F" w14:textId="18FC9E88" w:rsidR="00303A33" w:rsidRPr="00AF50BE" w:rsidRDefault="00EA182D">
      <w:pPr>
        <w:pStyle w:val="a0"/>
        <w:rPr>
          <w:rFonts w:ascii="Times New Roman" w:eastAsia="宋体" w:hAnsi="Times New Roman" w:cs="Times New Roman"/>
          <w:kern w:val="0"/>
          <w:sz w:val="24"/>
        </w:rPr>
      </w:pPr>
      <w:r w:rsidRPr="00AF50BE">
        <w:rPr>
          <w:rFonts w:ascii="Times New Roman" w:hAnsi="Times New Roman" w:cs="Times New Roman"/>
          <w:b/>
          <w:bCs/>
        </w:rPr>
        <w:t>3.3.1</w:t>
      </w:r>
      <w:r w:rsidRPr="00AF50BE">
        <w:rPr>
          <w:rFonts w:ascii="Times New Roman" w:hAnsi="Times New Roman" w:cs="Times New Roman" w:hint="eastAsia"/>
          <w:b/>
          <w:bCs/>
        </w:rPr>
        <w:t xml:space="preserve">  </w:t>
      </w:r>
      <w:r w:rsidRPr="00AF50BE">
        <w:rPr>
          <w:rFonts w:ascii="Times New Roman" w:hAnsi="Times New Roman" w:cs="Times New Roman" w:hint="eastAsia"/>
        </w:rPr>
        <w:t>燃气管理部门对燃气企业进行安全监督检查，主要使用本标准</w:t>
      </w:r>
      <w:r w:rsidR="00813863">
        <w:rPr>
          <w:rFonts w:ascii="Times New Roman" w:hAnsi="Times New Roman" w:cs="Times New Roman" w:hint="eastAsia"/>
        </w:rPr>
        <w:t>附录</w:t>
      </w:r>
      <w:r w:rsidR="00AC2C03" w:rsidRPr="00AF50BE">
        <w:rPr>
          <w:rFonts w:ascii="Times New Roman" w:hAnsi="Times New Roman" w:cs="Times New Roman"/>
        </w:rPr>
        <w:t>15</w:t>
      </w:r>
      <w:r w:rsidRPr="00AF50BE">
        <w:rPr>
          <w:rFonts w:ascii="Times New Roman" w:hAnsi="Times New Roman" w:cs="Times New Roman" w:hint="eastAsia"/>
        </w:rPr>
        <w:t>至</w:t>
      </w:r>
      <w:r w:rsidR="00813863">
        <w:rPr>
          <w:rFonts w:ascii="Times New Roman" w:hAnsi="Times New Roman" w:cs="Times New Roman" w:hint="eastAsia"/>
        </w:rPr>
        <w:t>附录</w:t>
      </w:r>
      <w:r w:rsidR="00AC2C03" w:rsidRPr="00AF50BE">
        <w:rPr>
          <w:rFonts w:ascii="Times New Roman" w:hAnsi="Times New Roman" w:cs="Times New Roman"/>
        </w:rPr>
        <w:t>2</w:t>
      </w:r>
      <w:r w:rsidR="00946977" w:rsidRPr="00AF50BE">
        <w:rPr>
          <w:rFonts w:ascii="Times New Roman" w:hAnsi="Times New Roman" w:cs="Times New Roman"/>
        </w:rPr>
        <w:t>3</w:t>
      </w:r>
      <w:r w:rsidRPr="00AF50BE">
        <w:rPr>
          <w:rFonts w:ascii="Times New Roman" w:hAnsi="Times New Roman" w:cs="Times New Roman" w:hint="eastAsia"/>
        </w:rPr>
        <w:t>相应的检查</w:t>
      </w:r>
      <w:r w:rsidR="00A65CB9" w:rsidRPr="00AF50BE">
        <w:rPr>
          <w:rFonts w:ascii="Times New Roman" w:hAnsi="Times New Roman" w:cs="Times New Roman" w:hint="eastAsia"/>
        </w:rPr>
        <w:t>用</w:t>
      </w:r>
      <w:r w:rsidRPr="00AF50BE">
        <w:rPr>
          <w:rFonts w:ascii="Times New Roman" w:hAnsi="Times New Roman" w:cs="Times New Roman" w:hint="eastAsia"/>
        </w:rPr>
        <w:t>表。</w:t>
      </w:r>
    </w:p>
    <w:p w14:paraId="4F06C5FA" w14:textId="77777777" w:rsidR="00303A33" w:rsidRPr="00AF50BE" w:rsidRDefault="00EA182D">
      <w:pPr>
        <w:pStyle w:val="a0"/>
      </w:pPr>
      <w:r w:rsidRPr="00AF50BE">
        <w:rPr>
          <w:rFonts w:ascii="Times New Roman" w:hAnsi="Times New Roman" w:cs="Times New Roman"/>
          <w:b/>
          <w:bCs/>
        </w:rPr>
        <w:t>3.3.2</w:t>
      </w:r>
      <w:r w:rsidRPr="00AF50BE">
        <w:rPr>
          <w:rFonts w:ascii="Times New Roman" w:hAnsi="Times New Roman" w:cs="Times New Roman" w:hint="eastAsia"/>
          <w:b/>
          <w:bCs/>
        </w:rPr>
        <w:t xml:space="preserve">  </w:t>
      </w:r>
      <w:r w:rsidRPr="00AF50BE">
        <w:rPr>
          <w:rFonts w:ascii="Times New Roman" w:hAnsi="Times New Roman" w:cs="Times New Roman" w:hint="eastAsia"/>
        </w:rPr>
        <w:t>燃气管理部门应按属地管理原则每季度对管辖范围内的燃气企业进行检查。</w:t>
      </w:r>
    </w:p>
    <w:p w14:paraId="51E5DE23" w14:textId="77777777" w:rsidR="00303A33" w:rsidRPr="00AF50BE" w:rsidRDefault="00303A33">
      <w:pPr>
        <w:pStyle w:val="a0"/>
      </w:pPr>
    </w:p>
    <w:p w14:paraId="7A87C824" w14:textId="1EBEFD61" w:rsidR="00303A33" w:rsidRPr="00AF50BE" w:rsidRDefault="00EA182D">
      <w:pPr>
        <w:spacing w:line="360" w:lineRule="auto"/>
        <w:jc w:val="center"/>
        <w:outlineLvl w:val="1"/>
        <w:rPr>
          <w:rFonts w:ascii="Times New Roman" w:hAnsi="Times New Roman" w:cs="Times New Roman"/>
          <w:b/>
          <w:bCs/>
        </w:rPr>
      </w:pPr>
      <w:bookmarkStart w:id="39" w:name="_Toc86939659"/>
      <w:r w:rsidRPr="00AF50BE">
        <w:rPr>
          <w:rFonts w:ascii="Times New Roman" w:hAnsi="Times New Roman" w:cs="Times New Roman"/>
          <w:b/>
          <w:bCs/>
        </w:rPr>
        <w:t>3.4</w:t>
      </w:r>
      <w:r w:rsidRPr="00AF50BE">
        <w:rPr>
          <w:rFonts w:ascii="Times New Roman" w:hAnsi="Times New Roman" w:cs="Times New Roman" w:hint="eastAsia"/>
          <w:b/>
          <w:bCs/>
        </w:rPr>
        <w:t xml:space="preserve">  </w:t>
      </w:r>
      <w:r w:rsidRPr="00AF50BE">
        <w:rPr>
          <w:rFonts w:ascii="Times New Roman" w:hAnsi="Times New Roman" w:cs="Times New Roman" w:hint="eastAsia"/>
          <w:b/>
          <w:bCs/>
        </w:rPr>
        <w:t>检查结果</w:t>
      </w:r>
      <w:r w:rsidR="00235479" w:rsidRPr="00AF50BE">
        <w:rPr>
          <w:rFonts w:ascii="Times New Roman" w:hAnsi="Times New Roman" w:cs="Times New Roman" w:hint="eastAsia"/>
          <w:b/>
          <w:bCs/>
        </w:rPr>
        <w:t>使用</w:t>
      </w:r>
      <w:bookmarkEnd w:id="39"/>
    </w:p>
    <w:p w14:paraId="46160EB4" w14:textId="77777777" w:rsidR="00303A33" w:rsidRPr="00AF50BE" w:rsidRDefault="00EA182D">
      <w:pPr>
        <w:pStyle w:val="a0"/>
        <w:rPr>
          <w:rFonts w:ascii="Times New Roman" w:hAnsi="Times New Roman" w:cs="Times New Roman"/>
        </w:rPr>
      </w:pPr>
      <w:r w:rsidRPr="00AF50BE">
        <w:rPr>
          <w:rFonts w:ascii="Times New Roman" w:hAnsi="Times New Roman" w:cs="Times New Roman"/>
          <w:b/>
          <w:bCs/>
        </w:rPr>
        <w:t>3.4.1</w:t>
      </w:r>
      <w:r w:rsidRPr="00AF50BE">
        <w:rPr>
          <w:rFonts w:ascii="Times New Roman" w:hAnsi="Times New Roman" w:cs="Times New Roman" w:hint="eastAsia"/>
          <w:b/>
          <w:bCs/>
        </w:rPr>
        <w:t xml:space="preserve">  </w:t>
      </w:r>
      <w:r w:rsidRPr="00AF50BE">
        <w:rPr>
          <w:rFonts w:ascii="Times New Roman" w:hAnsi="Times New Roman" w:cs="Times New Roman" w:hint="eastAsia"/>
        </w:rPr>
        <w:t>检查结果纳入燃气经营许可证动态管理考评体系。</w:t>
      </w:r>
    </w:p>
    <w:p w14:paraId="573EF285" w14:textId="77777777" w:rsidR="00303A33" w:rsidRPr="00AF50BE" w:rsidRDefault="00EA182D">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bookmarkStart w:id="40" w:name="_Toc23430"/>
      <w:bookmarkStart w:id="41" w:name="_Toc29927"/>
      <w:bookmarkStart w:id="42" w:name="_Toc8021"/>
      <w:bookmarkStart w:id="43" w:name="_Toc86939660"/>
      <w:bookmarkStart w:id="44" w:name="_Hlk82973596"/>
      <w:r w:rsidRPr="00AF50BE">
        <w:rPr>
          <w:rFonts w:ascii="Times New Roman" w:eastAsia="宋体" w:hAnsi="Times New Roman" w:cs="Times New Roman"/>
          <w:b/>
          <w:bCs/>
          <w:sz w:val="28"/>
          <w:szCs w:val="28"/>
        </w:rPr>
        <w:lastRenderedPageBreak/>
        <w:t xml:space="preserve">4  </w:t>
      </w:r>
      <w:r w:rsidRPr="00AF50BE">
        <w:rPr>
          <w:rFonts w:ascii="Times New Roman" w:eastAsia="宋体" w:hAnsi="Times New Roman" w:cs="Times New Roman"/>
          <w:b/>
          <w:bCs/>
          <w:sz w:val="28"/>
          <w:szCs w:val="28"/>
        </w:rPr>
        <w:t>燃气</w:t>
      </w:r>
      <w:r w:rsidRPr="00AF50BE">
        <w:rPr>
          <w:rFonts w:ascii="Times New Roman" w:eastAsia="宋体" w:hAnsi="Times New Roman" w:cs="Times New Roman" w:hint="eastAsia"/>
          <w:b/>
          <w:bCs/>
          <w:sz w:val="28"/>
          <w:szCs w:val="28"/>
        </w:rPr>
        <w:t>场站设施</w:t>
      </w:r>
      <w:bookmarkEnd w:id="40"/>
      <w:bookmarkEnd w:id="41"/>
      <w:bookmarkEnd w:id="42"/>
      <w:bookmarkEnd w:id="43"/>
    </w:p>
    <w:bookmarkEnd w:id="44"/>
    <w:p w14:paraId="24EABE12" w14:textId="77777777" w:rsidR="00303A33" w:rsidRPr="00AF50BE" w:rsidRDefault="00EA182D">
      <w:pPr>
        <w:spacing w:line="400" w:lineRule="exact"/>
        <w:rPr>
          <w:rFonts w:ascii="Times New Roman" w:hAnsi="Times New Roman" w:cs="Times New Roman"/>
        </w:rPr>
      </w:pPr>
      <w:r w:rsidRPr="00AF50BE">
        <w:rPr>
          <w:rFonts w:ascii="Times New Roman" w:hAnsi="Times New Roman" w:cs="Times New Roman"/>
          <w:b/>
          <w:bCs/>
        </w:rPr>
        <w:t>4.0</w:t>
      </w:r>
      <w:r w:rsidRPr="00AF50BE">
        <w:rPr>
          <w:rFonts w:ascii="Times New Roman" w:hAnsi="Times New Roman" w:cs="Times New Roman" w:hint="eastAsia"/>
          <w:b/>
          <w:bCs/>
        </w:rPr>
        <w:t>.1</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hint="eastAsia"/>
        </w:rPr>
        <w:t>燃气场站包括液化石油气场站、天然气场站、天然气门站和高中压调压站、汽车加气站。</w:t>
      </w:r>
    </w:p>
    <w:p w14:paraId="5C8A85A4" w14:textId="77777777" w:rsidR="00303A33" w:rsidRPr="00AF50BE" w:rsidRDefault="00EA182D">
      <w:pPr>
        <w:pStyle w:val="a0"/>
        <w:spacing w:line="400" w:lineRule="exact"/>
        <w:rPr>
          <w:rFonts w:ascii="Times New Roman" w:hAnsi="Times New Roman" w:cs="Times New Roman"/>
        </w:rPr>
      </w:pPr>
      <w:r w:rsidRPr="00AF50BE">
        <w:rPr>
          <w:rFonts w:ascii="Times New Roman" w:hAnsi="Times New Roman" w:cs="Times New Roman" w:hint="eastAsia"/>
          <w:b/>
          <w:bCs/>
        </w:rPr>
        <w:t>4.</w:t>
      </w:r>
      <w:r w:rsidRPr="00AF50BE">
        <w:rPr>
          <w:rFonts w:ascii="Times New Roman" w:hAnsi="Times New Roman" w:cs="Times New Roman"/>
          <w:b/>
          <w:bCs/>
        </w:rPr>
        <w:t>0.2</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hint="eastAsia"/>
        </w:rPr>
        <w:t>燃气企业对场站的安全检查包括值班人员的巡检、</w:t>
      </w:r>
      <w:proofErr w:type="gramStart"/>
      <w:r w:rsidRPr="00AF50BE">
        <w:rPr>
          <w:rFonts w:ascii="Times New Roman" w:hAnsi="Times New Roman" w:cs="Times New Roman" w:hint="eastAsia"/>
        </w:rPr>
        <w:t>班组级</w:t>
      </w:r>
      <w:proofErr w:type="gramEnd"/>
      <w:r w:rsidRPr="00AF50BE">
        <w:rPr>
          <w:rFonts w:ascii="Times New Roman" w:hAnsi="Times New Roman" w:cs="Times New Roman" w:hint="eastAsia"/>
        </w:rPr>
        <w:t>检查、部门级检查、公司级检查和上级部门检查。</w:t>
      </w:r>
    </w:p>
    <w:p w14:paraId="4935BAE5" w14:textId="77777777" w:rsidR="00303A33" w:rsidRPr="00AF50BE" w:rsidRDefault="00EA182D">
      <w:pPr>
        <w:pStyle w:val="a0"/>
        <w:spacing w:line="400" w:lineRule="exact"/>
        <w:rPr>
          <w:rFonts w:ascii="Times New Roman" w:hAnsi="Times New Roman" w:cs="Times New Roman"/>
        </w:rPr>
      </w:pPr>
      <w:r w:rsidRPr="00AF50BE">
        <w:rPr>
          <w:rFonts w:ascii="Times New Roman" w:hAnsi="Times New Roman" w:cs="Times New Roman" w:hint="eastAsia"/>
          <w:b/>
          <w:bCs/>
        </w:rPr>
        <w:t>4.</w:t>
      </w:r>
      <w:r w:rsidRPr="00AF50BE">
        <w:rPr>
          <w:rFonts w:ascii="Times New Roman" w:hAnsi="Times New Roman" w:cs="Times New Roman"/>
          <w:b/>
          <w:bCs/>
        </w:rPr>
        <w:t xml:space="preserve">0.3 </w:t>
      </w:r>
      <w:r w:rsidRPr="00AF50BE">
        <w:rPr>
          <w:rFonts w:ascii="Times New Roman" w:hAnsi="Times New Roman" w:cs="Times New Roman" w:hint="eastAsia"/>
          <w:b/>
          <w:bCs/>
        </w:rPr>
        <w:t xml:space="preserve"> </w:t>
      </w:r>
      <w:r w:rsidRPr="00AF50BE">
        <w:rPr>
          <w:rFonts w:ascii="Times New Roman" w:hAnsi="Times New Roman" w:cs="Times New Roman" w:hint="eastAsia"/>
        </w:rPr>
        <w:t>燃气企业检查频次应符合如下要求：值班人员的巡检不少于</w:t>
      </w:r>
      <w:r w:rsidRPr="00AF50BE">
        <w:rPr>
          <w:rFonts w:ascii="Times New Roman" w:hAnsi="Times New Roman" w:cs="Times New Roman" w:hint="eastAsia"/>
        </w:rPr>
        <w:t>1</w:t>
      </w:r>
      <w:r w:rsidRPr="00AF50BE">
        <w:rPr>
          <w:rFonts w:ascii="Times New Roman" w:hAnsi="Times New Roman" w:cs="Times New Roman" w:hint="eastAsia"/>
        </w:rPr>
        <w:t>次</w:t>
      </w:r>
      <w:r w:rsidRPr="00AF50BE">
        <w:rPr>
          <w:rFonts w:ascii="Times New Roman" w:hAnsi="Times New Roman" w:cs="Times New Roman" w:hint="eastAsia"/>
        </w:rPr>
        <w:t>/</w:t>
      </w:r>
      <w:r w:rsidRPr="00AF50BE">
        <w:rPr>
          <w:rFonts w:ascii="Times New Roman" w:hAnsi="Times New Roman" w:cs="Times New Roman"/>
        </w:rPr>
        <w:t>2</w:t>
      </w:r>
      <w:r w:rsidRPr="00AF50BE">
        <w:rPr>
          <w:rFonts w:ascii="Times New Roman" w:hAnsi="Times New Roman" w:cs="Times New Roman" w:hint="eastAsia"/>
        </w:rPr>
        <w:t>小时，</w:t>
      </w:r>
      <w:proofErr w:type="gramStart"/>
      <w:r w:rsidRPr="00AF50BE">
        <w:rPr>
          <w:rFonts w:ascii="Times New Roman" w:hAnsi="Times New Roman" w:cs="Times New Roman" w:hint="eastAsia"/>
        </w:rPr>
        <w:t>班组级</w:t>
      </w:r>
      <w:proofErr w:type="gramEnd"/>
      <w:r w:rsidRPr="00AF50BE">
        <w:rPr>
          <w:rFonts w:ascii="Times New Roman" w:hAnsi="Times New Roman" w:cs="Times New Roman" w:hint="eastAsia"/>
        </w:rPr>
        <w:t>检查不少于</w:t>
      </w:r>
      <w:r w:rsidRPr="00AF50BE">
        <w:rPr>
          <w:rFonts w:ascii="Times New Roman" w:hAnsi="Times New Roman" w:cs="Times New Roman" w:hint="eastAsia"/>
        </w:rPr>
        <w:t>1</w:t>
      </w:r>
      <w:r w:rsidRPr="00AF50BE">
        <w:rPr>
          <w:rFonts w:ascii="Times New Roman" w:hAnsi="Times New Roman" w:cs="Times New Roman" w:hint="eastAsia"/>
        </w:rPr>
        <w:t>次</w:t>
      </w:r>
      <w:r w:rsidRPr="00AF50BE">
        <w:rPr>
          <w:rFonts w:ascii="Times New Roman" w:hAnsi="Times New Roman" w:cs="Times New Roman" w:hint="eastAsia"/>
        </w:rPr>
        <w:t>/</w:t>
      </w:r>
      <w:r w:rsidRPr="00AF50BE">
        <w:rPr>
          <w:rFonts w:ascii="Times New Roman" w:hAnsi="Times New Roman" w:cs="Times New Roman" w:hint="eastAsia"/>
        </w:rPr>
        <w:t>天，部门级检查不少于</w:t>
      </w:r>
      <w:r w:rsidRPr="00AF50BE">
        <w:rPr>
          <w:rFonts w:ascii="Times New Roman" w:hAnsi="Times New Roman" w:cs="Times New Roman" w:hint="eastAsia"/>
        </w:rPr>
        <w:t>1</w:t>
      </w:r>
      <w:r w:rsidRPr="00AF50BE">
        <w:rPr>
          <w:rFonts w:ascii="Times New Roman" w:hAnsi="Times New Roman" w:cs="Times New Roman" w:hint="eastAsia"/>
        </w:rPr>
        <w:t>次</w:t>
      </w:r>
      <w:r w:rsidRPr="00AF50BE">
        <w:rPr>
          <w:rFonts w:ascii="Times New Roman" w:hAnsi="Times New Roman" w:cs="Times New Roman" w:hint="eastAsia"/>
        </w:rPr>
        <w:t>/</w:t>
      </w:r>
      <w:r w:rsidRPr="00AF50BE">
        <w:rPr>
          <w:rFonts w:ascii="Times New Roman" w:hAnsi="Times New Roman" w:cs="Times New Roman" w:hint="eastAsia"/>
        </w:rPr>
        <w:t>周，公司级检查不少于</w:t>
      </w:r>
      <w:r w:rsidRPr="00AF50BE">
        <w:rPr>
          <w:rFonts w:ascii="Times New Roman" w:hAnsi="Times New Roman" w:cs="Times New Roman" w:hint="eastAsia"/>
        </w:rPr>
        <w:t>1</w:t>
      </w:r>
      <w:r w:rsidRPr="00AF50BE">
        <w:rPr>
          <w:rFonts w:ascii="Times New Roman" w:hAnsi="Times New Roman" w:cs="Times New Roman" w:hint="eastAsia"/>
        </w:rPr>
        <w:t>次</w:t>
      </w:r>
      <w:r w:rsidRPr="00AF50BE">
        <w:rPr>
          <w:rFonts w:ascii="Times New Roman" w:hAnsi="Times New Roman" w:cs="Times New Roman" w:hint="eastAsia"/>
        </w:rPr>
        <w:t>/</w:t>
      </w:r>
      <w:r w:rsidRPr="00AF50BE">
        <w:rPr>
          <w:rFonts w:ascii="Times New Roman" w:hAnsi="Times New Roman" w:cs="Times New Roman" w:hint="eastAsia"/>
        </w:rPr>
        <w:t>月，上级部门检查不少于</w:t>
      </w:r>
      <w:r w:rsidRPr="00AF50BE">
        <w:rPr>
          <w:rFonts w:ascii="Times New Roman" w:hAnsi="Times New Roman" w:cs="Times New Roman" w:hint="eastAsia"/>
        </w:rPr>
        <w:t>4</w:t>
      </w:r>
      <w:r w:rsidRPr="00AF50BE">
        <w:rPr>
          <w:rFonts w:ascii="Times New Roman" w:hAnsi="Times New Roman" w:cs="Times New Roman" w:hint="eastAsia"/>
        </w:rPr>
        <w:t>次</w:t>
      </w:r>
      <w:r w:rsidRPr="00AF50BE">
        <w:rPr>
          <w:rFonts w:ascii="Times New Roman" w:hAnsi="Times New Roman" w:cs="Times New Roman" w:hint="eastAsia"/>
        </w:rPr>
        <w:t>/</w:t>
      </w:r>
      <w:r w:rsidRPr="00AF50BE">
        <w:rPr>
          <w:rFonts w:ascii="Times New Roman" w:hAnsi="Times New Roman" w:cs="Times New Roman" w:hint="eastAsia"/>
        </w:rPr>
        <w:t>年，检查须填写相关记录。</w:t>
      </w:r>
    </w:p>
    <w:p w14:paraId="2D4FC69F" w14:textId="77777777" w:rsidR="00303A33" w:rsidRPr="00AF50BE" w:rsidRDefault="00EA182D">
      <w:pPr>
        <w:spacing w:line="500" w:lineRule="exact"/>
        <w:jc w:val="center"/>
        <w:outlineLvl w:val="1"/>
        <w:rPr>
          <w:rFonts w:ascii="Times New Roman" w:hAnsi="Times New Roman" w:cs="Times New Roman"/>
          <w:b/>
          <w:bCs/>
        </w:rPr>
      </w:pPr>
      <w:bookmarkStart w:id="45" w:name="_Toc30955"/>
      <w:bookmarkStart w:id="46" w:name="_Toc14194"/>
      <w:bookmarkStart w:id="47" w:name="_Toc86939661"/>
      <w:bookmarkStart w:id="48" w:name="_Toc17695"/>
      <w:bookmarkStart w:id="49" w:name="_Toc7691"/>
      <w:r w:rsidRPr="00AF50BE">
        <w:rPr>
          <w:rFonts w:ascii="Times New Roman" w:hAnsi="Times New Roman" w:cs="Times New Roman"/>
          <w:b/>
          <w:bCs/>
        </w:rPr>
        <w:t>4.1</w:t>
      </w:r>
      <w:r w:rsidRPr="00AF50BE">
        <w:rPr>
          <w:rFonts w:ascii="Times New Roman" w:hAnsi="Times New Roman" w:cs="Times New Roman" w:hint="eastAsia"/>
          <w:b/>
          <w:bCs/>
        </w:rPr>
        <w:t xml:space="preserve">  </w:t>
      </w:r>
      <w:r w:rsidRPr="00AF50BE">
        <w:rPr>
          <w:rFonts w:ascii="Times New Roman" w:hAnsi="Times New Roman" w:cs="Times New Roman" w:hint="eastAsia"/>
          <w:b/>
          <w:bCs/>
        </w:rPr>
        <w:t>液化石油气</w:t>
      </w:r>
      <w:bookmarkEnd w:id="45"/>
      <w:bookmarkEnd w:id="46"/>
      <w:r w:rsidRPr="00AF50BE">
        <w:rPr>
          <w:rFonts w:ascii="Times New Roman" w:hAnsi="Times New Roman" w:cs="Times New Roman" w:hint="eastAsia"/>
          <w:b/>
          <w:bCs/>
        </w:rPr>
        <w:t>场站</w:t>
      </w:r>
      <w:bookmarkEnd w:id="47"/>
    </w:p>
    <w:p w14:paraId="68839D06" w14:textId="77777777" w:rsidR="00303A33" w:rsidRPr="00AF50BE" w:rsidRDefault="00EA182D">
      <w:pPr>
        <w:spacing w:line="500" w:lineRule="exact"/>
        <w:rPr>
          <w:rFonts w:ascii="Times New Roman" w:hAnsi="Times New Roman" w:cs="Times New Roman"/>
        </w:rPr>
      </w:pPr>
      <w:r w:rsidRPr="00AF50BE">
        <w:rPr>
          <w:rFonts w:ascii="Times New Roman" w:hAnsi="Times New Roman" w:cs="Times New Roman"/>
          <w:b/>
          <w:bCs/>
        </w:rPr>
        <w:t>4.1</w:t>
      </w:r>
      <w:r w:rsidRPr="00AF50BE">
        <w:rPr>
          <w:rFonts w:ascii="Times New Roman" w:hAnsi="Times New Roman" w:cs="Times New Roman" w:hint="eastAsia"/>
          <w:b/>
          <w:bCs/>
        </w:rPr>
        <w:t>.1</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rPr>
        <w:t>液化石油气</w:t>
      </w:r>
      <w:r w:rsidRPr="00AF50BE">
        <w:rPr>
          <w:rFonts w:ascii="Times New Roman" w:hAnsi="Times New Roman" w:cs="Times New Roman" w:hint="eastAsia"/>
        </w:rPr>
        <w:t>场站</w:t>
      </w:r>
      <w:r w:rsidRPr="00AF50BE">
        <w:rPr>
          <w:rFonts w:ascii="Times New Roman" w:hAnsi="Times New Roman" w:cs="Times New Roman"/>
        </w:rPr>
        <w:t>包括液化石油气储配站、液化石油气瓶装供应站</w:t>
      </w:r>
      <w:r w:rsidRPr="00AF50BE">
        <w:rPr>
          <w:rFonts w:ascii="Times New Roman" w:hAnsi="Times New Roman" w:cs="Times New Roman" w:hint="eastAsia"/>
        </w:rPr>
        <w:t>和</w:t>
      </w:r>
      <w:r w:rsidRPr="00AF50BE">
        <w:rPr>
          <w:rFonts w:ascii="Times New Roman" w:hAnsi="Times New Roman" w:cs="Times New Roman"/>
        </w:rPr>
        <w:t>液化石油气瓶组气化站</w:t>
      </w:r>
      <w:r w:rsidRPr="00AF50BE">
        <w:rPr>
          <w:rFonts w:ascii="Times New Roman" w:hAnsi="Times New Roman" w:cs="Times New Roman" w:hint="eastAsia"/>
        </w:rPr>
        <w:t>。</w:t>
      </w:r>
    </w:p>
    <w:p w14:paraId="1C2BD22A" w14:textId="638BBF95" w:rsidR="00303A33" w:rsidRPr="00AF50BE" w:rsidRDefault="00EA182D">
      <w:pPr>
        <w:spacing w:line="400" w:lineRule="exact"/>
        <w:rPr>
          <w:rFonts w:ascii="Times New Roman" w:hAnsi="Times New Roman" w:cs="Times New Roman"/>
        </w:rPr>
      </w:pPr>
      <w:r w:rsidRPr="00AF50BE">
        <w:rPr>
          <w:rFonts w:ascii="Times New Roman" w:hAnsi="Times New Roman" w:cs="Times New Roman"/>
          <w:b/>
          <w:bCs/>
        </w:rPr>
        <w:t>4.1</w:t>
      </w:r>
      <w:r w:rsidRPr="00AF50BE">
        <w:rPr>
          <w:rFonts w:ascii="Times New Roman" w:hAnsi="Times New Roman" w:cs="Times New Roman" w:hint="eastAsia"/>
          <w:b/>
          <w:bCs/>
        </w:rPr>
        <w:t>.</w:t>
      </w:r>
      <w:r w:rsidRPr="00AF50BE">
        <w:rPr>
          <w:rFonts w:ascii="Times New Roman" w:hAnsi="Times New Roman" w:cs="Times New Roman"/>
          <w:b/>
          <w:bCs/>
        </w:rPr>
        <w:t xml:space="preserve">2 </w:t>
      </w:r>
      <w:r w:rsidRPr="00AF50BE">
        <w:rPr>
          <w:rFonts w:ascii="Times New Roman" w:hAnsi="Times New Roman" w:cs="Times New Roman" w:hint="eastAsia"/>
          <w:b/>
          <w:bCs/>
        </w:rPr>
        <w:t xml:space="preserve"> </w:t>
      </w:r>
      <w:r w:rsidRPr="00AF50BE">
        <w:rPr>
          <w:rFonts w:ascii="Times New Roman" w:hAnsi="Times New Roman" w:cs="Times New Roman" w:hint="eastAsia"/>
        </w:rPr>
        <w:t>液化石油气储配站</w:t>
      </w:r>
      <w:r w:rsidRPr="00AF50BE">
        <w:rPr>
          <w:rFonts w:ascii="Times New Roman" w:hAnsi="Times New Roman" w:cs="Times New Roman"/>
        </w:rPr>
        <w:t>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2</w:t>
      </w:r>
      <w:r w:rsidRPr="00AF50BE">
        <w:rPr>
          <w:rFonts w:ascii="Times New Roman" w:hAnsi="Times New Roman" w:cs="Times New Roman" w:hint="eastAsia"/>
        </w:rPr>
        <w:t>的有关要求</w:t>
      </w:r>
      <w:r w:rsidR="00076822" w:rsidRPr="00AF50BE">
        <w:rPr>
          <w:rFonts w:ascii="Times New Roman" w:hAnsi="Times New Roman" w:cs="Times New Roman" w:hint="eastAsia"/>
        </w:rPr>
        <w:t>，监督检查应符合本标准</w:t>
      </w:r>
      <w:r w:rsidR="00813863">
        <w:rPr>
          <w:rFonts w:ascii="Times New Roman" w:hAnsi="Times New Roman" w:cs="Times New Roman"/>
        </w:rPr>
        <w:t>附录</w:t>
      </w:r>
      <w:r w:rsidR="00076822" w:rsidRPr="00AF50BE">
        <w:rPr>
          <w:rFonts w:ascii="Times New Roman" w:hAnsi="Times New Roman" w:cs="Times New Roman"/>
        </w:rPr>
        <w:t>15</w:t>
      </w:r>
      <w:r w:rsidR="00076822" w:rsidRPr="00AF50BE">
        <w:rPr>
          <w:rFonts w:ascii="Times New Roman" w:hAnsi="Times New Roman" w:cs="Times New Roman" w:hint="eastAsia"/>
        </w:rPr>
        <w:t>的有关要求</w:t>
      </w:r>
      <w:r w:rsidRPr="00AF50BE">
        <w:rPr>
          <w:rFonts w:ascii="Times New Roman" w:hAnsi="Times New Roman" w:cs="Times New Roman"/>
        </w:rPr>
        <w:t>。</w:t>
      </w:r>
    </w:p>
    <w:p w14:paraId="582A46B6" w14:textId="1EB9DC32" w:rsidR="00303A33" w:rsidRPr="00AF50BE" w:rsidRDefault="00EA182D">
      <w:pPr>
        <w:spacing w:line="400" w:lineRule="exact"/>
        <w:rPr>
          <w:rFonts w:ascii="Times New Roman" w:hAnsi="Times New Roman" w:cs="Times New Roman"/>
        </w:rPr>
      </w:pPr>
      <w:r w:rsidRPr="00AF50BE">
        <w:rPr>
          <w:rFonts w:ascii="Times New Roman" w:hAnsi="Times New Roman" w:cs="Times New Roman"/>
          <w:b/>
          <w:bCs/>
        </w:rPr>
        <w:t>4.1</w:t>
      </w:r>
      <w:r w:rsidRPr="00AF50BE">
        <w:rPr>
          <w:rFonts w:ascii="Times New Roman" w:hAnsi="Times New Roman" w:cs="Times New Roman" w:hint="eastAsia"/>
          <w:b/>
          <w:bCs/>
        </w:rPr>
        <w:t>.</w:t>
      </w:r>
      <w:r w:rsidRPr="00AF50BE">
        <w:rPr>
          <w:rFonts w:ascii="Times New Roman" w:hAnsi="Times New Roman" w:cs="Times New Roman"/>
          <w:b/>
          <w:bCs/>
        </w:rPr>
        <w:t>3</w:t>
      </w:r>
      <w:r w:rsidRPr="00AF50BE">
        <w:rPr>
          <w:rFonts w:ascii="Times New Roman" w:hAnsi="Times New Roman" w:cs="Times New Roman" w:hint="eastAsia"/>
          <w:b/>
          <w:bCs/>
        </w:rPr>
        <w:t xml:space="preserve">  </w:t>
      </w:r>
      <w:r w:rsidRPr="00AF50BE">
        <w:rPr>
          <w:rFonts w:ascii="Times New Roman" w:hAnsi="Times New Roman" w:cs="Times New Roman" w:hint="eastAsia"/>
        </w:rPr>
        <w:t>液化石油气瓶装供应站</w:t>
      </w:r>
      <w:r w:rsidRPr="00AF50BE">
        <w:rPr>
          <w:rFonts w:ascii="Times New Roman" w:hAnsi="Times New Roman" w:cs="Times New Roman"/>
        </w:rPr>
        <w:t>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3</w:t>
      </w:r>
      <w:r w:rsidRPr="00AF50BE">
        <w:rPr>
          <w:rFonts w:ascii="Times New Roman" w:hAnsi="Times New Roman" w:cs="Times New Roman" w:hint="eastAsia"/>
        </w:rPr>
        <w:t>的有关要求</w:t>
      </w:r>
      <w:r w:rsidR="00147972" w:rsidRPr="00AF50BE">
        <w:rPr>
          <w:rFonts w:ascii="Times New Roman" w:hAnsi="Times New Roman" w:cs="Times New Roman" w:hint="eastAsia"/>
        </w:rPr>
        <w:t>，监督检查应符合本标准</w:t>
      </w:r>
      <w:r w:rsidR="00813863">
        <w:rPr>
          <w:rFonts w:ascii="Times New Roman" w:hAnsi="Times New Roman" w:cs="Times New Roman"/>
        </w:rPr>
        <w:t>附录</w:t>
      </w:r>
      <w:r w:rsidR="00147972" w:rsidRPr="00AF50BE">
        <w:rPr>
          <w:rFonts w:ascii="Times New Roman" w:hAnsi="Times New Roman" w:cs="Times New Roman" w:hint="eastAsia"/>
        </w:rPr>
        <w:t>1</w:t>
      </w:r>
      <w:r w:rsidR="00147972" w:rsidRPr="00AF50BE">
        <w:rPr>
          <w:rFonts w:ascii="Times New Roman" w:hAnsi="Times New Roman" w:cs="Times New Roman"/>
        </w:rPr>
        <w:t>6</w:t>
      </w:r>
      <w:r w:rsidR="00147972" w:rsidRPr="00AF50BE">
        <w:rPr>
          <w:rFonts w:ascii="Times New Roman" w:hAnsi="Times New Roman" w:cs="Times New Roman" w:hint="eastAsia"/>
        </w:rPr>
        <w:t>的有关要求</w:t>
      </w:r>
      <w:r w:rsidR="00147972" w:rsidRPr="00AF50BE">
        <w:rPr>
          <w:rFonts w:ascii="Times New Roman" w:hAnsi="Times New Roman" w:cs="Times New Roman"/>
        </w:rPr>
        <w:t>。</w:t>
      </w:r>
    </w:p>
    <w:p w14:paraId="68E78975" w14:textId="77777777" w:rsidR="00303A33" w:rsidRPr="00AF50BE" w:rsidRDefault="00EA182D">
      <w:pPr>
        <w:spacing w:line="400" w:lineRule="exact"/>
        <w:rPr>
          <w:rFonts w:ascii="Times New Roman" w:hAnsi="Times New Roman" w:cs="Times New Roman"/>
        </w:rPr>
      </w:pPr>
      <w:r w:rsidRPr="00AF50BE">
        <w:rPr>
          <w:rFonts w:ascii="Times New Roman" w:hAnsi="Times New Roman" w:cs="Times New Roman"/>
          <w:b/>
          <w:bCs/>
        </w:rPr>
        <w:t>4.1.4</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rPr>
        <w:t>当液化石油气</w:t>
      </w:r>
      <w:r w:rsidRPr="00AF50BE">
        <w:rPr>
          <w:rFonts w:ascii="Times New Roman" w:hAnsi="Times New Roman" w:cs="Times New Roman" w:hint="eastAsia"/>
        </w:rPr>
        <w:t>场站</w:t>
      </w:r>
      <w:r w:rsidRPr="00AF50BE">
        <w:rPr>
          <w:rFonts w:ascii="Times New Roman" w:hAnsi="Times New Roman" w:cs="Times New Roman"/>
        </w:rPr>
        <w:t>与其他</w:t>
      </w:r>
      <w:r w:rsidRPr="00AF50BE">
        <w:rPr>
          <w:rFonts w:ascii="Times New Roman" w:hAnsi="Times New Roman" w:cs="Times New Roman" w:hint="eastAsia"/>
        </w:rPr>
        <w:t>场站</w:t>
      </w:r>
      <w:r w:rsidRPr="00AF50BE">
        <w:rPr>
          <w:rFonts w:ascii="Times New Roman" w:hAnsi="Times New Roman" w:cs="Times New Roman"/>
        </w:rPr>
        <w:t>合建时，</w:t>
      </w:r>
      <w:r w:rsidRPr="00AF50BE">
        <w:rPr>
          <w:rFonts w:ascii="Times New Roman" w:hAnsi="Times New Roman" w:cs="Times New Roman" w:hint="eastAsia"/>
        </w:rPr>
        <w:t>尚</w:t>
      </w:r>
      <w:r w:rsidRPr="00AF50BE">
        <w:rPr>
          <w:rFonts w:ascii="Times New Roman" w:hAnsi="Times New Roman" w:cs="Times New Roman"/>
        </w:rPr>
        <w:t>应</w:t>
      </w:r>
      <w:r w:rsidRPr="00AF50BE">
        <w:rPr>
          <w:rFonts w:ascii="Times New Roman" w:hAnsi="Times New Roman" w:cs="Times New Roman" w:hint="eastAsia"/>
        </w:rPr>
        <w:t>符合</w:t>
      </w:r>
      <w:r w:rsidRPr="00AF50BE">
        <w:rPr>
          <w:rFonts w:ascii="Times New Roman" w:hAnsi="Times New Roman" w:cs="Times New Roman"/>
        </w:rPr>
        <w:t>其他相应</w:t>
      </w:r>
      <w:r w:rsidRPr="00AF50BE">
        <w:rPr>
          <w:rFonts w:ascii="Times New Roman" w:hAnsi="Times New Roman" w:cs="Times New Roman" w:hint="eastAsia"/>
        </w:rPr>
        <w:t>场站</w:t>
      </w:r>
      <w:r w:rsidRPr="00AF50BE">
        <w:rPr>
          <w:rFonts w:ascii="Times New Roman" w:hAnsi="Times New Roman" w:cs="Times New Roman"/>
        </w:rPr>
        <w:t>安全检查</w:t>
      </w:r>
      <w:r w:rsidRPr="00AF50BE">
        <w:rPr>
          <w:rFonts w:ascii="Times New Roman" w:hAnsi="Times New Roman" w:cs="Times New Roman" w:hint="eastAsia"/>
        </w:rPr>
        <w:t>的规定</w:t>
      </w:r>
      <w:r w:rsidRPr="00AF50BE">
        <w:rPr>
          <w:rFonts w:ascii="Times New Roman" w:hAnsi="Times New Roman" w:cs="Times New Roman"/>
        </w:rPr>
        <w:t>。</w:t>
      </w:r>
    </w:p>
    <w:p w14:paraId="15914970" w14:textId="77777777" w:rsidR="00303A33" w:rsidRPr="00AF50BE" w:rsidRDefault="00EA182D">
      <w:pPr>
        <w:spacing w:line="500" w:lineRule="exact"/>
        <w:jc w:val="center"/>
        <w:outlineLvl w:val="1"/>
        <w:rPr>
          <w:rFonts w:ascii="Times New Roman" w:hAnsi="Times New Roman" w:cs="Times New Roman"/>
          <w:b/>
          <w:bCs/>
        </w:rPr>
      </w:pPr>
      <w:bookmarkStart w:id="50" w:name="_Toc1344"/>
      <w:bookmarkStart w:id="51" w:name="_Toc10809"/>
      <w:bookmarkStart w:id="52" w:name="_Toc86939662"/>
      <w:r w:rsidRPr="00AF50BE">
        <w:rPr>
          <w:rFonts w:ascii="Times New Roman" w:hAnsi="Times New Roman" w:cs="Times New Roman"/>
          <w:b/>
          <w:bCs/>
        </w:rPr>
        <w:t>4.</w:t>
      </w:r>
      <w:r w:rsidRPr="00AF50BE">
        <w:rPr>
          <w:rFonts w:ascii="Times New Roman" w:hAnsi="Times New Roman" w:cs="Times New Roman" w:hint="eastAsia"/>
          <w:b/>
          <w:bCs/>
        </w:rPr>
        <w:t xml:space="preserve">2  </w:t>
      </w:r>
      <w:r w:rsidRPr="00AF50BE">
        <w:rPr>
          <w:rFonts w:ascii="Times New Roman" w:hAnsi="Times New Roman" w:cs="Times New Roman" w:hint="eastAsia"/>
          <w:b/>
          <w:bCs/>
        </w:rPr>
        <w:t>液化天然气</w:t>
      </w:r>
      <w:bookmarkEnd w:id="50"/>
      <w:bookmarkEnd w:id="51"/>
      <w:r w:rsidRPr="00AF50BE">
        <w:rPr>
          <w:rFonts w:ascii="Times New Roman" w:hAnsi="Times New Roman" w:cs="Times New Roman" w:hint="eastAsia"/>
          <w:b/>
          <w:bCs/>
        </w:rPr>
        <w:t>场站</w:t>
      </w:r>
      <w:bookmarkEnd w:id="52"/>
    </w:p>
    <w:p w14:paraId="01BB11CD" w14:textId="77777777" w:rsidR="00303A33" w:rsidRPr="00AF50BE" w:rsidRDefault="00EA182D">
      <w:pPr>
        <w:spacing w:line="500" w:lineRule="exact"/>
        <w:rPr>
          <w:rFonts w:ascii="Times New Roman" w:hAnsi="Times New Roman" w:cs="Times New Roman"/>
        </w:rPr>
      </w:pPr>
      <w:r w:rsidRPr="00AF50BE">
        <w:rPr>
          <w:rFonts w:ascii="Times New Roman" w:hAnsi="Times New Roman" w:cs="Times New Roman" w:hint="eastAsia"/>
          <w:b/>
          <w:bCs/>
        </w:rPr>
        <w:t>4.2.1</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rPr>
        <w:t>液化天然气</w:t>
      </w:r>
      <w:r w:rsidRPr="00AF50BE">
        <w:rPr>
          <w:rFonts w:ascii="Times New Roman" w:hAnsi="Times New Roman" w:cs="Times New Roman" w:hint="eastAsia"/>
        </w:rPr>
        <w:t>场站</w:t>
      </w:r>
      <w:r w:rsidRPr="00AF50BE">
        <w:rPr>
          <w:rFonts w:ascii="Times New Roman" w:hAnsi="Times New Roman" w:cs="Times New Roman"/>
        </w:rPr>
        <w:t>包括液化天然气</w:t>
      </w:r>
      <w:r w:rsidRPr="00AF50BE">
        <w:rPr>
          <w:rFonts w:ascii="Times New Roman" w:hAnsi="Times New Roman" w:cs="Times New Roman" w:hint="eastAsia"/>
        </w:rPr>
        <w:t>气化</w:t>
      </w:r>
      <w:r w:rsidRPr="00AF50BE">
        <w:rPr>
          <w:rFonts w:ascii="Times New Roman" w:hAnsi="Times New Roman" w:cs="Times New Roman"/>
        </w:rPr>
        <w:t>站、液化天然气瓶组气化站。</w:t>
      </w:r>
    </w:p>
    <w:p w14:paraId="00A69D39" w14:textId="3E77810B" w:rsidR="00303A33" w:rsidRPr="00AF50BE" w:rsidRDefault="00EA182D">
      <w:pPr>
        <w:spacing w:line="400" w:lineRule="exact"/>
        <w:rPr>
          <w:rFonts w:ascii="Times New Roman" w:hAnsi="Times New Roman" w:cs="Times New Roman"/>
        </w:rPr>
      </w:pPr>
      <w:r w:rsidRPr="00AF50BE">
        <w:rPr>
          <w:rFonts w:ascii="Times New Roman" w:hAnsi="Times New Roman" w:cs="Times New Roman" w:hint="eastAsia"/>
          <w:b/>
          <w:bCs/>
        </w:rPr>
        <w:t>4.2.</w:t>
      </w:r>
      <w:r w:rsidRPr="00AF50BE">
        <w:rPr>
          <w:rFonts w:ascii="Times New Roman" w:hAnsi="Times New Roman" w:cs="Times New Roman"/>
          <w:b/>
          <w:bCs/>
        </w:rPr>
        <w:t>2</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rPr>
        <w:t>液化</w:t>
      </w:r>
      <w:r w:rsidRPr="00AF50BE">
        <w:rPr>
          <w:rFonts w:ascii="Times New Roman" w:hAnsi="Times New Roman" w:cs="Times New Roman" w:hint="eastAsia"/>
        </w:rPr>
        <w:t>天然气气化站</w:t>
      </w:r>
      <w:r w:rsidRPr="00AF50BE">
        <w:rPr>
          <w:rFonts w:ascii="Times New Roman" w:hAnsi="Times New Roman" w:cs="Times New Roman"/>
        </w:rPr>
        <w:t>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4</w:t>
      </w:r>
      <w:r w:rsidRPr="00AF50BE">
        <w:rPr>
          <w:rFonts w:ascii="Times New Roman" w:hAnsi="Times New Roman" w:cs="Times New Roman" w:hint="eastAsia"/>
        </w:rPr>
        <w:t>的有关要求</w:t>
      </w:r>
      <w:r w:rsidR="00147972" w:rsidRPr="00AF50BE">
        <w:rPr>
          <w:rFonts w:ascii="Times New Roman" w:hAnsi="Times New Roman" w:cs="Times New Roman" w:hint="eastAsia"/>
        </w:rPr>
        <w:t>，监督检查应符合本标准</w:t>
      </w:r>
      <w:r w:rsidR="00813863">
        <w:rPr>
          <w:rFonts w:ascii="Times New Roman" w:hAnsi="Times New Roman" w:cs="Times New Roman"/>
        </w:rPr>
        <w:t>附录</w:t>
      </w:r>
      <w:r w:rsidR="00147972" w:rsidRPr="00AF50BE">
        <w:rPr>
          <w:rFonts w:ascii="Times New Roman" w:hAnsi="Times New Roman" w:cs="Times New Roman" w:hint="eastAsia"/>
        </w:rPr>
        <w:t>1</w:t>
      </w:r>
      <w:r w:rsidR="00147972" w:rsidRPr="00AF50BE">
        <w:rPr>
          <w:rFonts w:ascii="Times New Roman" w:hAnsi="Times New Roman" w:cs="Times New Roman"/>
        </w:rPr>
        <w:t>7</w:t>
      </w:r>
      <w:r w:rsidR="00147972" w:rsidRPr="00AF50BE">
        <w:rPr>
          <w:rFonts w:ascii="Times New Roman" w:hAnsi="Times New Roman" w:cs="Times New Roman" w:hint="eastAsia"/>
        </w:rPr>
        <w:t>的有关要求</w:t>
      </w:r>
      <w:r w:rsidR="00147972" w:rsidRPr="00AF50BE">
        <w:rPr>
          <w:rFonts w:ascii="Times New Roman" w:hAnsi="Times New Roman" w:cs="Times New Roman"/>
        </w:rPr>
        <w:t>。</w:t>
      </w:r>
    </w:p>
    <w:p w14:paraId="12EA4C95" w14:textId="3056BAEA" w:rsidR="00303A33" w:rsidRPr="00AF50BE" w:rsidRDefault="00EA182D">
      <w:pPr>
        <w:spacing w:line="400" w:lineRule="exact"/>
        <w:rPr>
          <w:rFonts w:ascii="Times New Roman" w:hAnsi="Times New Roman" w:cs="Times New Roman"/>
        </w:rPr>
      </w:pPr>
      <w:r w:rsidRPr="00AF50BE">
        <w:rPr>
          <w:rFonts w:ascii="Times New Roman" w:hAnsi="Times New Roman" w:cs="Times New Roman" w:hint="eastAsia"/>
          <w:b/>
          <w:bCs/>
        </w:rPr>
        <w:t>4.2.</w:t>
      </w:r>
      <w:r w:rsidRPr="00AF50BE">
        <w:rPr>
          <w:rFonts w:ascii="Times New Roman" w:hAnsi="Times New Roman" w:cs="Times New Roman"/>
          <w:b/>
          <w:bCs/>
        </w:rPr>
        <w:t>3</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rPr>
        <w:t>液化天然气</w:t>
      </w:r>
      <w:r w:rsidRPr="00AF50BE">
        <w:rPr>
          <w:rFonts w:ascii="Times New Roman" w:hAnsi="Times New Roman" w:cs="Times New Roman" w:hint="eastAsia"/>
        </w:rPr>
        <w:t>瓶组</w:t>
      </w:r>
      <w:r w:rsidRPr="00AF50BE">
        <w:rPr>
          <w:rFonts w:ascii="Times New Roman" w:hAnsi="Times New Roman" w:cs="Times New Roman"/>
        </w:rPr>
        <w:t>气化站安全检查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5</w:t>
      </w:r>
      <w:r w:rsidRPr="00AF50BE">
        <w:rPr>
          <w:rFonts w:ascii="Times New Roman" w:hAnsi="Times New Roman" w:cs="Times New Roman" w:hint="eastAsia"/>
        </w:rPr>
        <w:t>的有关要求</w:t>
      </w:r>
      <w:r w:rsidR="00147972" w:rsidRPr="00AF50BE">
        <w:rPr>
          <w:rFonts w:ascii="Times New Roman" w:hAnsi="Times New Roman" w:cs="Times New Roman" w:hint="eastAsia"/>
        </w:rPr>
        <w:t>，监督检查应符合本标准</w:t>
      </w:r>
      <w:r w:rsidR="00813863">
        <w:rPr>
          <w:rFonts w:ascii="Times New Roman" w:hAnsi="Times New Roman" w:cs="Times New Roman"/>
        </w:rPr>
        <w:t>附录</w:t>
      </w:r>
      <w:r w:rsidR="00147972" w:rsidRPr="00AF50BE">
        <w:rPr>
          <w:rFonts w:ascii="Times New Roman" w:hAnsi="Times New Roman" w:cs="Times New Roman" w:hint="eastAsia"/>
        </w:rPr>
        <w:t>1</w:t>
      </w:r>
      <w:r w:rsidR="00147972" w:rsidRPr="00AF50BE">
        <w:rPr>
          <w:rFonts w:ascii="Times New Roman" w:hAnsi="Times New Roman" w:cs="Times New Roman"/>
        </w:rPr>
        <w:t>7</w:t>
      </w:r>
      <w:r w:rsidR="00147972" w:rsidRPr="00AF50BE">
        <w:rPr>
          <w:rFonts w:ascii="Times New Roman" w:hAnsi="Times New Roman" w:cs="Times New Roman" w:hint="eastAsia"/>
        </w:rPr>
        <w:t>的有关要求</w:t>
      </w:r>
    </w:p>
    <w:p w14:paraId="4188B56F" w14:textId="77777777" w:rsidR="00303A33" w:rsidRPr="00AF50BE" w:rsidRDefault="00EA182D">
      <w:pPr>
        <w:spacing w:line="400" w:lineRule="exact"/>
        <w:rPr>
          <w:rFonts w:ascii="Times New Roman" w:hAnsi="Times New Roman" w:cs="Times New Roman"/>
        </w:rPr>
      </w:pPr>
      <w:r w:rsidRPr="00AF50BE">
        <w:rPr>
          <w:rFonts w:ascii="Times New Roman" w:hAnsi="Times New Roman" w:cs="Times New Roman" w:hint="eastAsia"/>
          <w:b/>
          <w:bCs/>
        </w:rPr>
        <w:t>4.2.</w:t>
      </w:r>
      <w:r w:rsidRPr="00AF50BE">
        <w:rPr>
          <w:rFonts w:ascii="Times New Roman" w:hAnsi="Times New Roman" w:cs="Times New Roman"/>
          <w:b/>
          <w:bCs/>
        </w:rPr>
        <w:t>4</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rPr>
        <w:t>当液化天然气</w:t>
      </w:r>
      <w:r w:rsidRPr="00AF50BE">
        <w:rPr>
          <w:rFonts w:ascii="Times New Roman" w:hAnsi="Times New Roman" w:cs="Times New Roman" w:hint="eastAsia"/>
        </w:rPr>
        <w:t>场站</w:t>
      </w:r>
      <w:r w:rsidRPr="00AF50BE">
        <w:rPr>
          <w:rFonts w:ascii="Times New Roman" w:hAnsi="Times New Roman" w:cs="Times New Roman"/>
        </w:rPr>
        <w:t>与其他</w:t>
      </w:r>
      <w:r w:rsidRPr="00AF50BE">
        <w:rPr>
          <w:rFonts w:ascii="Times New Roman" w:hAnsi="Times New Roman" w:cs="Times New Roman" w:hint="eastAsia"/>
        </w:rPr>
        <w:t>场站</w:t>
      </w:r>
      <w:r w:rsidRPr="00AF50BE">
        <w:rPr>
          <w:rFonts w:ascii="Times New Roman" w:hAnsi="Times New Roman" w:cs="Times New Roman"/>
        </w:rPr>
        <w:t>合建时，</w:t>
      </w:r>
      <w:r w:rsidRPr="00AF50BE">
        <w:rPr>
          <w:rFonts w:ascii="Times New Roman" w:hAnsi="Times New Roman" w:cs="Times New Roman" w:hint="eastAsia"/>
        </w:rPr>
        <w:t>尚</w:t>
      </w:r>
      <w:r w:rsidRPr="00AF50BE">
        <w:rPr>
          <w:rFonts w:ascii="Times New Roman" w:hAnsi="Times New Roman" w:cs="Times New Roman"/>
        </w:rPr>
        <w:t>应</w:t>
      </w:r>
      <w:r w:rsidRPr="00AF50BE">
        <w:rPr>
          <w:rFonts w:ascii="Times New Roman" w:hAnsi="Times New Roman" w:cs="Times New Roman" w:hint="eastAsia"/>
        </w:rPr>
        <w:t>符合</w:t>
      </w:r>
      <w:r w:rsidRPr="00AF50BE">
        <w:rPr>
          <w:rFonts w:ascii="Times New Roman" w:hAnsi="Times New Roman" w:cs="Times New Roman"/>
        </w:rPr>
        <w:t>其他相应</w:t>
      </w:r>
      <w:r w:rsidRPr="00AF50BE">
        <w:rPr>
          <w:rFonts w:ascii="Times New Roman" w:hAnsi="Times New Roman" w:cs="Times New Roman" w:hint="eastAsia"/>
        </w:rPr>
        <w:t>场站</w:t>
      </w:r>
      <w:r w:rsidRPr="00AF50BE">
        <w:rPr>
          <w:rFonts w:ascii="Times New Roman" w:hAnsi="Times New Roman" w:cs="Times New Roman"/>
        </w:rPr>
        <w:t>安全检查</w:t>
      </w:r>
      <w:r w:rsidRPr="00AF50BE">
        <w:rPr>
          <w:rFonts w:ascii="Times New Roman" w:hAnsi="Times New Roman" w:cs="Times New Roman" w:hint="eastAsia"/>
        </w:rPr>
        <w:t>的规定</w:t>
      </w:r>
      <w:r w:rsidRPr="00AF50BE">
        <w:rPr>
          <w:rFonts w:ascii="Times New Roman" w:hAnsi="Times New Roman" w:cs="Times New Roman"/>
        </w:rPr>
        <w:t>。</w:t>
      </w:r>
    </w:p>
    <w:p w14:paraId="34A52AB7" w14:textId="77777777" w:rsidR="00303A33" w:rsidRPr="00AF50BE" w:rsidRDefault="00EA182D">
      <w:pPr>
        <w:spacing w:line="500" w:lineRule="exact"/>
        <w:jc w:val="center"/>
        <w:outlineLvl w:val="1"/>
        <w:rPr>
          <w:rFonts w:ascii="Times New Roman" w:hAnsi="Times New Roman" w:cs="Times New Roman"/>
          <w:b/>
          <w:bCs/>
        </w:rPr>
      </w:pPr>
      <w:bookmarkStart w:id="53" w:name="_Toc86939663"/>
      <w:r w:rsidRPr="00AF50BE">
        <w:rPr>
          <w:rFonts w:ascii="Times New Roman" w:hAnsi="Times New Roman" w:cs="Times New Roman"/>
          <w:b/>
          <w:bCs/>
        </w:rPr>
        <w:t>4.3</w:t>
      </w:r>
      <w:r w:rsidRPr="00AF50BE">
        <w:rPr>
          <w:rFonts w:ascii="Times New Roman" w:hAnsi="Times New Roman" w:cs="Times New Roman" w:hint="eastAsia"/>
          <w:b/>
          <w:bCs/>
        </w:rPr>
        <w:t xml:space="preserve">  </w:t>
      </w:r>
      <w:r w:rsidRPr="00AF50BE">
        <w:rPr>
          <w:rFonts w:ascii="Times New Roman" w:hAnsi="Times New Roman" w:cs="Times New Roman" w:hint="eastAsia"/>
          <w:b/>
          <w:bCs/>
        </w:rPr>
        <w:t>门站</w:t>
      </w:r>
      <w:bookmarkEnd w:id="48"/>
      <w:bookmarkEnd w:id="49"/>
      <w:r w:rsidRPr="00AF50BE">
        <w:rPr>
          <w:rFonts w:ascii="Times New Roman" w:hAnsi="Times New Roman" w:cs="Times New Roman" w:hint="eastAsia"/>
          <w:b/>
          <w:bCs/>
        </w:rPr>
        <w:t>和高中压调压站</w:t>
      </w:r>
      <w:bookmarkEnd w:id="53"/>
    </w:p>
    <w:p w14:paraId="3F646DCC" w14:textId="31BD7D80" w:rsidR="00303A33" w:rsidRPr="00AF50BE" w:rsidRDefault="00EA182D">
      <w:pPr>
        <w:spacing w:line="500" w:lineRule="exact"/>
        <w:rPr>
          <w:rFonts w:ascii="Times New Roman" w:hAnsi="Times New Roman" w:cs="Times New Roman"/>
        </w:rPr>
      </w:pPr>
      <w:r w:rsidRPr="00AF50BE">
        <w:rPr>
          <w:rFonts w:ascii="Times New Roman" w:hAnsi="Times New Roman" w:cs="Times New Roman" w:hint="eastAsia"/>
          <w:b/>
          <w:bCs/>
        </w:rPr>
        <w:t>4.</w:t>
      </w:r>
      <w:r w:rsidRPr="00AF50BE">
        <w:rPr>
          <w:rFonts w:ascii="Times New Roman" w:hAnsi="Times New Roman" w:cs="Times New Roman"/>
          <w:b/>
          <w:bCs/>
        </w:rPr>
        <w:t>3</w:t>
      </w:r>
      <w:r w:rsidRPr="00AF50BE">
        <w:rPr>
          <w:rFonts w:ascii="Times New Roman" w:hAnsi="Times New Roman" w:cs="Times New Roman" w:hint="eastAsia"/>
          <w:b/>
          <w:bCs/>
        </w:rPr>
        <w:t xml:space="preserve">.1  </w:t>
      </w:r>
      <w:r w:rsidRPr="00AF50BE">
        <w:rPr>
          <w:rFonts w:ascii="Times New Roman" w:hAnsi="Times New Roman" w:cs="Times New Roman" w:hint="eastAsia"/>
        </w:rPr>
        <w:t>门站、高中压调压站</w:t>
      </w:r>
      <w:r w:rsidRPr="00AF50BE">
        <w:rPr>
          <w:rFonts w:ascii="Times New Roman" w:hAnsi="Times New Roman" w:cs="Times New Roman"/>
        </w:rPr>
        <w:t>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6</w:t>
      </w:r>
      <w:r w:rsidRPr="00AF50BE">
        <w:rPr>
          <w:rFonts w:ascii="Times New Roman" w:hAnsi="Times New Roman" w:cs="Times New Roman" w:hint="eastAsia"/>
        </w:rPr>
        <w:t>的有关要求</w:t>
      </w:r>
      <w:r w:rsidR="00EB6AE3" w:rsidRPr="00AF50BE">
        <w:rPr>
          <w:rFonts w:ascii="Times New Roman" w:hAnsi="Times New Roman" w:cs="Times New Roman" w:hint="eastAsia"/>
        </w:rPr>
        <w:t>，监督检查参考本标准</w:t>
      </w:r>
      <w:r w:rsidR="00813863">
        <w:rPr>
          <w:rFonts w:ascii="Times New Roman" w:hAnsi="Times New Roman" w:cs="Times New Roman"/>
        </w:rPr>
        <w:t>附录</w:t>
      </w:r>
      <w:r w:rsidR="00EB6AE3" w:rsidRPr="00AF50BE">
        <w:rPr>
          <w:rFonts w:ascii="Times New Roman" w:hAnsi="Times New Roman" w:cs="Times New Roman" w:hint="eastAsia"/>
        </w:rPr>
        <w:t>1</w:t>
      </w:r>
      <w:r w:rsidR="00EB6AE3" w:rsidRPr="00AF50BE">
        <w:rPr>
          <w:rFonts w:ascii="Times New Roman" w:hAnsi="Times New Roman" w:cs="Times New Roman"/>
        </w:rPr>
        <w:t>7</w:t>
      </w:r>
      <w:r w:rsidR="00EB6AE3" w:rsidRPr="00AF50BE">
        <w:rPr>
          <w:rFonts w:ascii="Times New Roman" w:hAnsi="Times New Roman" w:cs="Times New Roman" w:hint="eastAsia"/>
        </w:rPr>
        <w:t>、</w:t>
      </w:r>
      <w:r w:rsidR="00813863">
        <w:rPr>
          <w:rFonts w:ascii="Times New Roman" w:hAnsi="Times New Roman" w:cs="Times New Roman" w:hint="eastAsia"/>
        </w:rPr>
        <w:t>附录</w:t>
      </w:r>
      <w:r w:rsidR="00EB6AE3" w:rsidRPr="00AF50BE">
        <w:rPr>
          <w:rFonts w:ascii="Times New Roman" w:hAnsi="Times New Roman" w:cs="Times New Roman"/>
        </w:rPr>
        <w:t>6</w:t>
      </w:r>
      <w:r w:rsidR="00EB6AE3" w:rsidRPr="00AF50BE">
        <w:rPr>
          <w:rFonts w:ascii="Times New Roman" w:hAnsi="Times New Roman" w:cs="Times New Roman" w:hint="eastAsia"/>
        </w:rPr>
        <w:t>的有关要求</w:t>
      </w:r>
      <w:r w:rsidRPr="00AF50BE">
        <w:rPr>
          <w:rFonts w:ascii="Times New Roman" w:hAnsi="Times New Roman" w:cs="Times New Roman"/>
        </w:rPr>
        <w:t>。</w:t>
      </w:r>
    </w:p>
    <w:p w14:paraId="0AD4F13F" w14:textId="77777777" w:rsidR="00303A33" w:rsidRPr="00AF50BE" w:rsidRDefault="00EA182D">
      <w:pPr>
        <w:spacing w:line="400" w:lineRule="exact"/>
        <w:rPr>
          <w:rFonts w:ascii="Times New Roman" w:hAnsi="Times New Roman" w:cs="Times New Roman"/>
        </w:rPr>
      </w:pPr>
      <w:r w:rsidRPr="00AF50BE">
        <w:rPr>
          <w:rFonts w:ascii="Times New Roman" w:hAnsi="Times New Roman" w:cs="Times New Roman"/>
          <w:b/>
          <w:bCs/>
        </w:rPr>
        <w:t>4.3</w:t>
      </w:r>
      <w:r w:rsidRPr="00AF50BE">
        <w:rPr>
          <w:rFonts w:ascii="Times New Roman" w:hAnsi="Times New Roman" w:cs="Times New Roman" w:hint="eastAsia"/>
          <w:b/>
          <w:bCs/>
        </w:rPr>
        <w:t>.</w:t>
      </w:r>
      <w:r w:rsidRPr="00AF50BE">
        <w:rPr>
          <w:rFonts w:ascii="Times New Roman" w:hAnsi="Times New Roman" w:cs="Times New Roman"/>
          <w:b/>
          <w:bCs/>
        </w:rPr>
        <w:t>2</w:t>
      </w:r>
      <w:r w:rsidRPr="00AF50BE">
        <w:rPr>
          <w:rFonts w:ascii="Times New Roman" w:hAnsi="Times New Roman" w:cs="Times New Roman" w:hint="eastAsia"/>
          <w:b/>
          <w:bCs/>
        </w:rPr>
        <w:t xml:space="preserve">  </w:t>
      </w:r>
      <w:r w:rsidRPr="00AF50BE">
        <w:rPr>
          <w:rFonts w:ascii="Times New Roman" w:hAnsi="Times New Roman" w:cs="Times New Roman"/>
        </w:rPr>
        <w:t>当</w:t>
      </w:r>
      <w:r w:rsidRPr="00AF50BE">
        <w:rPr>
          <w:rFonts w:ascii="Times New Roman" w:hAnsi="Times New Roman" w:cs="Times New Roman" w:hint="eastAsia"/>
        </w:rPr>
        <w:t>门站、高中压调压站</w:t>
      </w:r>
      <w:r w:rsidRPr="00AF50BE">
        <w:rPr>
          <w:rFonts w:ascii="Times New Roman" w:hAnsi="Times New Roman" w:cs="Times New Roman"/>
        </w:rPr>
        <w:t>与其他</w:t>
      </w:r>
      <w:r w:rsidRPr="00AF50BE">
        <w:rPr>
          <w:rFonts w:ascii="Times New Roman" w:hAnsi="Times New Roman" w:cs="Times New Roman" w:hint="eastAsia"/>
        </w:rPr>
        <w:t>场站</w:t>
      </w:r>
      <w:r w:rsidRPr="00AF50BE">
        <w:rPr>
          <w:rFonts w:ascii="Times New Roman" w:hAnsi="Times New Roman" w:cs="Times New Roman"/>
        </w:rPr>
        <w:t>合建时，</w:t>
      </w:r>
      <w:r w:rsidRPr="00AF50BE">
        <w:rPr>
          <w:rFonts w:ascii="Times New Roman" w:hAnsi="Times New Roman" w:cs="Times New Roman" w:hint="eastAsia"/>
        </w:rPr>
        <w:t>尚</w:t>
      </w:r>
      <w:r w:rsidRPr="00AF50BE">
        <w:rPr>
          <w:rFonts w:ascii="Times New Roman" w:hAnsi="Times New Roman" w:cs="Times New Roman"/>
        </w:rPr>
        <w:t>应</w:t>
      </w:r>
      <w:r w:rsidRPr="00AF50BE">
        <w:rPr>
          <w:rFonts w:ascii="Times New Roman" w:hAnsi="Times New Roman" w:cs="Times New Roman" w:hint="eastAsia"/>
        </w:rPr>
        <w:t>符合</w:t>
      </w:r>
      <w:r w:rsidRPr="00AF50BE">
        <w:rPr>
          <w:rFonts w:ascii="Times New Roman" w:hAnsi="Times New Roman" w:cs="Times New Roman"/>
        </w:rPr>
        <w:t>其他相应</w:t>
      </w:r>
      <w:r w:rsidRPr="00AF50BE">
        <w:rPr>
          <w:rFonts w:ascii="Times New Roman" w:hAnsi="Times New Roman" w:cs="Times New Roman" w:hint="eastAsia"/>
        </w:rPr>
        <w:t>场站</w:t>
      </w:r>
      <w:r w:rsidRPr="00AF50BE">
        <w:rPr>
          <w:rFonts w:ascii="Times New Roman" w:hAnsi="Times New Roman" w:cs="Times New Roman"/>
        </w:rPr>
        <w:t>安全检查</w:t>
      </w:r>
      <w:r w:rsidRPr="00AF50BE">
        <w:rPr>
          <w:rFonts w:ascii="Times New Roman" w:hAnsi="Times New Roman" w:cs="Times New Roman" w:hint="eastAsia"/>
        </w:rPr>
        <w:t>的规定</w:t>
      </w:r>
      <w:r w:rsidRPr="00AF50BE">
        <w:rPr>
          <w:rFonts w:ascii="Times New Roman" w:hAnsi="Times New Roman" w:cs="Times New Roman"/>
        </w:rPr>
        <w:t>。</w:t>
      </w:r>
    </w:p>
    <w:p w14:paraId="2637B1F7" w14:textId="77777777" w:rsidR="00303A33" w:rsidRPr="00AF50BE" w:rsidRDefault="00EA182D">
      <w:pPr>
        <w:spacing w:line="500" w:lineRule="exact"/>
        <w:jc w:val="center"/>
        <w:outlineLvl w:val="1"/>
        <w:rPr>
          <w:rFonts w:ascii="Times New Roman" w:hAnsi="Times New Roman" w:cs="Times New Roman"/>
          <w:b/>
          <w:bCs/>
        </w:rPr>
      </w:pPr>
      <w:bookmarkStart w:id="54" w:name="_Toc86939664"/>
      <w:r w:rsidRPr="00AF50BE">
        <w:rPr>
          <w:rFonts w:ascii="Times New Roman" w:hAnsi="Times New Roman" w:cs="Times New Roman"/>
          <w:b/>
          <w:bCs/>
        </w:rPr>
        <w:t>4.4</w:t>
      </w:r>
      <w:r w:rsidRPr="00AF50BE">
        <w:rPr>
          <w:rFonts w:ascii="Times New Roman" w:hAnsi="Times New Roman" w:cs="Times New Roman" w:hint="eastAsia"/>
          <w:b/>
          <w:bCs/>
        </w:rPr>
        <w:t xml:space="preserve">  </w:t>
      </w:r>
      <w:r w:rsidRPr="00AF50BE">
        <w:rPr>
          <w:rFonts w:ascii="Times New Roman" w:hAnsi="Times New Roman" w:cs="Times New Roman" w:hint="eastAsia"/>
          <w:b/>
          <w:bCs/>
        </w:rPr>
        <w:t>汽车加气站</w:t>
      </w:r>
      <w:bookmarkEnd w:id="54"/>
    </w:p>
    <w:p w14:paraId="41B30D6C" w14:textId="77777777" w:rsidR="00303A33" w:rsidRPr="00AF50BE" w:rsidRDefault="00EA182D">
      <w:pPr>
        <w:spacing w:line="400" w:lineRule="exact"/>
        <w:rPr>
          <w:rFonts w:ascii="Times New Roman" w:hAnsi="Times New Roman" w:cs="Times New Roman"/>
        </w:rPr>
      </w:pPr>
      <w:r w:rsidRPr="00AF50BE">
        <w:rPr>
          <w:rFonts w:ascii="Times New Roman" w:hAnsi="Times New Roman" w:cs="Times New Roman" w:hint="eastAsia"/>
          <w:b/>
          <w:bCs/>
        </w:rPr>
        <w:t>4.</w:t>
      </w:r>
      <w:r w:rsidRPr="00AF50BE">
        <w:rPr>
          <w:rFonts w:ascii="Times New Roman" w:hAnsi="Times New Roman" w:cs="Times New Roman"/>
          <w:b/>
          <w:bCs/>
        </w:rPr>
        <w:t>4</w:t>
      </w:r>
      <w:r w:rsidRPr="00AF50BE">
        <w:rPr>
          <w:rFonts w:ascii="Times New Roman" w:hAnsi="Times New Roman" w:cs="Times New Roman" w:hint="eastAsia"/>
          <w:b/>
          <w:bCs/>
        </w:rPr>
        <w:t>.1</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hint="eastAsia"/>
        </w:rPr>
        <w:t>本标准中汽车加气站包括压缩天然气汽车加气站和液化天然气汽车加气站，其中压缩天然气汽车加气站包含母站和标准站、</w:t>
      </w:r>
      <w:r w:rsidRPr="00AF50BE">
        <w:rPr>
          <w:rFonts w:ascii="Times New Roman" w:hAnsi="Times New Roman" w:cs="Times New Roman" w:hint="eastAsia"/>
        </w:rPr>
        <w:t>CNG</w:t>
      </w:r>
      <w:r w:rsidRPr="00AF50BE">
        <w:rPr>
          <w:rFonts w:ascii="Times New Roman" w:hAnsi="Times New Roman" w:cs="Times New Roman" w:hint="eastAsia"/>
        </w:rPr>
        <w:t>液压子站，液化天然气汽车加气站包含</w:t>
      </w:r>
      <w:r w:rsidRPr="00AF50BE">
        <w:rPr>
          <w:rFonts w:ascii="Times New Roman" w:hAnsi="Times New Roman" w:cs="Times New Roman" w:hint="eastAsia"/>
        </w:rPr>
        <w:t>L</w:t>
      </w:r>
      <w:r w:rsidRPr="00AF50BE">
        <w:rPr>
          <w:rFonts w:ascii="Times New Roman" w:hAnsi="Times New Roman" w:cs="Times New Roman"/>
        </w:rPr>
        <w:t>NG</w:t>
      </w:r>
      <w:r w:rsidRPr="00AF50BE">
        <w:rPr>
          <w:rFonts w:ascii="Times New Roman" w:hAnsi="Times New Roman" w:cs="Times New Roman" w:hint="eastAsia"/>
        </w:rPr>
        <w:t>汽车加气站和</w:t>
      </w:r>
      <w:r w:rsidRPr="00AF50BE">
        <w:rPr>
          <w:rFonts w:ascii="Times New Roman" w:hAnsi="Times New Roman" w:cs="Times New Roman"/>
        </w:rPr>
        <w:t>L-CNG</w:t>
      </w:r>
      <w:r w:rsidRPr="00AF50BE">
        <w:rPr>
          <w:rFonts w:ascii="Times New Roman" w:hAnsi="Times New Roman" w:cs="Times New Roman" w:hint="eastAsia"/>
        </w:rPr>
        <w:t>汽车加气站</w:t>
      </w:r>
      <w:r w:rsidRPr="00AF50BE">
        <w:rPr>
          <w:rFonts w:ascii="Times New Roman" w:hAnsi="Times New Roman" w:cs="Times New Roman"/>
        </w:rPr>
        <w:t>。</w:t>
      </w:r>
    </w:p>
    <w:p w14:paraId="0D16C706" w14:textId="2AB117C2" w:rsidR="00303A33" w:rsidRPr="00AF50BE" w:rsidRDefault="00EA182D">
      <w:pPr>
        <w:spacing w:line="400" w:lineRule="exact"/>
        <w:rPr>
          <w:rFonts w:ascii="Times New Roman" w:hAnsi="Times New Roman" w:cs="Times New Roman"/>
        </w:rPr>
      </w:pPr>
      <w:r w:rsidRPr="00AF50BE">
        <w:rPr>
          <w:rFonts w:ascii="Times New Roman" w:hAnsi="Times New Roman" w:cs="Times New Roman" w:hint="eastAsia"/>
          <w:b/>
          <w:bCs/>
        </w:rPr>
        <w:t>4.</w:t>
      </w:r>
      <w:r w:rsidRPr="00AF50BE">
        <w:rPr>
          <w:rFonts w:ascii="Times New Roman" w:hAnsi="Times New Roman" w:cs="Times New Roman"/>
          <w:b/>
          <w:bCs/>
        </w:rPr>
        <w:t>4</w:t>
      </w:r>
      <w:r w:rsidRPr="00AF50BE">
        <w:rPr>
          <w:rFonts w:ascii="Times New Roman" w:hAnsi="Times New Roman" w:cs="Times New Roman" w:hint="eastAsia"/>
          <w:b/>
          <w:bCs/>
        </w:rPr>
        <w:t xml:space="preserve">.2  </w:t>
      </w:r>
      <w:r w:rsidRPr="00AF50BE">
        <w:rPr>
          <w:rFonts w:ascii="Times New Roman" w:hAnsi="Times New Roman" w:cs="Times New Roman" w:hint="eastAsia"/>
        </w:rPr>
        <w:t>压缩天然气汽车加气站</w:t>
      </w:r>
      <w:r w:rsidRPr="00AF50BE">
        <w:rPr>
          <w:rFonts w:ascii="Times New Roman" w:hAnsi="Times New Roman" w:cs="Times New Roman"/>
        </w:rPr>
        <w:t>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7</w:t>
      </w:r>
      <w:r w:rsidRPr="00AF50BE">
        <w:rPr>
          <w:rFonts w:ascii="Times New Roman" w:hAnsi="Times New Roman" w:cs="Times New Roman" w:hint="eastAsia"/>
        </w:rPr>
        <w:t>的有关要求</w:t>
      </w:r>
      <w:r w:rsidR="00EB6AE3" w:rsidRPr="00AF50BE">
        <w:rPr>
          <w:rFonts w:ascii="Times New Roman" w:hAnsi="Times New Roman" w:cs="Times New Roman" w:hint="eastAsia"/>
        </w:rPr>
        <w:t>，监督检查应符合本标准</w:t>
      </w:r>
      <w:r w:rsidR="00813863">
        <w:rPr>
          <w:rFonts w:ascii="Times New Roman" w:hAnsi="Times New Roman" w:cs="Times New Roman"/>
        </w:rPr>
        <w:t>附录</w:t>
      </w:r>
      <w:r w:rsidR="00EB6AE3" w:rsidRPr="00AF50BE">
        <w:rPr>
          <w:rFonts w:ascii="Times New Roman" w:hAnsi="Times New Roman" w:cs="Times New Roman" w:hint="eastAsia"/>
        </w:rPr>
        <w:t>1</w:t>
      </w:r>
      <w:r w:rsidR="00EB6AE3" w:rsidRPr="00AF50BE">
        <w:rPr>
          <w:rFonts w:ascii="Times New Roman" w:hAnsi="Times New Roman" w:cs="Times New Roman"/>
        </w:rPr>
        <w:t>8</w:t>
      </w:r>
      <w:r w:rsidR="00EB6AE3" w:rsidRPr="00AF50BE">
        <w:rPr>
          <w:rFonts w:ascii="Times New Roman" w:hAnsi="Times New Roman" w:cs="Times New Roman" w:hint="eastAsia"/>
        </w:rPr>
        <w:t>的有关要求</w:t>
      </w:r>
      <w:r w:rsidRPr="00AF50BE">
        <w:rPr>
          <w:rFonts w:ascii="Times New Roman" w:hAnsi="Times New Roman" w:cs="Times New Roman"/>
        </w:rPr>
        <w:t>。</w:t>
      </w:r>
    </w:p>
    <w:p w14:paraId="3DDDDC0A" w14:textId="0FF2BED7" w:rsidR="00303A33" w:rsidRPr="00AF50BE" w:rsidRDefault="00EA182D">
      <w:pPr>
        <w:spacing w:line="400" w:lineRule="exact"/>
        <w:rPr>
          <w:rFonts w:ascii="Times New Roman" w:hAnsi="Times New Roman" w:cs="Times New Roman"/>
        </w:rPr>
      </w:pPr>
      <w:r w:rsidRPr="00AF50BE">
        <w:rPr>
          <w:rFonts w:ascii="Times New Roman" w:hAnsi="Times New Roman" w:cs="Times New Roman" w:hint="eastAsia"/>
          <w:b/>
          <w:bCs/>
        </w:rPr>
        <w:t>4.</w:t>
      </w:r>
      <w:r w:rsidRPr="00AF50BE">
        <w:rPr>
          <w:rFonts w:ascii="Times New Roman" w:hAnsi="Times New Roman" w:cs="Times New Roman"/>
          <w:b/>
          <w:bCs/>
        </w:rPr>
        <w:t>4</w:t>
      </w:r>
      <w:r w:rsidRPr="00AF50BE">
        <w:rPr>
          <w:rFonts w:ascii="Times New Roman" w:hAnsi="Times New Roman" w:cs="Times New Roman" w:hint="eastAsia"/>
          <w:b/>
          <w:bCs/>
        </w:rPr>
        <w:t>.</w:t>
      </w:r>
      <w:r w:rsidRPr="00AF50BE">
        <w:rPr>
          <w:rFonts w:ascii="Times New Roman" w:hAnsi="Times New Roman" w:cs="Times New Roman"/>
          <w:b/>
          <w:bCs/>
        </w:rPr>
        <w:t>3</w:t>
      </w:r>
      <w:r w:rsidRPr="00AF50BE">
        <w:rPr>
          <w:rFonts w:ascii="Times New Roman" w:hAnsi="Times New Roman" w:cs="Times New Roman" w:hint="eastAsia"/>
          <w:b/>
          <w:bCs/>
        </w:rPr>
        <w:t xml:space="preserve">  </w:t>
      </w:r>
      <w:r w:rsidRPr="00AF50BE">
        <w:rPr>
          <w:rFonts w:ascii="Times New Roman" w:hAnsi="Times New Roman" w:cs="Times New Roman" w:hint="eastAsia"/>
        </w:rPr>
        <w:t>压缩天然气液压子站</w:t>
      </w:r>
      <w:r w:rsidRPr="00AF50BE">
        <w:rPr>
          <w:rFonts w:ascii="Times New Roman" w:hAnsi="Times New Roman" w:cs="Times New Roman"/>
        </w:rPr>
        <w:t>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8</w:t>
      </w:r>
      <w:r w:rsidRPr="00AF50BE">
        <w:rPr>
          <w:rFonts w:ascii="Times New Roman" w:hAnsi="Times New Roman" w:cs="Times New Roman" w:hint="eastAsia"/>
        </w:rPr>
        <w:t>的有关要求</w:t>
      </w:r>
      <w:r w:rsidR="00EB6AE3" w:rsidRPr="00AF50BE">
        <w:rPr>
          <w:rFonts w:ascii="Times New Roman" w:hAnsi="Times New Roman" w:cs="Times New Roman" w:hint="eastAsia"/>
        </w:rPr>
        <w:t>，监督检查应符合本标准</w:t>
      </w:r>
      <w:r w:rsidR="00813863">
        <w:rPr>
          <w:rFonts w:ascii="Times New Roman" w:hAnsi="Times New Roman" w:cs="Times New Roman"/>
        </w:rPr>
        <w:t>附录</w:t>
      </w:r>
      <w:r w:rsidR="00EB6AE3" w:rsidRPr="00AF50BE">
        <w:rPr>
          <w:rFonts w:ascii="Times New Roman" w:hAnsi="Times New Roman" w:cs="Times New Roman" w:hint="eastAsia"/>
        </w:rPr>
        <w:lastRenderedPageBreak/>
        <w:t>1</w:t>
      </w:r>
      <w:r w:rsidR="00EB6AE3" w:rsidRPr="00AF50BE">
        <w:rPr>
          <w:rFonts w:ascii="Times New Roman" w:hAnsi="Times New Roman" w:cs="Times New Roman"/>
        </w:rPr>
        <w:t>8</w:t>
      </w:r>
      <w:r w:rsidR="00EB6AE3" w:rsidRPr="00AF50BE">
        <w:rPr>
          <w:rFonts w:ascii="Times New Roman" w:hAnsi="Times New Roman" w:cs="Times New Roman" w:hint="eastAsia"/>
        </w:rPr>
        <w:t>的有关要求</w:t>
      </w:r>
      <w:r w:rsidRPr="00AF50BE">
        <w:rPr>
          <w:rFonts w:ascii="Times New Roman" w:hAnsi="Times New Roman" w:cs="Times New Roman"/>
        </w:rPr>
        <w:t>。</w:t>
      </w:r>
    </w:p>
    <w:p w14:paraId="034F4194" w14:textId="42F07689" w:rsidR="00303A33" w:rsidRPr="00AF50BE" w:rsidRDefault="00EA182D">
      <w:pPr>
        <w:spacing w:line="400" w:lineRule="exact"/>
        <w:rPr>
          <w:rFonts w:ascii="Times New Roman" w:hAnsi="Times New Roman" w:cs="Times New Roman"/>
        </w:rPr>
      </w:pPr>
      <w:r w:rsidRPr="00AF50BE">
        <w:rPr>
          <w:rFonts w:ascii="Times New Roman" w:hAnsi="Times New Roman" w:cs="Times New Roman" w:hint="eastAsia"/>
          <w:b/>
          <w:bCs/>
        </w:rPr>
        <w:t>4.</w:t>
      </w:r>
      <w:r w:rsidRPr="00AF50BE">
        <w:rPr>
          <w:rFonts w:ascii="Times New Roman" w:hAnsi="Times New Roman" w:cs="Times New Roman"/>
          <w:b/>
          <w:bCs/>
        </w:rPr>
        <w:t>4</w:t>
      </w:r>
      <w:r w:rsidRPr="00AF50BE">
        <w:rPr>
          <w:rFonts w:ascii="Times New Roman" w:hAnsi="Times New Roman" w:cs="Times New Roman" w:hint="eastAsia"/>
          <w:b/>
          <w:bCs/>
        </w:rPr>
        <w:t>.</w:t>
      </w:r>
      <w:r w:rsidRPr="00AF50BE">
        <w:rPr>
          <w:rFonts w:ascii="Times New Roman" w:hAnsi="Times New Roman" w:cs="Times New Roman"/>
          <w:b/>
          <w:bCs/>
        </w:rPr>
        <w:t>4</w:t>
      </w:r>
      <w:r w:rsidRPr="00AF50BE">
        <w:rPr>
          <w:rFonts w:ascii="Times New Roman" w:hAnsi="Times New Roman" w:cs="Times New Roman" w:hint="eastAsia"/>
          <w:b/>
          <w:bCs/>
        </w:rPr>
        <w:t xml:space="preserve">  </w:t>
      </w:r>
      <w:r w:rsidRPr="00AF50BE">
        <w:rPr>
          <w:rFonts w:ascii="Times New Roman" w:hAnsi="Times New Roman" w:cs="Times New Roman" w:hint="eastAsia"/>
        </w:rPr>
        <w:t>液化天然气汽车加气站</w:t>
      </w:r>
      <w:r w:rsidRPr="00AF50BE">
        <w:rPr>
          <w:rFonts w:ascii="Times New Roman" w:hAnsi="Times New Roman" w:cs="Times New Roman"/>
        </w:rPr>
        <w:t>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hint="eastAsia"/>
        </w:rPr>
        <w:t>9</w:t>
      </w:r>
      <w:r w:rsidRPr="00AF50BE">
        <w:rPr>
          <w:rFonts w:ascii="Times New Roman" w:hAnsi="Times New Roman" w:cs="Times New Roman" w:hint="eastAsia"/>
        </w:rPr>
        <w:t>的有关要求</w:t>
      </w:r>
      <w:r w:rsidR="00EB6AE3" w:rsidRPr="00AF50BE">
        <w:rPr>
          <w:rFonts w:ascii="Times New Roman" w:hAnsi="Times New Roman" w:cs="Times New Roman" w:hint="eastAsia"/>
        </w:rPr>
        <w:t>，监督检查应符合本标准</w:t>
      </w:r>
      <w:r w:rsidR="00813863">
        <w:rPr>
          <w:rFonts w:ascii="Times New Roman" w:hAnsi="Times New Roman" w:cs="Times New Roman"/>
        </w:rPr>
        <w:t>附录</w:t>
      </w:r>
      <w:r w:rsidR="00EB6AE3" w:rsidRPr="00AF50BE">
        <w:rPr>
          <w:rFonts w:ascii="Times New Roman" w:hAnsi="Times New Roman" w:cs="Times New Roman" w:hint="eastAsia"/>
        </w:rPr>
        <w:t>1</w:t>
      </w:r>
      <w:r w:rsidR="00EB6AE3" w:rsidRPr="00AF50BE">
        <w:rPr>
          <w:rFonts w:ascii="Times New Roman" w:hAnsi="Times New Roman" w:cs="Times New Roman"/>
        </w:rPr>
        <w:t>8</w:t>
      </w:r>
      <w:r w:rsidR="00EB6AE3" w:rsidRPr="00AF50BE">
        <w:rPr>
          <w:rFonts w:ascii="Times New Roman" w:hAnsi="Times New Roman" w:cs="Times New Roman" w:hint="eastAsia"/>
        </w:rPr>
        <w:t>的有关要求</w:t>
      </w:r>
      <w:r w:rsidRPr="00AF50BE">
        <w:rPr>
          <w:rFonts w:ascii="Times New Roman" w:hAnsi="Times New Roman" w:cs="Times New Roman"/>
        </w:rPr>
        <w:t>。</w:t>
      </w:r>
    </w:p>
    <w:p w14:paraId="12938B5B" w14:textId="77777777" w:rsidR="00303A33" w:rsidRPr="00AF50BE" w:rsidRDefault="00EA182D">
      <w:pPr>
        <w:spacing w:line="400" w:lineRule="exact"/>
        <w:rPr>
          <w:rFonts w:ascii="Times New Roman" w:hAnsi="Times New Roman" w:cs="Times New Roman"/>
        </w:rPr>
      </w:pPr>
      <w:r w:rsidRPr="00AF50BE">
        <w:rPr>
          <w:rFonts w:ascii="Times New Roman" w:hAnsi="Times New Roman" w:cs="Times New Roman" w:hint="eastAsia"/>
          <w:b/>
          <w:bCs/>
        </w:rPr>
        <w:t>4.</w:t>
      </w:r>
      <w:r w:rsidRPr="00AF50BE">
        <w:rPr>
          <w:rFonts w:ascii="Times New Roman" w:hAnsi="Times New Roman" w:cs="Times New Roman"/>
          <w:b/>
          <w:bCs/>
        </w:rPr>
        <w:t>4</w:t>
      </w:r>
      <w:r w:rsidRPr="00AF50BE">
        <w:rPr>
          <w:rFonts w:ascii="Times New Roman" w:hAnsi="Times New Roman" w:cs="Times New Roman" w:hint="eastAsia"/>
          <w:b/>
          <w:bCs/>
        </w:rPr>
        <w:t>.</w:t>
      </w:r>
      <w:r w:rsidRPr="00AF50BE">
        <w:rPr>
          <w:rFonts w:ascii="Times New Roman" w:hAnsi="Times New Roman" w:cs="Times New Roman"/>
          <w:b/>
          <w:bCs/>
        </w:rPr>
        <w:t>5</w:t>
      </w:r>
      <w:r w:rsidRPr="00AF50BE">
        <w:rPr>
          <w:rFonts w:ascii="Times New Roman" w:hAnsi="Times New Roman" w:cs="Times New Roman" w:hint="eastAsia"/>
          <w:b/>
          <w:bCs/>
        </w:rPr>
        <w:t xml:space="preserve">  </w:t>
      </w:r>
      <w:r w:rsidRPr="00AF50BE">
        <w:rPr>
          <w:rFonts w:ascii="Times New Roman" w:hAnsi="Times New Roman" w:cs="Times New Roman"/>
        </w:rPr>
        <w:t>当</w:t>
      </w:r>
      <w:r w:rsidRPr="00AF50BE">
        <w:rPr>
          <w:rFonts w:ascii="Times New Roman" w:hAnsi="Times New Roman" w:cs="Times New Roman" w:hint="eastAsia"/>
        </w:rPr>
        <w:t>汽车加气站</w:t>
      </w:r>
      <w:r w:rsidRPr="00AF50BE">
        <w:rPr>
          <w:rFonts w:ascii="Times New Roman" w:hAnsi="Times New Roman" w:cs="Times New Roman"/>
        </w:rPr>
        <w:t>与其他</w:t>
      </w:r>
      <w:r w:rsidRPr="00AF50BE">
        <w:rPr>
          <w:rFonts w:ascii="Times New Roman" w:hAnsi="Times New Roman" w:cs="Times New Roman" w:hint="eastAsia"/>
        </w:rPr>
        <w:t>场站</w:t>
      </w:r>
      <w:r w:rsidRPr="00AF50BE">
        <w:rPr>
          <w:rFonts w:ascii="Times New Roman" w:hAnsi="Times New Roman" w:cs="Times New Roman"/>
        </w:rPr>
        <w:t>合建时，</w:t>
      </w:r>
      <w:r w:rsidRPr="00AF50BE">
        <w:rPr>
          <w:rFonts w:ascii="Times New Roman" w:hAnsi="Times New Roman" w:cs="Times New Roman" w:hint="eastAsia"/>
        </w:rPr>
        <w:t>尚</w:t>
      </w:r>
      <w:r w:rsidRPr="00AF50BE">
        <w:rPr>
          <w:rFonts w:ascii="Times New Roman" w:hAnsi="Times New Roman" w:cs="Times New Roman"/>
        </w:rPr>
        <w:t>应</w:t>
      </w:r>
      <w:r w:rsidRPr="00AF50BE">
        <w:rPr>
          <w:rFonts w:ascii="Times New Roman" w:hAnsi="Times New Roman" w:cs="Times New Roman" w:hint="eastAsia"/>
        </w:rPr>
        <w:t>符合</w:t>
      </w:r>
      <w:r w:rsidRPr="00AF50BE">
        <w:rPr>
          <w:rFonts w:ascii="Times New Roman" w:hAnsi="Times New Roman" w:cs="Times New Roman"/>
        </w:rPr>
        <w:t>其他相应</w:t>
      </w:r>
      <w:r w:rsidRPr="00AF50BE">
        <w:rPr>
          <w:rFonts w:ascii="Times New Roman" w:hAnsi="Times New Roman" w:cs="Times New Roman" w:hint="eastAsia"/>
        </w:rPr>
        <w:t>场站</w:t>
      </w:r>
      <w:r w:rsidRPr="00AF50BE">
        <w:rPr>
          <w:rFonts w:ascii="Times New Roman" w:hAnsi="Times New Roman" w:cs="Times New Roman"/>
        </w:rPr>
        <w:t>安全检查</w:t>
      </w:r>
      <w:r w:rsidRPr="00AF50BE">
        <w:rPr>
          <w:rFonts w:ascii="Times New Roman" w:hAnsi="Times New Roman" w:cs="Times New Roman" w:hint="eastAsia"/>
        </w:rPr>
        <w:t>的规定</w:t>
      </w:r>
      <w:r w:rsidRPr="00AF50BE">
        <w:rPr>
          <w:rFonts w:ascii="Times New Roman" w:hAnsi="Times New Roman" w:cs="Times New Roman"/>
        </w:rPr>
        <w:t>。</w:t>
      </w:r>
    </w:p>
    <w:p w14:paraId="4155EB91" w14:textId="77777777" w:rsidR="00303A33" w:rsidRPr="00AF50BE" w:rsidRDefault="00303A33">
      <w:pPr>
        <w:pStyle w:val="a0"/>
        <w:rPr>
          <w:rFonts w:ascii="Times New Roman" w:hAnsi="Times New Roman" w:cs="Times New Roman"/>
        </w:rPr>
      </w:pPr>
    </w:p>
    <w:p w14:paraId="183AEB6D" w14:textId="77777777" w:rsidR="00303A33" w:rsidRPr="00AF50BE" w:rsidRDefault="00EA182D">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bookmarkStart w:id="55" w:name="_Toc86939665"/>
      <w:bookmarkStart w:id="56" w:name="_Hlk82973623"/>
      <w:bookmarkStart w:id="57" w:name="_Toc6093"/>
      <w:bookmarkStart w:id="58" w:name="_Toc11964"/>
      <w:r w:rsidRPr="00AF50BE">
        <w:rPr>
          <w:rFonts w:ascii="Times New Roman" w:eastAsia="宋体" w:hAnsi="Times New Roman" w:cs="Times New Roman"/>
          <w:b/>
          <w:bCs/>
          <w:sz w:val="28"/>
          <w:szCs w:val="28"/>
        </w:rPr>
        <w:lastRenderedPageBreak/>
        <w:t xml:space="preserve">5  </w:t>
      </w:r>
      <w:r w:rsidRPr="00AF50BE">
        <w:rPr>
          <w:rFonts w:ascii="Times New Roman" w:eastAsia="宋体" w:hAnsi="Times New Roman" w:cs="Times New Roman"/>
          <w:b/>
          <w:bCs/>
          <w:sz w:val="28"/>
          <w:szCs w:val="28"/>
        </w:rPr>
        <w:t>燃气</w:t>
      </w:r>
      <w:r w:rsidRPr="00AF50BE">
        <w:rPr>
          <w:rFonts w:ascii="Times New Roman" w:eastAsia="宋体" w:hAnsi="Times New Roman" w:cs="Times New Roman" w:hint="eastAsia"/>
          <w:b/>
          <w:bCs/>
          <w:sz w:val="28"/>
          <w:szCs w:val="28"/>
        </w:rPr>
        <w:t>管道设施</w:t>
      </w:r>
      <w:bookmarkEnd w:id="55"/>
    </w:p>
    <w:bookmarkEnd w:id="56"/>
    <w:p w14:paraId="27666E98" w14:textId="77777777" w:rsidR="00303A33" w:rsidRPr="00AF50BE" w:rsidRDefault="00EA182D">
      <w:pPr>
        <w:spacing w:line="440" w:lineRule="exact"/>
        <w:rPr>
          <w:rFonts w:ascii="Times New Roman" w:hAnsi="Times New Roman" w:cs="Times New Roman"/>
        </w:rPr>
      </w:pPr>
      <w:r w:rsidRPr="00AF50BE">
        <w:rPr>
          <w:rFonts w:ascii="Times New Roman" w:hAnsi="Times New Roman" w:cs="Times New Roman"/>
          <w:b/>
          <w:bCs/>
        </w:rPr>
        <w:t>5.0.</w:t>
      </w:r>
      <w:r w:rsidRPr="00AF50BE">
        <w:rPr>
          <w:rFonts w:ascii="Times New Roman" w:hAnsi="Times New Roman" w:cs="Times New Roman" w:hint="eastAsia"/>
          <w:b/>
          <w:bCs/>
        </w:rPr>
        <w:t>1</w:t>
      </w:r>
      <w:r w:rsidRPr="00AF50BE">
        <w:rPr>
          <w:rFonts w:ascii="Times New Roman" w:hAnsi="Times New Roman" w:cs="Times New Roman"/>
          <w:b/>
          <w:bCs/>
        </w:rPr>
        <w:t xml:space="preserve"> </w:t>
      </w:r>
      <w:r w:rsidRPr="00AF50BE">
        <w:rPr>
          <w:rFonts w:ascii="Times New Roman" w:hAnsi="Times New Roman" w:cs="Times New Roman" w:hint="eastAsia"/>
          <w:b/>
          <w:bCs/>
        </w:rPr>
        <w:t xml:space="preserve"> </w:t>
      </w:r>
      <w:r w:rsidRPr="00AF50BE">
        <w:rPr>
          <w:rFonts w:ascii="Times New Roman" w:hAnsi="Times New Roman" w:cs="Times New Roman" w:hint="eastAsia"/>
        </w:rPr>
        <w:t>燃气管道设施主要包括高压管道、次高压管道、中低压管道、阀室、阀井和中低压调压设施等。</w:t>
      </w:r>
    </w:p>
    <w:p w14:paraId="1FAD8753" w14:textId="77777777" w:rsidR="00303A33" w:rsidRPr="00AF50BE" w:rsidRDefault="00EA182D">
      <w:pPr>
        <w:pStyle w:val="a0"/>
        <w:spacing w:line="440" w:lineRule="exact"/>
        <w:rPr>
          <w:rFonts w:ascii="Times New Roman" w:hAnsi="Times New Roman" w:cs="Times New Roman"/>
          <w:b/>
          <w:bCs/>
        </w:rPr>
      </w:pPr>
      <w:r w:rsidRPr="00AF50BE">
        <w:rPr>
          <w:rFonts w:ascii="Times New Roman" w:hAnsi="Times New Roman" w:cs="Times New Roman"/>
          <w:b/>
          <w:bCs/>
        </w:rPr>
        <w:t xml:space="preserve">5.0.2 </w:t>
      </w:r>
      <w:r w:rsidRPr="00AF50BE">
        <w:rPr>
          <w:rFonts w:ascii="Times New Roman" w:hAnsi="Times New Roman" w:cs="Times New Roman" w:hint="eastAsia"/>
          <w:b/>
          <w:bCs/>
        </w:rPr>
        <w:t xml:space="preserve"> </w:t>
      </w:r>
      <w:r w:rsidRPr="00AF50BE">
        <w:rPr>
          <w:rFonts w:ascii="宋体" w:hAnsi="宋体" w:cs="宋体" w:hint="eastAsia"/>
          <w:kern w:val="0"/>
          <w:szCs w:val="21"/>
        </w:rPr>
        <w:t>燃气管道设计压力分级与定期检验频次要求见下表：</w:t>
      </w:r>
    </w:p>
    <w:tbl>
      <w:tblPr>
        <w:tblW w:w="0" w:type="auto"/>
        <w:jc w:val="center"/>
        <w:tblBorders>
          <w:top w:val="single" w:sz="6" w:space="0" w:color="333333"/>
          <w:left w:val="single" w:sz="6" w:space="0" w:color="333333"/>
          <w:bottom w:val="single" w:sz="6" w:space="0" w:color="333333"/>
          <w:right w:val="single" w:sz="6" w:space="0" w:color="333333"/>
        </w:tblBorders>
        <w:shd w:val="clear" w:color="auto" w:fill="FFFFFF"/>
        <w:tblCellMar>
          <w:left w:w="0" w:type="dxa"/>
          <w:right w:w="0" w:type="dxa"/>
        </w:tblCellMar>
        <w:tblLook w:val="04A0" w:firstRow="1" w:lastRow="0" w:firstColumn="1" w:lastColumn="0" w:noHBand="0" w:noVBand="1"/>
      </w:tblPr>
      <w:tblGrid>
        <w:gridCol w:w="993"/>
        <w:gridCol w:w="1842"/>
        <w:gridCol w:w="1560"/>
        <w:gridCol w:w="970"/>
        <w:gridCol w:w="1790"/>
        <w:gridCol w:w="1790"/>
      </w:tblGrid>
      <w:tr w:rsidR="00AF50BE" w:rsidRPr="00AF50BE" w14:paraId="46485846" w14:textId="77777777">
        <w:trPr>
          <w:jc w:val="center"/>
        </w:trPr>
        <w:tc>
          <w:tcPr>
            <w:tcW w:w="2835"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tcPr>
          <w:p w14:paraId="5F2D4747"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名称</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67145D9C"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压力（ MPa ）</w:t>
            </w:r>
          </w:p>
        </w:tc>
        <w:tc>
          <w:tcPr>
            <w:tcW w:w="970" w:type="dxa"/>
            <w:tcBorders>
              <w:top w:val="single" w:sz="6" w:space="0" w:color="333333"/>
              <w:left w:val="single" w:sz="6" w:space="0" w:color="333333"/>
              <w:bottom w:val="single" w:sz="6" w:space="0" w:color="333333"/>
              <w:right w:val="single" w:sz="6" w:space="0" w:color="333333"/>
            </w:tcBorders>
            <w:shd w:val="clear" w:color="auto" w:fill="FFFFFF"/>
          </w:tcPr>
          <w:p w14:paraId="13581C51"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年度检查</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3642FF75"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全面检验</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434EEF8A"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合于使用评价</w:t>
            </w:r>
          </w:p>
        </w:tc>
      </w:tr>
      <w:tr w:rsidR="00AF50BE" w:rsidRPr="00AF50BE" w14:paraId="2F8493A4" w14:textId="77777777">
        <w:trPr>
          <w:jc w:val="center"/>
        </w:trPr>
        <w:tc>
          <w:tcPr>
            <w:tcW w:w="993"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606F58C8"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高压燃气管道</w:t>
            </w:r>
          </w:p>
        </w:tc>
        <w:tc>
          <w:tcPr>
            <w:tcW w:w="1842"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2AADEB51"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A</w:t>
            </w:r>
            <w:r w:rsidRPr="00AF50BE">
              <w:rPr>
                <w:rFonts w:ascii="宋体" w:hAnsi="宋体" w:cs="宋体"/>
                <w:kern w:val="0"/>
                <w:szCs w:val="21"/>
              </w:rPr>
              <w:t>(GB1-I)</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6D294329"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2.5＜P≤4.0</w:t>
            </w:r>
          </w:p>
        </w:tc>
        <w:tc>
          <w:tcPr>
            <w:tcW w:w="970" w:type="dxa"/>
            <w:tcBorders>
              <w:top w:val="single" w:sz="6" w:space="0" w:color="333333"/>
              <w:left w:val="single" w:sz="6" w:space="0" w:color="333333"/>
              <w:bottom w:val="single" w:sz="6" w:space="0" w:color="333333"/>
              <w:right w:val="single" w:sz="6" w:space="0" w:color="333333"/>
            </w:tcBorders>
            <w:shd w:val="clear" w:color="auto" w:fill="FFFFFF"/>
          </w:tcPr>
          <w:p w14:paraId="630279B3"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至少一次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7103A0F7"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每5年不少于1次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334314E0"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每5年不少于1次</w:t>
            </w:r>
          </w:p>
        </w:tc>
      </w:tr>
      <w:tr w:rsidR="00AF50BE" w:rsidRPr="00AF50BE" w14:paraId="35E1B1F5" w14:textId="77777777">
        <w:trPr>
          <w:jc w:val="center"/>
        </w:trPr>
        <w:tc>
          <w:tcPr>
            <w:tcW w:w="993"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0C20D23F" w14:textId="77777777" w:rsidR="00303A33" w:rsidRPr="00AF50BE" w:rsidRDefault="00303A33">
            <w:pPr>
              <w:widowControl/>
              <w:jc w:val="left"/>
              <w:rPr>
                <w:rFonts w:ascii="宋体" w:hAnsi="宋体" w:cs="宋体"/>
                <w:kern w:val="0"/>
                <w:szCs w:val="21"/>
              </w:rPr>
            </w:pPr>
          </w:p>
        </w:tc>
        <w:tc>
          <w:tcPr>
            <w:tcW w:w="1842"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622E824B"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B</w:t>
            </w:r>
            <w:r w:rsidRPr="00AF50BE">
              <w:rPr>
                <w:rFonts w:ascii="宋体" w:hAnsi="宋体" w:cs="宋体"/>
                <w:kern w:val="0"/>
                <w:szCs w:val="21"/>
              </w:rPr>
              <w:t>(GB1-II)</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2D49550F"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1.6＜P≤2.5</w:t>
            </w:r>
          </w:p>
        </w:tc>
        <w:tc>
          <w:tcPr>
            <w:tcW w:w="970" w:type="dxa"/>
            <w:tcBorders>
              <w:top w:val="single" w:sz="6" w:space="0" w:color="333333"/>
              <w:left w:val="single" w:sz="6" w:space="0" w:color="333333"/>
              <w:bottom w:val="single" w:sz="6" w:space="0" w:color="333333"/>
              <w:right w:val="single" w:sz="6" w:space="0" w:color="333333"/>
            </w:tcBorders>
            <w:shd w:val="clear" w:color="auto" w:fill="FFFFFF"/>
          </w:tcPr>
          <w:p w14:paraId="7150E3CF"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至少一次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4740615A"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每5年不少于1次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0BE39BEE"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每5年不少于1次</w:t>
            </w:r>
          </w:p>
        </w:tc>
      </w:tr>
      <w:tr w:rsidR="00AF50BE" w:rsidRPr="00AF50BE" w14:paraId="76EBAEF0" w14:textId="77777777">
        <w:trPr>
          <w:jc w:val="center"/>
        </w:trPr>
        <w:tc>
          <w:tcPr>
            <w:tcW w:w="993"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2E74DC32"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次高压燃气管道</w:t>
            </w:r>
          </w:p>
        </w:tc>
        <w:tc>
          <w:tcPr>
            <w:tcW w:w="1842"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54303BFC"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A</w:t>
            </w:r>
            <w:r w:rsidRPr="00AF50BE">
              <w:rPr>
                <w:rFonts w:ascii="宋体" w:hAnsi="宋体" w:cs="宋体"/>
                <w:kern w:val="0"/>
                <w:szCs w:val="21"/>
              </w:rPr>
              <w:t>(GB1-III)</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597A19DF"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0.8＜P≤1.6</w:t>
            </w:r>
          </w:p>
        </w:tc>
        <w:tc>
          <w:tcPr>
            <w:tcW w:w="970" w:type="dxa"/>
            <w:tcBorders>
              <w:top w:val="single" w:sz="6" w:space="0" w:color="333333"/>
              <w:left w:val="single" w:sz="6" w:space="0" w:color="333333"/>
              <w:bottom w:val="single" w:sz="6" w:space="0" w:color="333333"/>
              <w:right w:val="single" w:sz="6" w:space="0" w:color="333333"/>
            </w:tcBorders>
            <w:shd w:val="clear" w:color="auto" w:fill="FFFFFF"/>
          </w:tcPr>
          <w:p w14:paraId="3C3F6C5C"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至少一次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682CD1EC"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每8年不少于1次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1A7E3609"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每8年不少于1次</w:t>
            </w:r>
          </w:p>
        </w:tc>
      </w:tr>
      <w:tr w:rsidR="00AF50BE" w:rsidRPr="00AF50BE" w14:paraId="4E4ED9CD" w14:textId="77777777">
        <w:trPr>
          <w:jc w:val="center"/>
        </w:trPr>
        <w:tc>
          <w:tcPr>
            <w:tcW w:w="993"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4AA32BD1" w14:textId="77777777" w:rsidR="00303A33" w:rsidRPr="00AF50BE" w:rsidRDefault="00303A33">
            <w:pPr>
              <w:widowControl/>
              <w:jc w:val="left"/>
              <w:rPr>
                <w:rFonts w:ascii="宋体" w:hAnsi="宋体" w:cs="宋体"/>
                <w:kern w:val="0"/>
                <w:szCs w:val="21"/>
              </w:rPr>
            </w:pPr>
          </w:p>
        </w:tc>
        <w:tc>
          <w:tcPr>
            <w:tcW w:w="1842"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70D4C9DD"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B</w:t>
            </w:r>
            <w:r w:rsidRPr="00AF50BE">
              <w:rPr>
                <w:rFonts w:ascii="宋体" w:hAnsi="宋体" w:cs="宋体"/>
                <w:kern w:val="0"/>
                <w:szCs w:val="21"/>
              </w:rPr>
              <w:t>(GB1-IV)</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2E51146E"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0.4＜P≤0.8</w:t>
            </w:r>
          </w:p>
        </w:tc>
        <w:tc>
          <w:tcPr>
            <w:tcW w:w="970" w:type="dxa"/>
            <w:tcBorders>
              <w:top w:val="single" w:sz="6" w:space="0" w:color="333333"/>
              <w:left w:val="single" w:sz="6" w:space="0" w:color="333333"/>
              <w:bottom w:val="single" w:sz="6" w:space="0" w:color="333333"/>
              <w:right w:val="single" w:sz="6" w:space="0" w:color="333333"/>
            </w:tcBorders>
            <w:shd w:val="clear" w:color="auto" w:fill="FFFFFF"/>
          </w:tcPr>
          <w:p w14:paraId="77897E39"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至少一次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70BC4EBC"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每</w:t>
            </w:r>
            <w:r w:rsidRPr="00AF50BE">
              <w:rPr>
                <w:rFonts w:ascii="宋体" w:hAnsi="宋体" w:cs="宋体"/>
                <w:kern w:val="0"/>
                <w:szCs w:val="21"/>
              </w:rPr>
              <w:t>12</w:t>
            </w:r>
            <w:r w:rsidRPr="00AF50BE">
              <w:rPr>
                <w:rFonts w:ascii="宋体" w:hAnsi="宋体" w:cs="宋体" w:hint="eastAsia"/>
                <w:kern w:val="0"/>
                <w:szCs w:val="21"/>
              </w:rPr>
              <w:t>年不少于1次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03257039"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w:t>
            </w:r>
          </w:p>
        </w:tc>
      </w:tr>
      <w:tr w:rsidR="00AF50BE" w:rsidRPr="00AF50BE" w14:paraId="5264B974" w14:textId="77777777">
        <w:trPr>
          <w:jc w:val="center"/>
        </w:trPr>
        <w:tc>
          <w:tcPr>
            <w:tcW w:w="993"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tcPr>
          <w:p w14:paraId="420675ED"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中压燃气管道</w:t>
            </w:r>
          </w:p>
        </w:tc>
        <w:tc>
          <w:tcPr>
            <w:tcW w:w="1842"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0CE6D786"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A</w:t>
            </w:r>
            <w:r w:rsidRPr="00AF50BE">
              <w:rPr>
                <w:rFonts w:ascii="宋体" w:hAnsi="宋体" w:cs="宋体"/>
                <w:kern w:val="0"/>
                <w:szCs w:val="21"/>
              </w:rPr>
              <w:t>(GB1-V)</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0EE6DBAA"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0.2＜P≤0.4</w:t>
            </w:r>
          </w:p>
        </w:tc>
        <w:tc>
          <w:tcPr>
            <w:tcW w:w="970" w:type="dxa"/>
            <w:tcBorders>
              <w:top w:val="single" w:sz="6" w:space="0" w:color="333333"/>
              <w:left w:val="single" w:sz="6" w:space="0" w:color="333333"/>
              <w:bottom w:val="single" w:sz="6" w:space="0" w:color="333333"/>
              <w:right w:val="single" w:sz="6" w:space="0" w:color="333333"/>
            </w:tcBorders>
            <w:shd w:val="clear" w:color="auto" w:fill="FFFFFF"/>
          </w:tcPr>
          <w:p w14:paraId="4985D423"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至少一次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2E281237"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每</w:t>
            </w:r>
            <w:r w:rsidRPr="00AF50BE">
              <w:rPr>
                <w:rFonts w:ascii="宋体" w:hAnsi="宋体" w:cs="宋体"/>
                <w:kern w:val="0"/>
                <w:szCs w:val="21"/>
              </w:rPr>
              <w:t>12</w:t>
            </w:r>
            <w:r w:rsidRPr="00AF50BE">
              <w:rPr>
                <w:rFonts w:ascii="宋体" w:hAnsi="宋体" w:cs="宋体" w:hint="eastAsia"/>
                <w:kern w:val="0"/>
                <w:szCs w:val="21"/>
              </w:rPr>
              <w:t>年不少于1次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524F971B"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w:t>
            </w:r>
          </w:p>
        </w:tc>
      </w:tr>
      <w:tr w:rsidR="00AF50BE" w:rsidRPr="00AF50BE" w14:paraId="7D6733C6" w14:textId="77777777">
        <w:trPr>
          <w:jc w:val="center"/>
        </w:trPr>
        <w:tc>
          <w:tcPr>
            <w:tcW w:w="993" w:type="dxa"/>
            <w:vMerge/>
            <w:tcBorders>
              <w:top w:val="single" w:sz="6" w:space="0" w:color="333333"/>
              <w:left w:val="single" w:sz="6" w:space="0" w:color="333333"/>
              <w:bottom w:val="single" w:sz="6" w:space="0" w:color="333333"/>
              <w:right w:val="single" w:sz="6" w:space="0" w:color="333333"/>
            </w:tcBorders>
            <w:shd w:val="clear" w:color="auto" w:fill="FFFFFF"/>
            <w:vAlign w:val="center"/>
          </w:tcPr>
          <w:p w14:paraId="7D2B7E63" w14:textId="77777777" w:rsidR="00303A33" w:rsidRPr="00AF50BE" w:rsidRDefault="00303A33">
            <w:pPr>
              <w:widowControl/>
              <w:jc w:val="left"/>
              <w:rPr>
                <w:rFonts w:ascii="宋体" w:hAnsi="宋体" w:cs="宋体"/>
                <w:kern w:val="0"/>
                <w:szCs w:val="21"/>
              </w:rPr>
            </w:pPr>
          </w:p>
        </w:tc>
        <w:tc>
          <w:tcPr>
            <w:tcW w:w="1842"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089CA7B6"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B</w:t>
            </w:r>
            <w:r w:rsidRPr="00AF50BE">
              <w:rPr>
                <w:rFonts w:ascii="宋体" w:hAnsi="宋体" w:cs="宋体"/>
                <w:kern w:val="0"/>
                <w:szCs w:val="21"/>
              </w:rPr>
              <w:t>(GB1-VI)</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bottom"/>
          </w:tcPr>
          <w:p w14:paraId="7CDA9B73"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0.01≤P≤0.2</w:t>
            </w:r>
          </w:p>
        </w:tc>
        <w:tc>
          <w:tcPr>
            <w:tcW w:w="970" w:type="dxa"/>
            <w:tcBorders>
              <w:top w:val="single" w:sz="6" w:space="0" w:color="333333"/>
              <w:left w:val="single" w:sz="6" w:space="0" w:color="333333"/>
              <w:bottom w:val="single" w:sz="6" w:space="0" w:color="333333"/>
              <w:right w:val="single" w:sz="6" w:space="0" w:color="333333"/>
            </w:tcBorders>
            <w:shd w:val="clear" w:color="auto" w:fill="FFFFFF"/>
          </w:tcPr>
          <w:p w14:paraId="698A7CAB"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至少一次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00DD8990"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每</w:t>
            </w:r>
            <w:r w:rsidRPr="00AF50BE">
              <w:rPr>
                <w:rFonts w:ascii="宋体" w:hAnsi="宋体" w:cs="宋体"/>
                <w:kern w:val="0"/>
                <w:szCs w:val="21"/>
              </w:rPr>
              <w:t>12</w:t>
            </w:r>
            <w:r w:rsidRPr="00AF50BE">
              <w:rPr>
                <w:rFonts w:ascii="宋体" w:hAnsi="宋体" w:cs="宋体" w:hint="eastAsia"/>
                <w:kern w:val="0"/>
                <w:szCs w:val="21"/>
              </w:rPr>
              <w:t>年不少于1次</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4DF2F9D5"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w:t>
            </w:r>
          </w:p>
        </w:tc>
      </w:tr>
      <w:tr w:rsidR="00AF50BE" w:rsidRPr="00AF50BE" w14:paraId="0DA63895" w14:textId="77777777">
        <w:trPr>
          <w:jc w:val="center"/>
        </w:trPr>
        <w:tc>
          <w:tcPr>
            <w:tcW w:w="2835" w:type="dxa"/>
            <w:gridSpan w:val="2"/>
            <w:tcBorders>
              <w:top w:val="single" w:sz="6" w:space="0" w:color="333333"/>
              <w:left w:val="single" w:sz="6" w:space="0" w:color="333333"/>
              <w:bottom w:val="single" w:sz="6" w:space="0" w:color="333333"/>
              <w:right w:val="single" w:sz="6" w:space="0" w:color="333333"/>
            </w:tcBorders>
            <w:shd w:val="clear" w:color="auto" w:fill="FFFFFF"/>
            <w:vAlign w:val="bottom"/>
          </w:tcPr>
          <w:p w14:paraId="7B3A1E99"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kern w:val="0"/>
                <w:szCs w:val="21"/>
              </w:rPr>
              <w:t>低压燃气管道</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B4D488" w14:textId="77777777" w:rsidR="00303A33" w:rsidRPr="00AF50BE" w:rsidRDefault="00EA182D">
            <w:pPr>
              <w:widowControl/>
              <w:spacing w:before="100" w:beforeAutospacing="1" w:after="100" w:afterAutospacing="1" w:line="330" w:lineRule="atLeast"/>
              <w:jc w:val="center"/>
              <w:rPr>
                <w:rFonts w:ascii="宋体" w:hAnsi="宋体" w:cs="宋体"/>
                <w:kern w:val="0"/>
                <w:szCs w:val="21"/>
              </w:rPr>
            </w:pPr>
            <w:r w:rsidRPr="00AF50BE">
              <w:rPr>
                <w:rFonts w:ascii="宋体" w:hAnsi="宋体" w:cs="宋体" w:hint="eastAsia"/>
                <w:i/>
                <w:iCs/>
                <w:kern w:val="0"/>
                <w:szCs w:val="21"/>
              </w:rPr>
              <w:t>P</w:t>
            </w:r>
            <w:r w:rsidRPr="00AF50BE">
              <w:rPr>
                <w:rFonts w:ascii="宋体" w:hAnsi="宋体" w:cs="宋体" w:hint="eastAsia"/>
                <w:kern w:val="0"/>
                <w:szCs w:val="21"/>
              </w:rPr>
              <w:t>＜0.01</w:t>
            </w:r>
          </w:p>
        </w:tc>
        <w:tc>
          <w:tcPr>
            <w:tcW w:w="970" w:type="dxa"/>
            <w:tcBorders>
              <w:top w:val="single" w:sz="6" w:space="0" w:color="333333"/>
              <w:left w:val="single" w:sz="6" w:space="0" w:color="333333"/>
              <w:bottom w:val="single" w:sz="6" w:space="0" w:color="333333"/>
              <w:right w:val="single" w:sz="6" w:space="0" w:color="333333"/>
            </w:tcBorders>
            <w:shd w:val="clear" w:color="auto" w:fill="FFFFFF"/>
          </w:tcPr>
          <w:p w14:paraId="574A5679" w14:textId="77777777" w:rsidR="00303A33" w:rsidRPr="00AF50BE" w:rsidRDefault="00EA182D">
            <w:pPr>
              <w:widowControl/>
              <w:spacing w:before="100" w:beforeAutospacing="1" w:after="100" w:afterAutospacing="1" w:line="330" w:lineRule="atLeast"/>
              <w:jc w:val="center"/>
              <w:rPr>
                <w:rFonts w:ascii="宋体" w:hAnsi="宋体" w:cs="宋体"/>
                <w:i/>
                <w:iCs/>
                <w:kern w:val="0"/>
                <w:szCs w:val="21"/>
              </w:rPr>
            </w:pPr>
            <w:r w:rsidRPr="00AF50BE">
              <w:rPr>
                <w:rFonts w:ascii="宋体" w:hAnsi="宋体" w:cs="宋体" w:hint="eastAsia"/>
                <w:i/>
                <w:iCs/>
                <w:kern w:val="0"/>
                <w:szCs w:val="21"/>
              </w:rPr>
              <w:t>-</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59E43D8B" w14:textId="77777777" w:rsidR="00303A33" w:rsidRPr="00AF50BE" w:rsidRDefault="00EA182D">
            <w:pPr>
              <w:widowControl/>
              <w:spacing w:before="100" w:beforeAutospacing="1" w:after="100" w:afterAutospacing="1" w:line="330" w:lineRule="atLeast"/>
              <w:jc w:val="center"/>
              <w:rPr>
                <w:rFonts w:ascii="宋体" w:hAnsi="宋体" w:cs="宋体"/>
                <w:i/>
                <w:iCs/>
                <w:kern w:val="0"/>
                <w:szCs w:val="21"/>
              </w:rPr>
            </w:pPr>
            <w:r w:rsidRPr="00AF50BE">
              <w:rPr>
                <w:rFonts w:ascii="宋体" w:hAnsi="宋体" w:cs="宋体" w:hint="eastAsia"/>
                <w:i/>
                <w:iCs/>
                <w:kern w:val="0"/>
                <w:szCs w:val="21"/>
              </w:rPr>
              <w:t>-</w:t>
            </w:r>
          </w:p>
        </w:tc>
        <w:tc>
          <w:tcPr>
            <w:tcW w:w="1790" w:type="dxa"/>
            <w:tcBorders>
              <w:top w:val="single" w:sz="6" w:space="0" w:color="333333"/>
              <w:left w:val="single" w:sz="6" w:space="0" w:color="333333"/>
              <w:bottom w:val="single" w:sz="6" w:space="0" w:color="333333"/>
              <w:right w:val="single" w:sz="6" w:space="0" w:color="333333"/>
            </w:tcBorders>
            <w:shd w:val="clear" w:color="auto" w:fill="FFFFFF"/>
          </w:tcPr>
          <w:p w14:paraId="2419D251" w14:textId="77777777" w:rsidR="00303A33" w:rsidRPr="00AF50BE" w:rsidRDefault="00EA182D">
            <w:pPr>
              <w:widowControl/>
              <w:spacing w:before="100" w:beforeAutospacing="1" w:after="100" w:afterAutospacing="1" w:line="330" w:lineRule="atLeast"/>
              <w:jc w:val="center"/>
              <w:rPr>
                <w:rFonts w:ascii="宋体" w:hAnsi="宋体" w:cs="宋体"/>
                <w:i/>
                <w:iCs/>
                <w:kern w:val="0"/>
                <w:szCs w:val="21"/>
              </w:rPr>
            </w:pPr>
            <w:r w:rsidRPr="00AF50BE">
              <w:rPr>
                <w:rFonts w:ascii="宋体" w:hAnsi="宋体" w:cs="宋体" w:hint="eastAsia"/>
                <w:i/>
                <w:iCs/>
                <w:kern w:val="0"/>
                <w:szCs w:val="21"/>
              </w:rPr>
              <w:t>-</w:t>
            </w:r>
          </w:p>
        </w:tc>
      </w:tr>
    </w:tbl>
    <w:p w14:paraId="3CD566B9" w14:textId="77777777" w:rsidR="00303A33" w:rsidRPr="00AF50BE" w:rsidRDefault="00EA182D">
      <w:pPr>
        <w:rPr>
          <w:rFonts w:ascii="Times New Roman" w:hAnsi="Times New Roman" w:cs="Times New Roman"/>
        </w:rPr>
      </w:pPr>
      <w:r w:rsidRPr="00AF50BE">
        <w:rPr>
          <w:rFonts w:ascii="Times New Roman" w:hAnsi="Times New Roman" w:cs="Times New Roman" w:hint="eastAsia"/>
        </w:rPr>
        <w:t>注：以</w:t>
      </w:r>
      <w:r w:rsidRPr="00AF50BE">
        <w:rPr>
          <w:rFonts w:ascii="Times New Roman" w:hAnsi="Times New Roman" w:cs="Times New Roman" w:hint="eastAsia"/>
        </w:rPr>
        <w:t>P</w:t>
      </w:r>
      <w:r w:rsidRPr="00AF50BE">
        <w:rPr>
          <w:rFonts w:ascii="Times New Roman" w:hAnsi="Times New Roman" w:cs="Times New Roman"/>
        </w:rPr>
        <w:t>E</w:t>
      </w:r>
      <w:r w:rsidRPr="00AF50BE">
        <w:rPr>
          <w:rFonts w:ascii="Times New Roman" w:hAnsi="Times New Roman" w:cs="Times New Roman" w:hint="eastAsia"/>
        </w:rPr>
        <w:t>管或铸铁管为管道材料的管道全面检验周期不超过</w:t>
      </w:r>
      <w:r w:rsidRPr="00AF50BE">
        <w:rPr>
          <w:rFonts w:ascii="Times New Roman" w:hAnsi="Times New Roman" w:cs="Times New Roman" w:hint="eastAsia"/>
        </w:rPr>
        <w:t>1</w:t>
      </w:r>
      <w:r w:rsidRPr="00AF50BE">
        <w:rPr>
          <w:rFonts w:ascii="Times New Roman" w:hAnsi="Times New Roman" w:cs="Times New Roman"/>
        </w:rPr>
        <w:t>5</w:t>
      </w:r>
      <w:r w:rsidRPr="00AF50BE">
        <w:rPr>
          <w:rFonts w:ascii="Times New Roman" w:hAnsi="Times New Roman" w:cs="Times New Roman" w:hint="eastAsia"/>
        </w:rPr>
        <w:t>年。</w:t>
      </w:r>
    </w:p>
    <w:p w14:paraId="61D2A2B1" w14:textId="77777777" w:rsidR="00303A33" w:rsidRPr="00AF50BE" w:rsidRDefault="00303A33">
      <w:pPr>
        <w:pStyle w:val="a0"/>
        <w:spacing w:line="440" w:lineRule="exact"/>
      </w:pPr>
    </w:p>
    <w:p w14:paraId="68B8582F" w14:textId="77777777" w:rsidR="00303A33" w:rsidRPr="00AF50BE" w:rsidRDefault="00EA182D">
      <w:pPr>
        <w:pStyle w:val="a0"/>
        <w:spacing w:line="440" w:lineRule="exact"/>
        <w:rPr>
          <w:rFonts w:ascii="Times New Roman" w:hAnsi="Times New Roman" w:cs="Times New Roman"/>
        </w:rPr>
      </w:pPr>
      <w:r w:rsidRPr="00AF50BE">
        <w:rPr>
          <w:rFonts w:ascii="Times New Roman" w:hAnsi="Times New Roman" w:cs="Times New Roman"/>
          <w:b/>
          <w:bCs/>
        </w:rPr>
        <w:t>5.0.3</w:t>
      </w:r>
      <w:r w:rsidRPr="00AF50BE">
        <w:rPr>
          <w:rFonts w:ascii="Times New Roman" w:hAnsi="Times New Roman" w:cs="Times New Roman" w:hint="eastAsia"/>
          <w:b/>
          <w:bCs/>
        </w:rPr>
        <w:t xml:space="preserve">  </w:t>
      </w:r>
      <w:r w:rsidRPr="00AF50BE">
        <w:rPr>
          <w:rFonts w:ascii="Times New Roman" w:hAnsi="Times New Roman" w:cs="Times New Roman" w:hint="eastAsia"/>
        </w:rPr>
        <w:t>燃气企业对燃气管道的巡检频次要求见下表：</w:t>
      </w:r>
      <w:r w:rsidRPr="00AF50BE">
        <w:rPr>
          <w:rFonts w:ascii="Times New Roman" w:hAnsi="Times New Roman" w:cs="Times New Roman"/>
        </w:rPr>
        <w:t xml:space="preserve"> </w:t>
      </w:r>
    </w:p>
    <w:p w14:paraId="031BF4E5" w14:textId="77777777" w:rsidR="00303A33" w:rsidRPr="00AF50BE" w:rsidRDefault="00EA182D">
      <w:pPr>
        <w:pStyle w:val="a0"/>
        <w:spacing w:line="440" w:lineRule="exact"/>
        <w:jc w:val="center"/>
        <w:rPr>
          <w:rFonts w:ascii="Times New Roman" w:hAnsi="Times New Roman" w:cs="Times New Roman"/>
        </w:rPr>
      </w:pPr>
      <w:r w:rsidRPr="00AF50BE">
        <w:rPr>
          <w:rFonts w:ascii="Times New Roman" w:hAnsi="Times New Roman" w:cs="Times New Roman" w:hint="eastAsia"/>
        </w:rPr>
        <w:t>燃气管道的巡检频次要求</w:t>
      </w:r>
    </w:p>
    <w:tbl>
      <w:tblPr>
        <w:tblStyle w:val="aff0"/>
        <w:tblW w:w="0" w:type="auto"/>
        <w:tblLook w:val="04A0" w:firstRow="1" w:lastRow="0" w:firstColumn="1" w:lastColumn="0" w:noHBand="0" w:noVBand="1"/>
      </w:tblPr>
      <w:tblGrid>
        <w:gridCol w:w="4580"/>
        <w:gridCol w:w="4581"/>
      </w:tblGrid>
      <w:tr w:rsidR="00AF50BE" w:rsidRPr="00AF50BE" w14:paraId="5691B40F" w14:textId="77777777">
        <w:tc>
          <w:tcPr>
            <w:tcW w:w="4580" w:type="dxa"/>
          </w:tcPr>
          <w:p w14:paraId="628EA54B" w14:textId="77777777" w:rsidR="00303A33" w:rsidRPr="00AF50BE" w:rsidRDefault="00EA182D">
            <w:pPr>
              <w:pStyle w:val="a0"/>
              <w:jc w:val="center"/>
              <w:rPr>
                <w:rFonts w:ascii="Times New Roman" w:hAnsi="Times New Roman" w:cs="Times New Roman"/>
              </w:rPr>
            </w:pPr>
            <w:r w:rsidRPr="00AF50BE">
              <w:rPr>
                <w:rFonts w:ascii="Times New Roman" w:hAnsi="Times New Roman" w:cs="Times New Roman" w:hint="eastAsia"/>
              </w:rPr>
              <w:t>名称</w:t>
            </w:r>
          </w:p>
        </w:tc>
        <w:tc>
          <w:tcPr>
            <w:tcW w:w="4581" w:type="dxa"/>
          </w:tcPr>
          <w:p w14:paraId="15681F9E" w14:textId="77777777" w:rsidR="00303A33" w:rsidRPr="00AF50BE" w:rsidRDefault="00EA182D">
            <w:pPr>
              <w:pStyle w:val="a0"/>
              <w:jc w:val="center"/>
              <w:rPr>
                <w:rFonts w:ascii="Times New Roman" w:hAnsi="Times New Roman" w:cs="Times New Roman"/>
              </w:rPr>
            </w:pPr>
            <w:r w:rsidRPr="00AF50BE">
              <w:rPr>
                <w:rFonts w:ascii="Times New Roman" w:hAnsi="Times New Roman" w:cs="Times New Roman" w:hint="eastAsia"/>
              </w:rPr>
              <w:t>巡检频次</w:t>
            </w:r>
          </w:p>
        </w:tc>
      </w:tr>
      <w:tr w:rsidR="00AF50BE" w:rsidRPr="00AF50BE" w14:paraId="29101AC6" w14:textId="77777777">
        <w:tc>
          <w:tcPr>
            <w:tcW w:w="4580" w:type="dxa"/>
          </w:tcPr>
          <w:p w14:paraId="2EB57E1D" w14:textId="77777777" w:rsidR="00303A33" w:rsidRPr="00AF50BE" w:rsidRDefault="00EA182D">
            <w:pPr>
              <w:pStyle w:val="a0"/>
              <w:jc w:val="center"/>
              <w:rPr>
                <w:rFonts w:ascii="Times New Roman" w:hAnsi="Times New Roman" w:cs="Times New Roman"/>
              </w:rPr>
            </w:pPr>
            <w:r w:rsidRPr="00AF50BE">
              <w:rPr>
                <w:rFonts w:ascii="Times New Roman" w:hAnsi="Times New Roman" w:cs="Times New Roman" w:hint="eastAsia"/>
              </w:rPr>
              <w:t>高压、次高压燃气管道</w:t>
            </w:r>
          </w:p>
        </w:tc>
        <w:tc>
          <w:tcPr>
            <w:tcW w:w="4581" w:type="dxa"/>
          </w:tcPr>
          <w:p w14:paraId="03B3F023" w14:textId="77777777" w:rsidR="00303A33" w:rsidRPr="00AF50BE" w:rsidRDefault="00EA182D">
            <w:pPr>
              <w:pStyle w:val="a0"/>
              <w:jc w:val="center"/>
              <w:rPr>
                <w:rFonts w:ascii="Times New Roman" w:hAnsi="Times New Roman" w:cs="Times New Roman"/>
              </w:rPr>
            </w:pPr>
            <w:r w:rsidRPr="00AF50BE">
              <w:rPr>
                <w:rFonts w:ascii="Times New Roman" w:hAnsi="Times New Roman" w:cs="Times New Roman" w:hint="eastAsia"/>
              </w:rPr>
              <w:t>不少于</w:t>
            </w:r>
            <w:r w:rsidRPr="00AF50BE">
              <w:rPr>
                <w:rFonts w:ascii="Times New Roman" w:hAnsi="Times New Roman" w:cs="Times New Roman" w:hint="eastAsia"/>
              </w:rPr>
              <w:t>1</w:t>
            </w:r>
            <w:r w:rsidRPr="00AF50BE">
              <w:rPr>
                <w:rFonts w:ascii="Times New Roman" w:hAnsi="Times New Roman" w:cs="Times New Roman" w:hint="eastAsia"/>
              </w:rPr>
              <w:t>次</w:t>
            </w:r>
            <w:r w:rsidRPr="00AF50BE">
              <w:rPr>
                <w:rFonts w:ascii="Times New Roman" w:hAnsi="Times New Roman" w:cs="Times New Roman" w:hint="eastAsia"/>
              </w:rPr>
              <w:t>/</w:t>
            </w:r>
            <w:r w:rsidRPr="00AF50BE">
              <w:rPr>
                <w:rFonts w:ascii="Times New Roman" w:hAnsi="Times New Roman" w:cs="Times New Roman" w:hint="eastAsia"/>
              </w:rPr>
              <w:t>天</w:t>
            </w:r>
          </w:p>
        </w:tc>
      </w:tr>
      <w:tr w:rsidR="00AF50BE" w:rsidRPr="00AF50BE" w14:paraId="72142A7B" w14:textId="77777777">
        <w:tc>
          <w:tcPr>
            <w:tcW w:w="4580" w:type="dxa"/>
          </w:tcPr>
          <w:p w14:paraId="69DFF046" w14:textId="77777777" w:rsidR="00303A33" w:rsidRPr="00AF50BE" w:rsidRDefault="00EA182D">
            <w:pPr>
              <w:pStyle w:val="a0"/>
              <w:jc w:val="center"/>
              <w:rPr>
                <w:rFonts w:ascii="Times New Roman" w:hAnsi="Times New Roman" w:cs="Times New Roman"/>
              </w:rPr>
            </w:pPr>
            <w:r w:rsidRPr="00AF50BE">
              <w:rPr>
                <w:rFonts w:ascii="Times New Roman" w:hAnsi="Times New Roman" w:cs="Times New Roman" w:hint="eastAsia"/>
              </w:rPr>
              <w:t>市政中低压燃气管道</w:t>
            </w:r>
          </w:p>
        </w:tc>
        <w:tc>
          <w:tcPr>
            <w:tcW w:w="4581" w:type="dxa"/>
          </w:tcPr>
          <w:p w14:paraId="4F119F2C" w14:textId="77777777" w:rsidR="00303A33" w:rsidRPr="00AF50BE" w:rsidRDefault="00EA182D">
            <w:pPr>
              <w:pStyle w:val="a0"/>
              <w:jc w:val="center"/>
              <w:rPr>
                <w:rFonts w:ascii="Times New Roman" w:hAnsi="Times New Roman" w:cs="Times New Roman"/>
              </w:rPr>
            </w:pPr>
            <w:r w:rsidRPr="00AF50BE">
              <w:rPr>
                <w:rFonts w:ascii="Times New Roman" w:hAnsi="Times New Roman" w:cs="Times New Roman" w:hint="eastAsia"/>
              </w:rPr>
              <w:t>不少于</w:t>
            </w:r>
            <w:r w:rsidRPr="00AF50BE">
              <w:rPr>
                <w:rFonts w:ascii="Times New Roman" w:hAnsi="Times New Roman" w:cs="Times New Roman" w:hint="eastAsia"/>
              </w:rPr>
              <w:t>1</w:t>
            </w:r>
            <w:r w:rsidRPr="00AF50BE">
              <w:rPr>
                <w:rFonts w:ascii="Times New Roman" w:hAnsi="Times New Roman" w:cs="Times New Roman" w:hint="eastAsia"/>
              </w:rPr>
              <w:t>次</w:t>
            </w:r>
            <w:r w:rsidRPr="00AF50BE">
              <w:rPr>
                <w:rFonts w:ascii="Times New Roman" w:hAnsi="Times New Roman" w:cs="Times New Roman" w:hint="eastAsia"/>
              </w:rPr>
              <w:t>/</w:t>
            </w:r>
            <w:r w:rsidRPr="00AF50BE">
              <w:rPr>
                <w:rFonts w:ascii="Times New Roman" w:hAnsi="Times New Roman" w:cs="Times New Roman" w:hint="eastAsia"/>
              </w:rPr>
              <w:t>天</w:t>
            </w:r>
          </w:p>
        </w:tc>
      </w:tr>
      <w:tr w:rsidR="00AF50BE" w:rsidRPr="00AF50BE" w14:paraId="009CDFBE" w14:textId="77777777">
        <w:tc>
          <w:tcPr>
            <w:tcW w:w="4580" w:type="dxa"/>
          </w:tcPr>
          <w:p w14:paraId="0AAEA62D" w14:textId="77777777" w:rsidR="00303A33" w:rsidRPr="00AF50BE" w:rsidRDefault="00EA182D">
            <w:pPr>
              <w:pStyle w:val="a0"/>
              <w:jc w:val="center"/>
              <w:rPr>
                <w:rFonts w:ascii="Times New Roman" w:hAnsi="Times New Roman" w:cs="Times New Roman"/>
              </w:rPr>
            </w:pPr>
            <w:r w:rsidRPr="00AF50BE">
              <w:rPr>
                <w:rFonts w:ascii="Times New Roman" w:hAnsi="Times New Roman" w:cs="Times New Roman" w:hint="eastAsia"/>
              </w:rPr>
              <w:t>庭院中低压燃气管道</w:t>
            </w:r>
          </w:p>
        </w:tc>
        <w:tc>
          <w:tcPr>
            <w:tcW w:w="4581" w:type="dxa"/>
          </w:tcPr>
          <w:p w14:paraId="6929B8A1" w14:textId="77777777" w:rsidR="00303A33" w:rsidRPr="00AF50BE" w:rsidRDefault="00EA182D">
            <w:pPr>
              <w:pStyle w:val="a0"/>
              <w:jc w:val="center"/>
              <w:rPr>
                <w:rFonts w:ascii="Times New Roman" w:hAnsi="Times New Roman" w:cs="Times New Roman"/>
              </w:rPr>
            </w:pPr>
            <w:r w:rsidRPr="00AF50BE">
              <w:rPr>
                <w:rFonts w:ascii="Times New Roman" w:hAnsi="Times New Roman" w:cs="Times New Roman" w:hint="eastAsia"/>
              </w:rPr>
              <w:t>不少于</w:t>
            </w:r>
            <w:r w:rsidRPr="00AF50BE">
              <w:rPr>
                <w:rFonts w:ascii="Times New Roman" w:hAnsi="Times New Roman" w:cs="Times New Roman" w:hint="eastAsia"/>
              </w:rPr>
              <w:t>1</w:t>
            </w:r>
            <w:r w:rsidRPr="00AF50BE">
              <w:rPr>
                <w:rFonts w:ascii="Times New Roman" w:hAnsi="Times New Roman" w:cs="Times New Roman" w:hint="eastAsia"/>
              </w:rPr>
              <w:t>次</w:t>
            </w:r>
            <w:r w:rsidRPr="00AF50BE">
              <w:rPr>
                <w:rFonts w:ascii="Times New Roman" w:hAnsi="Times New Roman" w:cs="Times New Roman" w:hint="eastAsia"/>
              </w:rPr>
              <w:t>/</w:t>
            </w:r>
            <w:r w:rsidRPr="00AF50BE">
              <w:rPr>
                <w:rFonts w:ascii="Times New Roman" w:hAnsi="Times New Roman" w:cs="Times New Roman" w:hint="eastAsia"/>
              </w:rPr>
              <w:t>周</w:t>
            </w:r>
          </w:p>
        </w:tc>
      </w:tr>
    </w:tbl>
    <w:p w14:paraId="1D403B0A" w14:textId="77777777" w:rsidR="00303A33" w:rsidRPr="00AF50BE" w:rsidRDefault="00EA182D">
      <w:pPr>
        <w:rPr>
          <w:rFonts w:ascii="Times New Roman" w:hAnsi="Times New Roman" w:cs="Times New Roman"/>
        </w:rPr>
      </w:pPr>
      <w:r w:rsidRPr="00AF50BE">
        <w:rPr>
          <w:rFonts w:ascii="Times New Roman" w:hAnsi="Times New Roman" w:cs="Times New Roman" w:hint="eastAsia"/>
        </w:rPr>
        <w:t>注：检查须填写相关记录。</w:t>
      </w:r>
    </w:p>
    <w:p w14:paraId="4425BF42" w14:textId="77777777" w:rsidR="00303A33" w:rsidRPr="00AF50BE" w:rsidRDefault="00303A33">
      <w:pPr>
        <w:pStyle w:val="a0"/>
        <w:jc w:val="center"/>
        <w:rPr>
          <w:rFonts w:ascii="Times New Roman" w:hAnsi="Times New Roman" w:cs="Times New Roman"/>
        </w:rPr>
      </w:pPr>
    </w:p>
    <w:p w14:paraId="77271709" w14:textId="5F475D80" w:rsidR="00303A33" w:rsidRPr="00AF50BE" w:rsidRDefault="00EA182D">
      <w:pPr>
        <w:spacing w:line="360" w:lineRule="auto"/>
        <w:rPr>
          <w:rFonts w:ascii="Times New Roman" w:hAnsi="Times New Roman" w:cs="Times New Roman"/>
        </w:rPr>
      </w:pPr>
      <w:r w:rsidRPr="00AF50BE">
        <w:rPr>
          <w:rFonts w:ascii="Times New Roman" w:hAnsi="Times New Roman" w:cs="Times New Roman"/>
          <w:b/>
          <w:bCs/>
        </w:rPr>
        <w:t>5.0.4</w:t>
      </w:r>
      <w:r w:rsidRPr="00AF50BE">
        <w:rPr>
          <w:rFonts w:ascii="Times New Roman" w:hAnsi="Times New Roman" w:cs="Times New Roman" w:hint="eastAsia"/>
          <w:b/>
          <w:bCs/>
        </w:rPr>
        <w:t xml:space="preserve">  </w:t>
      </w:r>
      <w:r w:rsidRPr="00AF50BE">
        <w:rPr>
          <w:rFonts w:ascii="Times New Roman" w:hAnsi="Times New Roman" w:cs="Times New Roman" w:hint="eastAsia"/>
        </w:rPr>
        <w:t>高压、次高压管道</w:t>
      </w:r>
      <w:r w:rsidRPr="00AF50BE">
        <w:rPr>
          <w:rFonts w:ascii="Times New Roman" w:hAnsi="Times New Roman" w:cs="Times New Roman"/>
        </w:rPr>
        <w:t>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10</w:t>
      </w:r>
      <w:r w:rsidRPr="00AF50BE">
        <w:rPr>
          <w:rFonts w:ascii="Times New Roman" w:hAnsi="Times New Roman" w:cs="Times New Roman" w:hint="eastAsia"/>
        </w:rPr>
        <w:t>的有关要求</w:t>
      </w:r>
      <w:r w:rsidR="00BB5522" w:rsidRPr="00AF50BE">
        <w:rPr>
          <w:rFonts w:ascii="Times New Roman" w:hAnsi="Times New Roman" w:cs="Times New Roman" w:hint="eastAsia"/>
        </w:rPr>
        <w:t>，监督检查参考本标准</w:t>
      </w:r>
      <w:r w:rsidR="00813863">
        <w:rPr>
          <w:rFonts w:ascii="Times New Roman" w:hAnsi="Times New Roman" w:cs="Times New Roman"/>
        </w:rPr>
        <w:t>附录</w:t>
      </w:r>
      <w:r w:rsidR="00BB5522" w:rsidRPr="00AF50BE">
        <w:rPr>
          <w:rFonts w:ascii="Times New Roman" w:hAnsi="Times New Roman" w:cs="Times New Roman" w:hint="eastAsia"/>
        </w:rPr>
        <w:t>1</w:t>
      </w:r>
      <w:r w:rsidR="00BB5522" w:rsidRPr="00AF50BE">
        <w:rPr>
          <w:rFonts w:ascii="Times New Roman" w:hAnsi="Times New Roman" w:cs="Times New Roman"/>
        </w:rPr>
        <w:t>9</w:t>
      </w:r>
      <w:r w:rsidR="00BB5522" w:rsidRPr="00AF50BE">
        <w:rPr>
          <w:rFonts w:ascii="Times New Roman" w:hAnsi="Times New Roman" w:cs="Times New Roman" w:hint="eastAsia"/>
        </w:rPr>
        <w:t>、</w:t>
      </w:r>
      <w:r w:rsidR="00813863">
        <w:rPr>
          <w:rFonts w:ascii="Times New Roman" w:hAnsi="Times New Roman" w:cs="Times New Roman" w:hint="eastAsia"/>
        </w:rPr>
        <w:t>附录</w:t>
      </w:r>
      <w:r w:rsidR="00BB5522" w:rsidRPr="00AF50BE">
        <w:rPr>
          <w:rFonts w:ascii="Times New Roman" w:hAnsi="Times New Roman" w:cs="Times New Roman"/>
        </w:rPr>
        <w:t>10</w:t>
      </w:r>
      <w:r w:rsidR="00BB5522" w:rsidRPr="00AF50BE">
        <w:rPr>
          <w:rFonts w:ascii="Times New Roman" w:hAnsi="Times New Roman" w:cs="Times New Roman" w:hint="eastAsia"/>
        </w:rPr>
        <w:t>的有关要求</w:t>
      </w:r>
      <w:r w:rsidRPr="00AF50BE">
        <w:rPr>
          <w:rFonts w:ascii="Times New Roman" w:hAnsi="Times New Roman" w:cs="Times New Roman"/>
        </w:rPr>
        <w:t>。</w:t>
      </w:r>
    </w:p>
    <w:p w14:paraId="31ABA483" w14:textId="00C6CEE0" w:rsidR="00303A33" w:rsidRPr="00AF50BE" w:rsidRDefault="00EA182D">
      <w:pPr>
        <w:spacing w:line="360" w:lineRule="auto"/>
        <w:rPr>
          <w:rFonts w:ascii="Times New Roman" w:hAnsi="Times New Roman" w:cs="Times New Roman"/>
        </w:rPr>
      </w:pPr>
      <w:r w:rsidRPr="00AF50BE">
        <w:rPr>
          <w:rFonts w:ascii="Times New Roman" w:hAnsi="Times New Roman" w:cs="Times New Roman"/>
          <w:b/>
          <w:bCs/>
        </w:rPr>
        <w:t>5.0.5</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hint="eastAsia"/>
        </w:rPr>
        <w:t>中低压管道</w:t>
      </w:r>
      <w:r w:rsidRPr="00AF50BE">
        <w:rPr>
          <w:rFonts w:ascii="Times New Roman" w:hAnsi="Times New Roman" w:cs="Times New Roman"/>
        </w:rPr>
        <w:t>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11</w:t>
      </w:r>
      <w:r w:rsidRPr="00AF50BE">
        <w:rPr>
          <w:rFonts w:ascii="Times New Roman" w:hAnsi="Times New Roman" w:cs="Times New Roman" w:hint="eastAsia"/>
        </w:rPr>
        <w:t>的有关要求</w:t>
      </w:r>
      <w:r w:rsidR="00EB6AE3" w:rsidRPr="00AF50BE">
        <w:rPr>
          <w:rFonts w:ascii="Times New Roman" w:hAnsi="Times New Roman" w:cs="Times New Roman" w:hint="eastAsia"/>
        </w:rPr>
        <w:t>，监督检查应符合本标准</w:t>
      </w:r>
      <w:r w:rsidR="00813863">
        <w:rPr>
          <w:rFonts w:ascii="Times New Roman" w:hAnsi="Times New Roman" w:cs="Times New Roman"/>
        </w:rPr>
        <w:t>附录</w:t>
      </w:r>
      <w:r w:rsidR="00EB6AE3" w:rsidRPr="00AF50BE">
        <w:rPr>
          <w:rFonts w:ascii="Times New Roman" w:hAnsi="Times New Roman" w:cs="Times New Roman" w:hint="eastAsia"/>
        </w:rPr>
        <w:t>1</w:t>
      </w:r>
      <w:r w:rsidR="00EB6AE3" w:rsidRPr="00AF50BE">
        <w:rPr>
          <w:rFonts w:ascii="Times New Roman" w:hAnsi="Times New Roman" w:cs="Times New Roman"/>
        </w:rPr>
        <w:t>9</w:t>
      </w:r>
      <w:r w:rsidR="00EB6AE3" w:rsidRPr="00AF50BE">
        <w:rPr>
          <w:rFonts w:ascii="Times New Roman" w:hAnsi="Times New Roman" w:cs="Times New Roman" w:hint="eastAsia"/>
        </w:rPr>
        <w:t>、</w:t>
      </w:r>
      <w:r w:rsidR="00813863">
        <w:rPr>
          <w:rFonts w:ascii="Times New Roman" w:hAnsi="Times New Roman" w:cs="Times New Roman" w:hint="eastAsia"/>
        </w:rPr>
        <w:t>附录</w:t>
      </w:r>
      <w:r w:rsidR="00EB6AE3" w:rsidRPr="00AF50BE">
        <w:rPr>
          <w:rFonts w:ascii="Times New Roman" w:hAnsi="Times New Roman" w:cs="Times New Roman" w:hint="eastAsia"/>
        </w:rPr>
        <w:t>2</w:t>
      </w:r>
      <w:r w:rsidR="00EB6AE3" w:rsidRPr="00AF50BE">
        <w:rPr>
          <w:rFonts w:ascii="Times New Roman" w:hAnsi="Times New Roman" w:cs="Times New Roman"/>
        </w:rPr>
        <w:t>0</w:t>
      </w:r>
      <w:r w:rsidR="00EB6AE3" w:rsidRPr="00AF50BE">
        <w:rPr>
          <w:rFonts w:ascii="Times New Roman" w:hAnsi="Times New Roman" w:cs="Times New Roman" w:hint="eastAsia"/>
        </w:rPr>
        <w:t>的有关要求</w:t>
      </w:r>
      <w:r w:rsidRPr="00AF50BE">
        <w:rPr>
          <w:rFonts w:ascii="Times New Roman" w:hAnsi="Times New Roman" w:cs="Times New Roman"/>
        </w:rPr>
        <w:t>。</w:t>
      </w:r>
    </w:p>
    <w:p w14:paraId="20D31354" w14:textId="77777777" w:rsidR="00303A33" w:rsidRPr="00AF50BE" w:rsidRDefault="00EA182D">
      <w:pPr>
        <w:pStyle w:val="a0"/>
      </w:pPr>
      <w:r w:rsidRPr="00AF50BE">
        <w:rPr>
          <w:rFonts w:ascii="Times New Roman" w:hAnsi="Times New Roman" w:cs="Times New Roman"/>
          <w:b/>
          <w:bCs/>
        </w:rPr>
        <w:t xml:space="preserve">5.0.6 </w:t>
      </w:r>
      <w:r w:rsidRPr="00AF50BE">
        <w:rPr>
          <w:rFonts w:ascii="Times New Roman" w:hAnsi="Times New Roman" w:cs="Times New Roman" w:hint="eastAsia"/>
          <w:b/>
          <w:bCs/>
        </w:rPr>
        <w:t xml:space="preserve"> </w:t>
      </w:r>
      <w:r w:rsidRPr="00AF50BE">
        <w:rPr>
          <w:rFonts w:ascii="Times New Roman" w:hAnsi="Times New Roman" w:cs="Times New Roman" w:hint="eastAsia"/>
        </w:rPr>
        <w:t>对人员密集场所及其附近的燃气管道应加强检查管理，年度检查应适当增加频次。</w:t>
      </w:r>
    </w:p>
    <w:p w14:paraId="5C9939E8" w14:textId="77777777" w:rsidR="00303A33" w:rsidRPr="00AF50BE" w:rsidRDefault="00303A33">
      <w:pPr>
        <w:pStyle w:val="a0"/>
        <w:jc w:val="center"/>
        <w:rPr>
          <w:rFonts w:ascii="Times New Roman" w:hAnsi="Times New Roman" w:cs="Times New Roman"/>
        </w:rPr>
      </w:pPr>
    </w:p>
    <w:bookmarkEnd w:id="57"/>
    <w:bookmarkEnd w:id="58"/>
    <w:p w14:paraId="7D4F628D" w14:textId="77777777" w:rsidR="00303A33" w:rsidRPr="00AF50BE" w:rsidRDefault="00303A33">
      <w:pPr>
        <w:pStyle w:val="a0"/>
        <w:rPr>
          <w:rFonts w:ascii="Times New Roman" w:hAnsi="Times New Roman" w:cs="Times New Roman"/>
        </w:rPr>
      </w:pPr>
    </w:p>
    <w:p w14:paraId="6984C34A" w14:textId="77777777" w:rsidR="00303A33" w:rsidRPr="00AF50BE" w:rsidRDefault="00EA182D">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bookmarkStart w:id="59" w:name="_Toc86939666"/>
      <w:bookmarkStart w:id="60" w:name="_Hlk82973674"/>
      <w:r w:rsidRPr="00AF50BE">
        <w:rPr>
          <w:rFonts w:ascii="Times New Roman" w:eastAsia="宋体" w:hAnsi="Times New Roman" w:cs="Times New Roman"/>
          <w:b/>
          <w:bCs/>
          <w:sz w:val="28"/>
          <w:szCs w:val="28"/>
        </w:rPr>
        <w:lastRenderedPageBreak/>
        <w:t xml:space="preserve">6  </w:t>
      </w:r>
      <w:r w:rsidRPr="00AF50BE">
        <w:rPr>
          <w:rFonts w:ascii="Times New Roman" w:eastAsia="宋体" w:hAnsi="Times New Roman" w:cs="Times New Roman"/>
          <w:b/>
          <w:bCs/>
          <w:sz w:val="28"/>
          <w:szCs w:val="28"/>
        </w:rPr>
        <w:t>燃气</w:t>
      </w:r>
      <w:r w:rsidRPr="00AF50BE">
        <w:rPr>
          <w:rFonts w:ascii="Times New Roman" w:eastAsia="宋体" w:hAnsi="Times New Roman" w:cs="Times New Roman" w:hint="eastAsia"/>
          <w:b/>
          <w:bCs/>
          <w:sz w:val="28"/>
          <w:szCs w:val="28"/>
        </w:rPr>
        <w:t>用户</w:t>
      </w:r>
      <w:bookmarkEnd w:id="59"/>
    </w:p>
    <w:bookmarkEnd w:id="60"/>
    <w:p w14:paraId="2544E8B1" w14:textId="77777777" w:rsidR="00303A33" w:rsidRPr="00AF50BE" w:rsidRDefault="00EA182D">
      <w:pPr>
        <w:spacing w:line="440" w:lineRule="exact"/>
        <w:rPr>
          <w:rFonts w:ascii="Times New Roman" w:hAnsi="Times New Roman" w:cs="Times New Roman"/>
        </w:rPr>
      </w:pPr>
      <w:r w:rsidRPr="00AF50BE">
        <w:rPr>
          <w:rFonts w:ascii="Times New Roman" w:hAnsi="Times New Roman" w:cs="Times New Roman"/>
          <w:b/>
          <w:bCs/>
        </w:rPr>
        <w:t>6.0.</w:t>
      </w:r>
      <w:r w:rsidRPr="00AF50BE">
        <w:rPr>
          <w:rFonts w:ascii="Times New Roman" w:hAnsi="Times New Roman" w:cs="Times New Roman" w:hint="eastAsia"/>
          <w:b/>
          <w:bCs/>
        </w:rPr>
        <w:t>1</w:t>
      </w:r>
      <w:r w:rsidRPr="00AF50BE">
        <w:rPr>
          <w:rFonts w:ascii="Times New Roman" w:hAnsi="Times New Roman" w:cs="Times New Roman"/>
          <w:b/>
          <w:bCs/>
        </w:rPr>
        <w:t xml:space="preserve"> </w:t>
      </w:r>
      <w:r w:rsidRPr="00AF50BE">
        <w:rPr>
          <w:rFonts w:ascii="Times New Roman" w:hAnsi="Times New Roman" w:cs="Times New Roman" w:hint="eastAsia"/>
          <w:b/>
          <w:bCs/>
        </w:rPr>
        <w:t xml:space="preserve"> </w:t>
      </w:r>
      <w:r w:rsidRPr="00AF50BE">
        <w:rPr>
          <w:rFonts w:ascii="Times New Roman" w:hAnsi="Times New Roman" w:cs="Times New Roman" w:hint="eastAsia"/>
        </w:rPr>
        <w:t>燃气用户包括管道燃气用户和瓶装液化石油气用户。</w:t>
      </w:r>
    </w:p>
    <w:p w14:paraId="5F9F9CF9" w14:textId="77777777" w:rsidR="00303A33" w:rsidRPr="00AF50BE" w:rsidRDefault="00EA182D">
      <w:pPr>
        <w:pStyle w:val="a0"/>
        <w:spacing w:line="440" w:lineRule="exact"/>
        <w:rPr>
          <w:rFonts w:ascii="Times New Roman" w:hAnsi="Times New Roman" w:cs="Times New Roman"/>
        </w:rPr>
      </w:pPr>
      <w:r w:rsidRPr="00AF50BE">
        <w:rPr>
          <w:rFonts w:ascii="Times New Roman" w:hAnsi="Times New Roman" w:cs="Times New Roman"/>
          <w:b/>
          <w:bCs/>
        </w:rPr>
        <w:t xml:space="preserve">6.0.2 </w:t>
      </w:r>
      <w:r w:rsidRPr="00AF50BE">
        <w:rPr>
          <w:rFonts w:ascii="Times New Roman" w:hAnsi="Times New Roman" w:cs="Times New Roman" w:hint="eastAsia"/>
          <w:b/>
          <w:bCs/>
        </w:rPr>
        <w:t xml:space="preserve"> </w:t>
      </w:r>
      <w:r w:rsidRPr="00AF50BE">
        <w:rPr>
          <w:rFonts w:ascii="Times New Roman" w:hAnsi="Times New Roman" w:cs="Times New Roman" w:hint="eastAsia"/>
        </w:rPr>
        <w:t>燃气企业对燃气用户的</w:t>
      </w:r>
      <w:r w:rsidRPr="00AF50BE">
        <w:rPr>
          <w:rFonts w:ascii="Times New Roman" w:hAnsi="Times New Roman" w:cs="Times New Roman"/>
        </w:rPr>
        <w:t>入户检查频次</w:t>
      </w:r>
      <w:r w:rsidRPr="00AF50BE">
        <w:rPr>
          <w:rFonts w:ascii="Times New Roman" w:hAnsi="Times New Roman" w:cs="Times New Roman" w:hint="eastAsia"/>
        </w:rPr>
        <w:t>，居民户不应少于</w:t>
      </w:r>
      <w:r w:rsidRPr="00AF50BE">
        <w:rPr>
          <w:rFonts w:ascii="Times New Roman" w:hAnsi="Times New Roman" w:cs="Times New Roman" w:hint="eastAsia"/>
        </w:rPr>
        <w:t>2</w:t>
      </w:r>
      <w:r w:rsidRPr="00AF50BE">
        <w:rPr>
          <w:rFonts w:ascii="Times New Roman" w:hAnsi="Times New Roman" w:cs="Times New Roman" w:hint="eastAsia"/>
        </w:rPr>
        <w:t>次</w:t>
      </w:r>
      <w:r w:rsidRPr="00AF50BE">
        <w:rPr>
          <w:rFonts w:ascii="Times New Roman" w:hAnsi="Times New Roman" w:cs="Times New Roman" w:hint="eastAsia"/>
        </w:rPr>
        <w:t>/</w:t>
      </w:r>
      <w:r w:rsidRPr="00AF50BE">
        <w:rPr>
          <w:rFonts w:ascii="Times New Roman" w:hAnsi="Times New Roman" w:cs="Times New Roman" w:hint="eastAsia"/>
        </w:rPr>
        <w:t>年、非居民户不应少于</w:t>
      </w:r>
      <w:r w:rsidRPr="00AF50BE">
        <w:rPr>
          <w:rFonts w:ascii="Times New Roman" w:hAnsi="Times New Roman" w:cs="Times New Roman"/>
        </w:rPr>
        <w:t>4</w:t>
      </w:r>
      <w:r w:rsidRPr="00AF50BE">
        <w:rPr>
          <w:rFonts w:ascii="Times New Roman" w:hAnsi="Times New Roman" w:cs="Times New Roman"/>
        </w:rPr>
        <w:t>次</w:t>
      </w:r>
      <w:r w:rsidRPr="00AF50BE">
        <w:rPr>
          <w:rFonts w:ascii="Times New Roman" w:hAnsi="Times New Roman" w:cs="Times New Roman"/>
        </w:rPr>
        <w:t>/</w:t>
      </w:r>
      <w:r w:rsidRPr="00AF50BE">
        <w:rPr>
          <w:rFonts w:ascii="Times New Roman" w:hAnsi="Times New Roman" w:cs="Times New Roman"/>
        </w:rPr>
        <w:t>年</w:t>
      </w:r>
      <w:r w:rsidRPr="00AF50BE">
        <w:rPr>
          <w:rFonts w:ascii="Times New Roman" w:hAnsi="Times New Roman" w:cs="Times New Roman" w:hint="eastAsia"/>
        </w:rPr>
        <w:t>，检查须填写相关记录。</w:t>
      </w:r>
    </w:p>
    <w:p w14:paraId="0955F206" w14:textId="7718441E" w:rsidR="00303A33" w:rsidRPr="00AF50BE" w:rsidRDefault="00EA182D">
      <w:pPr>
        <w:spacing w:line="440" w:lineRule="exact"/>
        <w:rPr>
          <w:rFonts w:ascii="Times New Roman" w:hAnsi="Times New Roman" w:cs="Times New Roman"/>
        </w:rPr>
      </w:pPr>
      <w:r w:rsidRPr="00AF50BE">
        <w:rPr>
          <w:rFonts w:ascii="Times New Roman" w:hAnsi="Times New Roman" w:cs="Times New Roman"/>
          <w:b/>
          <w:bCs/>
        </w:rPr>
        <w:t>6.0.3</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hint="eastAsia"/>
        </w:rPr>
        <w:t>瓶装液化石油气用户</w:t>
      </w:r>
      <w:r w:rsidRPr="00AF50BE">
        <w:rPr>
          <w:rFonts w:ascii="Times New Roman" w:hAnsi="Times New Roman" w:cs="Times New Roman"/>
        </w:rPr>
        <w:t>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12</w:t>
      </w:r>
      <w:r w:rsidRPr="00AF50BE">
        <w:rPr>
          <w:rFonts w:ascii="Times New Roman" w:hAnsi="Times New Roman" w:cs="Times New Roman" w:hint="eastAsia"/>
        </w:rPr>
        <w:t>的有关要求</w:t>
      </w:r>
      <w:r w:rsidR="00EB6AE3" w:rsidRPr="00AF50BE">
        <w:rPr>
          <w:rFonts w:ascii="Times New Roman" w:hAnsi="Times New Roman" w:cs="Times New Roman" w:hint="eastAsia"/>
        </w:rPr>
        <w:t>，监督检查应符合本标准</w:t>
      </w:r>
      <w:r w:rsidR="00813863">
        <w:rPr>
          <w:rFonts w:ascii="Times New Roman" w:hAnsi="Times New Roman" w:cs="Times New Roman"/>
        </w:rPr>
        <w:t>附录</w:t>
      </w:r>
      <w:r w:rsidR="00BB5522" w:rsidRPr="00AF50BE">
        <w:rPr>
          <w:rFonts w:ascii="Times New Roman" w:hAnsi="Times New Roman" w:cs="Times New Roman" w:hint="eastAsia"/>
        </w:rPr>
        <w:t>2</w:t>
      </w:r>
      <w:r w:rsidR="00BB5522" w:rsidRPr="00AF50BE">
        <w:rPr>
          <w:rFonts w:ascii="Times New Roman" w:hAnsi="Times New Roman" w:cs="Times New Roman"/>
        </w:rPr>
        <w:t>1</w:t>
      </w:r>
      <w:r w:rsidR="00BB5522" w:rsidRPr="00AF50BE">
        <w:rPr>
          <w:rFonts w:ascii="Times New Roman" w:hAnsi="Times New Roman" w:cs="Times New Roman" w:hint="eastAsia"/>
        </w:rPr>
        <w:t>、</w:t>
      </w:r>
      <w:r w:rsidR="00813863">
        <w:rPr>
          <w:rFonts w:ascii="Times New Roman" w:hAnsi="Times New Roman" w:cs="Times New Roman" w:hint="eastAsia"/>
        </w:rPr>
        <w:t>附录</w:t>
      </w:r>
      <w:r w:rsidR="00BB5522" w:rsidRPr="00AF50BE">
        <w:rPr>
          <w:rFonts w:ascii="Times New Roman" w:hAnsi="Times New Roman" w:cs="Times New Roman" w:hint="eastAsia"/>
        </w:rPr>
        <w:t>2</w:t>
      </w:r>
      <w:r w:rsidR="00BB5522" w:rsidRPr="00AF50BE">
        <w:rPr>
          <w:rFonts w:ascii="Times New Roman" w:hAnsi="Times New Roman" w:cs="Times New Roman"/>
        </w:rPr>
        <w:t>2</w:t>
      </w:r>
      <w:r w:rsidR="00EB6AE3" w:rsidRPr="00AF50BE">
        <w:rPr>
          <w:rFonts w:ascii="Times New Roman" w:hAnsi="Times New Roman" w:cs="Times New Roman" w:hint="eastAsia"/>
        </w:rPr>
        <w:t>的有关要求</w:t>
      </w:r>
      <w:r w:rsidRPr="00AF50BE">
        <w:rPr>
          <w:rFonts w:ascii="Times New Roman" w:hAnsi="Times New Roman" w:cs="Times New Roman"/>
        </w:rPr>
        <w:t>。</w:t>
      </w:r>
    </w:p>
    <w:p w14:paraId="4132836E" w14:textId="7D341249" w:rsidR="00303A33" w:rsidRPr="00AF50BE" w:rsidRDefault="00EA182D">
      <w:pPr>
        <w:spacing w:line="440" w:lineRule="exact"/>
        <w:rPr>
          <w:rFonts w:ascii="Times New Roman" w:hAnsi="Times New Roman" w:cs="Times New Roman"/>
        </w:rPr>
      </w:pPr>
      <w:r w:rsidRPr="00AF50BE">
        <w:rPr>
          <w:rFonts w:ascii="Times New Roman" w:hAnsi="Times New Roman" w:cs="Times New Roman"/>
          <w:b/>
          <w:bCs/>
        </w:rPr>
        <w:t>6.0.4</w:t>
      </w:r>
      <w:r w:rsidRPr="00AF50BE">
        <w:rPr>
          <w:rFonts w:ascii="Times New Roman" w:hAnsi="Times New Roman" w:cs="Times New Roman"/>
        </w:rPr>
        <w:t xml:space="preserve"> </w:t>
      </w:r>
      <w:r w:rsidRPr="00AF50BE">
        <w:rPr>
          <w:rFonts w:ascii="Times New Roman" w:hAnsi="Times New Roman" w:cs="Times New Roman" w:hint="eastAsia"/>
        </w:rPr>
        <w:t xml:space="preserve"> </w:t>
      </w:r>
      <w:r w:rsidRPr="00AF50BE">
        <w:rPr>
          <w:rFonts w:ascii="Times New Roman" w:hAnsi="Times New Roman" w:cs="Times New Roman" w:hint="eastAsia"/>
        </w:rPr>
        <w:t>管道燃气用户</w:t>
      </w:r>
      <w:r w:rsidRPr="00AF50BE">
        <w:rPr>
          <w:rFonts w:ascii="Times New Roman" w:hAnsi="Times New Roman" w:cs="Times New Roman"/>
        </w:rPr>
        <w:t>安全检查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13</w:t>
      </w:r>
      <w:r w:rsidRPr="00AF50BE">
        <w:rPr>
          <w:rFonts w:ascii="Times New Roman" w:hAnsi="Times New Roman" w:cs="Times New Roman" w:hint="eastAsia"/>
        </w:rPr>
        <w:t>的有关要求</w:t>
      </w:r>
      <w:r w:rsidR="00EB6AE3" w:rsidRPr="00AF50BE">
        <w:rPr>
          <w:rFonts w:ascii="Times New Roman" w:hAnsi="Times New Roman" w:cs="Times New Roman" w:hint="eastAsia"/>
        </w:rPr>
        <w:t>，监督检查应符合本标准</w:t>
      </w:r>
      <w:r w:rsidR="00813863">
        <w:rPr>
          <w:rFonts w:ascii="Times New Roman" w:hAnsi="Times New Roman" w:cs="Times New Roman"/>
        </w:rPr>
        <w:t>附录</w:t>
      </w:r>
      <w:r w:rsidR="00BB5522" w:rsidRPr="00AF50BE">
        <w:rPr>
          <w:rFonts w:ascii="Times New Roman" w:hAnsi="Times New Roman" w:cs="Times New Roman" w:hint="eastAsia"/>
        </w:rPr>
        <w:t>2</w:t>
      </w:r>
      <w:r w:rsidR="00BB5522" w:rsidRPr="00AF50BE">
        <w:rPr>
          <w:rFonts w:ascii="Times New Roman" w:hAnsi="Times New Roman" w:cs="Times New Roman"/>
        </w:rPr>
        <w:t>1</w:t>
      </w:r>
      <w:r w:rsidR="00BB5522" w:rsidRPr="00AF50BE">
        <w:rPr>
          <w:rFonts w:ascii="Times New Roman" w:hAnsi="Times New Roman" w:cs="Times New Roman" w:hint="eastAsia"/>
        </w:rPr>
        <w:t>、</w:t>
      </w:r>
      <w:r w:rsidR="00813863">
        <w:rPr>
          <w:rFonts w:ascii="Times New Roman" w:hAnsi="Times New Roman" w:cs="Times New Roman" w:hint="eastAsia"/>
        </w:rPr>
        <w:t>附录</w:t>
      </w:r>
      <w:r w:rsidR="00BB5522" w:rsidRPr="00AF50BE">
        <w:rPr>
          <w:rFonts w:ascii="Times New Roman" w:hAnsi="Times New Roman" w:cs="Times New Roman" w:hint="eastAsia"/>
        </w:rPr>
        <w:t>2</w:t>
      </w:r>
      <w:r w:rsidR="00BB5522" w:rsidRPr="00AF50BE">
        <w:rPr>
          <w:rFonts w:ascii="Times New Roman" w:hAnsi="Times New Roman" w:cs="Times New Roman"/>
        </w:rPr>
        <w:t>2</w:t>
      </w:r>
      <w:r w:rsidR="00EB6AE3" w:rsidRPr="00AF50BE">
        <w:rPr>
          <w:rFonts w:ascii="Times New Roman" w:hAnsi="Times New Roman" w:cs="Times New Roman" w:hint="eastAsia"/>
        </w:rPr>
        <w:t>的有关要求</w:t>
      </w:r>
      <w:r w:rsidRPr="00AF50BE">
        <w:rPr>
          <w:rFonts w:ascii="Times New Roman" w:hAnsi="Times New Roman" w:cs="Times New Roman"/>
        </w:rPr>
        <w:t>。</w:t>
      </w:r>
    </w:p>
    <w:p w14:paraId="49E8F617" w14:textId="77777777" w:rsidR="00303A33" w:rsidRPr="00AF50BE" w:rsidRDefault="00EA182D">
      <w:pPr>
        <w:spacing w:line="440" w:lineRule="exact"/>
        <w:rPr>
          <w:rFonts w:ascii="Times New Roman" w:hAnsi="Times New Roman" w:cs="Times New Roman"/>
        </w:rPr>
      </w:pPr>
      <w:r w:rsidRPr="00AF50BE">
        <w:rPr>
          <w:rFonts w:ascii="Times New Roman" w:hAnsi="Times New Roman" w:cs="Times New Roman"/>
          <w:b/>
          <w:bCs/>
        </w:rPr>
        <w:t>6</w:t>
      </w:r>
      <w:r w:rsidRPr="00AF50BE">
        <w:rPr>
          <w:rFonts w:ascii="Times New Roman" w:hAnsi="Times New Roman" w:cs="Times New Roman" w:hint="eastAsia"/>
          <w:b/>
          <w:bCs/>
        </w:rPr>
        <w:t>.0.</w:t>
      </w:r>
      <w:r w:rsidRPr="00AF50BE">
        <w:rPr>
          <w:rFonts w:ascii="Times New Roman" w:hAnsi="Times New Roman" w:cs="Times New Roman"/>
          <w:b/>
          <w:bCs/>
        </w:rPr>
        <w:t>5</w:t>
      </w:r>
      <w:r w:rsidRPr="00AF50BE">
        <w:rPr>
          <w:rFonts w:ascii="Times New Roman" w:hAnsi="Times New Roman" w:cs="Times New Roman" w:hint="eastAsia"/>
          <w:b/>
          <w:bCs/>
        </w:rPr>
        <w:t xml:space="preserve">  </w:t>
      </w:r>
      <w:r w:rsidRPr="00AF50BE">
        <w:rPr>
          <w:rFonts w:ascii="Times New Roman" w:hAnsi="Times New Roman" w:cs="Times New Roman" w:hint="eastAsia"/>
        </w:rPr>
        <w:t>燃气企业</w:t>
      </w:r>
      <w:r w:rsidRPr="00AF50BE">
        <w:rPr>
          <w:rFonts w:ascii="Times New Roman" w:hAnsi="Times New Roman" w:cs="Times New Roman"/>
        </w:rPr>
        <w:t>应</w:t>
      </w:r>
      <w:r w:rsidRPr="00AF50BE">
        <w:rPr>
          <w:rFonts w:ascii="Times New Roman" w:hAnsi="Times New Roman" w:cs="Times New Roman" w:hint="eastAsia"/>
        </w:rPr>
        <w:t>定期</w:t>
      </w:r>
      <w:r w:rsidRPr="00AF50BE">
        <w:rPr>
          <w:rFonts w:ascii="Times New Roman" w:hAnsi="Times New Roman" w:cs="Times New Roman"/>
        </w:rPr>
        <w:t>对用户进行燃气安全宣传，宣传的内容应包括安全用气注意事项、户内燃气设施保护措施、正确选择燃气用具的方法、出现异常情况和意外事故时应采取的紧急处理措施以及报修报警电话等。</w:t>
      </w:r>
    </w:p>
    <w:p w14:paraId="0935B61D" w14:textId="77777777" w:rsidR="00303A33" w:rsidRPr="00AF50BE" w:rsidRDefault="00EA182D">
      <w:pPr>
        <w:pStyle w:val="a0"/>
        <w:spacing w:line="440" w:lineRule="exact"/>
      </w:pPr>
      <w:r w:rsidRPr="00AF50BE">
        <w:rPr>
          <w:rFonts w:ascii="Times New Roman" w:hAnsi="Times New Roman" w:cs="Times New Roman"/>
          <w:b/>
          <w:bCs/>
        </w:rPr>
        <w:t>6</w:t>
      </w:r>
      <w:r w:rsidRPr="00AF50BE">
        <w:rPr>
          <w:rFonts w:ascii="Times New Roman" w:hAnsi="Times New Roman" w:cs="Times New Roman" w:hint="eastAsia"/>
          <w:b/>
          <w:bCs/>
        </w:rPr>
        <w:t>.0.</w:t>
      </w:r>
      <w:r w:rsidRPr="00AF50BE">
        <w:rPr>
          <w:rFonts w:ascii="Times New Roman" w:hAnsi="Times New Roman" w:cs="Times New Roman"/>
          <w:b/>
          <w:bCs/>
        </w:rPr>
        <w:t xml:space="preserve">6 </w:t>
      </w:r>
      <w:r w:rsidRPr="00AF50BE">
        <w:rPr>
          <w:rFonts w:ascii="Times New Roman" w:hAnsi="Times New Roman" w:cs="Times New Roman" w:hint="eastAsia"/>
          <w:b/>
          <w:bCs/>
        </w:rPr>
        <w:t xml:space="preserve"> </w:t>
      </w:r>
      <w:r w:rsidRPr="00AF50BE">
        <w:rPr>
          <w:rFonts w:ascii="Times New Roman" w:hAnsi="Times New Roman" w:cs="Times New Roman" w:hint="eastAsia"/>
        </w:rPr>
        <w:t>对人员密集场所使用燃气应加强检查管理。</w:t>
      </w:r>
    </w:p>
    <w:p w14:paraId="6C981D45" w14:textId="77777777" w:rsidR="00303A33" w:rsidRPr="00AF50BE" w:rsidRDefault="00303A33">
      <w:pPr>
        <w:pStyle w:val="a0"/>
        <w:rPr>
          <w:rFonts w:ascii="Times New Roman" w:hAnsi="Times New Roman" w:cs="Times New Roman"/>
        </w:rPr>
      </w:pPr>
    </w:p>
    <w:p w14:paraId="22A7DCC0" w14:textId="77777777" w:rsidR="00303A33" w:rsidRPr="00AF50BE" w:rsidRDefault="00EA182D">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bookmarkStart w:id="61" w:name="_Toc86939667"/>
      <w:bookmarkStart w:id="62" w:name="_Hlk82973706"/>
      <w:r w:rsidRPr="00AF50BE">
        <w:rPr>
          <w:rFonts w:ascii="Times New Roman" w:eastAsia="宋体" w:hAnsi="Times New Roman" w:cs="Times New Roman"/>
          <w:b/>
          <w:bCs/>
          <w:sz w:val="28"/>
          <w:szCs w:val="28"/>
        </w:rPr>
        <w:lastRenderedPageBreak/>
        <w:t xml:space="preserve">7  </w:t>
      </w:r>
      <w:r w:rsidRPr="00AF50BE">
        <w:rPr>
          <w:rFonts w:ascii="Times New Roman" w:eastAsia="宋体" w:hAnsi="Times New Roman" w:cs="Times New Roman"/>
          <w:b/>
          <w:bCs/>
          <w:sz w:val="28"/>
          <w:szCs w:val="28"/>
        </w:rPr>
        <w:t>数据采集与监控系统</w:t>
      </w:r>
      <w:bookmarkEnd w:id="61"/>
    </w:p>
    <w:bookmarkEnd w:id="62"/>
    <w:p w14:paraId="1CCC6ED2" w14:textId="77777777" w:rsidR="00303A33" w:rsidRPr="00AF50BE" w:rsidRDefault="00EA182D">
      <w:pPr>
        <w:spacing w:line="440" w:lineRule="exact"/>
        <w:rPr>
          <w:rFonts w:ascii="宋体" w:hAnsi="宋体" w:cs="宋体"/>
          <w:kern w:val="0"/>
          <w:szCs w:val="21"/>
        </w:rPr>
      </w:pPr>
      <w:r w:rsidRPr="00AF50BE">
        <w:rPr>
          <w:rFonts w:ascii="Times New Roman" w:hAnsi="Times New Roman" w:cs="Times New Roman"/>
          <w:b/>
          <w:bCs/>
        </w:rPr>
        <w:t>7.0.</w:t>
      </w:r>
      <w:r w:rsidRPr="00AF50BE">
        <w:rPr>
          <w:rFonts w:ascii="Times New Roman" w:hAnsi="Times New Roman" w:cs="Times New Roman" w:hint="eastAsia"/>
          <w:b/>
          <w:bCs/>
        </w:rPr>
        <w:t xml:space="preserve">1  </w:t>
      </w:r>
      <w:r w:rsidRPr="00AF50BE">
        <w:rPr>
          <w:rFonts w:ascii="宋体" w:hAnsi="宋体" w:cs="宋体" w:hint="eastAsia"/>
          <w:kern w:val="0"/>
          <w:szCs w:val="21"/>
        </w:rPr>
        <w:t>燃气系统</w:t>
      </w:r>
      <w:r w:rsidRPr="00AF50BE">
        <w:rPr>
          <w:rFonts w:ascii="宋体" w:hAnsi="宋体" w:cs="宋体"/>
          <w:kern w:val="0"/>
          <w:szCs w:val="21"/>
        </w:rPr>
        <w:t>数据采集与监控系统</w:t>
      </w:r>
      <w:r w:rsidRPr="00AF50BE">
        <w:rPr>
          <w:rFonts w:ascii="宋体" w:hAnsi="宋体" w:cs="宋体" w:hint="eastAsia"/>
          <w:kern w:val="0"/>
          <w:szCs w:val="21"/>
        </w:rPr>
        <w:t>应包含场站远程监控、场站工艺流程图和管网信息采集定位图。</w:t>
      </w:r>
    </w:p>
    <w:p w14:paraId="69C42330" w14:textId="77777777" w:rsidR="00303A33" w:rsidRPr="00AF50BE" w:rsidRDefault="00EA182D">
      <w:pPr>
        <w:spacing w:line="440" w:lineRule="exact"/>
      </w:pPr>
      <w:r w:rsidRPr="00AF50BE">
        <w:rPr>
          <w:rFonts w:ascii="Times New Roman" w:hAnsi="Times New Roman" w:cs="Times New Roman" w:hint="eastAsia"/>
          <w:b/>
          <w:bCs/>
        </w:rPr>
        <w:t>7</w:t>
      </w:r>
      <w:r w:rsidRPr="00AF50BE">
        <w:rPr>
          <w:rFonts w:ascii="Times New Roman" w:hAnsi="Times New Roman" w:cs="Times New Roman"/>
          <w:b/>
          <w:bCs/>
        </w:rPr>
        <w:t xml:space="preserve">.0.2 </w:t>
      </w:r>
      <w:r w:rsidRPr="00AF50BE">
        <w:rPr>
          <w:rFonts w:ascii="Times New Roman" w:hAnsi="Times New Roman" w:cs="Times New Roman" w:hint="eastAsia"/>
          <w:b/>
          <w:bCs/>
        </w:rPr>
        <w:t xml:space="preserve"> </w:t>
      </w:r>
      <w:r w:rsidRPr="00AF50BE">
        <w:rPr>
          <w:rFonts w:ascii="宋体" w:hAnsi="宋体" w:cs="宋体" w:hint="eastAsia"/>
          <w:kern w:val="0"/>
          <w:szCs w:val="21"/>
        </w:rPr>
        <w:t>燃气场站监控预警系统内容应包括液位、压力、温度及视频监控，采集数据保存时间不应少于9</w:t>
      </w:r>
      <w:r w:rsidRPr="00AF50BE">
        <w:rPr>
          <w:rFonts w:ascii="宋体" w:hAnsi="宋体" w:cs="宋体"/>
          <w:kern w:val="0"/>
          <w:szCs w:val="21"/>
        </w:rPr>
        <w:t>0</w:t>
      </w:r>
      <w:r w:rsidRPr="00AF50BE">
        <w:rPr>
          <w:rFonts w:ascii="宋体" w:hAnsi="宋体" w:cs="宋体" w:hint="eastAsia"/>
          <w:kern w:val="0"/>
          <w:szCs w:val="21"/>
        </w:rPr>
        <w:t>天。</w:t>
      </w:r>
    </w:p>
    <w:p w14:paraId="2486CB6B" w14:textId="77777777" w:rsidR="00303A33" w:rsidRPr="00AF50BE" w:rsidRDefault="00EA182D">
      <w:pPr>
        <w:pStyle w:val="a0"/>
        <w:spacing w:line="440" w:lineRule="exact"/>
        <w:rPr>
          <w:rFonts w:ascii="宋体" w:hAnsi="宋体" w:cs="宋体"/>
          <w:kern w:val="0"/>
          <w:szCs w:val="21"/>
        </w:rPr>
      </w:pPr>
      <w:r w:rsidRPr="00AF50BE">
        <w:rPr>
          <w:rFonts w:ascii="Times New Roman" w:hAnsi="Times New Roman" w:cs="Times New Roman"/>
          <w:b/>
          <w:bCs/>
        </w:rPr>
        <w:t xml:space="preserve">7.0.3 </w:t>
      </w:r>
      <w:r w:rsidRPr="00AF50BE">
        <w:rPr>
          <w:rFonts w:ascii="Times New Roman" w:hAnsi="Times New Roman" w:cs="Times New Roman" w:hint="eastAsia"/>
          <w:b/>
          <w:bCs/>
        </w:rPr>
        <w:t xml:space="preserve"> </w:t>
      </w:r>
      <w:r w:rsidRPr="00AF50BE">
        <w:rPr>
          <w:rFonts w:ascii="宋体" w:hAnsi="宋体" w:cs="宋体" w:hint="eastAsia"/>
          <w:kern w:val="0"/>
          <w:szCs w:val="21"/>
        </w:rPr>
        <w:t>S</w:t>
      </w:r>
      <w:r w:rsidRPr="00AF50BE">
        <w:rPr>
          <w:rFonts w:ascii="宋体" w:hAnsi="宋体" w:cs="宋体"/>
          <w:kern w:val="0"/>
          <w:szCs w:val="21"/>
        </w:rPr>
        <w:t>CADA</w:t>
      </w:r>
      <w:r w:rsidRPr="00AF50BE">
        <w:rPr>
          <w:rFonts w:ascii="宋体" w:hAnsi="宋体" w:cs="宋体" w:hint="eastAsia"/>
          <w:kern w:val="0"/>
          <w:szCs w:val="21"/>
        </w:rPr>
        <w:t>（</w:t>
      </w:r>
      <w:r w:rsidRPr="00AF50BE">
        <w:rPr>
          <w:rFonts w:ascii="宋体" w:hAnsi="宋体" w:cs="宋体"/>
          <w:kern w:val="0"/>
          <w:szCs w:val="21"/>
        </w:rPr>
        <w:t>supervisory control and data acquisition</w:t>
      </w:r>
      <w:r w:rsidRPr="00AF50BE">
        <w:rPr>
          <w:rFonts w:ascii="宋体" w:hAnsi="宋体" w:cs="宋体" w:hint="eastAsia"/>
          <w:kern w:val="0"/>
          <w:szCs w:val="21"/>
        </w:rPr>
        <w:t>监控和数据采集）管网采集点应合理分布，在人员密集场所、重要用户、重要地段、输配管网主要节点处应设参数采集点，相邻采集点之间的管道距离不宜超过1</w:t>
      </w:r>
      <w:r w:rsidRPr="00AF50BE">
        <w:rPr>
          <w:rFonts w:ascii="宋体" w:hAnsi="宋体" w:cs="宋体"/>
          <w:kern w:val="0"/>
          <w:szCs w:val="21"/>
        </w:rPr>
        <w:t>0</w:t>
      </w:r>
      <w:r w:rsidRPr="00AF50BE">
        <w:rPr>
          <w:rFonts w:ascii="宋体" w:hAnsi="宋体" w:cs="宋体" w:hint="eastAsia"/>
          <w:kern w:val="0"/>
          <w:szCs w:val="21"/>
        </w:rPr>
        <w:t>公里，采集数据保存时间不应少于9</w:t>
      </w:r>
      <w:r w:rsidRPr="00AF50BE">
        <w:rPr>
          <w:rFonts w:ascii="宋体" w:hAnsi="宋体" w:cs="宋体"/>
          <w:kern w:val="0"/>
          <w:szCs w:val="21"/>
        </w:rPr>
        <w:t>0</w:t>
      </w:r>
      <w:r w:rsidRPr="00AF50BE">
        <w:rPr>
          <w:rFonts w:ascii="宋体" w:hAnsi="宋体" w:cs="宋体" w:hint="eastAsia"/>
          <w:kern w:val="0"/>
          <w:szCs w:val="21"/>
        </w:rPr>
        <w:t>天。</w:t>
      </w:r>
    </w:p>
    <w:p w14:paraId="62369FAF" w14:textId="2B709682" w:rsidR="00303A33" w:rsidRPr="00AF50BE" w:rsidRDefault="00EA182D">
      <w:pPr>
        <w:pStyle w:val="a0"/>
        <w:spacing w:line="440" w:lineRule="exact"/>
        <w:rPr>
          <w:rFonts w:ascii="Times New Roman" w:hAnsi="Times New Roman" w:cs="Times New Roman"/>
        </w:rPr>
      </w:pPr>
      <w:r w:rsidRPr="00AF50BE">
        <w:rPr>
          <w:rFonts w:ascii="Times New Roman" w:hAnsi="Times New Roman" w:cs="Times New Roman"/>
          <w:b/>
          <w:bCs/>
        </w:rPr>
        <w:t xml:space="preserve">7.0.4 </w:t>
      </w:r>
      <w:r w:rsidRPr="00AF50BE">
        <w:rPr>
          <w:rFonts w:ascii="Times New Roman" w:hAnsi="Times New Roman" w:cs="Times New Roman" w:hint="eastAsia"/>
          <w:b/>
          <w:bCs/>
        </w:rPr>
        <w:t xml:space="preserve"> </w:t>
      </w:r>
      <w:r w:rsidRPr="00AF50BE">
        <w:rPr>
          <w:rFonts w:ascii="宋体" w:hAnsi="宋体" w:cs="宋体"/>
          <w:kern w:val="0"/>
          <w:szCs w:val="21"/>
        </w:rPr>
        <w:t>数据采集与监控系统</w:t>
      </w:r>
      <w:r w:rsidRPr="00AF50BE">
        <w:rPr>
          <w:rFonts w:ascii="Times New Roman" w:hAnsi="Times New Roman" w:cs="Times New Roman"/>
        </w:rPr>
        <w:t>检查</w:t>
      </w:r>
      <w:r w:rsidRPr="00AF50BE">
        <w:rPr>
          <w:rFonts w:ascii="Times New Roman" w:hAnsi="Times New Roman" w:cs="Times New Roman" w:hint="eastAsia"/>
        </w:rPr>
        <w:t>应符合本标准</w:t>
      </w:r>
      <w:r w:rsidR="00813863">
        <w:rPr>
          <w:rFonts w:ascii="Times New Roman" w:hAnsi="Times New Roman" w:cs="Times New Roman"/>
        </w:rPr>
        <w:t>附录</w:t>
      </w:r>
      <w:r w:rsidR="00AC2C03" w:rsidRPr="00AF50BE">
        <w:rPr>
          <w:rFonts w:ascii="Times New Roman" w:hAnsi="Times New Roman" w:cs="Times New Roman"/>
        </w:rPr>
        <w:t>14</w:t>
      </w:r>
      <w:r w:rsidRPr="00AF50BE">
        <w:rPr>
          <w:rFonts w:ascii="Times New Roman" w:hAnsi="Times New Roman" w:cs="Times New Roman" w:hint="eastAsia"/>
        </w:rPr>
        <w:t>的有关要求</w:t>
      </w:r>
      <w:r w:rsidRPr="00AF50BE">
        <w:rPr>
          <w:rFonts w:ascii="Times New Roman" w:hAnsi="Times New Roman" w:cs="Times New Roman"/>
        </w:rPr>
        <w:t>。</w:t>
      </w:r>
    </w:p>
    <w:p w14:paraId="6498F847" w14:textId="77777777" w:rsidR="00303A33" w:rsidRPr="00AF50BE" w:rsidRDefault="00303A33">
      <w:pPr>
        <w:pStyle w:val="a0"/>
        <w:rPr>
          <w:rFonts w:ascii="Times New Roman" w:hAnsi="Times New Roman" w:cs="Times New Roman"/>
        </w:rPr>
      </w:pPr>
    </w:p>
    <w:p w14:paraId="5B79B7B9" w14:textId="63C4450C" w:rsidR="00303A33" w:rsidRPr="00AF50BE" w:rsidRDefault="00EA182D">
      <w:pPr>
        <w:pStyle w:val="TOC1"/>
        <w:pageBreakBefore/>
        <w:tabs>
          <w:tab w:val="right" w:leader="dot" w:pos="8306"/>
        </w:tabs>
        <w:spacing w:beforeLines="100" w:before="240" w:afterLines="100" w:after="240" w:line="360" w:lineRule="auto"/>
        <w:jc w:val="center"/>
        <w:outlineLvl w:val="0"/>
        <w:rPr>
          <w:rFonts w:ascii="Times New Roman" w:eastAsia="宋体" w:hAnsi="Times New Roman" w:cs="Times New Roman"/>
          <w:b/>
          <w:bCs/>
          <w:sz w:val="28"/>
          <w:szCs w:val="28"/>
        </w:rPr>
      </w:pPr>
      <w:r w:rsidRPr="00AF50BE">
        <w:rPr>
          <w:rFonts w:ascii="Times New Roman" w:eastAsia="宋体" w:hAnsi="Times New Roman" w:cs="Times New Roman"/>
          <w:b/>
          <w:bCs/>
          <w:sz w:val="28"/>
          <w:szCs w:val="28"/>
        </w:rPr>
        <w:lastRenderedPageBreak/>
        <w:t xml:space="preserve">  </w:t>
      </w:r>
      <w:r w:rsidR="00813863">
        <w:rPr>
          <w:rFonts w:ascii="Times New Roman" w:eastAsia="宋体" w:hAnsi="Times New Roman" w:cs="Times New Roman" w:hint="eastAsia"/>
          <w:b/>
          <w:bCs/>
          <w:sz w:val="28"/>
          <w:szCs w:val="28"/>
        </w:rPr>
        <w:t>附录</w:t>
      </w:r>
    </w:p>
    <w:p w14:paraId="678A1EAE" w14:textId="5751A071" w:rsidR="00303A33" w:rsidRPr="00AF50BE" w:rsidRDefault="00813863">
      <w:pPr>
        <w:pStyle w:val="2"/>
        <w:spacing w:before="240" w:after="145" w:line="360" w:lineRule="auto"/>
        <w:ind w:left="420"/>
        <w:rPr>
          <w:rFonts w:ascii="宋体" w:eastAsia="宋体" w:hAnsi="宋体"/>
          <w:b w:val="0"/>
          <w:sz w:val="24"/>
        </w:rPr>
      </w:pPr>
      <w:bookmarkStart w:id="63" w:name="_Toc58780735"/>
      <w:bookmarkStart w:id="64" w:name="_Toc75960926"/>
      <w:bookmarkStart w:id="65" w:name="_Toc3669"/>
      <w:bookmarkStart w:id="66" w:name="_Toc86939669"/>
      <w:r>
        <w:rPr>
          <w:rFonts w:ascii="宋体" w:eastAsia="宋体" w:hAnsi="宋体" w:hint="eastAsia"/>
          <w:b w:val="0"/>
          <w:sz w:val="24"/>
        </w:rPr>
        <w:t>附录</w:t>
      </w:r>
      <w:r w:rsidR="00235479" w:rsidRPr="00AF50BE">
        <w:rPr>
          <w:rFonts w:ascii="宋体" w:eastAsia="宋体" w:hAnsi="宋体"/>
          <w:b w:val="0"/>
          <w:sz w:val="24"/>
        </w:rPr>
        <w:t>1</w:t>
      </w:r>
      <w:r w:rsidR="00EA182D" w:rsidRPr="00AF50BE">
        <w:rPr>
          <w:rFonts w:ascii="宋体" w:eastAsia="宋体" w:hAnsi="宋体"/>
          <w:b w:val="0"/>
          <w:sz w:val="24"/>
        </w:rPr>
        <w:tab/>
      </w:r>
      <w:r w:rsidR="00EA182D" w:rsidRPr="00AF50BE">
        <w:rPr>
          <w:rFonts w:ascii="宋体" w:eastAsia="宋体" w:hAnsi="宋体" w:hint="eastAsia"/>
          <w:b w:val="0"/>
          <w:sz w:val="24"/>
        </w:rPr>
        <w:t>燃气企业安全检查表</w:t>
      </w:r>
      <w:bookmarkEnd w:id="63"/>
      <w:bookmarkEnd w:id="64"/>
      <w:bookmarkEnd w:id="65"/>
      <w:bookmarkEnd w:id="66"/>
    </w:p>
    <w:tbl>
      <w:tblPr>
        <w:tblW w:w="8779" w:type="dxa"/>
        <w:jc w:val="center"/>
        <w:tblLayout w:type="fixed"/>
        <w:tblCellMar>
          <w:left w:w="0" w:type="dxa"/>
          <w:right w:w="0" w:type="dxa"/>
        </w:tblCellMar>
        <w:tblLook w:val="04A0" w:firstRow="1" w:lastRow="0" w:firstColumn="1" w:lastColumn="0" w:noHBand="0" w:noVBand="1"/>
      </w:tblPr>
      <w:tblGrid>
        <w:gridCol w:w="1102"/>
        <w:gridCol w:w="3326"/>
        <w:gridCol w:w="599"/>
        <w:gridCol w:w="599"/>
        <w:gridCol w:w="601"/>
        <w:gridCol w:w="2552"/>
      </w:tblGrid>
      <w:tr w:rsidR="00AF50BE" w:rsidRPr="00AF50BE" w14:paraId="7C30FD64" w14:textId="77777777">
        <w:trPr>
          <w:trHeight w:hRule="exact" w:val="578"/>
          <w:tblHeader/>
          <w:jc w:val="center"/>
        </w:trPr>
        <w:tc>
          <w:tcPr>
            <w:tcW w:w="1102" w:type="dxa"/>
            <w:tcBorders>
              <w:top w:val="single" w:sz="4" w:space="0" w:color="000000"/>
              <w:left w:val="single" w:sz="4" w:space="0" w:color="000000"/>
              <w:bottom w:val="single" w:sz="4" w:space="0" w:color="000000"/>
              <w:right w:val="single" w:sz="4" w:space="0" w:color="000000"/>
            </w:tcBorders>
            <w:vAlign w:val="center"/>
          </w:tcPr>
          <w:p w14:paraId="38C7D752" w14:textId="77777777" w:rsidR="00303A33" w:rsidRPr="00AF50BE" w:rsidRDefault="00EA182D">
            <w:pPr>
              <w:snapToGrid w:val="0"/>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检查项目</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659C4405" w14:textId="77777777" w:rsidR="00303A33" w:rsidRPr="00AF50BE" w:rsidRDefault="00EA182D">
            <w:pPr>
              <w:snapToGrid w:val="0"/>
              <w:ind w:right="1278"/>
              <w:jc w:val="center"/>
              <w:rPr>
                <w:rFonts w:ascii="宋体" w:hAnsi="Calibri"/>
                <w:kern w:val="0"/>
                <w:sz w:val="18"/>
                <w:szCs w:val="18"/>
                <w:lang w:eastAsia="en-US"/>
              </w:rPr>
            </w:pPr>
            <w:r w:rsidRPr="00AF50BE">
              <w:rPr>
                <w:rFonts w:ascii="宋体" w:hAnsi="宋体" w:cs="宋体" w:hint="eastAsia"/>
                <w:kern w:val="0"/>
                <w:sz w:val="18"/>
                <w:szCs w:val="18"/>
              </w:rPr>
              <w:t>检查</w:t>
            </w:r>
            <w:proofErr w:type="spellStart"/>
            <w:r w:rsidRPr="00AF50BE">
              <w:rPr>
                <w:rFonts w:ascii="宋体" w:hAnsi="宋体" w:cs="宋体" w:hint="eastAsia"/>
                <w:kern w:val="0"/>
                <w:sz w:val="18"/>
                <w:szCs w:val="18"/>
                <w:lang w:eastAsia="en-US"/>
              </w:rPr>
              <w:t>内容</w:t>
            </w:r>
            <w:proofErr w:type="spellEnd"/>
          </w:p>
        </w:tc>
        <w:tc>
          <w:tcPr>
            <w:tcW w:w="599" w:type="dxa"/>
            <w:tcBorders>
              <w:top w:val="single" w:sz="4" w:space="0" w:color="000000"/>
              <w:left w:val="single" w:sz="4" w:space="0" w:color="000000"/>
              <w:bottom w:val="single" w:sz="4" w:space="0" w:color="000000"/>
              <w:right w:val="single" w:sz="4" w:space="0" w:color="000000"/>
            </w:tcBorders>
            <w:vAlign w:val="center"/>
          </w:tcPr>
          <w:p w14:paraId="36EA6ED9" w14:textId="77777777" w:rsidR="00303A33" w:rsidRPr="00AF50BE" w:rsidRDefault="00EA182D">
            <w:pPr>
              <w:snapToGrid w:val="0"/>
              <w:spacing w:before="7"/>
              <w:jc w:val="center"/>
              <w:rPr>
                <w:rFonts w:ascii="Calibri" w:hAnsi="Calibri"/>
                <w:kern w:val="0"/>
                <w:sz w:val="18"/>
                <w:szCs w:val="18"/>
                <w:lang w:eastAsia="en-US"/>
              </w:rPr>
            </w:pPr>
            <w:r w:rsidRPr="00AF50BE">
              <w:rPr>
                <w:rFonts w:ascii="宋体" w:hAnsi="宋体" w:cs="宋体" w:hint="eastAsia"/>
                <w:kern w:val="0"/>
                <w:sz w:val="18"/>
                <w:szCs w:val="18"/>
              </w:rPr>
              <w:t>类型</w:t>
            </w:r>
          </w:p>
        </w:tc>
        <w:tc>
          <w:tcPr>
            <w:tcW w:w="599" w:type="dxa"/>
            <w:tcBorders>
              <w:top w:val="single" w:sz="4" w:space="0" w:color="000000"/>
              <w:left w:val="single" w:sz="4" w:space="0" w:color="000000"/>
              <w:bottom w:val="single" w:sz="4" w:space="0" w:color="000000"/>
              <w:right w:val="single" w:sz="4" w:space="0" w:color="000000"/>
            </w:tcBorders>
            <w:vAlign w:val="center"/>
          </w:tcPr>
          <w:p w14:paraId="5AAB5E69" w14:textId="77777777" w:rsidR="00303A33" w:rsidRPr="00AF50BE" w:rsidRDefault="00EA182D">
            <w:pPr>
              <w:snapToGrid w:val="0"/>
              <w:jc w:val="center"/>
              <w:rPr>
                <w:rFonts w:ascii="宋体" w:hAnsi="Calibri"/>
                <w:kern w:val="0"/>
                <w:sz w:val="18"/>
                <w:szCs w:val="18"/>
                <w:lang w:eastAsia="en-US"/>
              </w:rPr>
            </w:pPr>
            <w:r w:rsidRPr="00AF50BE">
              <w:rPr>
                <w:rFonts w:ascii="宋体" w:hAnsi="宋体" w:cs="宋体" w:hint="eastAsia"/>
                <w:kern w:val="0"/>
                <w:sz w:val="18"/>
                <w:szCs w:val="18"/>
              </w:rPr>
              <w:t>标准分</w:t>
            </w:r>
          </w:p>
        </w:tc>
        <w:tc>
          <w:tcPr>
            <w:tcW w:w="601" w:type="dxa"/>
            <w:tcBorders>
              <w:top w:val="single" w:sz="4" w:space="0" w:color="000000"/>
              <w:left w:val="single" w:sz="4" w:space="0" w:color="000000"/>
              <w:bottom w:val="single" w:sz="4" w:space="0" w:color="000000"/>
              <w:right w:val="single" w:sz="4" w:space="0" w:color="000000"/>
            </w:tcBorders>
            <w:vAlign w:val="center"/>
          </w:tcPr>
          <w:p w14:paraId="7B51CB57" w14:textId="77777777" w:rsidR="00303A33" w:rsidRPr="00AF50BE" w:rsidRDefault="00EA182D">
            <w:pPr>
              <w:snapToGrid w:val="0"/>
              <w:jc w:val="center"/>
              <w:rPr>
                <w:rFonts w:ascii="宋体" w:hAnsi="Calibri"/>
                <w:kern w:val="0"/>
                <w:sz w:val="18"/>
                <w:szCs w:val="18"/>
                <w:lang w:eastAsia="en-US"/>
              </w:rPr>
            </w:pPr>
            <w:r w:rsidRPr="00AF50BE">
              <w:rPr>
                <w:rFonts w:ascii="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0BF2C9B6" w14:textId="77777777" w:rsidR="00303A33" w:rsidRPr="00AF50BE" w:rsidRDefault="00EA182D" w:rsidP="00FF54C5">
            <w:pPr>
              <w:snapToGrid w:val="0"/>
              <w:jc w:val="center"/>
              <w:rPr>
                <w:rFonts w:ascii="宋体" w:hAnsi="Calibri"/>
                <w:kern w:val="0"/>
                <w:sz w:val="18"/>
                <w:szCs w:val="18"/>
                <w:lang w:eastAsia="en-US"/>
              </w:rPr>
            </w:pPr>
            <w:r w:rsidRPr="00AF50BE">
              <w:rPr>
                <w:rFonts w:ascii="宋体" w:hAnsi="宋体" w:cs="宋体" w:hint="eastAsia"/>
                <w:kern w:val="0"/>
                <w:sz w:val="18"/>
                <w:szCs w:val="18"/>
              </w:rPr>
              <w:t>评分标准</w:t>
            </w:r>
          </w:p>
        </w:tc>
      </w:tr>
      <w:tr w:rsidR="00AF50BE" w:rsidRPr="00AF50BE" w14:paraId="32F8864A" w14:textId="77777777">
        <w:trPr>
          <w:trHeight w:hRule="exact" w:val="946"/>
          <w:jc w:val="center"/>
        </w:trPr>
        <w:tc>
          <w:tcPr>
            <w:tcW w:w="1102" w:type="dxa"/>
            <w:vMerge w:val="restart"/>
            <w:tcBorders>
              <w:top w:val="single" w:sz="4" w:space="0" w:color="000000"/>
              <w:left w:val="single" w:sz="4" w:space="0" w:color="000000"/>
              <w:right w:val="single" w:sz="4" w:space="0" w:color="000000"/>
            </w:tcBorders>
            <w:vAlign w:val="center"/>
          </w:tcPr>
          <w:p w14:paraId="7E75E0F5" w14:textId="77777777" w:rsidR="00303A33" w:rsidRPr="00AF50BE" w:rsidRDefault="00EA182D">
            <w:pPr>
              <w:tabs>
                <w:tab w:val="left" w:pos="1060"/>
              </w:tabs>
              <w:snapToGrid w:val="0"/>
              <w:ind w:rightChars="15" w:right="31"/>
              <w:jc w:val="center"/>
              <w:rPr>
                <w:spacing w:val="-8"/>
                <w:kern w:val="0"/>
                <w:sz w:val="18"/>
                <w:szCs w:val="18"/>
              </w:rPr>
            </w:pPr>
            <w:r w:rsidRPr="00AF50BE">
              <w:rPr>
                <w:rFonts w:hint="eastAsia"/>
                <w:spacing w:val="-8"/>
                <w:kern w:val="0"/>
                <w:sz w:val="18"/>
                <w:szCs w:val="18"/>
              </w:rPr>
              <w:t>经营合</w:t>
            </w:r>
            <w:proofErr w:type="gramStart"/>
            <w:r w:rsidRPr="00AF50BE">
              <w:rPr>
                <w:rFonts w:hint="eastAsia"/>
                <w:spacing w:val="-8"/>
                <w:kern w:val="0"/>
                <w:sz w:val="18"/>
                <w:szCs w:val="18"/>
              </w:rPr>
              <w:t>规</w:t>
            </w:r>
            <w:proofErr w:type="gramEnd"/>
            <w:r w:rsidRPr="00AF50BE">
              <w:rPr>
                <w:rFonts w:hint="eastAsia"/>
                <w:spacing w:val="-8"/>
                <w:kern w:val="0"/>
                <w:sz w:val="18"/>
                <w:szCs w:val="18"/>
              </w:rPr>
              <w:t>性</w:t>
            </w:r>
          </w:p>
        </w:tc>
        <w:tc>
          <w:tcPr>
            <w:tcW w:w="3326" w:type="dxa"/>
            <w:tcBorders>
              <w:top w:val="single" w:sz="4" w:space="0" w:color="000000"/>
              <w:left w:val="single" w:sz="4" w:space="0" w:color="000000"/>
              <w:bottom w:val="single" w:sz="4" w:space="0" w:color="000000"/>
              <w:right w:val="single" w:sz="4" w:space="0" w:color="000000"/>
            </w:tcBorders>
            <w:vAlign w:val="center"/>
          </w:tcPr>
          <w:p w14:paraId="0B440C1F" w14:textId="77777777" w:rsidR="00303A33" w:rsidRPr="00AF50BE" w:rsidRDefault="00EA182D">
            <w:pPr>
              <w:snapToGrid w:val="0"/>
              <w:jc w:val="left"/>
              <w:rPr>
                <w:kern w:val="0"/>
                <w:sz w:val="18"/>
                <w:szCs w:val="18"/>
              </w:rPr>
            </w:pPr>
            <w:r w:rsidRPr="00AF50BE">
              <w:rPr>
                <w:rFonts w:hint="eastAsia"/>
                <w:kern w:val="0"/>
                <w:sz w:val="18"/>
                <w:szCs w:val="18"/>
              </w:rPr>
              <w:t>1</w:t>
            </w:r>
            <w:r w:rsidRPr="00AF50BE">
              <w:rPr>
                <w:kern w:val="0"/>
                <w:sz w:val="18"/>
                <w:szCs w:val="18"/>
              </w:rPr>
              <w:t>.</w:t>
            </w:r>
            <w:r w:rsidRPr="00AF50BE">
              <w:rPr>
                <w:rFonts w:hint="eastAsia"/>
                <w:kern w:val="0"/>
                <w:sz w:val="18"/>
                <w:szCs w:val="18"/>
              </w:rPr>
              <w:t>应获得燃气经营许可证且在有效期内</w:t>
            </w:r>
          </w:p>
        </w:tc>
        <w:tc>
          <w:tcPr>
            <w:tcW w:w="599" w:type="dxa"/>
            <w:tcBorders>
              <w:top w:val="single" w:sz="4" w:space="0" w:color="000000"/>
              <w:left w:val="single" w:sz="4" w:space="0" w:color="000000"/>
              <w:bottom w:val="single" w:sz="4" w:space="0" w:color="000000"/>
              <w:right w:val="single" w:sz="4" w:space="0" w:color="000000"/>
            </w:tcBorders>
            <w:vAlign w:val="center"/>
          </w:tcPr>
          <w:p w14:paraId="4C91B124" w14:textId="77777777" w:rsidR="00303A33" w:rsidRPr="00AF50BE" w:rsidRDefault="00EA182D">
            <w:pPr>
              <w:snapToGrid w:val="0"/>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0C458E8B" w14:textId="77777777" w:rsidR="00303A33" w:rsidRPr="00AF50BE" w:rsidRDefault="00EA182D">
            <w:pPr>
              <w:snapToGrid w:val="0"/>
              <w:jc w:val="center"/>
              <w:rPr>
                <w:rFonts w:ascii="宋体" w:hAnsi="宋体" w:cs="宋体"/>
                <w:spacing w:val="10"/>
                <w:kern w:val="0"/>
                <w:sz w:val="18"/>
                <w:szCs w:val="18"/>
              </w:rPr>
            </w:pPr>
            <w:r w:rsidRPr="00AF50BE">
              <w:rPr>
                <w:rFonts w:ascii="宋体" w:hAnsi="宋体" w:cs="宋体" w:hint="eastAsia"/>
                <w:spacing w:val="10"/>
                <w:kern w:val="0"/>
                <w:sz w:val="18"/>
                <w:szCs w:val="18"/>
              </w:rPr>
              <w:t>8</w:t>
            </w:r>
          </w:p>
        </w:tc>
        <w:tc>
          <w:tcPr>
            <w:tcW w:w="601" w:type="dxa"/>
            <w:tcBorders>
              <w:top w:val="single" w:sz="4" w:space="0" w:color="000000"/>
              <w:left w:val="single" w:sz="4" w:space="0" w:color="000000"/>
              <w:bottom w:val="single" w:sz="4" w:space="0" w:color="000000"/>
              <w:right w:val="single" w:sz="4" w:space="0" w:color="000000"/>
            </w:tcBorders>
            <w:vAlign w:val="center"/>
          </w:tcPr>
          <w:p w14:paraId="637A2384" w14:textId="77777777" w:rsidR="00303A33" w:rsidRPr="00AF50BE" w:rsidRDefault="00303A33">
            <w:pPr>
              <w:snapToGrid w:val="0"/>
              <w:jc w:val="left"/>
              <w:rPr>
                <w:rFonts w:ascii="宋体" w:hAnsi="宋体" w:cs="宋体"/>
                <w:spacing w:val="18"/>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B1618F" w14:textId="77777777" w:rsidR="00303A33" w:rsidRPr="00AF50BE" w:rsidRDefault="00EA182D" w:rsidP="00FF54C5">
            <w:pPr>
              <w:snapToGrid w:val="0"/>
              <w:ind w:right="22"/>
              <w:jc w:val="left"/>
              <w:rPr>
                <w:kern w:val="0"/>
                <w:sz w:val="18"/>
                <w:szCs w:val="18"/>
              </w:rPr>
            </w:pPr>
            <w:r w:rsidRPr="00AF50BE">
              <w:rPr>
                <w:rFonts w:hint="eastAsia"/>
                <w:kern w:val="0"/>
                <w:sz w:val="18"/>
                <w:szCs w:val="18"/>
              </w:rPr>
              <w:t>不符合要求不得分</w:t>
            </w:r>
          </w:p>
        </w:tc>
      </w:tr>
      <w:tr w:rsidR="00AF50BE" w:rsidRPr="00AF50BE" w14:paraId="4D5768E4" w14:textId="77777777">
        <w:trPr>
          <w:trHeight w:hRule="exact" w:val="946"/>
          <w:jc w:val="center"/>
        </w:trPr>
        <w:tc>
          <w:tcPr>
            <w:tcW w:w="1102" w:type="dxa"/>
            <w:vMerge/>
            <w:tcBorders>
              <w:left w:val="single" w:sz="4" w:space="0" w:color="000000"/>
              <w:right w:val="single" w:sz="4" w:space="0" w:color="000000"/>
            </w:tcBorders>
            <w:vAlign w:val="center"/>
          </w:tcPr>
          <w:p w14:paraId="03448879" w14:textId="77777777" w:rsidR="00303A33" w:rsidRPr="00AF50BE" w:rsidRDefault="00303A33">
            <w:pPr>
              <w:tabs>
                <w:tab w:val="left" w:pos="1060"/>
              </w:tabs>
              <w:snapToGrid w:val="0"/>
              <w:ind w:rightChars="15" w:right="31"/>
              <w:jc w:val="center"/>
              <w:rPr>
                <w:spacing w:val="-8"/>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77343749" w14:textId="77777777" w:rsidR="00303A33" w:rsidRPr="00AF50BE" w:rsidRDefault="00EA182D">
            <w:pPr>
              <w:snapToGrid w:val="0"/>
              <w:jc w:val="left"/>
              <w:rPr>
                <w:kern w:val="0"/>
                <w:sz w:val="18"/>
                <w:szCs w:val="18"/>
              </w:rPr>
            </w:pPr>
            <w:r w:rsidRPr="00AF50BE">
              <w:rPr>
                <w:rFonts w:hint="eastAsia"/>
                <w:kern w:val="0"/>
                <w:sz w:val="18"/>
                <w:szCs w:val="18"/>
              </w:rPr>
              <w:t>2</w:t>
            </w:r>
            <w:r w:rsidRPr="00AF50BE">
              <w:rPr>
                <w:kern w:val="0"/>
                <w:sz w:val="18"/>
                <w:szCs w:val="18"/>
              </w:rPr>
              <w:t>.</w:t>
            </w:r>
            <w:r w:rsidRPr="00AF50BE">
              <w:rPr>
                <w:rFonts w:hint="eastAsia"/>
                <w:kern w:val="0"/>
                <w:sz w:val="18"/>
                <w:szCs w:val="18"/>
              </w:rPr>
              <w:t>不应超出燃气经营许可证允许的经营类别和经营区域</w:t>
            </w:r>
          </w:p>
        </w:tc>
        <w:tc>
          <w:tcPr>
            <w:tcW w:w="599" w:type="dxa"/>
            <w:tcBorders>
              <w:top w:val="single" w:sz="4" w:space="0" w:color="000000"/>
              <w:left w:val="single" w:sz="4" w:space="0" w:color="000000"/>
              <w:bottom w:val="single" w:sz="4" w:space="0" w:color="000000"/>
              <w:right w:val="single" w:sz="4" w:space="0" w:color="000000"/>
            </w:tcBorders>
            <w:vAlign w:val="center"/>
          </w:tcPr>
          <w:p w14:paraId="2939E79B" w14:textId="77777777" w:rsidR="00303A33" w:rsidRPr="00AF50BE" w:rsidRDefault="00EA182D">
            <w:pPr>
              <w:snapToGrid w:val="0"/>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2D76E812" w14:textId="77777777" w:rsidR="00303A33" w:rsidRPr="00AF50BE" w:rsidRDefault="00EA182D">
            <w:pPr>
              <w:snapToGrid w:val="0"/>
              <w:jc w:val="center"/>
              <w:rPr>
                <w:rFonts w:ascii="宋体" w:hAnsi="宋体" w:cs="宋体"/>
                <w:spacing w:val="10"/>
                <w:kern w:val="0"/>
                <w:sz w:val="18"/>
                <w:szCs w:val="18"/>
              </w:rPr>
            </w:pPr>
            <w:r w:rsidRPr="00AF50BE">
              <w:rPr>
                <w:rFonts w:ascii="宋体" w:hAnsi="宋体" w:cs="宋体" w:hint="eastAsia"/>
                <w:spacing w:val="10"/>
                <w:kern w:val="0"/>
                <w:sz w:val="18"/>
                <w:szCs w:val="18"/>
              </w:rPr>
              <w:t>8</w:t>
            </w:r>
          </w:p>
        </w:tc>
        <w:tc>
          <w:tcPr>
            <w:tcW w:w="601" w:type="dxa"/>
            <w:tcBorders>
              <w:top w:val="single" w:sz="4" w:space="0" w:color="000000"/>
              <w:left w:val="single" w:sz="4" w:space="0" w:color="000000"/>
              <w:bottom w:val="single" w:sz="4" w:space="0" w:color="000000"/>
              <w:right w:val="single" w:sz="4" w:space="0" w:color="000000"/>
            </w:tcBorders>
            <w:vAlign w:val="center"/>
          </w:tcPr>
          <w:p w14:paraId="45B1CE4F" w14:textId="77777777" w:rsidR="00303A33" w:rsidRPr="00AF50BE" w:rsidRDefault="00303A33">
            <w:pPr>
              <w:snapToGrid w:val="0"/>
              <w:jc w:val="left"/>
              <w:rPr>
                <w:rFonts w:ascii="宋体" w:hAnsi="宋体" w:cs="宋体"/>
                <w:spacing w:val="18"/>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1448963" w14:textId="77777777" w:rsidR="00303A33" w:rsidRPr="00AF50BE" w:rsidRDefault="00EA182D" w:rsidP="00FF54C5">
            <w:pPr>
              <w:snapToGrid w:val="0"/>
              <w:ind w:right="22"/>
              <w:jc w:val="left"/>
              <w:rPr>
                <w:kern w:val="0"/>
                <w:sz w:val="18"/>
                <w:szCs w:val="18"/>
              </w:rPr>
            </w:pPr>
            <w:r w:rsidRPr="00AF50BE">
              <w:rPr>
                <w:rFonts w:hint="eastAsia"/>
                <w:kern w:val="0"/>
                <w:sz w:val="18"/>
                <w:szCs w:val="18"/>
              </w:rPr>
              <w:t>不符合要求不得分</w:t>
            </w:r>
          </w:p>
        </w:tc>
      </w:tr>
      <w:tr w:rsidR="00AF50BE" w:rsidRPr="00AF50BE" w14:paraId="756BEDAE" w14:textId="77777777">
        <w:trPr>
          <w:trHeight w:hRule="exact" w:val="946"/>
          <w:jc w:val="center"/>
        </w:trPr>
        <w:tc>
          <w:tcPr>
            <w:tcW w:w="1102" w:type="dxa"/>
            <w:vMerge w:val="restart"/>
            <w:tcBorders>
              <w:top w:val="single" w:sz="4" w:space="0" w:color="000000"/>
              <w:left w:val="single" w:sz="4" w:space="0" w:color="000000"/>
              <w:right w:val="single" w:sz="4" w:space="0" w:color="000000"/>
            </w:tcBorders>
            <w:vAlign w:val="center"/>
          </w:tcPr>
          <w:p w14:paraId="2D5FC912" w14:textId="77777777" w:rsidR="00303A33" w:rsidRPr="00AF50BE" w:rsidRDefault="00EA182D">
            <w:pPr>
              <w:tabs>
                <w:tab w:val="left" w:pos="1060"/>
              </w:tabs>
              <w:snapToGrid w:val="0"/>
              <w:spacing w:before="35"/>
              <w:ind w:rightChars="15" w:right="31"/>
              <w:jc w:val="center"/>
              <w:rPr>
                <w:rFonts w:ascii="宋体" w:hAnsi="Calibri"/>
                <w:kern w:val="0"/>
                <w:sz w:val="18"/>
                <w:szCs w:val="18"/>
              </w:rPr>
            </w:pPr>
            <w:bookmarkStart w:id="67" w:name="_Hlk75858995"/>
            <w:r w:rsidRPr="00AF50BE">
              <w:rPr>
                <w:rFonts w:ascii="宋体" w:hAnsi="宋体" w:cs="宋体" w:hint="eastAsia"/>
                <w:kern w:val="0"/>
                <w:sz w:val="18"/>
                <w:szCs w:val="18"/>
              </w:rPr>
              <w:t>安全生产管理机构与人员</w:t>
            </w:r>
          </w:p>
        </w:tc>
        <w:tc>
          <w:tcPr>
            <w:tcW w:w="3326" w:type="dxa"/>
            <w:tcBorders>
              <w:top w:val="single" w:sz="4" w:space="0" w:color="000000"/>
              <w:left w:val="single" w:sz="4" w:space="0" w:color="000000"/>
              <w:bottom w:val="single" w:sz="4" w:space="0" w:color="000000"/>
              <w:right w:val="single" w:sz="4" w:space="0" w:color="000000"/>
            </w:tcBorders>
            <w:vAlign w:val="center"/>
          </w:tcPr>
          <w:p w14:paraId="4EB19400" w14:textId="77777777" w:rsidR="00303A33" w:rsidRPr="00AF50BE" w:rsidRDefault="00EA182D">
            <w:pPr>
              <w:snapToGrid w:val="0"/>
              <w:jc w:val="left"/>
              <w:rPr>
                <w:rFonts w:ascii="宋体" w:hAnsi="Calibri"/>
                <w:kern w:val="0"/>
                <w:sz w:val="18"/>
                <w:szCs w:val="18"/>
              </w:rPr>
            </w:pPr>
            <w:r w:rsidRPr="00AF50BE">
              <w:rPr>
                <w:kern w:val="0"/>
                <w:sz w:val="18"/>
                <w:szCs w:val="18"/>
              </w:rPr>
              <w:t>1.</w:t>
            </w:r>
            <w:r w:rsidRPr="00AF50BE">
              <w:rPr>
                <w:rFonts w:ascii="宋体" w:hAnsi="宋体" w:cs="宋体" w:hint="eastAsia"/>
                <w:kern w:val="0"/>
                <w:sz w:val="18"/>
                <w:szCs w:val="18"/>
              </w:rPr>
              <w:t>应设有</w:t>
            </w:r>
            <w:r w:rsidRPr="00AF50BE">
              <w:rPr>
                <w:rFonts w:ascii="宋体" w:hAnsi="宋体" w:cs="宋体" w:hint="eastAsia"/>
                <w:spacing w:val="1"/>
                <w:kern w:val="0"/>
                <w:sz w:val="18"/>
                <w:szCs w:val="18"/>
              </w:rPr>
              <w:t>由</w:t>
            </w:r>
            <w:r w:rsidRPr="00AF50BE">
              <w:rPr>
                <w:rFonts w:ascii="宋体" w:hAnsi="宋体" w:cs="宋体" w:hint="eastAsia"/>
                <w:kern w:val="0"/>
                <w:sz w:val="18"/>
                <w:szCs w:val="18"/>
              </w:rPr>
              <w:t>主要负</w:t>
            </w:r>
            <w:r w:rsidRPr="00AF50BE">
              <w:rPr>
                <w:rFonts w:ascii="宋体" w:hAnsi="宋体" w:cs="宋体" w:hint="eastAsia"/>
                <w:spacing w:val="1"/>
                <w:kern w:val="0"/>
                <w:sz w:val="18"/>
                <w:szCs w:val="18"/>
              </w:rPr>
              <w:t>责</w:t>
            </w:r>
            <w:r w:rsidRPr="00AF50BE">
              <w:rPr>
                <w:rFonts w:ascii="宋体" w:hAnsi="宋体" w:cs="宋体" w:hint="eastAsia"/>
                <w:kern w:val="0"/>
                <w:sz w:val="18"/>
                <w:szCs w:val="18"/>
              </w:rPr>
              <w:t>人</w:t>
            </w:r>
            <w:r w:rsidRPr="00AF50BE">
              <w:rPr>
                <w:rFonts w:ascii="宋体" w:hAnsi="宋体" w:cs="宋体" w:hint="eastAsia"/>
                <w:spacing w:val="1"/>
                <w:kern w:val="0"/>
                <w:sz w:val="18"/>
                <w:szCs w:val="18"/>
              </w:rPr>
              <w:t>领</w:t>
            </w:r>
            <w:r w:rsidRPr="00AF50BE">
              <w:rPr>
                <w:rFonts w:ascii="宋体" w:hAnsi="宋体" w:cs="宋体" w:hint="eastAsia"/>
                <w:kern w:val="0"/>
                <w:sz w:val="18"/>
                <w:szCs w:val="18"/>
              </w:rPr>
              <w:t>导的安全生产委员会</w:t>
            </w:r>
          </w:p>
        </w:tc>
        <w:tc>
          <w:tcPr>
            <w:tcW w:w="599" w:type="dxa"/>
            <w:tcBorders>
              <w:top w:val="single" w:sz="4" w:space="0" w:color="000000"/>
              <w:left w:val="single" w:sz="4" w:space="0" w:color="000000"/>
              <w:bottom w:val="single" w:sz="4" w:space="0" w:color="000000"/>
              <w:right w:val="single" w:sz="4" w:space="0" w:color="000000"/>
            </w:tcBorders>
            <w:vAlign w:val="center"/>
          </w:tcPr>
          <w:p w14:paraId="0D87A363" w14:textId="77777777" w:rsidR="00303A33" w:rsidRPr="00AF50BE" w:rsidRDefault="00EA182D">
            <w:pPr>
              <w:snapToGrid w:val="0"/>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2793C936" w14:textId="77777777" w:rsidR="00303A33" w:rsidRPr="00AF50BE" w:rsidRDefault="00EA182D">
            <w:pPr>
              <w:snapToGrid w:val="0"/>
              <w:jc w:val="center"/>
              <w:rPr>
                <w:rFonts w:ascii="宋体" w:hAnsi="Calibri"/>
                <w:kern w:val="0"/>
                <w:sz w:val="18"/>
                <w:szCs w:val="18"/>
              </w:rPr>
            </w:pPr>
            <w:r w:rsidRPr="00AF50BE">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6B9AD197" w14:textId="77777777" w:rsidR="00303A33" w:rsidRPr="00AF50BE" w:rsidRDefault="00303A33">
            <w:pPr>
              <w:snapToGrid w:val="0"/>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6777CE" w14:textId="77777777" w:rsidR="00303A33" w:rsidRPr="00AF50BE" w:rsidRDefault="00EA182D" w:rsidP="00FF54C5">
            <w:pPr>
              <w:snapToGrid w:val="0"/>
              <w:ind w:right="22"/>
              <w:jc w:val="left"/>
              <w:rPr>
                <w:kern w:val="0"/>
                <w:sz w:val="18"/>
                <w:szCs w:val="18"/>
              </w:rPr>
            </w:pPr>
            <w:r w:rsidRPr="00AF50BE">
              <w:rPr>
                <w:rFonts w:hint="eastAsia"/>
                <w:kern w:val="0"/>
                <w:sz w:val="18"/>
                <w:szCs w:val="18"/>
              </w:rPr>
              <w:t>无组织机构文件或主要负责人未参与均不得分</w:t>
            </w:r>
          </w:p>
        </w:tc>
      </w:tr>
      <w:tr w:rsidR="00AF50BE" w:rsidRPr="00AF50BE" w14:paraId="79FCA9F7" w14:textId="77777777">
        <w:trPr>
          <w:trHeight w:hRule="exact" w:val="634"/>
          <w:jc w:val="center"/>
        </w:trPr>
        <w:tc>
          <w:tcPr>
            <w:tcW w:w="1102" w:type="dxa"/>
            <w:vMerge/>
            <w:tcBorders>
              <w:left w:val="single" w:sz="4" w:space="0" w:color="000000"/>
              <w:right w:val="single" w:sz="4" w:space="0" w:color="000000"/>
            </w:tcBorders>
            <w:vAlign w:val="center"/>
          </w:tcPr>
          <w:p w14:paraId="488A0FDE" w14:textId="77777777" w:rsidR="00303A33" w:rsidRPr="00AF50BE" w:rsidRDefault="00303A33">
            <w:pPr>
              <w:tabs>
                <w:tab w:val="left" w:pos="1060"/>
              </w:tabs>
              <w:snapToGrid w:val="0"/>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738F819A" w14:textId="77777777" w:rsidR="00303A33" w:rsidRPr="00AF50BE" w:rsidRDefault="00EA182D">
            <w:pPr>
              <w:snapToGrid w:val="0"/>
              <w:jc w:val="left"/>
              <w:rPr>
                <w:rFonts w:ascii="宋体" w:hAnsi="Calibri"/>
                <w:kern w:val="0"/>
                <w:sz w:val="18"/>
                <w:szCs w:val="18"/>
              </w:rPr>
            </w:pPr>
            <w:r w:rsidRPr="00AF50BE">
              <w:rPr>
                <w:kern w:val="0"/>
                <w:sz w:val="18"/>
                <w:szCs w:val="18"/>
                <w:u w:color="000000"/>
              </w:rPr>
              <w:t>2.</w:t>
            </w:r>
            <w:r w:rsidRPr="00AF50BE">
              <w:rPr>
                <w:rFonts w:ascii="宋体" w:hAnsi="宋体" w:cs="宋体" w:hint="eastAsia"/>
                <w:kern w:val="0"/>
                <w:sz w:val="18"/>
                <w:szCs w:val="18"/>
                <w:u w:color="000000"/>
              </w:rPr>
              <w:t>应设有</w:t>
            </w:r>
            <w:r w:rsidRPr="00AF50BE">
              <w:rPr>
                <w:rFonts w:ascii="宋体" w:hAnsi="宋体" w:cs="宋体" w:hint="eastAsia"/>
                <w:spacing w:val="-2"/>
                <w:kern w:val="0"/>
                <w:sz w:val="18"/>
                <w:szCs w:val="18"/>
                <w:u w:color="000000"/>
              </w:rPr>
              <w:t>日</w:t>
            </w:r>
            <w:r w:rsidRPr="00AF50BE">
              <w:rPr>
                <w:rFonts w:ascii="宋体" w:hAnsi="宋体" w:cs="宋体" w:hint="eastAsia"/>
                <w:kern w:val="0"/>
                <w:sz w:val="18"/>
                <w:szCs w:val="18"/>
                <w:u w:color="000000"/>
              </w:rPr>
              <w:t>常安全生产管理机构</w:t>
            </w:r>
          </w:p>
        </w:tc>
        <w:tc>
          <w:tcPr>
            <w:tcW w:w="599" w:type="dxa"/>
            <w:tcBorders>
              <w:top w:val="single" w:sz="4" w:space="0" w:color="000000"/>
              <w:left w:val="single" w:sz="4" w:space="0" w:color="000000"/>
              <w:bottom w:val="single" w:sz="4" w:space="0" w:color="000000"/>
              <w:right w:val="single" w:sz="4" w:space="0" w:color="000000"/>
            </w:tcBorders>
            <w:vAlign w:val="center"/>
          </w:tcPr>
          <w:p w14:paraId="636BD57F" w14:textId="77777777" w:rsidR="00303A33" w:rsidRPr="00AF50BE" w:rsidRDefault="00EA182D">
            <w:pPr>
              <w:snapToGrid w:val="0"/>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3AEA6059" w14:textId="77777777" w:rsidR="00303A33" w:rsidRPr="00AF50BE" w:rsidRDefault="00EA182D">
            <w:pPr>
              <w:snapToGrid w:val="0"/>
              <w:jc w:val="center"/>
              <w:rPr>
                <w:rFonts w:ascii="宋体" w:hAnsi="Calibri"/>
                <w:kern w:val="0"/>
                <w:sz w:val="18"/>
                <w:szCs w:val="18"/>
              </w:rPr>
            </w:pPr>
            <w:r w:rsidRPr="00AF50BE">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4C7F0FCC" w14:textId="77777777" w:rsidR="00303A33" w:rsidRPr="00AF50BE" w:rsidRDefault="00303A33">
            <w:pPr>
              <w:snapToGrid w:val="0"/>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18DDA4E" w14:textId="77777777" w:rsidR="00303A33" w:rsidRPr="00AF50BE" w:rsidRDefault="00EA182D" w:rsidP="00FF54C5">
            <w:pPr>
              <w:snapToGrid w:val="0"/>
              <w:ind w:right="22"/>
              <w:jc w:val="left"/>
              <w:rPr>
                <w:kern w:val="0"/>
                <w:sz w:val="18"/>
                <w:szCs w:val="18"/>
                <w:lang w:eastAsia="en-US"/>
              </w:rPr>
            </w:pPr>
            <w:r w:rsidRPr="00AF50BE">
              <w:rPr>
                <w:rFonts w:hint="eastAsia"/>
                <w:kern w:val="0"/>
                <w:sz w:val="18"/>
                <w:szCs w:val="18"/>
              </w:rPr>
              <w:t>无组织结构不得分</w:t>
            </w:r>
          </w:p>
        </w:tc>
      </w:tr>
      <w:tr w:rsidR="00AF50BE" w:rsidRPr="00AF50BE" w14:paraId="3463760F" w14:textId="77777777">
        <w:trPr>
          <w:trHeight w:hRule="exact" w:val="1058"/>
          <w:jc w:val="center"/>
        </w:trPr>
        <w:tc>
          <w:tcPr>
            <w:tcW w:w="1102" w:type="dxa"/>
            <w:vMerge/>
            <w:tcBorders>
              <w:left w:val="single" w:sz="4" w:space="0" w:color="000000"/>
              <w:right w:val="single" w:sz="4" w:space="0" w:color="000000"/>
            </w:tcBorders>
            <w:vAlign w:val="center"/>
          </w:tcPr>
          <w:p w14:paraId="6D115B71" w14:textId="77777777" w:rsidR="00303A33" w:rsidRPr="00AF50BE" w:rsidRDefault="00303A33">
            <w:pPr>
              <w:tabs>
                <w:tab w:val="left" w:pos="1060"/>
              </w:tabs>
              <w:snapToGrid w:val="0"/>
              <w:ind w:rightChars="15" w:right="31"/>
              <w:jc w:val="center"/>
              <w:rPr>
                <w:rFonts w:ascii="Calibri" w:hAnsi="Calibri"/>
                <w:kern w:val="0"/>
                <w:sz w:val="18"/>
                <w:szCs w:val="18"/>
                <w:lang w:eastAsia="en-US"/>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4DEE01D9" w14:textId="77777777" w:rsidR="00303A33" w:rsidRPr="00AF50BE" w:rsidRDefault="00EA182D">
            <w:pPr>
              <w:snapToGrid w:val="0"/>
              <w:jc w:val="left"/>
              <w:rPr>
                <w:rFonts w:ascii="宋体" w:hAnsi="Calibri"/>
                <w:kern w:val="0"/>
                <w:sz w:val="18"/>
                <w:szCs w:val="18"/>
              </w:rPr>
            </w:pPr>
            <w:r w:rsidRPr="00AF50BE">
              <w:rPr>
                <w:kern w:val="0"/>
                <w:sz w:val="18"/>
                <w:szCs w:val="18"/>
              </w:rPr>
              <w:t>3.</w:t>
            </w:r>
            <w:r w:rsidRPr="00AF50BE">
              <w:rPr>
                <w:rFonts w:ascii="宋体" w:hAnsi="宋体" w:cs="宋体" w:hint="eastAsia"/>
                <w:kern w:val="0"/>
                <w:sz w:val="18"/>
                <w:szCs w:val="18"/>
              </w:rPr>
              <w:t>应建立</w:t>
            </w:r>
            <w:r w:rsidRPr="00AF50BE">
              <w:rPr>
                <w:rFonts w:ascii="宋体" w:hAnsi="宋体" w:cs="宋体" w:hint="eastAsia"/>
                <w:spacing w:val="1"/>
                <w:kern w:val="0"/>
                <w:sz w:val="18"/>
                <w:szCs w:val="18"/>
              </w:rPr>
              <w:t>从</w:t>
            </w:r>
            <w:r w:rsidRPr="00AF50BE">
              <w:rPr>
                <w:rFonts w:ascii="宋体" w:hAnsi="宋体" w:cs="宋体" w:hint="eastAsia"/>
                <w:kern w:val="0"/>
                <w:sz w:val="18"/>
                <w:szCs w:val="18"/>
              </w:rPr>
              <w:t>安全生</w:t>
            </w:r>
            <w:r w:rsidRPr="00AF50BE">
              <w:rPr>
                <w:rFonts w:ascii="宋体" w:hAnsi="宋体" w:cs="宋体" w:hint="eastAsia"/>
                <w:spacing w:val="1"/>
                <w:kern w:val="0"/>
                <w:sz w:val="18"/>
                <w:szCs w:val="18"/>
              </w:rPr>
              <w:t>产</w:t>
            </w:r>
            <w:r w:rsidRPr="00AF50BE">
              <w:rPr>
                <w:rFonts w:ascii="宋体" w:hAnsi="宋体" w:cs="宋体" w:hint="eastAsia"/>
                <w:kern w:val="0"/>
                <w:sz w:val="18"/>
                <w:szCs w:val="18"/>
              </w:rPr>
              <w:t>委</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会到基层班组的安全生产管理机构体系。</w:t>
            </w:r>
          </w:p>
        </w:tc>
        <w:tc>
          <w:tcPr>
            <w:tcW w:w="599" w:type="dxa"/>
            <w:tcBorders>
              <w:top w:val="single" w:sz="4" w:space="0" w:color="000000"/>
              <w:left w:val="single" w:sz="4" w:space="0" w:color="000000"/>
              <w:bottom w:val="single" w:sz="4" w:space="0" w:color="000000"/>
              <w:right w:val="single" w:sz="4" w:space="0" w:color="000000"/>
            </w:tcBorders>
            <w:vAlign w:val="center"/>
          </w:tcPr>
          <w:p w14:paraId="3EC9CF27" w14:textId="77777777" w:rsidR="00303A33" w:rsidRPr="00AF50BE" w:rsidRDefault="00EA182D">
            <w:pPr>
              <w:snapToGrid w:val="0"/>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5F1CE588" w14:textId="77777777" w:rsidR="00303A33" w:rsidRPr="00AF50BE" w:rsidRDefault="00EA182D">
            <w:pPr>
              <w:snapToGrid w:val="0"/>
              <w:jc w:val="center"/>
              <w:rPr>
                <w:rFonts w:ascii="宋体" w:hAnsi="Calibri"/>
                <w:kern w:val="0"/>
                <w:sz w:val="18"/>
                <w:szCs w:val="18"/>
              </w:rPr>
            </w:pPr>
            <w:r w:rsidRPr="00AF50BE">
              <w:rPr>
                <w:kern w:val="0"/>
                <w:sz w:val="18"/>
                <w:szCs w:val="18"/>
                <w:lang w:eastAsia="en-US"/>
              </w:rPr>
              <w:t>1</w:t>
            </w:r>
          </w:p>
        </w:tc>
        <w:tc>
          <w:tcPr>
            <w:tcW w:w="601" w:type="dxa"/>
            <w:tcBorders>
              <w:top w:val="single" w:sz="4" w:space="0" w:color="000000"/>
              <w:left w:val="single" w:sz="4" w:space="0" w:color="000000"/>
              <w:bottom w:val="single" w:sz="4" w:space="0" w:color="000000"/>
              <w:right w:val="single" w:sz="4" w:space="0" w:color="000000"/>
            </w:tcBorders>
            <w:vAlign w:val="center"/>
          </w:tcPr>
          <w:p w14:paraId="729E6E7E" w14:textId="77777777" w:rsidR="00303A33" w:rsidRPr="00AF50BE" w:rsidRDefault="00303A33">
            <w:pPr>
              <w:snapToGrid w:val="0"/>
              <w:ind w:right="98"/>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301BAAE" w14:textId="77777777" w:rsidR="00303A33" w:rsidRPr="00AF50BE" w:rsidRDefault="00EA182D" w:rsidP="00FF54C5">
            <w:pPr>
              <w:snapToGrid w:val="0"/>
              <w:ind w:right="22"/>
              <w:jc w:val="left"/>
              <w:rPr>
                <w:kern w:val="0"/>
                <w:sz w:val="18"/>
                <w:szCs w:val="18"/>
              </w:rPr>
            </w:pPr>
            <w:r w:rsidRPr="00AF50BE">
              <w:rPr>
                <w:rFonts w:hint="eastAsia"/>
                <w:kern w:val="0"/>
                <w:sz w:val="18"/>
                <w:szCs w:val="18"/>
              </w:rPr>
              <w:t>基层部门未明确安全生产管理职责不得分</w:t>
            </w:r>
          </w:p>
        </w:tc>
      </w:tr>
      <w:tr w:rsidR="00AF50BE" w:rsidRPr="00AF50BE" w14:paraId="467B4D71" w14:textId="77777777">
        <w:trPr>
          <w:trHeight w:hRule="exact" w:val="635"/>
          <w:jc w:val="center"/>
        </w:trPr>
        <w:tc>
          <w:tcPr>
            <w:tcW w:w="1102" w:type="dxa"/>
            <w:vMerge/>
            <w:tcBorders>
              <w:left w:val="single" w:sz="4" w:space="0" w:color="000000"/>
              <w:bottom w:val="single" w:sz="4" w:space="0" w:color="000000"/>
              <w:right w:val="single" w:sz="4" w:space="0" w:color="000000"/>
            </w:tcBorders>
            <w:vAlign w:val="center"/>
          </w:tcPr>
          <w:p w14:paraId="66B4F6E9" w14:textId="77777777" w:rsidR="00303A33" w:rsidRPr="00AF50BE" w:rsidRDefault="00303A33">
            <w:pPr>
              <w:tabs>
                <w:tab w:val="left" w:pos="1060"/>
              </w:tabs>
              <w:snapToGrid w:val="0"/>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47714433" w14:textId="77777777" w:rsidR="00303A33" w:rsidRPr="00AF50BE" w:rsidRDefault="00EA182D">
            <w:pPr>
              <w:snapToGrid w:val="0"/>
              <w:jc w:val="left"/>
              <w:rPr>
                <w:rFonts w:ascii="宋体" w:hAnsi="Calibri"/>
                <w:kern w:val="0"/>
                <w:sz w:val="18"/>
                <w:szCs w:val="18"/>
              </w:rPr>
            </w:pPr>
            <w:r w:rsidRPr="00AF50BE">
              <w:rPr>
                <w:kern w:val="0"/>
                <w:sz w:val="18"/>
                <w:szCs w:val="18"/>
                <w:u w:color="000000"/>
              </w:rPr>
              <w:t>4.</w:t>
            </w:r>
            <w:r w:rsidRPr="00AF50BE">
              <w:rPr>
                <w:rFonts w:ascii="宋体" w:hAnsi="宋体" w:cs="宋体" w:hint="eastAsia"/>
                <w:kern w:val="0"/>
                <w:sz w:val="18"/>
                <w:szCs w:val="18"/>
                <w:u w:color="000000"/>
              </w:rPr>
              <w:t>应配备</w:t>
            </w:r>
            <w:r w:rsidRPr="00AF50BE">
              <w:rPr>
                <w:rFonts w:ascii="宋体" w:hAnsi="宋体" w:cs="宋体" w:hint="eastAsia"/>
                <w:spacing w:val="-2"/>
                <w:kern w:val="0"/>
                <w:sz w:val="18"/>
                <w:szCs w:val="18"/>
                <w:u w:color="000000"/>
              </w:rPr>
              <w:t>专</w:t>
            </w:r>
            <w:r w:rsidRPr="00AF50BE">
              <w:rPr>
                <w:rFonts w:ascii="宋体" w:hAnsi="宋体" w:cs="宋体" w:hint="eastAsia"/>
                <w:kern w:val="0"/>
                <w:sz w:val="18"/>
                <w:szCs w:val="18"/>
                <w:u w:color="000000"/>
              </w:rPr>
              <w:t>职安全生产管理人员</w:t>
            </w:r>
          </w:p>
        </w:tc>
        <w:tc>
          <w:tcPr>
            <w:tcW w:w="599" w:type="dxa"/>
            <w:tcBorders>
              <w:top w:val="single" w:sz="4" w:space="0" w:color="000000"/>
              <w:left w:val="single" w:sz="4" w:space="0" w:color="000000"/>
              <w:bottom w:val="single" w:sz="4" w:space="0" w:color="000000"/>
              <w:right w:val="single" w:sz="4" w:space="0" w:color="000000"/>
            </w:tcBorders>
            <w:vAlign w:val="center"/>
          </w:tcPr>
          <w:p w14:paraId="5F524685" w14:textId="77777777" w:rsidR="00303A33" w:rsidRPr="00AF50BE" w:rsidRDefault="00EA182D">
            <w:pPr>
              <w:snapToGrid w:val="0"/>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72684F07" w14:textId="77777777" w:rsidR="00303A33" w:rsidRPr="00AF50BE" w:rsidRDefault="00EA182D">
            <w:pPr>
              <w:snapToGrid w:val="0"/>
              <w:spacing w:before="46"/>
              <w:jc w:val="center"/>
              <w:rPr>
                <w:rFonts w:ascii="宋体" w:hAnsi="Calibri"/>
                <w:kern w:val="0"/>
                <w:sz w:val="18"/>
                <w:szCs w:val="18"/>
              </w:rPr>
            </w:pPr>
            <w:r w:rsidRPr="00AF50BE">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26ACC345" w14:textId="77777777" w:rsidR="00303A33" w:rsidRPr="00AF50BE" w:rsidRDefault="00303A33">
            <w:pPr>
              <w:snapToGrid w:val="0"/>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CCBEE21" w14:textId="77777777" w:rsidR="00303A33" w:rsidRPr="00AF50BE" w:rsidRDefault="00EA182D" w:rsidP="00FF54C5">
            <w:pPr>
              <w:snapToGrid w:val="0"/>
              <w:ind w:right="22"/>
              <w:jc w:val="left"/>
              <w:rPr>
                <w:kern w:val="0"/>
                <w:sz w:val="18"/>
                <w:szCs w:val="18"/>
              </w:rPr>
            </w:pPr>
            <w:r w:rsidRPr="00AF50BE">
              <w:rPr>
                <w:rFonts w:hint="eastAsia"/>
                <w:kern w:val="0"/>
                <w:sz w:val="18"/>
                <w:szCs w:val="18"/>
              </w:rPr>
              <w:t>未配备或无任命文件不得分</w:t>
            </w:r>
          </w:p>
        </w:tc>
      </w:tr>
      <w:tr w:rsidR="00AF50BE" w:rsidRPr="00AF50BE" w14:paraId="7BDAB2E0" w14:textId="77777777">
        <w:trPr>
          <w:trHeight w:hRule="exact" w:val="634"/>
          <w:jc w:val="center"/>
        </w:trPr>
        <w:tc>
          <w:tcPr>
            <w:tcW w:w="1102" w:type="dxa"/>
            <w:vMerge w:val="restart"/>
            <w:tcBorders>
              <w:top w:val="single" w:sz="4" w:space="0" w:color="000000"/>
              <w:left w:val="single" w:sz="4" w:space="0" w:color="000000"/>
              <w:right w:val="single" w:sz="4" w:space="0" w:color="000000"/>
            </w:tcBorders>
            <w:vAlign w:val="center"/>
          </w:tcPr>
          <w:p w14:paraId="0356BFA5" w14:textId="77777777" w:rsidR="00303A33" w:rsidRPr="00AF50BE" w:rsidRDefault="00EA182D">
            <w:pPr>
              <w:tabs>
                <w:tab w:val="left" w:pos="1060"/>
              </w:tabs>
              <w:snapToGrid w:val="0"/>
              <w:spacing w:before="35"/>
              <w:ind w:rightChars="15" w:right="31"/>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安全生产规章制度</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3202DD62" w14:textId="77777777" w:rsidR="00303A33" w:rsidRPr="00AF50BE" w:rsidRDefault="00EA182D">
            <w:pPr>
              <w:snapToGrid w:val="0"/>
              <w:jc w:val="left"/>
              <w:rPr>
                <w:rFonts w:ascii="宋体" w:hAnsi="Calibri"/>
                <w:kern w:val="0"/>
                <w:sz w:val="18"/>
                <w:szCs w:val="18"/>
              </w:rPr>
            </w:pPr>
            <w:r w:rsidRPr="00AF50BE">
              <w:rPr>
                <w:kern w:val="0"/>
                <w:sz w:val="18"/>
                <w:szCs w:val="18"/>
                <w:u w:color="000000"/>
              </w:rPr>
              <w:t>1.</w:t>
            </w:r>
            <w:r w:rsidRPr="00AF50BE">
              <w:rPr>
                <w:rFonts w:ascii="宋体" w:hAnsi="宋体" w:cs="宋体" w:hint="eastAsia"/>
                <w:kern w:val="0"/>
                <w:sz w:val="18"/>
                <w:szCs w:val="18"/>
                <w:u w:color="000000"/>
              </w:rPr>
              <w:t>应建立</w:t>
            </w:r>
            <w:r w:rsidRPr="00AF50BE">
              <w:rPr>
                <w:rFonts w:ascii="宋体" w:hAnsi="宋体" w:cs="宋体" w:hint="eastAsia"/>
                <w:spacing w:val="1"/>
                <w:kern w:val="0"/>
                <w:sz w:val="18"/>
                <w:szCs w:val="18"/>
                <w:u w:color="000000"/>
              </w:rPr>
              <w:t>从</w:t>
            </w:r>
            <w:r w:rsidRPr="00AF50BE">
              <w:rPr>
                <w:rFonts w:ascii="宋体" w:hAnsi="宋体" w:cs="宋体" w:hint="eastAsia"/>
                <w:kern w:val="0"/>
                <w:sz w:val="18"/>
                <w:szCs w:val="18"/>
                <w:u w:color="000000"/>
              </w:rPr>
              <w:t>上到下</w:t>
            </w:r>
            <w:r w:rsidRPr="00AF50BE">
              <w:rPr>
                <w:rFonts w:ascii="宋体" w:hAnsi="宋体" w:cs="宋体" w:hint="eastAsia"/>
                <w:spacing w:val="1"/>
                <w:kern w:val="0"/>
                <w:sz w:val="18"/>
                <w:szCs w:val="18"/>
                <w:u w:color="000000"/>
              </w:rPr>
              <w:t>所</w:t>
            </w:r>
            <w:r w:rsidRPr="00AF50BE">
              <w:rPr>
                <w:rFonts w:ascii="宋体" w:hAnsi="宋体" w:cs="宋体" w:hint="eastAsia"/>
                <w:kern w:val="0"/>
                <w:sz w:val="18"/>
                <w:szCs w:val="18"/>
                <w:u w:color="000000"/>
              </w:rPr>
              <w:t>有</w:t>
            </w:r>
            <w:r w:rsidRPr="00AF50BE">
              <w:rPr>
                <w:rFonts w:ascii="宋体" w:hAnsi="宋体" w:cs="宋体" w:hint="eastAsia"/>
                <w:spacing w:val="1"/>
                <w:kern w:val="0"/>
                <w:sz w:val="18"/>
                <w:szCs w:val="18"/>
                <w:u w:color="000000"/>
              </w:rPr>
              <w:t>岗</w:t>
            </w:r>
            <w:r w:rsidRPr="00AF50BE">
              <w:rPr>
                <w:rFonts w:ascii="宋体" w:hAnsi="宋体" w:cs="宋体" w:hint="eastAsia"/>
                <w:kern w:val="0"/>
                <w:sz w:val="18"/>
                <w:szCs w:val="18"/>
                <w:u w:color="000000"/>
              </w:rPr>
              <w:t>位人员和各职能部门的安全生产职责</w:t>
            </w:r>
          </w:p>
        </w:tc>
        <w:tc>
          <w:tcPr>
            <w:tcW w:w="599" w:type="dxa"/>
            <w:tcBorders>
              <w:top w:val="single" w:sz="4" w:space="0" w:color="000000"/>
              <w:left w:val="single" w:sz="4" w:space="0" w:color="000000"/>
              <w:bottom w:val="single" w:sz="4" w:space="0" w:color="000000"/>
              <w:right w:val="single" w:sz="4" w:space="0" w:color="000000"/>
            </w:tcBorders>
            <w:vAlign w:val="center"/>
          </w:tcPr>
          <w:p w14:paraId="32F3B42C" w14:textId="77777777" w:rsidR="00303A33" w:rsidRPr="00AF50BE" w:rsidRDefault="00EA182D">
            <w:pPr>
              <w:snapToGrid w:val="0"/>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4A53BEF8" w14:textId="77777777" w:rsidR="00303A33" w:rsidRPr="00AF50BE" w:rsidRDefault="00EA182D">
            <w:pPr>
              <w:snapToGrid w:val="0"/>
              <w:jc w:val="center"/>
              <w:rPr>
                <w:rFonts w:ascii="宋体" w:hAnsi="Calibri"/>
                <w:kern w:val="0"/>
                <w:sz w:val="18"/>
                <w:szCs w:val="18"/>
              </w:rPr>
            </w:pPr>
            <w:r w:rsidRPr="00AF50BE">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09D218C6" w14:textId="77777777" w:rsidR="00303A33" w:rsidRPr="00AF50BE" w:rsidRDefault="00303A33">
            <w:pPr>
              <w:snapToGrid w:val="0"/>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0D0DE3" w14:textId="77777777" w:rsidR="00303A33" w:rsidRPr="00AF50BE" w:rsidRDefault="00EA182D" w:rsidP="00FF54C5">
            <w:pPr>
              <w:snapToGrid w:val="0"/>
              <w:ind w:right="22"/>
              <w:jc w:val="left"/>
              <w:rPr>
                <w:kern w:val="0"/>
                <w:sz w:val="18"/>
                <w:szCs w:val="18"/>
              </w:rPr>
            </w:pPr>
            <w:r w:rsidRPr="00AF50BE">
              <w:rPr>
                <w:rFonts w:hint="eastAsia"/>
                <w:kern w:val="0"/>
                <w:sz w:val="18"/>
                <w:szCs w:val="18"/>
              </w:rPr>
              <w:t>缺少一项扣</w:t>
            </w:r>
            <w:r w:rsidRPr="00AF50BE">
              <w:rPr>
                <w:rFonts w:hint="eastAsia"/>
                <w:kern w:val="0"/>
                <w:sz w:val="18"/>
                <w:szCs w:val="18"/>
              </w:rPr>
              <w:t>1</w:t>
            </w:r>
            <w:r w:rsidRPr="00AF50BE">
              <w:rPr>
                <w:rFonts w:hint="eastAsia"/>
                <w:kern w:val="0"/>
                <w:sz w:val="18"/>
                <w:szCs w:val="18"/>
              </w:rPr>
              <w:t>分</w:t>
            </w:r>
          </w:p>
        </w:tc>
      </w:tr>
      <w:tr w:rsidR="00AF50BE" w:rsidRPr="00AF50BE" w14:paraId="13E4C252" w14:textId="77777777">
        <w:trPr>
          <w:trHeight w:hRule="exact" w:val="553"/>
          <w:jc w:val="center"/>
        </w:trPr>
        <w:tc>
          <w:tcPr>
            <w:tcW w:w="1102" w:type="dxa"/>
            <w:vMerge/>
            <w:tcBorders>
              <w:left w:val="single" w:sz="4" w:space="0" w:color="000000"/>
              <w:right w:val="single" w:sz="4" w:space="0" w:color="000000"/>
            </w:tcBorders>
            <w:vAlign w:val="center"/>
          </w:tcPr>
          <w:p w14:paraId="100D2D6B" w14:textId="77777777" w:rsidR="00303A33" w:rsidRPr="00AF50BE" w:rsidRDefault="00303A33">
            <w:pPr>
              <w:tabs>
                <w:tab w:val="left" w:pos="1060"/>
              </w:tabs>
              <w:snapToGrid w:val="0"/>
              <w:ind w:rightChars="15" w:right="31"/>
              <w:jc w:val="center"/>
              <w:rPr>
                <w:rFonts w:ascii="Calibri" w:hAnsi="Calibri"/>
                <w:kern w:val="0"/>
                <w:sz w:val="18"/>
                <w:szCs w:val="18"/>
                <w:lang w:eastAsia="en-US"/>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64942707" w14:textId="77777777" w:rsidR="00303A33" w:rsidRPr="00AF50BE" w:rsidRDefault="00EA182D">
            <w:pPr>
              <w:snapToGrid w:val="0"/>
              <w:jc w:val="left"/>
              <w:rPr>
                <w:rFonts w:ascii="宋体" w:hAnsi="Calibri"/>
                <w:kern w:val="0"/>
                <w:sz w:val="18"/>
                <w:szCs w:val="18"/>
              </w:rPr>
            </w:pPr>
            <w:r w:rsidRPr="00AF50BE">
              <w:rPr>
                <w:kern w:val="0"/>
                <w:sz w:val="18"/>
                <w:szCs w:val="18"/>
                <w:u w:color="000000"/>
              </w:rPr>
              <w:t>2.</w:t>
            </w:r>
            <w:r w:rsidRPr="00AF50BE">
              <w:rPr>
                <w:rFonts w:ascii="宋体" w:hAnsi="宋体" w:cs="宋体" w:hint="eastAsia"/>
                <w:kern w:val="0"/>
                <w:sz w:val="18"/>
                <w:szCs w:val="18"/>
                <w:u w:color="000000"/>
              </w:rPr>
              <w:t>应建立</w:t>
            </w:r>
            <w:r w:rsidRPr="00AF50BE">
              <w:rPr>
                <w:rFonts w:ascii="宋体" w:hAnsi="宋体" w:cs="宋体" w:hint="eastAsia"/>
                <w:spacing w:val="-2"/>
                <w:kern w:val="0"/>
                <w:sz w:val="18"/>
                <w:szCs w:val="18"/>
                <w:u w:color="000000"/>
              </w:rPr>
              <w:t>健</w:t>
            </w:r>
            <w:r w:rsidRPr="00AF50BE">
              <w:rPr>
                <w:rFonts w:ascii="宋体" w:hAnsi="宋体" w:cs="宋体" w:hint="eastAsia"/>
                <w:kern w:val="0"/>
                <w:sz w:val="18"/>
                <w:szCs w:val="18"/>
                <w:u w:color="000000"/>
              </w:rPr>
              <w:t>全各项安全生产规章制度</w:t>
            </w:r>
          </w:p>
        </w:tc>
        <w:tc>
          <w:tcPr>
            <w:tcW w:w="599" w:type="dxa"/>
            <w:tcBorders>
              <w:top w:val="single" w:sz="4" w:space="0" w:color="000000"/>
              <w:left w:val="single" w:sz="4" w:space="0" w:color="000000"/>
              <w:bottom w:val="single" w:sz="4" w:space="0" w:color="000000"/>
              <w:right w:val="single" w:sz="4" w:space="0" w:color="000000"/>
            </w:tcBorders>
            <w:vAlign w:val="center"/>
          </w:tcPr>
          <w:p w14:paraId="22AA2A7C" w14:textId="77777777" w:rsidR="00303A33" w:rsidRPr="00AF50BE" w:rsidRDefault="00EA182D">
            <w:pPr>
              <w:snapToGrid w:val="0"/>
              <w:jc w:val="center"/>
              <w:rPr>
                <w:rFonts w:ascii="宋体" w:hAnsi="宋体" w:cs="宋体"/>
                <w:spacing w:val="10"/>
                <w:kern w:val="0"/>
                <w:sz w:val="18"/>
                <w:szCs w:val="18"/>
                <w:lang w:eastAsia="en-US"/>
              </w:rPr>
            </w:pPr>
            <w:r w:rsidRPr="00AF50BE">
              <w:rPr>
                <w:rFonts w:ascii="宋体" w:hAnsi="宋体" w:cs="宋体"/>
                <w:spacing w:val="10"/>
                <w:kern w:val="0"/>
                <w:sz w:val="18"/>
                <w:szCs w:val="18"/>
              </w:rPr>
              <w:t>A</w:t>
            </w:r>
          </w:p>
        </w:tc>
        <w:tc>
          <w:tcPr>
            <w:tcW w:w="599" w:type="dxa"/>
            <w:tcBorders>
              <w:top w:val="single" w:sz="4" w:space="0" w:color="000000"/>
              <w:left w:val="single" w:sz="4" w:space="0" w:color="000000"/>
              <w:bottom w:val="single" w:sz="4" w:space="0" w:color="000000"/>
              <w:right w:val="single" w:sz="4" w:space="0" w:color="000000"/>
            </w:tcBorders>
            <w:vAlign w:val="center"/>
          </w:tcPr>
          <w:p w14:paraId="752CA2F2" w14:textId="77777777" w:rsidR="00303A33" w:rsidRPr="00AF50BE" w:rsidRDefault="00EA182D">
            <w:pPr>
              <w:snapToGrid w:val="0"/>
              <w:jc w:val="center"/>
              <w:rPr>
                <w:rFonts w:ascii="宋体" w:hAnsi="Calibri"/>
                <w:kern w:val="0"/>
                <w:sz w:val="18"/>
                <w:szCs w:val="18"/>
                <w:lang w:eastAsia="en-US"/>
              </w:rPr>
            </w:pPr>
            <w:r w:rsidRPr="00AF50BE">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4C741E31" w14:textId="77777777" w:rsidR="00303A33" w:rsidRPr="00AF50BE" w:rsidRDefault="00303A33">
            <w:pPr>
              <w:snapToGrid w:val="0"/>
              <w:jc w:val="left"/>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B71672" w14:textId="77777777" w:rsidR="00303A33" w:rsidRPr="00AF50BE" w:rsidRDefault="00EA182D" w:rsidP="00FF54C5">
            <w:pPr>
              <w:snapToGrid w:val="0"/>
              <w:ind w:right="22"/>
              <w:jc w:val="left"/>
              <w:rPr>
                <w:kern w:val="0"/>
                <w:sz w:val="18"/>
                <w:szCs w:val="18"/>
              </w:rPr>
            </w:pPr>
            <w:r w:rsidRPr="00AF50BE">
              <w:rPr>
                <w:rFonts w:hint="eastAsia"/>
                <w:kern w:val="0"/>
                <w:sz w:val="18"/>
                <w:szCs w:val="18"/>
              </w:rPr>
              <w:t>缺少一项扣</w:t>
            </w:r>
            <w:r w:rsidRPr="00AF50BE">
              <w:rPr>
                <w:rFonts w:hint="eastAsia"/>
                <w:kern w:val="0"/>
                <w:sz w:val="18"/>
                <w:szCs w:val="18"/>
              </w:rPr>
              <w:t>1</w:t>
            </w:r>
            <w:r w:rsidRPr="00AF50BE">
              <w:rPr>
                <w:rFonts w:hint="eastAsia"/>
                <w:kern w:val="0"/>
                <w:sz w:val="18"/>
                <w:szCs w:val="18"/>
              </w:rPr>
              <w:t>分</w:t>
            </w:r>
          </w:p>
        </w:tc>
      </w:tr>
      <w:tr w:rsidR="00AF50BE" w:rsidRPr="00AF50BE" w14:paraId="727E4F83" w14:textId="77777777">
        <w:trPr>
          <w:trHeight w:hRule="exact" w:val="843"/>
          <w:jc w:val="center"/>
        </w:trPr>
        <w:tc>
          <w:tcPr>
            <w:tcW w:w="1102" w:type="dxa"/>
            <w:vMerge/>
            <w:tcBorders>
              <w:left w:val="single" w:sz="4" w:space="0" w:color="000000"/>
              <w:right w:val="single" w:sz="4" w:space="0" w:color="000000"/>
            </w:tcBorders>
            <w:vAlign w:val="center"/>
          </w:tcPr>
          <w:p w14:paraId="49FF9263" w14:textId="77777777" w:rsidR="00303A33" w:rsidRPr="00AF50BE" w:rsidRDefault="00303A33">
            <w:pPr>
              <w:tabs>
                <w:tab w:val="left" w:pos="1060"/>
              </w:tabs>
              <w:snapToGrid w:val="0"/>
              <w:ind w:rightChars="15" w:right="31"/>
              <w:jc w:val="center"/>
              <w:rPr>
                <w:rFonts w:ascii="Calibri" w:hAnsi="Calibri"/>
                <w:kern w:val="0"/>
                <w:sz w:val="18"/>
                <w:szCs w:val="18"/>
                <w:lang w:eastAsia="en-US"/>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6C9FCE8E" w14:textId="77777777" w:rsidR="00303A33" w:rsidRPr="00AF50BE" w:rsidRDefault="00EA182D">
            <w:pPr>
              <w:snapToGrid w:val="0"/>
              <w:ind w:right="103"/>
              <w:rPr>
                <w:rFonts w:ascii="宋体" w:hAnsi="Calibri"/>
                <w:kern w:val="0"/>
                <w:sz w:val="18"/>
                <w:szCs w:val="18"/>
              </w:rPr>
            </w:pPr>
            <w:r w:rsidRPr="00AF50BE">
              <w:rPr>
                <w:kern w:val="0"/>
                <w:sz w:val="18"/>
                <w:szCs w:val="18"/>
              </w:rPr>
              <w:t>3.</w:t>
            </w:r>
            <w:r w:rsidRPr="00AF50BE">
              <w:rPr>
                <w:rFonts w:ascii="宋体" w:hAnsi="宋体" w:cs="宋体" w:hint="eastAsia"/>
                <w:kern w:val="0"/>
                <w:sz w:val="18"/>
                <w:szCs w:val="18"/>
              </w:rPr>
              <w:t>应与各</w:t>
            </w:r>
            <w:r w:rsidRPr="00AF50BE">
              <w:rPr>
                <w:rFonts w:ascii="宋体" w:hAnsi="宋体" w:cs="宋体" w:hint="eastAsia"/>
                <w:spacing w:val="1"/>
                <w:kern w:val="0"/>
                <w:sz w:val="18"/>
                <w:szCs w:val="18"/>
              </w:rPr>
              <w:t>部</w:t>
            </w:r>
            <w:r w:rsidRPr="00AF50BE">
              <w:rPr>
                <w:rFonts w:ascii="宋体" w:hAnsi="宋体" w:cs="宋体" w:hint="eastAsia"/>
                <w:kern w:val="0"/>
                <w:sz w:val="18"/>
                <w:szCs w:val="18"/>
              </w:rPr>
              <w:t>门或相</w:t>
            </w:r>
            <w:r w:rsidRPr="00AF50BE">
              <w:rPr>
                <w:rFonts w:ascii="宋体" w:hAnsi="宋体" w:cs="宋体" w:hint="eastAsia"/>
                <w:spacing w:val="1"/>
                <w:kern w:val="0"/>
                <w:sz w:val="18"/>
                <w:szCs w:val="18"/>
              </w:rPr>
              <w:t>关</w:t>
            </w:r>
            <w:r w:rsidRPr="00AF50BE">
              <w:rPr>
                <w:rFonts w:ascii="宋体" w:hAnsi="宋体" w:cs="宋体" w:hint="eastAsia"/>
                <w:kern w:val="0"/>
                <w:sz w:val="18"/>
                <w:szCs w:val="18"/>
              </w:rPr>
              <w:t>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签订安全生产责任书</w:t>
            </w:r>
            <w:r w:rsidRPr="00AF50BE">
              <w:rPr>
                <w:kern w:val="0"/>
                <w:sz w:val="18"/>
                <w:szCs w:val="18"/>
              </w:rPr>
              <w:t>,</w:t>
            </w:r>
            <w:r w:rsidRPr="00AF50BE">
              <w:rPr>
                <w:rFonts w:ascii="宋体" w:hAnsi="宋体" w:cs="宋体" w:hint="eastAsia"/>
                <w:spacing w:val="1"/>
                <w:kern w:val="0"/>
                <w:sz w:val="18"/>
                <w:szCs w:val="18"/>
              </w:rPr>
              <w:t>并定</w:t>
            </w:r>
            <w:r w:rsidRPr="00AF50BE">
              <w:rPr>
                <w:rFonts w:ascii="宋体" w:hAnsi="宋体" w:cs="宋体" w:hint="eastAsia"/>
                <w:kern w:val="0"/>
                <w:sz w:val="18"/>
                <w:szCs w:val="18"/>
              </w:rPr>
              <w:t>期对安全</w:t>
            </w:r>
            <w:r w:rsidRPr="00AF50BE">
              <w:rPr>
                <w:rFonts w:ascii="宋体" w:hAnsi="宋体" w:cs="宋体" w:hint="eastAsia"/>
                <w:spacing w:val="1"/>
                <w:kern w:val="0"/>
                <w:sz w:val="18"/>
                <w:szCs w:val="18"/>
              </w:rPr>
              <w:t>生产</w:t>
            </w:r>
            <w:r w:rsidRPr="00AF50BE">
              <w:rPr>
                <w:rFonts w:ascii="宋体" w:hAnsi="宋体" w:cs="宋体" w:hint="eastAsia"/>
                <w:kern w:val="0"/>
                <w:sz w:val="18"/>
                <w:szCs w:val="18"/>
              </w:rPr>
              <w:t>责任制落实情况进行考核</w:t>
            </w:r>
          </w:p>
        </w:tc>
        <w:tc>
          <w:tcPr>
            <w:tcW w:w="599" w:type="dxa"/>
            <w:tcBorders>
              <w:top w:val="single" w:sz="4" w:space="0" w:color="000000"/>
              <w:left w:val="single" w:sz="4" w:space="0" w:color="000000"/>
              <w:bottom w:val="single" w:sz="4" w:space="0" w:color="000000"/>
              <w:right w:val="single" w:sz="4" w:space="0" w:color="000000"/>
            </w:tcBorders>
            <w:vAlign w:val="center"/>
          </w:tcPr>
          <w:p w14:paraId="49C421AF" w14:textId="77777777" w:rsidR="00303A33" w:rsidRPr="00AF50BE" w:rsidRDefault="00EA182D">
            <w:pPr>
              <w:snapToGrid w:val="0"/>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044D1969" w14:textId="77777777" w:rsidR="00303A33" w:rsidRPr="00AF50BE" w:rsidRDefault="00303A33">
            <w:pPr>
              <w:snapToGrid w:val="0"/>
              <w:spacing w:before="9"/>
              <w:jc w:val="center"/>
              <w:rPr>
                <w:rFonts w:ascii="Calibri" w:hAnsi="Calibri"/>
                <w:kern w:val="0"/>
                <w:sz w:val="18"/>
                <w:szCs w:val="18"/>
              </w:rPr>
            </w:pPr>
          </w:p>
          <w:p w14:paraId="1CD474AA" w14:textId="77777777" w:rsidR="00303A33" w:rsidRPr="00AF50BE" w:rsidRDefault="00EA182D">
            <w:pPr>
              <w:snapToGrid w:val="0"/>
              <w:ind w:right="78"/>
              <w:jc w:val="center"/>
              <w:rPr>
                <w:rFonts w:ascii="宋体" w:hAnsi="Calibri"/>
                <w:kern w:val="0"/>
                <w:sz w:val="18"/>
                <w:szCs w:val="18"/>
              </w:rPr>
            </w:pPr>
            <w:r w:rsidRPr="00AF50BE">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1D8C54FB" w14:textId="77777777" w:rsidR="00303A33" w:rsidRPr="00AF50BE" w:rsidRDefault="00303A33">
            <w:pPr>
              <w:snapToGrid w:val="0"/>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A4F601" w14:textId="77777777" w:rsidR="00303A33" w:rsidRPr="00AF50BE" w:rsidRDefault="00EA182D" w:rsidP="00FF54C5">
            <w:pPr>
              <w:snapToGrid w:val="0"/>
              <w:ind w:right="22"/>
              <w:jc w:val="left"/>
              <w:rPr>
                <w:kern w:val="0"/>
                <w:sz w:val="18"/>
                <w:szCs w:val="18"/>
              </w:rPr>
            </w:pPr>
            <w:r w:rsidRPr="00AF50BE">
              <w:rPr>
                <w:rFonts w:hint="eastAsia"/>
                <w:kern w:val="0"/>
                <w:sz w:val="18"/>
                <w:szCs w:val="18"/>
              </w:rPr>
              <w:t>有一项安全职责未落实的扣</w:t>
            </w:r>
            <w:r w:rsidRPr="00AF50BE">
              <w:rPr>
                <w:rFonts w:hint="eastAsia"/>
                <w:kern w:val="0"/>
                <w:sz w:val="18"/>
                <w:szCs w:val="18"/>
              </w:rPr>
              <w:t>1</w:t>
            </w:r>
            <w:r w:rsidRPr="00AF50BE">
              <w:rPr>
                <w:rFonts w:hint="eastAsia"/>
                <w:kern w:val="0"/>
                <w:sz w:val="18"/>
                <w:szCs w:val="18"/>
              </w:rPr>
              <w:t>分</w:t>
            </w:r>
          </w:p>
        </w:tc>
      </w:tr>
      <w:tr w:rsidR="00AF50BE" w:rsidRPr="00AF50BE" w14:paraId="4ACFCBDF" w14:textId="77777777">
        <w:trPr>
          <w:trHeight w:hRule="exact" w:val="946"/>
          <w:jc w:val="center"/>
        </w:trPr>
        <w:tc>
          <w:tcPr>
            <w:tcW w:w="1102" w:type="dxa"/>
            <w:vMerge/>
            <w:tcBorders>
              <w:left w:val="single" w:sz="4" w:space="0" w:color="000000"/>
              <w:bottom w:val="single" w:sz="4" w:space="0" w:color="000000"/>
              <w:right w:val="single" w:sz="4" w:space="0" w:color="000000"/>
            </w:tcBorders>
            <w:vAlign w:val="center"/>
          </w:tcPr>
          <w:p w14:paraId="72BD5BE8" w14:textId="77777777" w:rsidR="00303A33" w:rsidRPr="00AF50BE" w:rsidRDefault="00303A33">
            <w:pPr>
              <w:tabs>
                <w:tab w:val="left" w:pos="1060"/>
              </w:tabs>
              <w:snapToGrid w:val="0"/>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657BD548" w14:textId="77777777" w:rsidR="00303A33" w:rsidRPr="00AF50BE" w:rsidRDefault="00EA182D">
            <w:pPr>
              <w:snapToGrid w:val="0"/>
              <w:jc w:val="left"/>
              <w:rPr>
                <w:rFonts w:ascii="宋体" w:hAnsi="Calibri"/>
                <w:kern w:val="0"/>
                <w:sz w:val="18"/>
                <w:szCs w:val="18"/>
              </w:rPr>
            </w:pPr>
            <w:r w:rsidRPr="00AF50BE">
              <w:rPr>
                <w:kern w:val="0"/>
                <w:sz w:val="18"/>
                <w:szCs w:val="18"/>
              </w:rPr>
              <w:t>4.</w:t>
            </w:r>
            <w:r w:rsidRPr="00AF50BE">
              <w:rPr>
                <w:rFonts w:ascii="宋体" w:hAnsi="宋体" w:cs="宋体" w:hint="eastAsia"/>
                <w:kern w:val="0"/>
                <w:sz w:val="18"/>
                <w:szCs w:val="18"/>
              </w:rPr>
              <w:t>应定期</w:t>
            </w:r>
            <w:r w:rsidRPr="00AF50BE">
              <w:rPr>
                <w:rFonts w:ascii="宋体" w:hAnsi="宋体" w:cs="宋体" w:hint="eastAsia"/>
                <w:spacing w:val="1"/>
                <w:kern w:val="0"/>
                <w:sz w:val="18"/>
                <w:szCs w:val="18"/>
              </w:rPr>
              <w:t>对</w:t>
            </w:r>
            <w:r w:rsidRPr="00AF50BE">
              <w:rPr>
                <w:rFonts w:ascii="宋体" w:hAnsi="宋体" w:cs="宋体" w:hint="eastAsia"/>
                <w:kern w:val="0"/>
                <w:sz w:val="18"/>
                <w:szCs w:val="18"/>
              </w:rPr>
              <w:t>从业人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执</w:t>
            </w:r>
            <w:r w:rsidRPr="00AF50BE">
              <w:rPr>
                <w:rFonts w:ascii="宋体" w:hAnsi="宋体" w:cs="宋体" w:hint="eastAsia"/>
                <w:spacing w:val="1"/>
                <w:kern w:val="0"/>
                <w:sz w:val="18"/>
                <w:szCs w:val="18"/>
              </w:rPr>
              <w:t>行</w:t>
            </w:r>
            <w:r w:rsidRPr="00AF50BE">
              <w:rPr>
                <w:rFonts w:ascii="宋体" w:hAnsi="宋体" w:cs="宋体" w:hint="eastAsia"/>
                <w:kern w:val="0"/>
                <w:sz w:val="18"/>
                <w:szCs w:val="18"/>
              </w:rPr>
              <w:t>安全生产规</w:t>
            </w:r>
            <w:r w:rsidRPr="00AF50BE">
              <w:rPr>
                <w:rFonts w:ascii="宋体" w:hAnsi="宋体" w:cs="宋体" w:hint="eastAsia"/>
                <w:spacing w:val="3"/>
                <w:kern w:val="0"/>
                <w:sz w:val="18"/>
                <w:szCs w:val="18"/>
              </w:rPr>
              <w:t>章制度</w:t>
            </w:r>
            <w:r w:rsidRPr="00AF50BE">
              <w:rPr>
                <w:rFonts w:ascii="宋体" w:hAnsi="宋体" w:cs="宋体" w:hint="eastAsia"/>
                <w:spacing w:val="2"/>
                <w:kern w:val="0"/>
                <w:sz w:val="18"/>
                <w:szCs w:val="18"/>
              </w:rPr>
              <w:t>的</w:t>
            </w:r>
            <w:r w:rsidRPr="00AF50BE">
              <w:rPr>
                <w:rFonts w:ascii="宋体" w:hAnsi="宋体" w:cs="宋体" w:hint="eastAsia"/>
                <w:spacing w:val="3"/>
                <w:kern w:val="0"/>
                <w:sz w:val="18"/>
                <w:szCs w:val="18"/>
              </w:rPr>
              <w:t>情</w:t>
            </w:r>
            <w:r w:rsidRPr="00AF50BE">
              <w:rPr>
                <w:rFonts w:ascii="宋体" w:hAnsi="宋体" w:cs="宋体" w:hint="eastAsia"/>
                <w:spacing w:val="2"/>
                <w:kern w:val="0"/>
                <w:sz w:val="18"/>
                <w:szCs w:val="18"/>
              </w:rPr>
              <w:t>况</w:t>
            </w:r>
            <w:r w:rsidRPr="00AF50BE">
              <w:rPr>
                <w:rFonts w:ascii="宋体" w:hAnsi="宋体" w:cs="宋体" w:hint="eastAsia"/>
                <w:spacing w:val="3"/>
                <w:kern w:val="0"/>
                <w:sz w:val="18"/>
                <w:szCs w:val="18"/>
              </w:rPr>
              <w:t>进行检</w:t>
            </w:r>
            <w:r w:rsidRPr="00AF50BE">
              <w:rPr>
                <w:rFonts w:ascii="宋体" w:hAnsi="宋体" w:cs="宋体" w:hint="eastAsia"/>
                <w:spacing w:val="2"/>
                <w:kern w:val="0"/>
                <w:sz w:val="18"/>
                <w:szCs w:val="18"/>
              </w:rPr>
              <w:t>查</w:t>
            </w:r>
            <w:r w:rsidRPr="00AF50BE">
              <w:rPr>
                <w:rFonts w:ascii="宋体" w:hAnsi="宋体" w:cs="宋体" w:hint="eastAsia"/>
                <w:spacing w:val="3"/>
                <w:kern w:val="0"/>
                <w:sz w:val="18"/>
                <w:szCs w:val="18"/>
              </w:rPr>
              <w:t>，</w:t>
            </w:r>
            <w:r w:rsidRPr="00AF50BE">
              <w:rPr>
                <w:rFonts w:ascii="宋体" w:hAnsi="宋体" w:cs="宋体" w:hint="eastAsia"/>
                <w:spacing w:val="2"/>
                <w:kern w:val="0"/>
                <w:sz w:val="18"/>
                <w:szCs w:val="18"/>
              </w:rPr>
              <w:t>并</w:t>
            </w:r>
            <w:r w:rsidRPr="00AF50BE">
              <w:rPr>
                <w:rFonts w:ascii="宋体" w:hAnsi="宋体" w:cs="宋体" w:hint="eastAsia"/>
                <w:spacing w:val="3"/>
                <w:kern w:val="0"/>
                <w:sz w:val="18"/>
                <w:szCs w:val="18"/>
              </w:rPr>
              <w:t>定期对安全</w:t>
            </w:r>
            <w:r w:rsidRPr="00AF50BE">
              <w:rPr>
                <w:rFonts w:ascii="宋体" w:hAnsi="宋体" w:cs="宋体" w:hint="eastAsia"/>
                <w:kern w:val="0"/>
                <w:sz w:val="18"/>
                <w:szCs w:val="18"/>
              </w:rPr>
              <w:t>生产规章制度落实情况进行考核</w:t>
            </w:r>
          </w:p>
        </w:tc>
        <w:tc>
          <w:tcPr>
            <w:tcW w:w="599" w:type="dxa"/>
            <w:tcBorders>
              <w:top w:val="single" w:sz="4" w:space="0" w:color="000000"/>
              <w:left w:val="single" w:sz="4" w:space="0" w:color="000000"/>
              <w:bottom w:val="single" w:sz="4" w:space="0" w:color="000000"/>
              <w:right w:val="single" w:sz="4" w:space="0" w:color="000000"/>
            </w:tcBorders>
            <w:vAlign w:val="center"/>
          </w:tcPr>
          <w:p w14:paraId="5AB20AB0" w14:textId="77777777" w:rsidR="00303A33" w:rsidRPr="00AF50BE" w:rsidRDefault="00EA182D">
            <w:pPr>
              <w:snapToGrid w:val="0"/>
              <w:jc w:val="center"/>
              <w:rPr>
                <w:rFonts w:ascii="宋体" w:hAnsi="宋体" w:cs="宋体"/>
                <w:spacing w:val="36"/>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7B50F27A" w14:textId="77777777" w:rsidR="00303A33" w:rsidRPr="00AF50BE" w:rsidRDefault="00EA182D">
            <w:pPr>
              <w:snapToGrid w:val="0"/>
              <w:jc w:val="center"/>
              <w:rPr>
                <w:rFonts w:ascii="宋体" w:hAnsi="Calibri"/>
                <w:kern w:val="0"/>
                <w:sz w:val="18"/>
                <w:szCs w:val="18"/>
              </w:rPr>
            </w:pPr>
            <w:r w:rsidRPr="00AF50BE">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6B732BC7" w14:textId="77777777" w:rsidR="00303A33" w:rsidRPr="00AF50BE" w:rsidRDefault="00303A33">
            <w:pPr>
              <w:snapToGrid w:val="0"/>
              <w:jc w:val="left"/>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635C11" w14:textId="77777777" w:rsidR="00303A33" w:rsidRPr="00AF50BE" w:rsidRDefault="00EA182D" w:rsidP="00FF54C5">
            <w:pPr>
              <w:snapToGrid w:val="0"/>
              <w:ind w:right="22"/>
              <w:jc w:val="left"/>
              <w:rPr>
                <w:kern w:val="0"/>
                <w:sz w:val="18"/>
                <w:szCs w:val="18"/>
                <w:lang w:eastAsia="en-US"/>
              </w:rPr>
            </w:pPr>
            <w:proofErr w:type="gramStart"/>
            <w:r w:rsidRPr="00AF50BE">
              <w:rPr>
                <w:rFonts w:hint="eastAsia"/>
                <w:kern w:val="0"/>
                <w:sz w:val="18"/>
                <w:szCs w:val="18"/>
              </w:rPr>
              <w:t>未考核</w:t>
            </w:r>
            <w:proofErr w:type="gramEnd"/>
            <w:r w:rsidRPr="00AF50BE">
              <w:rPr>
                <w:rFonts w:hint="eastAsia"/>
                <w:kern w:val="0"/>
                <w:sz w:val="18"/>
                <w:szCs w:val="18"/>
              </w:rPr>
              <w:t>不得分</w:t>
            </w:r>
          </w:p>
        </w:tc>
      </w:tr>
      <w:tr w:rsidR="00AF50BE" w:rsidRPr="00AF50BE" w14:paraId="405EE072" w14:textId="77777777">
        <w:trPr>
          <w:trHeight w:hRule="exact" w:val="409"/>
          <w:jc w:val="center"/>
        </w:trPr>
        <w:tc>
          <w:tcPr>
            <w:tcW w:w="1102" w:type="dxa"/>
            <w:vMerge/>
            <w:tcBorders>
              <w:left w:val="single" w:sz="4" w:space="0" w:color="000000"/>
              <w:right w:val="single" w:sz="4" w:space="0" w:color="000000"/>
            </w:tcBorders>
            <w:vAlign w:val="center"/>
          </w:tcPr>
          <w:p w14:paraId="20CCFFBB" w14:textId="77777777" w:rsidR="00303A33" w:rsidRPr="00AF50BE" w:rsidRDefault="00303A33">
            <w:pPr>
              <w:tabs>
                <w:tab w:val="left" w:pos="1060"/>
              </w:tabs>
              <w:snapToGrid w:val="0"/>
              <w:ind w:rightChars="15" w:right="31"/>
              <w:jc w:val="center"/>
              <w:rPr>
                <w:rFonts w:ascii="Calibri" w:hAnsi="Calibri"/>
                <w:kern w:val="0"/>
                <w:sz w:val="18"/>
                <w:szCs w:val="18"/>
                <w:lang w:eastAsia="en-US"/>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737B7AFA" w14:textId="1FC174C6" w:rsidR="00303A33" w:rsidRPr="00AF50BE" w:rsidRDefault="00C12595">
            <w:pPr>
              <w:snapToGrid w:val="0"/>
              <w:jc w:val="left"/>
              <w:rPr>
                <w:rFonts w:ascii="宋体" w:hAnsi="Calibri"/>
                <w:kern w:val="0"/>
                <w:sz w:val="18"/>
                <w:szCs w:val="18"/>
              </w:rPr>
            </w:pPr>
            <w:r w:rsidRPr="00AF50BE">
              <w:rPr>
                <w:kern w:val="0"/>
                <w:sz w:val="18"/>
                <w:szCs w:val="18"/>
              </w:rPr>
              <w:t>5</w:t>
            </w:r>
            <w:r w:rsidR="00EA182D" w:rsidRPr="00AF50BE">
              <w:rPr>
                <w:kern w:val="0"/>
                <w:sz w:val="18"/>
                <w:szCs w:val="18"/>
              </w:rPr>
              <w:t>.</w:t>
            </w:r>
            <w:r w:rsidR="00EA182D" w:rsidRPr="00AF50BE">
              <w:rPr>
                <w:rFonts w:ascii="宋体" w:hAnsi="宋体" w:cs="宋体" w:hint="eastAsia"/>
                <w:kern w:val="0"/>
                <w:sz w:val="18"/>
                <w:szCs w:val="18"/>
              </w:rPr>
              <w:t>应制</w:t>
            </w:r>
            <w:proofErr w:type="gramStart"/>
            <w:r w:rsidR="00EA182D" w:rsidRPr="00AF50BE">
              <w:rPr>
                <w:rFonts w:ascii="宋体" w:hAnsi="宋体" w:cs="宋体" w:hint="eastAsia"/>
                <w:kern w:val="0"/>
                <w:sz w:val="18"/>
                <w:szCs w:val="18"/>
              </w:rPr>
              <w:t>定</w:t>
            </w:r>
            <w:r w:rsidR="00EA182D" w:rsidRPr="00AF50BE">
              <w:rPr>
                <w:rFonts w:ascii="宋体" w:hAnsi="宋体" w:cs="宋体" w:hint="eastAsia"/>
                <w:spacing w:val="-2"/>
                <w:kern w:val="0"/>
                <w:sz w:val="18"/>
                <w:szCs w:val="18"/>
              </w:rPr>
              <w:t>完</w:t>
            </w:r>
            <w:r w:rsidR="00EA182D" w:rsidRPr="00AF50BE">
              <w:rPr>
                <w:rFonts w:ascii="宋体" w:hAnsi="宋体" w:cs="宋体" w:hint="eastAsia"/>
                <w:kern w:val="0"/>
                <w:sz w:val="18"/>
                <w:szCs w:val="18"/>
              </w:rPr>
              <w:t>善</w:t>
            </w:r>
            <w:proofErr w:type="gramEnd"/>
            <w:r w:rsidR="00EA182D" w:rsidRPr="00AF50BE">
              <w:rPr>
                <w:rFonts w:ascii="宋体" w:hAnsi="宋体" w:cs="宋体" w:hint="eastAsia"/>
                <w:kern w:val="0"/>
                <w:sz w:val="18"/>
                <w:szCs w:val="18"/>
              </w:rPr>
              <w:t>的生产作业安全操作规程</w:t>
            </w:r>
          </w:p>
        </w:tc>
        <w:tc>
          <w:tcPr>
            <w:tcW w:w="599" w:type="dxa"/>
            <w:tcBorders>
              <w:top w:val="single" w:sz="4" w:space="0" w:color="000000"/>
              <w:left w:val="single" w:sz="4" w:space="0" w:color="000000"/>
              <w:bottom w:val="single" w:sz="4" w:space="0" w:color="000000"/>
              <w:right w:val="single" w:sz="4" w:space="0" w:color="000000"/>
            </w:tcBorders>
            <w:vAlign w:val="center"/>
          </w:tcPr>
          <w:p w14:paraId="6329C50D" w14:textId="77777777" w:rsidR="00303A33" w:rsidRPr="00AF50BE" w:rsidRDefault="00EA182D">
            <w:pPr>
              <w:snapToGrid w:val="0"/>
              <w:jc w:val="center"/>
              <w:rPr>
                <w:rFonts w:ascii="宋体" w:hAnsi="宋体" w:cs="宋体"/>
                <w:spacing w:val="10"/>
                <w:kern w:val="0"/>
                <w:sz w:val="18"/>
                <w:szCs w:val="18"/>
                <w:lang w:eastAsia="en-US"/>
              </w:rPr>
            </w:pPr>
            <w:r w:rsidRPr="00AF50BE">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547963DB" w14:textId="77777777" w:rsidR="00303A33" w:rsidRPr="00AF50BE" w:rsidRDefault="00EA182D">
            <w:pPr>
              <w:snapToGrid w:val="0"/>
              <w:jc w:val="center"/>
              <w:rPr>
                <w:rFonts w:ascii="宋体" w:hAnsi="Calibri"/>
                <w:kern w:val="0"/>
                <w:sz w:val="18"/>
                <w:szCs w:val="18"/>
                <w:lang w:eastAsia="en-US"/>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4FF8A41F" w14:textId="77777777" w:rsidR="00303A33" w:rsidRPr="00AF50BE" w:rsidRDefault="00303A33">
            <w:pPr>
              <w:snapToGrid w:val="0"/>
              <w:jc w:val="left"/>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BD11C1" w14:textId="77777777" w:rsidR="00303A33" w:rsidRPr="00AF50BE" w:rsidRDefault="00EA182D" w:rsidP="00FF54C5">
            <w:pPr>
              <w:snapToGrid w:val="0"/>
              <w:ind w:right="22"/>
              <w:jc w:val="left"/>
              <w:rPr>
                <w:kern w:val="0"/>
                <w:sz w:val="18"/>
                <w:szCs w:val="18"/>
              </w:rPr>
            </w:pPr>
            <w:r w:rsidRPr="00AF50BE">
              <w:rPr>
                <w:rFonts w:hint="eastAsia"/>
                <w:kern w:val="0"/>
                <w:sz w:val="18"/>
                <w:szCs w:val="18"/>
              </w:rPr>
              <w:t>少一个岗位扣</w:t>
            </w:r>
            <w:r w:rsidRPr="00AF50BE">
              <w:rPr>
                <w:rFonts w:hint="eastAsia"/>
                <w:kern w:val="0"/>
                <w:sz w:val="18"/>
                <w:szCs w:val="18"/>
              </w:rPr>
              <w:t>1</w:t>
            </w:r>
            <w:r w:rsidRPr="00AF50BE">
              <w:rPr>
                <w:rFonts w:hint="eastAsia"/>
                <w:kern w:val="0"/>
                <w:sz w:val="18"/>
                <w:szCs w:val="18"/>
              </w:rPr>
              <w:t>分</w:t>
            </w:r>
          </w:p>
        </w:tc>
      </w:tr>
      <w:tr w:rsidR="00AF50BE" w:rsidRPr="00AF50BE" w14:paraId="0B2033A1" w14:textId="77777777">
        <w:trPr>
          <w:trHeight w:hRule="exact" w:val="1698"/>
          <w:jc w:val="center"/>
        </w:trPr>
        <w:tc>
          <w:tcPr>
            <w:tcW w:w="1102" w:type="dxa"/>
            <w:vMerge/>
            <w:tcBorders>
              <w:left w:val="single" w:sz="4" w:space="0" w:color="000000"/>
              <w:bottom w:val="single" w:sz="4" w:space="0" w:color="auto"/>
              <w:right w:val="single" w:sz="4" w:space="0" w:color="000000"/>
            </w:tcBorders>
            <w:vAlign w:val="center"/>
          </w:tcPr>
          <w:p w14:paraId="12D54C42" w14:textId="77777777" w:rsidR="00303A33" w:rsidRPr="00AF50BE" w:rsidRDefault="00303A33">
            <w:pPr>
              <w:tabs>
                <w:tab w:val="left" w:pos="1060"/>
              </w:tabs>
              <w:snapToGrid w:val="0"/>
              <w:ind w:rightChars="15" w:right="31"/>
              <w:jc w:val="center"/>
              <w:rPr>
                <w:rFonts w:ascii="Calibri" w:hAnsi="Calibri"/>
                <w:kern w:val="0"/>
                <w:sz w:val="18"/>
                <w:szCs w:val="18"/>
                <w:lang w:eastAsia="en-US"/>
              </w:rPr>
            </w:pPr>
          </w:p>
        </w:tc>
        <w:tc>
          <w:tcPr>
            <w:tcW w:w="3326" w:type="dxa"/>
            <w:tcBorders>
              <w:top w:val="single" w:sz="4" w:space="0" w:color="000000"/>
              <w:left w:val="single" w:sz="4" w:space="0" w:color="000000"/>
              <w:bottom w:val="single" w:sz="4" w:space="0" w:color="auto"/>
              <w:right w:val="single" w:sz="4" w:space="0" w:color="000000"/>
            </w:tcBorders>
            <w:vAlign w:val="center"/>
          </w:tcPr>
          <w:p w14:paraId="1BDB4776" w14:textId="15A96A56" w:rsidR="00303A33" w:rsidRPr="00AF50BE" w:rsidRDefault="00C12595">
            <w:pPr>
              <w:snapToGrid w:val="0"/>
              <w:jc w:val="left"/>
              <w:rPr>
                <w:rFonts w:ascii="宋体" w:hAnsi="Calibri"/>
                <w:kern w:val="0"/>
                <w:sz w:val="18"/>
                <w:szCs w:val="18"/>
              </w:rPr>
            </w:pPr>
            <w:r w:rsidRPr="00AF50BE">
              <w:rPr>
                <w:kern w:val="0"/>
                <w:sz w:val="18"/>
                <w:szCs w:val="18"/>
              </w:rPr>
              <w:t>6</w:t>
            </w:r>
            <w:r w:rsidR="00EA182D" w:rsidRPr="00AF50BE">
              <w:rPr>
                <w:kern w:val="0"/>
                <w:sz w:val="18"/>
                <w:szCs w:val="18"/>
              </w:rPr>
              <w:t>.</w:t>
            </w:r>
            <w:r w:rsidR="00EA182D" w:rsidRPr="00AF50BE">
              <w:rPr>
                <w:rFonts w:ascii="宋体" w:hAnsi="宋体" w:cs="宋体" w:hint="eastAsia"/>
                <w:kern w:val="0"/>
                <w:sz w:val="18"/>
                <w:szCs w:val="18"/>
              </w:rPr>
              <w:t>从业人</w:t>
            </w:r>
            <w:r w:rsidR="00EA182D" w:rsidRPr="00AF50BE">
              <w:rPr>
                <w:rFonts w:ascii="宋体" w:hAnsi="宋体" w:cs="宋体" w:hint="eastAsia"/>
                <w:spacing w:val="1"/>
                <w:kern w:val="0"/>
                <w:sz w:val="18"/>
                <w:szCs w:val="18"/>
              </w:rPr>
              <w:t>员</w:t>
            </w:r>
            <w:r w:rsidR="00EA182D" w:rsidRPr="00AF50BE">
              <w:rPr>
                <w:rFonts w:ascii="宋体" w:hAnsi="宋体" w:cs="宋体" w:hint="eastAsia"/>
                <w:kern w:val="0"/>
                <w:sz w:val="18"/>
                <w:szCs w:val="18"/>
              </w:rPr>
              <w:t>应熟悉</w:t>
            </w:r>
            <w:r w:rsidR="00EA182D" w:rsidRPr="00AF50BE">
              <w:rPr>
                <w:rFonts w:ascii="宋体" w:hAnsi="宋体" w:cs="宋体" w:hint="eastAsia"/>
                <w:spacing w:val="1"/>
                <w:kern w:val="0"/>
                <w:sz w:val="18"/>
                <w:szCs w:val="18"/>
              </w:rPr>
              <w:t>本</w:t>
            </w:r>
            <w:r w:rsidR="00EA182D" w:rsidRPr="00AF50BE">
              <w:rPr>
                <w:rFonts w:ascii="宋体" w:hAnsi="宋体" w:cs="宋体" w:hint="eastAsia"/>
                <w:kern w:val="0"/>
                <w:sz w:val="18"/>
                <w:szCs w:val="18"/>
              </w:rPr>
              <w:t>职</w:t>
            </w:r>
            <w:r w:rsidR="00EA182D" w:rsidRPr="00AF50BE">
              <w:rPr>
                <w:rFonts w:ascii="宋体" w:hAnsi="宋体" w:cs="宋体" w:hint="eastAsia"/>
                <w:spacing w:val="1"/>
                <w:kern w:val="0"/>
                <w:sz w:val="18"/>
                <w:szCs w:val="18"/>
              </w:rPr>
              <w:t>工</w:t>
            </w:r>
            <w:r w:rsidR="00EA182D" w:rsidRPr="00AF50BE">
              <w:rPr>
                <w:rFonts w:ascii="宋体" w:hAnsi="宋体" w:cs="宋体" w:hint="eastAsia"/>
                <w:kern w:val="0"/>
                <w:sz w:val="18"/>
                <w:szCs w:val="18"/>
              </w:rPr>
              <w:t>作岗位的安</w:t>
            </w:r>
          </w:p>
          <w:p w14:paraId="3C210A1E" w14:textId="6CD71E05" w:rsidR="00303A33" w:rsidRPr="00AF50BE" w:rsidRDefault="00EA182D" w:rsidP="00C12595">
            <w:pPr>
              <w:snapToGrid w:val="0"/>
              <w:spacing w:before="33"/>
              <w:ind w:right="97"/>
              <w:rPr>
                <w:rFonts w:ascii="宋体" w:hAnsi="Calibri"/>
                <w:sz w:val="18"/>
                <w:szCs w:val="18"/>
              </w:rPr>
            </w:pPr>
            <w:r w:rsidRPr="00AF50BE">
              <w:rPr>
                <w:rFonts w:ascii="宋体" w:hAnsi="宋体" w:cs="宋体" w:hint="eastAsia"/>
                <w:kern w:val="0"/>
                <w:sz w:val="18"/>
                <w:szCs w:val="18"/>
              </w:rPr>
              <w:t>全操作</w:t>
            </w:r>
            <w:r w:rsidRPr="00AF50BE">
              <w:rPr>
                <w:rFonts w:ascii="宋体" w:hAnsi="宋体" w:cs="宋体" w:hint="eastAsia"/>
                <w:spacing w:val="3"/>
                <w:kern w:val="0"/>
                <w:sz w:val="18"/>
                <w:szCs w:val="18"/>
              </w:rPr>
              <w:t>规程</w:t>
            </w:r>
            <w:r w:rsidRPr="00AF50BE">
              <w:rPr>
                <w:rFonts w:ascii="宋体" w:hAnsi="宋体" w:cs="宋体"/>
                <w:spacing w:val="3"/>
                <w:kern w:val="0"/>
                <w:sz w:val="18"/>
                <w:szCs w:val="18"/>
              </w:rPr>
              <w:t>,</w:t>
            </w:r>
            <w:r w:rsidRPr="00AF50BE">
              <w:rPr>
                <w:rFonts w:ascii="宋体" w:hAnsi="宋体" w:cs="宋体" w:hint="eastAsia"/>
                <w:spacing w:val="3"/>
                <w:kern w:val="0"/>
                <w:sz w:val="18"/>
                <w:szCs w:val="18"/>
              </w:rPr>
              <w:t>能严格、熟练地按操作规程的要求操作，无违章作业现象，应定期对从业人员执行安全操作规程的情况进行检查，并定期对安全操作规程落实情况进行考核</w:t>
            </w:r>
          </w:p>
          <w:p w14:paraId="5A8DF56B" w14:textId="77777777" w:rsidR="00303A33" w:rsidRPr="00AF50BE" w:rsidRDefault="00303A33">
            <w:pPr>
              <w:snapToGrid w:val="0"/>
              <w:rPr>
                <w:rFonts w:ascii="宋体" w:hAnsi="Calibri"/>
                <w:sz w:val="18"/>
                <w:szCs w:val="18"/>
              </w:rPr>
            </w:pPr>
          </w:p>
          <w:p w14:paraId="130CDF84" w14:textId="77777777" w:rsidR="00303A33" w:rsidRPr="00AF50BE" w:rsidRDefault="00303A33">
            <w:pPr>
              <w:snapToGrid w:val="0"/>
              <w:rPr>
                <w:rFonts w:ascii="宋体" w:hAnsi="Calibri"/>
                <w:sz w:val="18"/>
                <w:szCs w:val="18"/>
              </w:rPr>
            </w:pPr>
          </w:p>
        </w:tc>
        <w:tc>
          <w:tcPr>
            <w:tcW w:w="599" w:type="dxa"/>
            <w:tcBorders>
              <w:top w:val="single" w:sz="4" w:space="0" w:color="000000"/>
              <w:left w:val="single" w:sz="4" w:space="0" w:color="000000"/>
              <w:bottom w:val="single" w:sz="4" w:space="0" w:color="auto"/>
              <w:right w:val="single" w:sz="4" w:space="0" w:color="000000"/>
            </w:tcBorders>
            <w:vAlign w:val="center"/>
          </w:tcPr>
          <w:p w14:paraId="6FE79607" w14:textId="77777777" w:rsidR="00303A33" w:rsidRPr="00AF50BE" w:rsidRDefault="00EA182D">
            <w:pPr>
              <w:snapToGrid w:val="0"/>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auto"/>
              <w:right w:val="single" w:sz="4" w:space="0" w:color="000000"/>
            </w:tcBorders>
            <w:vAlign w:val="center"/>
          </w:tcPr>
          <w:p w14:paraId="22738AE6" w14:textId="77777777" w:rsidR="00303A33" w:rsidRPr="00AF50BE" w:rsidRDefault="00EA182D">
            <w:pPr>
              <w:snapToGrid w:val="0"/>
              <w:ind w:right="78"/>
              <w:jc w:val="center"/>
              <w:rPr>
                <w:rFonts w:ascii="宋体" w:hAnsi="Calibri"/>
                <w:kern w:val="0"/>
                <w:sz w:val="18"/>
                <w:szCs w:val="18"/>
              </w:rPr>
            </w:pPr>
            <w:r w:rsidRPr="00AF50BE">
              <w:rPr>
                <w:kern w:val="0"/>
                <w:sz w:val="18"/>
                <w:szCs w:val="18"/>
                <w:lang w:eastAsia="en-US"/>
              </w:rPr>
              <w:t>4</w:t>
            </w:r>
          </w:p>
        </w:tc>
        <w:tc>
          <w:tcPr>
            <w:tcW w:w="601" w:type="dxa"/>
            <w:tcBorders>
              <w:top w:val="single" w:sz="4" w:space="0" w:color="000000"/>
              <w:left w:val="single" w:sz="4" w:space="0" w:color="000000"/>
              <w:bottom w:val="single" w:sz="4" w:space="0" w:color="auto"/>
              <w:right w:val="single" w:sz="4" w:space="0" w:color="000000"/>
            </w:tcBorders>
            <w:vAlign w:val="center"/>
          </w:tcPr>
          <w:p w14:paraId="45A452E0" w14:textId="77777777" w:rsidR="00303A33" w:rsidRPr="00AF50BE" w:rsidRDefault="00303A33">
            <w:pPr>
              <w:snapToGrid w:val="0"/>
              <w:ind w:right="101"/>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4C0C337E" w14:textId="77777777" w:rsidR="00303A33" w:rsidRPr="00AF50BE" w:rsidRDefault="00EA182D" w:rsidP="00FF54C5">
            <w:pPr>
              <w:snapToGrid w:val="0"/>
              <w:ind w:right="22"/>
              <w:jc w:val="left"/>
              <w:rPr>
                <w:kern w:val="0"/>
                <w:sz w:val="18"/>
                <w:szCs w:val="18"/>
              </w:rPr>
            </w:pPr>
            <w:proofErr w:type="gramStart"/>
            <w:r w:rsidRPr="00AF50BE">
              <w:rPr>
                <w:rFonts w:hint="eastAsia"/>
                <w:kern w:val="0"/>
                <w:sz w:val="18"/>
                <w:szCs w:val="18"/>
              </w:rPr>
              <w:t>无考核</w:t>
            </w:r>
            <w:proofErr w:type="gramEnd"/>
            <w:r w:rsidRPr="00AF50BE">
              <w:rPr>
                <w:rFonts w:hint="eastAsia"/>
                <w:kern w:val="0"/>
                <w:sz w:val="18"/>
                <w:szCs w:val="18"/>
              </w:rPr>
              <w:t>记录不得分；考核不全面不得分；现场询问一人不熟悉操作规程扣</w:t>
            </w:r>
            <w:r w:rsidRPr="00AF50BE">
              <w:rPr>
                <w:rFonts w:hint="eastAsia"/>
                <w:kern w:val="0"/>
                <w:sz w:val="18"/>
                <w:szCs w:val="18"/>
              </w:rPr>
              <w:t>1</w:t>
            </w:r>
            <w:r w:rsidRPr="00AF50BE">
              <w:rPr>
                <w:rFonts w:hint="eastAsia"/>
                <w:kern w:val="0"/>
                <w:sz w:val="18"/>
                <w:szCs w:val="18"/>
              </w:rPr>
              <w:t>分</w:t>
            </w:r>
          </w:p>
        </w:tc>
      </w:tr>
      <w:tr w:rsidR="00AF50BE" w:rsidRPr="00AF50BE" w14:paraId="64618931" w14:textId="77777777">
        <w:trPr>
          <w:trHeight w:hRule="exact" w:val="1148"/>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6D696C92" w14:textId="77777777" w:rsidR="00303A33" w:rsidRPr="00AF50BE" w:rsidRDefault="00EA182D">
            <w:pPr>
              <w:tabs>
                <w:tab w:val="left" w:pos="1060"/>
              </w:tabs>
              <w:snapToGrid w:val="0"/>
              <w:spacing w:before="35"/>
              <w:ind w:rightChars="15" w:right="31"/>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安全教育培训</w:t>
            </w:r>
            <w:proofErr w:type="spellEnd"/>
          </w:p>
        </w:tc>
        <w:tc>
          <w:tcPr>
            <w:tcW w:w="3326" w:type="dxa"/>
            <w:tcBorders>
              <w:top w:val="single" w:sz="4" w:space="0" w:color="auto"/>
              <w:left w:val="single" w:sz="4" w:space="0" w:color="auto"/>
              <w:bottom w:val="single" w:sz="4" w:space="0" w:color="auto"/>
              <w:right w:val="single" w:sz="4" w:space="0" w:color="auto"/>
            </w:tcBorders>
            <w:vAlign w:val="center"/>
          </w:tcPr>
          <w:p w14:paraId="00770904" w14:textId="77777777" w:rsidR="00303A33" w:rsidRPr="00AF50BE" w:rsidRDefault="00EA182D">
            <w:pPr>
              <w:snapToGrid w:val="0"/>
              <w:ind w:right="97"/>
              <w:rPr>
                <w:rFonts w:ascii="宋体" w:hAnsi="Calibri"/>
                <w:kern w:val="0"/>
                <w:sz w:val="18"/>
                <w:szCs w:val="18"/>
              </w:rPr>
            </w:pPr>
            <w:r w:rsidRPr="00AF50BE">
              <w:rPr>
                <w:kern w:val="0"/>
                <w:sz w:val="18"/>
                <w:szCs w:val="18"/>
              </w:rPr>
              <w:t>1.</w:t>
            </w:r>
            <w:r w:rsidRPr="00AF50BE">
              <w:rPr>
                <w:rFonts w:ascii="宋体" w:hAnsi="宋体" w:cs="宋体" w:hint="eastAsia"/>
                <w:kern w:val="0"/>
                <w:sz w:val="18"/>
                <w:szCs w:val="18"/>
              </w:rPr>
              <w:t>主要负</w:t>
            </w:r>
            <w:r w:rsidRPr="00AF50BE">
              <w:rPr>
                <w:rFonts w:ascii="宋体" w:hAnsi="宋体" w:cs="宋体" w:hint="eastAsia"/>
                <w:spacing w:val="1"/>
                <w:kern w:val="0"/>
                <w:sz w:val="18"/>
                <w:szCs w:val="18"/>
              </w:rPr>
              <w:t>责</w:t>
            </w:r>
            <w:r w:rsidRPr="00AF50BE">
              <w:rPr>
                <w:rFonts w:ascii="宋体" w:hAnsi="宋体" w:cs="宋体" w:hint="eastAsia"/>
                <w:kern w:val="0"/>
                <w:sz w:val="18"/>
                <w:szCs w:val="18"/>
              </w:rPr>
              <w:t>人和安</w:t>
            </w:r>
            <w:r w:rsidRPr="00AF50BE">
              <w:rPr>
                <w:rFonts w:ascii="宋体" w:hAnsi="宋体" w:cs="宋体" w:hint="eastAsia"/>
                <w:spacing w:val="1"/>
                <w:kern w:val="0"/>
                <w:sz w:val="18"/>
                <w:szCs w:val="18"/>
              </w:rPr>
              <w:t>全</w:t>
            </w:r>
            <w:r w:rsidRPr="00AF50BE">
              <w:rPr>
                <w:rFonts w:ascii="宋体" w:hAnsi="宋体" w:cs="宋体" w:hint="eastAsia"/>
                <w:kern w:val="0"/>
                <w:sz w:val="18"/>
                <w:szCs w:val="18"/>
              </w:rPr>
              <w:t>生</w:t>
            </w:r>
            <w:r w:rsidRPr="00AF50BE">
              <w:rPr>
                <w:rFonts w:ascii="宋体" w:hAnsi="宋体" w:cs="宋体" w:hint="eastAsia"/>
                <w:spacing w:val="1"/>
                <w:kern w:val="0"/>
                <w:sz w:val="18"/>
                <w:szCs w:val="18"/>
              </w:rPr>
              <w:t>产</w:t>
            </w:r>
            <w:r w:rsidRPr="00AF50BE">
              <w:rPr>
                <w:rFonts w:ascii="宋体" w:hAnsi="宋体" w:cs="宋体" w:hint="eastAsia"/>
                <w:kern w:val="0"/>
                <w:sz w:val="18"/>
                <w:szCs w:val="18"/>
              </w:rPr>
              <w:t>管理人员应</w:t>
            </w:r>
            <w:r w:rsidRPr="00AF50BE">
              <w:rPr>
                <w:rFonts w:ascii="宋体" w:hAnsi="宋体" w:cs="宋体" w:hint="eastAsia"/>
                <w:spacing w:val="3"/>
                <w:kern w:val="0"/>
                <w:sz w:val="18"/>
                <w:szCs w:val="18"/>
              </w:rPr>
              <w:t>经培训</w:t>
            </w:r>
            <w:r w:rsidRPr="00AF50BE">
              <w:rPr>
                <w:rFonts w:ascii="宋体" w:hAnsi="宋体" w:cs="宋体" w:hint="eastAsia"/>
                <w:spacing w:val="2"/>
                <w:kern w:val="0"/>
                <w:sz w:val="18"/>
                <w:szCs w:val="18"/>
              </w:rPr>
              <w:t>考</w:t>
            </w:r>
            <w:r w:rsidRPr="00AF50BE">
              <w:rPr>
                <w:rFonts w:ascii="宋体" w:hAnsi="宋体" w:cs="宋体" w:hint="eastAsia"/>
                <w:spacing w:val="3"/>
                <w:kern w:val="0"/>
                <w:sz w:val="18"/>
                <w:szCs w:val="18"/>
              </w:rPr>
              <w:t>核</w:t>
            </w:r>
            <w:r w:rsidRPr="00AF50BE">
              <w:rPr>
                <w:rFonts w:ascii="宋体" w:hAnsi="宋体" w:cs="宋体" w:hint="eastAsia"/>
                <w:spacing w:val="2"/>
                <w:kern w:val="0"/>
                <w:sz w:val="18"/>
                <w:szCs w:val="18"/>
              </w:rPr>
              <w:t>合</w:t>
            </w:r>
            <w:r w:rsidRPr="00AF50BE">
              <w:rPr>
                <w:rFonts w:ascii="宋体" w:hAnsi="宋体" w:cs="宋体" w:hint="eastAsia"/>
                <w:spacing w:val="3"/>
                <w:kern w:val="0"/>
                <w:sz w:val="18"/>
                <w:szCs w:val="18"/>
              </w:rPr>
              <w:t>格，并</w:t>
            </w:r>
            <w:r w:rsidRPr="00AF50BE">
              <w:rPr>
                <w:rFonts w:ascii="宋体" w:hAnsi="宋体" w:cs="宋体" w:hint="eastAsia"/>
                <w:spacing w:val="2"/>
                <w:kern w:val="0"/>
                <w:sz w:val="18"/>
                <w:szCs w:val="18"/>
              </w:rPr>
              <w:t>取</w:t>
            </w:r>
            <w:r w:rsidRPr="00AF50BE">
              <w:rPr>
                <w:rFonts w:ascii="宋体" w:hAnsi="宋体" w:cs="宋体" w:hint="eastAsia"/>
                <w:spacing w:val="3"/>
                <w:kern w:val="0"/>
                <w:sz w:val="18"/>
                <w:szCs w:val="18"/>
              </w:rPr>
              <w:t>得</w:t>
            </w:r>
            <w:r w:rsidRPr="00AF50BE">
              <w:rPr>
                <w:rFonts w:ascii="宋体" w:hAnsi="宋体" w:cs="宋体" w:hint="eastAsia"/>
                <w:spacing w:val="2"/>
                <w:kern w:val="0"/>
                <w:sz w:val="18"/>
                <w:szCs w:val="18"/>
              </w:rPr>
              <w:t>安</w:t>
            </w:r>
            <w:r w:rsidRPr="00AF50BE">
              <w:rPr>
                <w:rFonts w:ascii="宋体" w:hAnsi="宋体" w:cs="宋体" w:hint="eastAsia"/>
                <w:spacing w:val="3"/>
                <w:kern w:val="0"/>
                <w:sz w:val="18"/>
                <w:szCs w:val="18"/>
              </w:rPr>
              <w:t>全管理资格</w:t>
            </w:r>
            <w:r w:rsidRPr="00AF50BE">
              <w:rPr>
                <w:rFonts w:ascii="宋体" w:hAnsi="宋体" w:cs="宋体" w:hint="eastAsia"/>
                <w:kern w:val="0"/>
                <w:sz w:val="18"/>
                <w:szCs w:val="18"/>
              </w:rPr>
              <w:t>证书</w:t>
            </w:r>
          </w:p>
        </w:tc>
        <w:tc>
          <w:tcPr>
            <w:tcW w:w="599" w:type="dxa"/>
            <w:tcBorders>
              <w:top w:val="single" w:sz="4" w:space="0" w:color="auto"/>
              <w:left w:val="single" w:sz="4" w:space="0" w:color="auto"/>
              <w:bottom w:val="single" w:sz="4" w:space="0" w:color="auto"/>
              <w:right w:val="single" w:sz="4" w:space="0" w:color="auto"/>
            </w:tcBorders>
            <w:vAlign w:val="center"/>
          </w:tcPr>
          <w:p w14:paraId="71A1882F" w14:textId="77777777" w:rsidR="00303A33" w:rsidRPr="00AF50BE" w:rsidRDefault="00EA182D">
            <w:pPr>
              <w:snapToGrid w:val="0"/>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99" w:type="dxa"/>
            <w:tcBorders>
              <w:top w:val="single" w:sz="4" w:space="0" w:color="auto"/>
              <w:left w:val="single" w:sz="4" w:space="0" w:color="auto"/>
              <w:bottom w:val="single" w:sz="4" w:space="0" w:color="auto"/>
              <w:right w:val="single" w:sz="4" w:space="0" w:color="auto"/>
            </w:tcBorders>
            <w:vAlign w:val="center"/>
          </w:tcPr>
          <w:p w14:paraId="5CF279F2" w14:textId="77777777" w:rsidR="00303A33" w:rsidRPr="00AF50BE" w:rsidRDefault="00EA182D">
            <w:pPr>
              <w:snapToGrid w:val="0"/>
              <w:jc w:val="center"/>
              <w:rPr>
                <w:rFonts w:ascii="宋体" w:hAnsi="Calibri"/>
                <w:kern w:val="0"/>
                <w:sz w:val="18"/>
                <w:szCs w:val="18"/>
              </w:rPr>
            </w:pPr>
            <w:r w:rsidRPr="00AF50BE">
              <w:rPr>
                <w:kern w:val="0"/>
                <w:sz w:val="18"/>
                <w:szCs w:val="18"/>
                <w:lang w:eastAsia="en-US"/>
              </w:rPr>
              <w:t>4</w:t>
            </w:r>
          </w:p>
        </w:tc>
        <w:tc>
          <w:tcPr>
            <w:tcW w:w="601" w:type="dxa"/>
            <w:tcBorders>
              <w:top w:val="single" w:sz="4" w:space="0" w:color="auto"/>
              <w:left w:val="single" w:sz="4" w:space="0" w:color="auto"/>
              <w:bottom w:val="single" w:sz="4" w:space="0" w:color="auto"/>
              <w:right w:val="single" w:sz="4" w:space="0" w:color="auto"/>
            </w:tcBorders>
            <w:vAlign w:val="center"/>
          </w:tcPr>
          <w:p w14:paraId="5D3D1C7E" w14:textId="77777777" w:rsidR="00303A33" w:rsidRPr="00AF50BE" w:rsidRDefault="00303A33">
            <w:pPr>
              <w:snapToGrid w:val="0"/>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0C7AF6FA" w14:textId="77777777" w:rsidR="00303A33" w:rsidRPr="00AF50BE" w:rsidRDefault="00EA182D" w:rsidP="00FF54C5">
            <w:pPr>
              <w:snapToGrid w:val="0"/>
              <w:ind w:right="22"/>
              <w:jc w:val="left"/>
              <w:rPr>
                <w:kern w:val="0"/>
                <w:sz w:val="18"/>
                <w:szCs w:val="18"/>
              </w:rPr>
            </w:pPr>
            <w:r w:rsidRPr="00AF50BE">
              <w:rPr>
                <w:rFonts w:hint="eastAsia"/>
                <w:kern w:val="0"/>
                <w:sz w:val="18"/>
                <w:szCs w:val="18"/>
              </w:rPr>
              <w:t>主要负责人或安全管理人员未取得安全管理资格证书扣</w:t>
            </w:r>
            <w:r w:rsidRPr="00AF50BE">
              <w:rPr>
                <w:rFonts w:hint="eastAsia"/>
                <w:kern w:val="0"/>
                <w:sz w:val="18"/>
                <w:szCs w:val="18"/>
              </w:rPr>
              <w:t>2</w:t>
            </w:r>
            <w:r w:rsidRPr="00AF50BE">
              <w:rPr>
                <w:rFonts w:hint="eastAsia"/>
                <w:kern w:val="0"/>
                <w:sz w:val="18"/>
                <w:szCs w:val="18"/>
              </w:rPr>
              <w:t>分</w:t>
            </w:r>
          </w:p>
        </w:tc>
      </w:tr>
      <w:tr w:rsidR="00AF50BE" w:rsidRPr="00AF50BE" w14:paraId="075EF533" w14:textId="77777777">
        <w:trPr>
          <w:trHeight w:hRule="exact" w:val="1079"/>
          <w:jc w:val="center"/>
        </w:trPr>
        <w:tc>
          <w:tcPr>
            <w:tcW w:w="1102" w:type="dxa"/>
            <w:vMerge/>
            <w:tcBorders>
              <w:top w:val="single" w:sz="4" w:space="0" w:color="auto"/>
              <w:left w:val="single" w:sz="4" w:space="0" w:color="auto"/>
              <w:right w:val="single" w:sz="4" w:space="0" w:color="000000"/>
            </w:tcBorders>
            <w:vAlign w:val="center"/>
          </w:tcPr>
          <w:p w14:paraId="0CD91BBC"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auto"/>
              <w:left w:val="single" w:sz="4" w:space="0" w:color="000000"/>
              <w:bottom w:val="single" w:sz="4" w:space="0" w:color="000000"/>
              <w:right w:val="single" w:sz="4" w:space="0" w:color="000000"/>
            </w:tcBorders>
            <w:vAlign w:val="center"/>
          </w:tcPr>
          <w:p w14:paraId="0009A33D" w14:textId="77777777" w:rsidR="00303A33" w:rsidRPr="00AF50BE" w:rsidRDefault="00EA182D">
            <w:pPr>
              <w:jc w:val="left"/>
              <w:rPr>
                <w:rFonts w:ascii="宋体" w:hAnsi="Calibri"/>
                <w:kern w:val="0"/>
                <w:sz w:val="18"/>
                <w:szCs w:val="18"/>
              </w:rPr>
            </w:pPr>
            <w:r w:rsidRPr="00AF50BE">
              <w:rPr>
                <w:kern w:val="0"/>
                <w:sz w:val="18"/>
                <w:szCs w:val="18"/>
              </w:rPr>
              <w:t>2.</w:t>
            </w:r>
            <w:r w:rsidRPr="00AF50BE">
              <w:rPr>
                <w:rFonts w:ascii="宋体" w:hAnsi="宋体" w:cs="宋体" w:hint="eastAsia"/>
                <w:kern w:val="0"/>
                <w:sz w:val="18"/>
                <w:szCs w:val="18"/>
              </w:rPr>
              <w:t>特种作</w:t>
            </w:r>
            <w:r w:rsidRPr="00AF50BE">
              <w:rPr>
                <w:rFonts w:ascii="宋体" w:hAnsi="宋体" w:cs="宋体" w:hint="eastAsia"/>
                <w:spacing w:val="1"/>
                <w:kern w:val="0"/>
                <w:sz w:val="18"/>
                <w:szCs w:val="18"/>
              </w:rPr>
              <w:t>业</w:t>
            </w:r>
            <w:r w:rsidRPr="00AF50BE">
              <w:rPr>
                <w:rFonts w:ascii="宋体" w:hAnsi="宋体" w:cs="宋体" w:hint="eastAsia"/>
                <w:kern w:val="0"/>
                <w:sz w:val="18"/>
                <w:szCs w:val="18"/>
              </w:rPr>
              <w:t>人员必</w:t>
            </w:r>
            <w:r w:rsidRPr="00AF50BE">
              <w:rPr>
                <w:rFonts w:ascii="宋体" w:hAnsi="宋体" w:cs="宋体" w:hint="eastAsia"/>
                <w:spacing w:val="1"/>
                <w:kern w:val="0"/>
                <w:sz w:val="18"/>
                <w:szCs w:val="18"/>
              </w:rPr>
              <w:t>须</w:t>
            </w:r>
            <w:r w:rsidRPr="00AF50BE">
              <w:rPr>
                <w:rFonts w:ascii="宋体" w:hAnsi="宋体" w:cs="宋体" w:hint="eastAsia"/>
                <w:kern w:val="0"/>
                <w:sz w:val="18"/>
                <w:szCs w:val="18"/>
              </w:rPr>
              <w:t>由</w:t>
            </w:r>
            <w:r w:rsidRPr="00AF50BE">
              <w:rPr>
                <w:rFonts w:ascii="宋体" w:hAnsi="宋体" w:cs="宋体" w:hint="eastAsia"/>
                <w:spacing w:val="1"/>
                <w:kern w:val="0"/>
                <w:sz w:val="18"/>
                <w:szCs w:val="18"/>
              </w:rPr>
              <w:t>具</w:t>
            </w:r>
            <w:r w:rsidRPr="00AF50BE">
              <w:rPr>
                <w:rFonts w:ascii="宋体" w:hAnsi="宋体" w:cs="宋体" w:hint="eastAsia"/>
                <w:kern w:val="0"/>
                <w:sz w:val="18"/>
                <w:szCs w:val="18"/>
              </w:rPr>
              <w:t>有资质的培</w:t>
            </w:r>
            <w:r w:rsidRPr="00AF50BE">
              <w:rPr>
                <w:rFonts w:ascii="宋体" w:hAnsi="宋体" w:cs="宋体" w:hint="eastAsia"/>
                <w:spacing w:val="3"/>
                <w:kern w:val="0"/>
                <w:sz w:val="18"/>
                <w:szCs w:val="18"/>
              </w:rPr>
              <w:t>训机构</w:t>
            </w:r>
            <w:r w:rsidRPr="00AF50BE">
              <w:rPr>
                <w:rFonts w:ascii="宋体" w:hAnsi="宋体" w:cs="宋体" w:hint="eastAsia"/>
                <w:spacing w:val="2"/>
                <w:kern w:val="0"/>
                <w:sz w:val="18"/>
                <w:szCs w:val="18"/>
              </w:rPr>
              <w:t>进</w:t>
            </w:r>
            <w:r w:rsidRPr="00AF50BE">
              <w:rPr>
                <w:rFonts w:ascii="宋体" w:hAnsi="宋体" w:cs="宋体" w:hint="eastAsia"/>
                <w:spacing w:val="3"/>
                <w:kern w:val="0"/>
                <w:sz w:val="18"/>
                <w:szCs w:val="18"/>
              </w:rPr>
              <w:t>行</w:t>
            </w:r>
            <w:r w:rsidRPr="00AF50BE">
              <w:rPr>
                <w:rFonts w:ascii="宋体" w:hAnsi="宋体" w:cs="宋体" w:hint="eastAsia"/>
                <w:spacing w:val="2"/>
                <w:kern w:val="0"/>
                <w:sz w:val="18"/>
                <w:szCs w:val="18"/>
              </w:rPr>
              <w:t>专</w:t>
            </w:r>
            <w:r w:rsidRPr="00AF50BE">
              <w:rPr>
                <w:rFonts w:ascii="宋体" w:hAnsi="宋体" w:cs="宋体" w:hint="eastAsia"/>
                <w:spacing w:val="3"/>
                <w:kern w:val="0"/>
                <w:sz w:val="18"/>
                <w:szCs w:val="18"/>
              </w:rPr>
              <w:t>门的安</w:t>
            </w:r>
            <w:r w:rsidRPr="00AF50BE">
              <w:rPr>
                <w:rFonts w:ascii="宋体" w:hAnsi="宋体" w:cs="宋体" w:hint="eastAsia"/>
                <w:spacing w:val="2"/>
                <w:kern w:val="0"/>
                <w:sz w:val="18"/>
                <w:szCs w:val="18"/>
              </w:rPr>
              <w:t>全</w:t>
            </w:r>
            <w:r w:rsidRPr="00AF50BE">
              <w:rPr>
                <w:rFonts w:ascii="宋体" w:hAnsi="宋体" w:cs="宋体" w:hint="eastAsia"/>
                <w:spacing w:val="3"/>
                <w:kern w:val="0"/>
                <w:sz w:val="18"/>
                <w:szCs w:val="18"/>
              </w:rPr>
              <w:t>技</w:t>
            </w:r>
            <w:r w:rsidRPr="00AF50BE">
              <w:rPr>
                <w:rFonts w:ascii="宋体" w:hAnsi="宋体" w:cs="宋体" w:hint="eastAsia"/>
                <w:spacing w:val="2"/>
                <w:kern w:val="0"/>
                <w:sz w:val="18"/>
                <w:szCs w:val="18"/>
              </w:rPr>
              <w:t>术</w:t>
            </w:r>
            <w:r w:rsidRPr="00AF50BE">
              <w:rPr>
                <w:rFonts w:ascii="宋体" w:hAnsi="宋体" w:cs="宋体" w:hint="eastAsia"/>
                <w:spacing w:val="3"/>
                <w:kern w:val="0"/>
                <w:sz w:val="18"/>
                <w:szCs w:val="18"/>
              </w:rPr>
              <w:t>和操作技能的培训</w:t>
            </w:r>
            <w:r w:rsidRPr="00AF50BE">
              <w:rPr>
                <w:rFonts w:ascii="宋体" w:hAnsi="宋体" w:cs="宋体" w:hint="eastAsia"/>
                <w:spacing w:val="2"/>
                <w:kern w:val="0"/>
                <w:sz w:val="18"/>
                <w:szCs w:val="18"/>
              </w:rPr>
              <w:t>和</w:t>
            </w:r>
            <w:r w:rsidRPr="00AF50BE">
              <w:rPr>
                <w:rFonts w:ascii="宋体" w:hAnsi="宋体" w:cs="宋体" w:hint="eastAsia"/>
                <w:spacing w:val="3"/>
                <w:kern w:val="0"/>
                <w:sz w:val="18"/>
                <w:szCs w:val="18"/>
              </w:rPr>
              <w:t>考</w:t>
            </w:r>
            <w:r w:rsidRPr="00AF50BE">
              <w:rPr>
                <w:rFonts w:ascii="宋体" w:hAnsi="宋体" w:cs="宋体" w:hint="eastAsia"/>
                <w:spacing w:val="2"/>
                <w:kern w:val="0"/>
                <w:sz w:val="18"/>
                <w:szCs w:val="18"/>
              </w:rPr>
              <w:t>核</w:t>
            </w:r>
            <w:r w:rsidRPr="00AF50BE">
              <w:rPr>
                <w:rFonts w:ascii="宋体" w:hAnsi="宋体" w:cs="宋体" w:hint="eastAsia"/>
                <w:spacing w:val="3"/>
                <w:kern w:val="0"/>
                <w:sz w:val="18"/>
                <w:szCs w:val="18"/>
              </w:rPr>
              <w:t>，取得</w:t>
            </w:r>
            <w:r w:rsidRPr="00AF50BE">
              <w:rPr>
                <w:rFonts w:ascii="宋体" w:hAnsi="宋体" w:cs="宋体" w:hint="eastAsia"/>
                <w:spacing w:val="2"/>
                <w:kern w:val="0"/>
                <w:sz w:val="18"/>
                <w:szCs w:val="18"/>
              </w:rPr>
              <w:t>特</w:t>
            </w:r>
            <w:r w:rsidRPr="00AF50BE">
              <w:rPr>
                <w:rFonts w:ascii="宋体" w:hAnsi="宋体" w:cs="宋体" w:hint="eastAsia"/>
                <w:spacing w:val="3"/>
                <w:kern w:val="0"/>
                <w:sz w:val="18"/>
                <w:szCs w:val="18"/>
              </w:rPr>
              <w:t>种</w:t>
            </w:r>
            <w:r w:rsidRPr="00AF50BE">
              <w:rPr>
                <w:rFonts w:ascii="宋体" w:hAnsi="宋体" w:cs="宋体" w:hint="eastAsia"/>
                <w:spacing w:val="2"/>
                <w:kern w:val="0"/>
                <w:sz w:val="18"/>
                <w:szCs w:val="18"/>
              </w:rPr>
              <w:t>作</w:t>
            </w:r>
            <w:r w:rsidRPr="00AF50BE">
              <w:rPr>
                <w:rFonts w:ascii="宋体" w:hAnsi="宋体" w:cs="宋体" w:hint="eastAsia"/>
                <w:spacing w:val="3"/>
                <w:kern w:val="0"/>
                <w:sz w:val="18"/>
                <w:szCs w:val="18"/>
              </w:rPr>
              <w:t>业人员操作</w:t>
            </w:r>
            <w:r w:rsidRPr="00AF50BE">
              <w:rPr>
                <w:rFonts w:ascii="宋体" w:hAnsi="宋体" w:cs="宋体" w:hint="eastAsia"/>
                <w:kern w:val="0"/>
                <w:sz w:val="18"/>
                <w:szCs w:val="18"/>
              </w:rPr>
              <w:t>证</w:t>
            </w:r>
          </w:p>
        </w:tc>
        <w:tc>
          <w:tcPr>
            <w:tcW w:w="599" w:type="dxa"/>
            <w:tcBorders>
              <w:top w:val="single" w:sz="4" w:space="0" w:color="auto"/>
              <w:left w:val="single" w:sz="4" w:space="0" w:color="000000"/>
              <w:bottom w:val="single" w:sz="4" w:space="0" w:color="000000"/>
              <w:right w:val="single" w:sz="4" w:space="0" w:color="000000"/>
            </w:tcBorders>
            <w:vAlign w:val="center"/>
          </w:tcPr>
          <w:p w14:paraId="0CC80785"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99" w:type="dxa"/>
            <w:tcBorders>
              <w:top w:val="single" w:sz="4" w:space="0" w:color="auto"/>
              <w:left w:val="single" w:sz="4" w:space="0" w:color="000000"/>
              <w:bottom w:val="single" w:sz="4" w:space="0" w:color="000000"/>
              <w:right w:val="single" w:sz="4" w:space="0" w:color="000000"/>
            </w:tcBorders>
            <w:vAlign w:val="center"/>
          </w:tcPr>
          <w:p w14:paraId="70D5412C"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601" w:type="dxa"/>
            <w:tcBorders>
              <w:top w:val="single" w:sz="4" w:space="0" w:color="auto"/>
              <w:left w:val="single" w:sz="4" w:space="0" w:color="000000"/>
              <w:bottom w:val="single" w:sz="4" w:space="0" w:color="000000"/>
              <w:right w:val="single" w:sz="4" w:space="0" w:color="000000"/>
            </w:tcBorders>
            <w:vAlign w:val="center"/>
          </w:tcPr>
          <w:p w14:paraId="403223E6" w14:textId="77777777" w:rsidR="00303A33" w:rsidRPr="00AF50BE" w:rsidRDefault="00303A33">
            <w:pPr>
              <w:jc w:val="left"/>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5E97FA02" w14:textId="77777777" w:rsidR="00303A33" w:rsidRPr="00AF50BE" w:rsidRDefault="00EA182D" w:rsidP="00FF54C5">
            <w:pPr>
              <w:ind w:right="22"/>
              <w:jc w:val="left"/>
              <w:rPr>
                <w:kern w:val="0"/>
                <w:sz w:val="18"/>
                <w:szCs w:val="18"/>
              </w:rPr>
            </w:pPr>
            <w:r w:rsidRPr="00AF50BE">
              <w:rPr>
                <w:rFonts w:hint="eastAsia"/>
                <w:kern w:val="0"/>
                <w:sz w:val="18"/>
                <w:szCs w:val="18"/>
              </w:rPr>
              <w:t>发现一人未取得特种作业人员操作证上岗作业的扣</w:t>
            </w:r>
            <w:r w:rsidRPr="00AF50BE">
              <w:rPr>
                <w:rFonts w:hint="eastAsia"/>
                <w:kern w:val="0"/>
                <w:sz w:val="18"/>
                <w:szCs w:val="18"/>
              </w:rPr>
              <w:t>1</w:t>
            </w:r>
            <w:r w:rsidRPr="00AF50BE">
              <w:rPr>
                <w:rFonts w:hint="eastAsia"/>
                <w:kern w:val="0"/>
                <w:sz w:val="18"/>
                <w:szCs w:val="18"/>
              </w:rPr>
              <w:t>分</w:t>
            </w:r>
          </w:p>
        </w:tc>
      </w:tr>
      <w:tr w:rsidR="00AF50BE" w:rsidRPr="00AF50BE" w14:paraId="132DEAC4" w14:textId="77777777">
        <w:trPr>
          <w:trHeight w:hRule="exact" w:val="1079"/>
          <w:jc w:val="center"/>
        </w:trPr>
        <w:tc>
          <w:tcPr>
            <w:tcW w:w="1102" w:type="dxa"/>
            <w:vMerge/>
            <w:tcBorders>
              <w:left w:val="single" w:sz="4" w:space="0" w:color="auto"/>
              <w:right w:val="single" w:sz="4" w:space="0" w:color="000000"/>
            </w:tcBorders>
            <w:vAlign w:val="center"/>
          </w:tcPr>
          <w:p w14:paraId="60F14A2A"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23B726A5" w14:textId="77777777" w:rsidR="00303A33" w:rsidRPr="00AF50BE" w:rsidRDefault="00EA182D">
            <w:pPr>
              <w:jc w:val="left"/>
              <w:rPr>
                <w:kern w:val="0"/>
                <w:sz w:val="18"/>
                <w:szCs w:val="18"/>
              </w:rPr>
            </w:pPr>
            <w:r w:rsidRPr="00AF50BE">
              <w:rPr>
                <w:kern w:val="0"/>
                <w:sz w:val="18"/>
                <w:szCs w:val="18"/>
              </w:rPr>
              <w:t>3.</w:t>
            </w:r>
            <w:r w:rsidRPr="00AF50BE">
              <w:rPr>
                <w:rFonts w:ascii="宋体" w:hAnsi="宋体" w:cs="宋体" w:hint="eastAsia"/>
                <w:kern w:val="0"/>
                <w:sz w:val="18"/>
                <w:szCs w:val="18"/>
              </w:rPr>
              <w:t>新员工</w:t>
            </w:r>
            <w:r w:rsidRPr="00AF50BE">
              <w:rPr>
                <w:rFonts w:ascii="宋体" w:hAnsi="宋体" w:cs="宋体" w:hint="eastAsia"/>
                <w:spacing w:val="1"/>
                <w:kern w:val="0"/>
                <w:sz w:val="18"/>
                <w:szCs w:val="18"/>
              </w:rPr>
              <w:t>（</w:t>
            </w:r>
            <w:r w:rsidRPr="00AF50BE">
              <w:rPr>
                <w:rFonts w:ascii="宋体" w:hAnsi="宋体" w:cs="宋体" w:hint="eastAsia"/>
                <w:kern w:val="0"/>
                <w:sz w:val="18"/>
                <w:szCs w:val="18"/>
              </w:rPr>
              <w:t>包括临</w:t>
            </w:r>
            <w:r w:rsidRPr="00AF50BE">
              <w:rPr>
                <w:rFonts w:ascii="宋体" w:hAnsi="宋体" w:cs="宋体" w:hint="eastAsia"/>
                <w:spacing w:val="1"/>
                <w:kern w:val="0"/>
                <w:sz w:val="18"/>
                <w:szCs w:val="18"/>
              </w:rPr>
              <w:t>时</w:t>
            </w:r>
            <w:r w:rsidRPr="00AF50BE">
              <w:rPr>
                <w:rFonts w:ascii="宋体" w:hAnsi="宋体" w:cs="宋体" w:hint="eastAsia"/>
                <w:kern w:val="0"/>
                <w:sz w:val="18"/>
                <w:szCs w:val="18"/>
              </w:rPr>
              <w:t>用</w:t>
            </w:r>
            <w:r w:rsidRPr="00AF50BE">
              <w:rPr>
                <w:rFonts w:ascii="宋体" w:hAnsi="宋体" w:cs="宋体" w:hint="eastAsia"/>
                <w:spacing w:val="1"/>
                <w:kern w:val="0"/>
                <w:sz w:val="18"/>
                <w:szCs w:val="18"/>
              </w:rPr>
              <w:t>工</w:t>
            </w:r>
            <w:r w:rsidRPr="00AF50BE">
              <w:rPr>
                <w:rFonts w:ascii="宋体" w:hAnsi="宋体" w:cs="宋体" w:hint="eastAsia"/>
                <w:kern w:val="0"/>
                <w:sz w:val="18"/>
                <w:szCs w:val="18"/>
              </w:rPr>
              <w:t>）在上岗前应进行厂（公司）</w:t>
            </w:r>
            <w:r w:rsidRPr="00AF50BE">
              <w:rPr>
                <w:rFonts w:ascii="宋体" w:hAnsi="宋体" w:cs="宋体" w:hint="eastAsia"/>
                <w:spacing w:val="-9"/>
                <w:kern w:val="0"/>
                <w:sz w:val="18"/>
                <w:szCs w:val="18"/>
              </w:rPr>
              <w:t>、</w:t>
            </w:r>
            <w:r w:rsidRPr="00AF50BE">
              <w:rPr>
                <w:rFonts w:ascii="宋体" w:hAnsi="宋体" w:cs="宋体" w:hint="eastAsia"/>
                <w:kern w:val="0"/>
                <w:sz w:val="18"/>
                <w:szCs w:val="18"/>
              </w:rPr>
              <w:t>车</w:t>
            </w:r>
            <w:r w:rsidRPr="00AF50BE">
              <w:rPr>
                <w:rFonts w:ascii="宋体" w:hAnsi="宋体" w:cs="宋体" w:hint="eastAsia"/>
                <w:spacing w:val="-9"/>
                <w:kern w:val="0"/>
                <w:sz w:val="18"/>
                <w:szCs w:val="18"/>
              </w:rPr>
              <w:t>间</w:t>
            </w:r>
            <w:r w:rsidRPr="00AF50BE">
              <w:rPr>
                <w:rFonts w:ascii="宋体" w:hAnsi="宋体" w:cs="宋体" w:hint="eastAsia"/>
                <w:kern w:val="0"/>
                <w:sz w:val="18"/>
                <w:szCs w:val="18"/>
              </w:rPr>
              <w:t>（部门、工段</w:t>
            </w:r>
            <w:r w:rsidRPr="00AF50BE">
              <w:rPr>
                <w:rFonts w:ascii="宋体" w:hAnsi="宋体" w:cs="宋体" w:hint="eastAsia"/>
                <w:spacing w:val="-8"/>
                <w:kern w:val="0"/>
                <w:sz w:val="18"/>
                <w:szCs w:val="18"/>
              </w:rPr>
              <w:t>、</w:t>
            </w:r>
            <w:r w:rsidRPr="00AF50BE">
              <w:rPr>
                <w:rFonts w:ascii="宋体" w:hAnsi="宋体" w:cs="宋体" w:hint="eastAsia"/>
                <w:kern w:val="0"/>
                <w:sz w:val="18"/>
                <w:szCs w:val="18"/>
              </w:rPr>
              <w:t>区</w:t>
            </w:r>
            <w:r w:rsidRPr="00AF50BE">
              <w:rPr>
                <w:rFonts w:ascii="宋体" w:hAnsi="宋体" w:cs="宋体" w:hint="eastAsia"/>
                <w:spacing w:val="-8"/>
                <w:kern w:val="0"/>
                <w:sz w:val="18"/>
                <w:szCs w:val="18"/>
              </w:rPr>
              <w:t>、</w:t>
            </w:r>
            <w:r w:rsidRPr="00AF50BE">
              <w:rPr>
                <w:rFonts w:ascii="宋体" w:hAnsi="宋体" w:cs="宋体" w:hint="eastAsia"/>
                <w:kern w:val="0"/>
                <w:sz w:val="18"/>
                <w:szCs w:val="18"/>
              </w:rPr>
              <w:t>队</w:t>
            </w:r>
            <w:r w:rsidRPr="00AF50BE">
              <w:rPr>
                <w:rFonts w:ascii="宋体" w:hAnsi="宋体" w:cs="宋体" w:hint="eastAsia"/>
                <w:spacing w:val="-90"/>
                <w:kern w:val="0"/>
                <w:sz w:val="18"/>
                <w:szCs w:val="18"/>
              </w:rPr>
              <w:t>）</w:t>
            </w:r>
            <w:r w:rsidRPr="00AF50BE">
              <w:rPr>
                <w:rFonts w:ascii="宋体" w:hAnsi="宋体" w:cs="宋体" w:hint="eastAsia"/>
                <w:spacing w:val="-8"/>
                <w:kern w:val="0"/>
                <w:sz w:val="18"/>
                <w:szCs w:val="18"/>
              </w:rPr>
              <w:t>、</w:t>
            </w:r>
            <w:r w:rsidRPr="00AF50BE">
              <w:rPr>
                <w:rFonts w:ascii="宋体" w:hAnsi="宋体" w:cs="宋体" w:hint="eastAsia"/>
                <w:kern w:val="0"/>
                <w:sz w:val="18"/>
                <w:szCs w:val="18"/>
              </w:rPr>
              <w:t>班组三级安全生产教育培训</w:t>
            </w:r>
          </w:p>
        </w:tc>
        <w:tc>
          <w:tcPr>
            <w:tcW w:w="599" w:type="dxa"/>
            <w:tcBorders>
              <w:top w:val="single" w:sz="4" w:space="0" w:color="000000"/>
              <w:left w:val="single" w:sz="4" w:space="0" w:color="000000"/>
              <w:bottom w:val="single" w:sz="4" w:space="0" w:color="000000"/>
              <w:right w:val="single" w:sz="4" w:space="0" w:color="000000"/>
            </w:tcBorders>
            <w:vAlign w:val="center"/>
          </w:tcPr>
          <w:p w14:paraId="4452454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2339B879"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7866CC73"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ABE5775" w14:textId="77777777" w:rsidR="00303A33" w:rsidRPr="00AF50BE" w:rsidRDefault="00EA182D" w:rsidP="00FF54C5">
            <w:pPr>
              <w:ind w:right="22"/>
              <w:jc w:val="left"/>
              <w:rPr>
                <w:kern w:val="0"/>
                <w:sz w:val="18"/>
                <w:szCs w:val="18"/>
              </w:rPr>
            </w:pPr>
            <w:r w:rsidRPr="00AF50BE">
              <w:rPr>
                <w:rFonts w:hint="eastAsia"/>
                <w:kern w:val="0"/>
                <w:sz w:val="18"/>
                <w:szCs w:val="18"/>
              </w:rPr>
              <w:t>发现一人未进行三级安全教育培训扣</w:t>
            </w:r>
            <w:r w:rsidRPr="00AF50BE">
              <w:rPr>
                <w:rFonts w:hint="eastAsia"/>
                <w:kern w:val="0"/>
                <w:sz w:val="18"/>
                <w:szCs w:val="18"/>
              </w:rPr>
              <w:t>1</w:t>
            </w:r>
            <w:r w:rsidRPr="00AF50BE">
              <w:rPr>
                <w:rFonts w:hint="eastAsia"/>
                <w:kern w:val="0"/>
                <w:sz w:val="18"/>
                <w:szCs w:val="18"/>
              </w:rPr>
              <w:t>分</w:t>
            </w:r>
          </w:p>
        </w:tc>
      </w:tr>
      <w:tr w:rsidR="00AF50BE" w:rsidRPr="00AF50BE" w14:paraId="2ABA5870" w14:textId="77777777">
        <w:trPr>
          <w:trHeight w:hRule="exact" w:val="824"/>
          <w:jc w:val="center"/>
        </w:trPr>
        <w:tc>
          <w:tcPr>
            <w:tcW w:w="1102" w:type="dxa"/>
            <w:vMerge/>
            <w:tcBorders>
              <w:left w:val="single" w:sz="4" w:space="0" w:color="auto"/>
              <w:right w:val="single" w:sz="4" w:space="0" w:color="000000"/>
            </w:tcBorders>
            <w:vAlign w:val="center"/>
          </w:tcPr>
          <w:p w14:paraId="63940AB6"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416BDA15" w14:textId="77777777" w:rsidR="00303A33" w:rsidRPr="00AF50BE" w:rsidRDefault="00EA182D">
            <w:pPr>
              <w:jc w:val="left"/>
              <w:rPr>
                <w:rFonts w:ascii="宋体" w:hAnsi="宋体" w:cs="宋体"/>
                <w:kern w:val="0"/>
                <w:sz w:val="18"/>
                <w:szCs w:val="18"/>
              </w:rPr>
            </w:pPr>
            <w:r w:rsidRPr="00AF50BE">
              <w:rPr>
                <w:rFonts w:ascii="宋体" w:hAnsi="宋体" w:cs="宋体"/>
                <w:kern w:val="0"/>
                <w:sz w:val="18"/>
                <w:szCs w:val="18"/>
              </w:rPr>
              <w:t>4.</w:t>
            </w:r>
            <w:r w:rsidRPr="00AF50BE">
              <w:rPr>
                <w:rFonts w:ascii="宋体" w:hAnsi="宋体" w:cs="宋体" w:hint="eastAsia"/>
                <w:kern w:val="0"/>
                <w:sz w:val="18"/>
                <w:szCs w:val="18"/>
              </w:rPr>
              <w:t>从业人员应进行经常性的安全生产再教育培训</w:t>
            </w:r>
          </w:p>
        </w:tc>
        <w:tc>
          <w:tcPr>
            <w:tcW w:w="599" w:type="dxa"/>
            <w:tcBorders>
              <w:top w:val="single" w:sz="4" w:space="0" w:color="000000"/>
              <w:left w:val="single" w:sz="4" w:space="0" w:color="000000"/>
              <w:bottom w:val="single" w:sz="4" w:space="0" w:color="000000"/>
              <w:right w:val="single" w:sz="4" w:space="0" w:color="000000"/>
            </w:tcBorders>
            <w:vAlign w:val="center"/>
          </w:tcPr>
          <w:p w14:paraId="619A3C0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74FDE807"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4BBB4EAD"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C61FAE" w14:textId="77777777" w:rsidR="00303A33" w:rsidRPr="00AF50BE" w:rsidRDefault="00EA182D" w:rsidP="00FF54C5">
            <w:pPr>
              <w:ind w:right="22"/>
              <w:jc w:val="left"/>
              <w:rPr>
                <w:kern w:val="0"/>
                <w:sz w:val="18"/>
                <w:szCs w:val="18"/>
              </w:rPr>
            </w:pPr>
            <w:r w:rsidRPr="00AF50BE">
              <w:rPr>
                <w:rFonts w:hint="eastAsia"/>
                <w:kern w:val="0"/>
                <w:sz w:val="18"/>
                <w:szCs w:val="18"/>
              </w:rPr>
              <w:t>发现一人未再教育扣</w:t>
            </w:r>
            <w:r w:rsidRPr="00AF50BE">
              <w:rPr>
                <w:rFonts w:hint="eastAsia"/>
                <w:kern w:val="0"/>
                <w:sz w:val="18"/>
                <w:szCs w:val="18"/>
              </w:rPr>
              <w:t>1</w:t>
            </w:r>
            <w:r w:rsidRPr="00AF50BE">
              <w:rPr>
                <w:rFonts w:hint="eastAsia"/>
                <w:kern w:val="0"/>
                <w:sz w:val="18"/>
                <w:szCs w:val="18"/>
              </w:rPr>
              <w:t>分</w:t>
            </w:r>
          </w:p>
        </w:tc>
      </w:tr>
      <w:tr w:rsidR="00AF50BE" w:rsidRPr="00AF50BE" w14:paraId="6BB4B755" w14:textId="77777777">
        <w:trPr>
          <w:trHeight w:hRule="exact" w:val="1332"/>
          <w:jc w:val="center"/>
        </w:trPr>
        <w:tc>
          <w:tcPr>
            <w:tcW w:w="1102" w:type="dxa"/>
            <w:vMerge/>
            <w:tcBorders>
              <w:left w:val="single" w:sz="4" w:space="0" w:color="auto"/>
              <w:bottom w:val="single" w:sz="4" w:space="0" w:color="auto"/>
              <w:right w:val="single" w:sz="4" w:space="0" w:color="000000"/>
            </w:tcBorders>
            <w:vAlign w:val="center"/>
          </w:tcPr>
          <w:p w14:paraId="49DF8ED6"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207792E4" w14:textId="77777777" w:rsidR="00303A33" w:rsidRPr="00AF50BE" w:rsidRDefault="00EA182D">
            <w:pPr>
              <w:jc w:val="left"/>
              <w:rPr>
                <w:rFonts w:ascii="宋体" w:hAnsi="宋体" w:cs="宋体"/>
                <w:kern w:val="0"/>
                <w:sz w:val="18"/>
                <w:szCs w:val="18"/>
              </w:rPr>
            </w:pPr>
            <w:r w:rsidRPr="00AF50BE">
              <w:rPr>
                <w:rFonts w:ascii="宋体" w:hAnsi="宋体" w:cs="宋体"/>
                <w:kern w:val="0"/>
                <w:sz w:val="18"/>
                <w:szCs w:val="18"/>
              </w:rPr>
              <w:t>5.</w:t>
            </w:r>
            <w:r w:rsidRPr="00AF50BE">
              <w:rPr>
                <w:rFonts w:ascii="宋体" w:hAnsi="宋体" w:cs="宋体" w:hint="eastAsia"/>
                <w:kern w:val="0"/>
                <w:sz w:val="18"/>
                <w:szCs w:val="18"/>
              </w:rPr>
              <w:t>特种作业人员每两年应进行一次复审，连续从事本工种</w:t>
            </w:r>
            <w:r w:rsidRPr="00AF50BE">
              <w:rPr>
                <w:rFonts w:ascii="宋体" w:hAnsi="宋体" w:cs="宋体"/>
                <w:kern w:val="0"/>
                <w:sz w:val="18"/>
                <w:szCs w:val="18"/>
              </w:rPr>
              <w:t>10</w:t>
            </w:r>
            <w:r w:rsidRPr="00AF50BE">
              <w:rPr>
                <w:rFonts w:ascii="宋体" w:hAnsi="宋体" w:cs="宋体" w:hint="eastAsia"/>
                <w:kern w:val="0"/>
                <w:sz w:val="18"/>
                <w:szCs w:val="18"/>
              </w:rPr>
              <w:t>年以上的，经用人单位进行知识更新教育后，可每</w:t>
            </w:r>
            <w:r w:rsidRPr="00AF50BE">
              <w:rPr>
                <w:rFonts w:ascii="宋体" w:hAnsi="宋体" w:cs="宋体"/>
                <w:kern w:val="0"/>
                <w:sz w:val="18"/>
                <w:szCs w:val="18"/>
              </w:rPr>
              <w:t>4</w:t>
            </w:r>
            <w:r w:rsidRPr="00AF50BE">
              <w:rPr>
                <w:rFonts w:ascii="宋体" w:hAnsi="宋体" w:cs="宋体" w:hint="eastAsia"/>
                <w:kern w:val="0"/>
                <w:sz w:val="18"/>
                <w:szCs w:val="18"/>
              </w:rPr>
              <w:t>年复审一次，复审合格后方可继续上岗作业</w:t>
            </w:r>
          </w:p>
        </w:tc>
        <w:tc>
          <w:tcPr>
            <w:tcW w:w="599" w:type="dxa"/>
            <w:tcBorders>
              <w:top w:val="single" w:sz="4" w:space="0" w:color="000000"/>
              <w:left w:val="single" w:sz="4" w:space="0" w:color="000000"/>
              <w:bottom w:val="single" w:sz="4" w:space="0" w:color="000000"/>
              <w:right w:val="single" w:sz="4" w:space="0" w:color="000000"/>
            </w:tcBorders>
            <w:vAlign w:val="center"/>
          </w:tcPr>
          <w:p w14:paraId="264B04EE"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2708D89B"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196A8A5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74A6295" w14:textId="77777777" w:rsidR="00303A33" w:rsidRPr="00AF50BE" w:rsidRDefault="00EA182D" w:rsidP="00FF54C5">
            <w:pPr>
              <w:ind w:right="22"/>
              <w:jc w:val="left"/>
              <w:rPr>
                <w:kern w:val="0"/>
                <w:sz w:val="18"/>
                <w:szCs w:val="18"/>
              </w:rPr>
            </w:pPr>
            <w:r w:rsidRPr="00AF50BE">
              <w:rPr>
                <w:rFonts w:hint="eastAsia"/>
                <w:kern w:val="0"/>
                <w:sz w:val="18"/>
                <w:szCs w:val="18"/>
              </w:rPr>
              <w:t>发现一人未经</w:t>
            </w:r>
            <w:proofErr w:type="gramStart"/>
            <w:r w:rsidRPr="00AF50BE">
              <w:rPr>
                <w:rFonts w:hint="eastAsia"/>
                <w:kern w:val="0"/>
                <w:sz w:val="18"/>
                <w:szCs w:val="18"/>
              </w:rPr>
              <w:t>复审上岗</w:t>
            </w:r>
            <w:proofErr w:type="gramEnd"/>
            <w:r w:rsidRPr="00AF50BE">
              <w:rPr>
                <w:rFonts w:hint="eastAsia"/>
                <w:kern w:val="0"/>
                <w:sz w:val="18"/>
                <w:szCs w:val="18"/>
              </w:rPr>
              <w:t>作业的扣</w:t>
            </w:r>
            <w:r w:rsidRPr="00AF50BE">
              <w:rPr>
                <w:rFonts w:hint="eastAsia"/>
                <w:kern w:val="0"/>
                <w:sz w:val="18"/>
                <w:szCs w:val="18"/>
              </w:rPr>
              <w:t>1</w:t>
            </w:r>
            <w:r w:rsidRPr="00AF50BE">
              <w:rPr>
                <w:rFonts w:hint="eastAsia"/>
                <w:kern w:val="0"/>
                <w:sz w:val="18"/>
                <w:szCs w:val="18"/>
              </w:rPr>
              <w:t>分</w:t>
            </w:r>
            <w:r w:rsidRPr="00AF50BE">
              <w:rPr>
                <w:rFonts w:hint="eastAsia"/>
                <w:kern w:val="0"/>
                <w:sz w:val="18"/>
                <w:szCs w:val="18"/>
              </w:rPr>
              <w:t>,</w:t>
            </w:r>
            <w:r w:rsidRPr="00AF50BE">
              <w:rPr>
                <w:rFonts w:hint="eastAsia"/>
                <w:kern w:val="0"/>
                <w:sz w:val="18"/>
                <w:szCs w:val="18"/>
              </w:rPr>
              <w:t>扣完为止</w:t>
            </w:r>
          </w:p>
        </w:tc>
      </w:tr>
      <w:bookmarkEnd w:id="67"/>
      <w:tr w:rsidR="00AF50BE" w:rsidRPr="00AF50BE" w14:paraId="20216026" w14:textId="77777777">
        <w:trPr>
          <w:trHeight w:hRule="exact" w:val="1421"/>
          <w:jc w:val="center"/>
        </w:trPr>
        <w:tc>
          <w:tcPr>
            <w:tcW w:w="1102" w:type="dxa"/>
            <w:vMerge w:val="restart"/>
            <w:tcBorders>
              <w:top w:val="single" w:sz="4" w:space="0" w:color="auto"/>
              <w:left w:val="single" w:sz="4" w:space="0" w:color="000000"/>
              <w:right w:val="single" w:sz="4" w:space="0" w:color="000000"/>
            </w:tcBorders>
            <w:vAlign w:val="center"/>
          </w:tcPr>
          <w:p w14:paraId="0EEA237B" w14:textId="77777777" w:rsidR="00303A33" w:rsidRPr="00AF50BE" w:rsidRDefault="00EA182D">
            <w:pPr>
              <w:tabs>
                <w:tab w:val="left" w:pos="1060"/>
              </w:tabs>
              <w:ind w:rightChars="15" w:right="31"/>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安全生产</w:t>
            </w:r>
            <w:proofErr w:type="spellEnd"/>
          </w:p>
          <w:p w14:paraId="475FD2DE" w14:textId="77777777" w:rsidR="00303A33" w:rsidRPr="00AF50BE" w:rsidRDefault="00EA182D">
            <w:pPr>
              <w:tabs>
                <w:tab w:val="left" w:pos="1060"/>
              </w:tabs>
              <w:ind w:rightChars="15" w:right="31"/>
              <w:jc w:val="center"/>
              <w:rPr>
                <w:rFonts w:ascii="Calibri" w:hAnsi="Calibri"/>
                <w:kern w:val="0"/>
                <w:sz w:val="18"/>
                <w:szCs w:val="18"/>
              </w:rPr>
            </w:pPr>
            <w:proofErr w:type="spellStart"/>
            <w:r w:rsidRPr="00AF50BE">
              <w:rPr>
                <w:rFonts w:ascii="宋体" w:hAnsi="宋体" w:cs="宋体" w:hint="eastAsia"/>
                <w:kern w:val="0"/>
                <w:sz w:val="18"/>
                <w:szCs w:val="18"/>
                <w:lang w:eastAsia="en-US"/>
              </w:rPr>
              <w:t>投入</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4229566E" w14:textId="3FC074C2" w:rsidR="00303A33" w:rsidRPr="00AF50BE" w:rsidRDefault="00EA182D">
            <w:pPr>
              <w:jc w:val="left"/>
              <w:rPr>
                <w:kern w:val="0"/>
                <w:sz w:val="18"/>
                <w:szCs w:val="18"/>
                <w:u w:val="single" w:color="000000"/>
              </w:rPr>
            </w:pPr>
            <w:r w:rsidRPr="00AF50BE">
              <w:rPr>
                <w:kern w:val="0"/>
                <w:sz w:val="18"/>
                <w:szCs w:val="18"/>
              </w:rPr>
              <w:t>1.</w:t>
            </w:r>
            <w:r w:rsidRPr="00AF50BE">
              <w:rPr>
                <w:rFonts w:ascii="宋体" w:hAnsi="宋体" w:cs="宋体" w:hint="eastAsia"/>
                <w:kern w:val="0"/>
                <w:sz w:val="18"/>
                <w:szCs w:val="18"/>
              </w:rPr>
              <w:t xml:space="preserve"> 企业提取的安全生产费用占上年度营业额的比例符合《企业安全生产费用提取和使用管理办法》（财企[2012]16号）第8条的规定</w:t>
            </w:r>
            <w:r w:rsidR="005C01C7" w:rsidRPr="00AF50BE">
              <w:rPr>
                <w:rFonts w:ascii="宋体" w:hAnsi="宋体" w:cs="宋体" w:hint="eastAsia"/>
                <w:kern w:val="0"/>
                <w:sz w:val="18"/>
                <w:szCs w:val="18"/>
              </w:rPr>
              <w:t>（如有新的管理办法，按新办法执行）</w:t>
            </w:r>
          </w:p>
        </w:tc>
        <w:tc>
          <w:tcPr>
            <w:tcW w:w="599" w:type="dxa"/>
            <w:tcBorders>
              <w:top w:val="single" w:sz="4" w:space="0" w:color="000000"/>
              <w:left w:val="single" w:sz="4" w:space="0" w:color="000000"/>
              <w:bottom w:val="single" w:sz="4" w:space="0" w:color="000000"/>
              <w:right w:val="single" w:sz="4" w:space="0" w:color="000000"/>
            </w:tcBorders>
            <w:vAlign w:val="center"/>
          </w:tcPr>
          <w:p w14:paraId="46E59440"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7075305E"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5ACD6D2C"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5E227E6" w14:textId="77777777" w:rsidR="00303A33" w:rsidRPr="00AF50BE" w:rsidRDefault="00EA182D" w:rsidP="00FF54C5">
            <w:pPr>
              <w:ind w:right="22"/>
              <w:jc w:val="left"/>
              <w:rPr>
                <w:kern w:val="0"/>
                <w:sz w:val="18"/>
                <w:szCs w:val="18"/>
              </w:rPr>
            </w:pPr>
            <w:r w:rsidRPr="00AF50BE">
              <w:rPr>
                <w:rFonts w:hint="eastAsia"/>
                <w:kern w:val="0"/>
                <w:sz w:val="18"/>
                <w:szCs w:val="18"/>
              </w:rPr>
              <w:t>安全生产费用不足不得分</w:t>
            </w:r>
          </w:p>
        </w:tc>
      </w:tr>
      <w:tr w:rsidR="00AF50BE" w:rsidRPr="00AF50BE" w14:paraId="277CE4AF" w14:textId="77777777">
        <w:trPr>
          <w:trHeight w:hRule="exact" w:val="1079"/>
          <w:jc w:val="center"/>
        </w:trPr>
        <w:tc>
          <w:tcPr>
            <w:tcW w:w="1102" w:type="dxa"/>
            <w:vMerge/>
            <w:tcBorders>
              <w:left w:val="single" w:sz="4" w:space="0" w:color="000000"/>
              <w:right w:val="single" w:sz="4" w:space="0" w:color="000000"/>
            </w:tcBorders>
            <w:vAlign w:val="center"/>
          </w:tcPr>
          <w:p w14:paraId="3B72511F"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2B9ED865" w14:textId="77777777" w:rsidR="00303A33" w:rsidRPr="00AF50BE" w:rsidRDefault="00EA182D">
            <w:pPr>
              <w:jc w:val="left"/>
              <w:rPr>
                <w:kern w:val="0"/>
                <w:sz w:val="18"/>
                <w:szCs w:val="18"/>
                <w:u w:val="single" w:color="000000"/>
              </w:rPr>
            </w:pPr>
            <w:r w:rsidRPr="00AF50BE">
              <w:rPr>
                <w:kern w:val="0"/>
                <w:sz w:val="18"/>
                <w:szCs w:val="18"/>
              </w:rPr>
              <w:t>2.</w:t>
            </w:r>
            <w:r w:rsidRPr="00AF50BE">
              <w:rPr>
                <w:rFonts w:ascii="宋体" w:hAnsi="宋体" w:cs="宋体" w:hint="eastAsia"/>
                <w:kern w:val="0"/>
                <w:sz w:val="18"/>
                <w:szCs w:val="18"/>
              </w:rPr>
              <w:t>提取安</w:t>
            </w:r>
            <w:r w:rsidRPr="00AF50BE">
              <w:rPr>
                <w:rFonts w:ascii="宋体" w:hAnsi="宋体" w:cs="宋体" w:hint="eastAsia"/>
                <w:spacing w:val="1"/>
                <w:kern w:val="0"/>
                <w:sz w:val="18"/>
                <w:szCs w:val="18"/>
              </w:rPr>
              <w:t>全</w:t>
            </w:r>
            <w:r w:rsidRPr="00AF50BE">
              <w:rPr>
                <w:rFonts w:ascii="宋体" w:hAnsi="宋体" w:cs="宋体" w:hint="eastAsia"/>
                <w:kern w:val="0"/>
                <w:sz w:val="18"/>
                <w:szCs w:val="18"/>
              </w:rPr>
              <w:t>生产</w:t>
            </w:r>
            <w:proofErr w:type="gramStart"/>
            <w:r w:rsidRPr="00AF50BE">
              <w:rPr>
                <w:rFonts w:ascii="宋体" w:hAnsi="宋体" w:cs="宋体" w:hint="eastAsia"/>
                <w:kern w:val="0"/>
                <w:sz w:val="18"/>
                <w:szCs w:val="18"/>
              </w:rPr>
              <w:t>费</w:t>
            </w:r>
            <w:r w:rsidRPr="00AF50BE">
              <w:rPr>
                <w:rFonts w:ascii="宋体" w:hAnsi="宋体" w:cs="宋体" w:hint="eastAsia"/>
                <w:spacing w:val="1"/>
                <w:kern w:val="0"/>
                <w:sz w:val="18"/>
                <w:szCs w:val="18"/>
              </w:rPr>
              <w:t>用</w:t>
            </w:r>
            <w:r w:rsidRPr="00AF50BE">
              <w:rPr>
                <w:rFonts w:ascii="宋体" w:hAnsi="宋体" w:cs="宋体" w:hint="eastAsia"/>
                <w:kern w:val="0"/>
                <w:sz w:val="18"/>
                <w:szCs w:val="18"/>
              </w:rPr>
              <w:t>应</w:t>
            </w:r>
            <w:r w:rsidRPr="00AF50BE">
              <w:rPr>
                <w:rFonts w:ascii="宋体" w:hAnsi="宋体" w:cs="宋体" w:hint="eastAsia"/>
                <w:spacing w:val="1"/>
                <w:kern w:val="0"/>
                <w:sz w:val="18"/>
                <w:szCs w:val="18"/>
              </w:rPr>
              <w:t>专</w:t>
            </w:r>
            <w:r w:rsidRPr="00AF50BE">
              <w:rPr>
                <w:rFonts w:ascii="宋体" w:hAnsi="宋体" w:cs="宋体" w:hint="eastAsia"/>
                <w:kern w:val="0"/>
                <w:sz w:val="18"/>
                <w:szCs w:val="18"/>
              </w:rPr>
              <w:t>户</w:t>
            </w:r>
            <w:proofErr w:type="gramEnd"/>
            <w:r w:rsidRPr="00AF50BE">
              <w:rPr>
                <w:rFonts w:ascii="宋体" w:hAnsi="宋体" w:cs="宋体" w:hint="eastAsia"/>
                <w:kern w:val="0"/>
                <w:sz w:val="18"/>
                <w:szCs w:val="18"/>
              </w:rPr>
              <w:t>核算，专款专用，不得挪作他用</w:t>
            </w:r>
          </w:p>
        </w:tc>
        <w:tc>
          <w:tcPr>
            <w:tcW w:w="599" w:type="dxa"/>
            <w:tcBorders>
              <w:top w:val="single" w:sz="4" w:space="0" w:color="000000"/>
              <w:left w:val="single" w:sz="4" w:space="0" w:color="000000"/>
              <w:bottom w:val="single" w:sz="4" w:space="0" w:color="000000"/>
              <w:right w:val="single" w:sz="4" w:space="0" w:color="000000"/>
            </w:tcBorders>
            <w:vAlign w:val="center"/>
          </w:tcPr>
          <w:p w14:paraId="07E0752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48FA560B" w14:textId="77777777" w:rsidR="00303A33" w:rsidRPr="00AF50BE" w:rsidRDefault="00EA182D">
            <w:pPr>
              <w:jc w:val="center"/>
              <w:rPr>
                <w:rFonts w:ascii="宋体" w:hAnsi="Calibri"/>
                <w:kern w:val="0"/>
                <w:sz w:val="18"/>
                <w:szCs w:val="18"/>
              </w:rPr>
            </w:pPr>
            <w:r w:rsidRPr="00AF50BE">
              <w:rPr>
                <w:kern w:val="0"/>
                <w:sz w:val="18"/>
                <w:szCs w:val="18"/>
                <w:lang w:eastAsia="en-US"/>
              </w:rPr>
              <w:t>1</w:t>
            </w:r>
          </w:p>
        </w:tc>
        <w:tc>
          <w:tcPr>
            <w:tcW w:w="601" w:type="dxa"/>
            <w:tcBorders>
              <w:top w:val="single" w:sz="4" w:space="0" w:color="000000"/>
              <w:left w:val="single" w:sz="4" w:space="0" w:color="000000"/>
              <w:bottom w:val="single" w:sz="4" w:space="0" w:color="000000"/>
              <w:right w:val="single" w:sz="4" w:space="0" w:color="000000"/>
            </w:tcBorders>
            <w:vAlign w:val="center"/>
          </w:tcPr>
          <w:p w14:paraId="46C3C2C8"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1443E0" w14:textId="77777777" w:rsidR="00303A33" w:rsidRPr="00AF50BE" w:rsidRDefault="00EA182D" w:rsidP="00FF54C5">
            <w:pPr>
              <w:ind w:right="22"/>
              <w:jc w:val="left"/>
              <w:rPr>
                <w:kern w:val="0"/>
                <w:sz w:val="18"/>
                <w:szCs w:val="18"/>
              </w:rPr>
            </w:pPr>
            <w:r w:rsidRPr="00AF50BE">
              <w:rPr>
                <w:rFonts w:hint="eastAsia"/>
                <w:kern w:val="0"/>
                <w:sz w:val="18"/>
                <w:szCs w:val="18"/>
              </w:rPr>
              <w:t>未单独设立账户的不得分</w:t>
            </w:r>
          </w:p>
        </w:tc>
      </w:tr>
      <w:tr w:rsidR="00AF50BE" w:rsidRPr="00AF50BE" w14:paraId="52E500A8" w14:textId="77777777">
        <w:trPr>
          <w:trHeight w:hRule="exact" w:val="1079"/>
          <w:jc w:val="center"/>
        </w:trPr>
        <w:tc>
          <w:tcPr>
            <w:tcW w:w="1102" w:type="dxa"/>
            <w:vMerge/>
            <w:tcBorders>
              <w:left w:val="single" w:sz="4" w:space="0" w:color="000000"/>
              <w:bottom w:val="single" w:sz="4" w:space="0" w:color="auto"/>
              <w:right w:val="single" w:sz="4" w:space="0" w:color="000000"/>
            </w:tcBorders>
            <w:vAlign w:val="center"/>
          </w:tcPr>
          <w:p w14:paraId="7D5DCE29"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12BAEAC4" w14:textId="77777777" w:rsidR="00303A33" w:rsidRPr="00AF50BE" w:rsidRDefault="00EA182D">
            <w:pPr>
              <w:jc w:val="left"/>
              <w:rPr>
                <w:rFonts w:ascii="宋体" w:hAnsi="Calibri"/>
                <w:kern w:val="0"/>
                <w:sz w:val="18"/>
                <w:szCs w:val="18"/>
              </w:rPr>
            </w:pPr>
            <w:r w:rsidRPr="00AF50BE">
              <w:rPr>
                <w:kern w:val="0"/>
                <w:sz w:val="18"/>
                <w:szCs w:val="18"/>
              </w:rPr>
              <w:t>3.</w:t>
            </w:r>
            <w:r w:rsidRPr="00AF50BE">
              <w:rPr>
                <w:rFonts w:ascii="宋体" w:hAnsi="宋体" w:cs="宋体" w:hint="eastAsia"/>
                <w:kern w:val="0"/>
                <w:sz w:val="18"/>
                <w:szCs w:val="18"/>
              </w:rPr>
              <w:t>应当建</w:t>
            </w:r>
            <w:r w:rsidRPr="00AF50BE">
              <w:rPr>
                <w:rFonts w:ascii="宋体" w:hAnsi="宋体" w:cs="宋体" w:hint="eastAsia"/>
                <w:spacing w:val="1"/>
                <w:kern w:val="0"/>
                <w:sz w:val="18"/>
                <w:szCs w:val="18"/>
              </w:rPr>
              <w:t>立</w:t>
            </w:r>
            <w:r w:rsidRPr="00AF50BE">
              <w:rPr>
                <w:rFonts w:ascii="宋体" w:hAnsi="宋体" w:cs="宋体" w:hint="eastAsia"/>
                <w:kern w:val="0"/>
                <w:sz w:val="18"/>
                <w:szCs w:val="18"/>
              </w:rPr>
              <w:t>健全内</w:t>
            </w:r>
            <w:r w:rsidRPr="00AF50BE">
              <w:rPr>
                <w:rFonts w:ascii="宋体" w:hAnsi="宋体" w:cs="宋体" w:hint="eastAsia"/>
                <w:spacing w:val="1"/>
                <w:kern w:val="0"/>
                <w:sz w:val="18"/>
                <w:szCs w:val="18"/>
              </w:rPr>
              <w:t>部</w:t>
            </w:r>
            <w:r w:rsidRPr="00AF50BE">
              <w:rPr>
                <w:rFonts w:ascii="宋体" w:hAnsi="宋体" w:cs="宋体" w:hint="eastAsia"/>
                <w:kern w:val="0"/>
                <w:sz w:val="18"/>
                <w:szCs w:val="18"/>
              </w:rPr>
              <w:t>安</w:t>
            </w:r>
            <w:r w:rsidRPr="00AF50BE">
              <w:rPr>
                <w:rFonts w:ascii="宋体" w:hAnsi="宋体" w:cs="宋体" w:hint="eastAsia"/>
                <w:spacing w:val="1"/>
                <w:kern w:val="0"/>
                <w:sz w:val="18"/>
                <w:szCs w:val="18"/>
              </w:rPr>
              <w:t>全</w:t>
            </w:r>
            <w:r w:rsidRPr="00AF50BE">
              <w:rPr>
                <w:rFonts w:ascii="宋体" w:hAnsi="宋体" w:cs="宋体" w:hint="eastAsia"/>
                <w:kern w:val="0"/>
                <w:sz w:val="18"/>
                <w:szCs w:val="18"/>
              </w:rPr>
              <w:t>生产费用管</w:t>
            </w:r>
          </w:p>
          <w:p w14:paraId="27CD1C06" w14:textId="77777777" w:rsidR="00303A33" w:rsidRPr="00AF50BE" w:rsidRDefault="00EA182D">
            <w:pPr>
              <w:jc w:val="left"/>
              <w:rPr>
                <w:rFonts w:ascii="宋体" w:hAnsi="Calibri"/>
                <w:kern w:val="0"/>
                <w:sz w:val="18"/>
                <w:szCs w:val="18"/>
              </w:rPr>
            </w:pPr>
            <w:r w:rsidRPr="00AF50BE">
              <w:rPr>
                <w:rFonts w:ascii="宋体" w:hAnsi="宋体" w:cs="宋体" w:hint="eastAsia"/>
                <w:spacing w:val="3"/>
                <w:kern w:val="0"/>
                <w:sz w:val="18"/>
                <w:szCs w:val="18"/>
              </w:rPr>
              <w:t>理制度</w:t>
            </w:r>
            <w:r w:rsidRPr="00AF50BE">
              <w:rPr>
                <w:rFonts w:ascii="宋体" w:hAnsi="宋体" w:cs="宋体" w:hint="eastAsia"/>
                <w:spacing w:val="2"/>
                <w:kern w:val="0"/>
                <w:sz w:val="18"/>
                <w:szCs w:val="18"/>
              </w:rPr>
              <w:t>，</w:t>
            </w:r>
            <w:r w:rsidRPr="00AF50BE">
              <w:rPr>
                <w:rFonts w:ascii="宋体" w:hAnsi="宋体" w:cs="宋体" w:hint="eastAsia"/>
                <w:spacing w:val="3"/>
                <w:kern w:val="0"/>
                <w:sz w:val="18"/>
                <w:szCs w:val="18"/>
              </w:rPr>
              <w:t>明</w:t>
            </w:r>
            <w:r w:rsidRPr="00AF50BE">
              <w:rPr>
                <w:rFonts w:ascii="宋体" w:hAnsi="宋体" w:cs="宋体" w:hint="eastAsia"/>
                <w:spacing w:val="2"/>
                <w:kern w:val="0"/>
                <w:sz w:val="18"/>
                <w:szCs w:val="18"/>
              </w:rPr>
              <w:t>确</w:t>
            </w:r>
            <w:r w:rsidRPr="00AF50BE">
              <w:rPr>
                <w:rFonts w:ascii="宋体" w:hAnsi="宋体" w:cs="宋体" w:hint="eastAsia"/>
                <w:spacing w:val="3"/>
                <w:kern w:val="0"/>
                <w:sz w:val="18"/>
                <w:szCs w:val="18"/>
              </w:rPr>
              <w:t>安全生</w:t>
            </w:r>
            <w:r w:rsidRPr="00AF50BE">
              <w:rPr>
                <w:rFonts w:ascii="宋体" w:hAnsi="宋体" w:cs="宋体" w:hint="eastAsia"/>
                <w:spacing w:val="2"/>
                <w:kern w:val="0"/>
                <w:sz w:val="18"/>
                <w:szCs w:val="18"/>
              </w:rPr>
              <w:t>产</w:t>
            </w:r>
            <w:r w:rsidRPr="00AF50BE">
              <w:rPr>
                <w:rFonts w:ascii="宋体" w:hAnsi="宋体" w:cs="宋体" w:hint="eastAsia"/>
                <w:spacing w:val="3"/>
                <w:kern w:val="0"/>
                <w:sz w:val="18"/>
                <w:szCs w:val="18"/>
              </w:rPr>
              <w:t>费</w:t>
            </w:r>
            <w:r w:rsidRPr="00AF50BE">
              <w:rPr>
                <w:rFonts w:ascii="宋体" w:hAnsi="宋体" w:cs="宋体" w:hint="eastAsia"/>
                <w:spacing w:val="2"/>
                <w:kern w:val="0"/>
                <w:sz w:val="18"/>
                <w:szCs w:val="18"/>
              </w:rPr>
              <w:t>用</w:t>
            </w:r>
            <w:r w:rsidRPr="00AF50BE">
              <w:rPr>
                <w:rFonts w:ascii="宋体" w:hAnsi="宋体" w:cs="宋体" w:hint="eastAsia"/>
                <w:spacing w:val="3"/>
                <w:kern w:val="0"/>
                <w:sz w:val="18"/>
                <w:szCs w:val="18"/>
              </w:rPr>
              <w:t>使用、管理</w:t>
            </w:r>
          </w:p>
          <w:p w14:paraId="02B8DC37" w14:textId="77777777" w:rsidR="00303A33" w:rsidRPr="00AF50BE" w:rsidRDefault="00EA182D">
            <w:pPr>
              <w:spacing w:before="55"/>
              <w:jc w:val="left"/>
              <w:rPr>
                <w:rFonts w:ascii="宋体" w:hAnsi="Calibri"/>
                <w:kern w:val="0"/>
                <w:sz w:val="18"/>
                <w:szCs w:val="18"/>
              </w:rPr>
            </w:pPr>
            <w:r w:rsidRPr="00AF50BE">
              <w:rPr>
                <w:rFonts w:ascii="宋体" w:hAnsi="宋体" w:cs="宋体" w:hint="eastAsia"/>
                <w:spacing w:val="3"/>
                <w:kern w:val="0"/>
                <w:sz w:val="18"/>
                <w:szCs w:val="18"/>
              </w:rPr>
              <w:t>的程序</w:t>
            </w:r>
            <w:r w:rsidRPr="00AF50BE">
              <w:rPr>
                <w:rFonts w:ascii="宋体" w:hAnsi="宋体" w:cs="宋体" w:hint="eastAsia"/>
                <w:spacing w:val="2"/>
                <w:kern w:val="0"/>
                <w:sz w:val="18"/>
                <w:szCs w:val="18"/>
              </w:rPr>
              <w:t>、</w:t>
            </w:r>
            <w:r w:rsidRPr="00AF50BE">
              <w:rPr>
                <w:rFonts w:ascii="宋体" w:hAnsi="宋体" w:cs="宋体" w:hint="eastAsia"/>
                <w:spacing w:val="3"/>
                <w:kern w:val="0"/>
                <w:sz w:val="18"/>
                <w:szCs w:val="18"/>
              </w:rPr>
              <w:t>职</w:t>
            </w:r>
            <w:r w:rsidRPr="00AF50BE">
              <w:rPr>
                <w:rFonts w:ascii="宋体" w:hAnsi="宋体" w:cs="宋体" w:hint="eastAsia"/>
                <w:spacing w:val="2"/>
                <w:kern w:val="0"/>
                <w:sz w:val="18"/>
                <w:szCs w:val="18"/>
              </w:rPr>
              <w:t>责</w:t>
            </w:r>
            <w:r w:rsidRPr="00AF50BE">
              <w:rPr>
                <w:rFonts w:ascii="宋体" w:hAnsi="宋体" w:cs="宋体" w:hint="eastAsia"/>
                <w:spacing w:val="3"/>
                <w:kern w:val="0"/>
                <w:sz w:val="18"/>
                <w:szCs w:val="18"/>
              </w:rPr>
              <w:t>及权限</w:t>
            </w:r>
            <w:r w:rsidRPr="00AF50BE">
              <w:rPr>
                <w:rFonts w:ascii="宋体" w:hAnsi="宋体" w:cs="宋体" w:hint="eastAsia"/>
                <w:spacing w:val="2"/>
                <w:kern w:val="0"/>
                <w:sz w:val="18"/>
                <w:szCs w:val="18"/>
              </w:rPr>
              <w:t>，</w:t>
            </w:r>
            <w:r w:rsidRPr="00AF50BE">
              <w:rPr>
                <w:rFonts w:ascii="宋体" w:hAnsi="宋体" w:cs="宋体" w:hint="eastAsia"/>
                <w:spacing w:val="3"/>
                <w:kern w:val="0"/>
                <w:sz w:val="18"/>
                <w:szCs w:val="18"/>
              </w:rPr>
              <w:t>并</w:t>
            </w:r>
            <w:r w:rsidRPr="00AF50BE">
              <w:rPr>
                <w:rFonts w:ascii="宋体" w:hAnsi="宋体" w:cs="宋体" w:hint="eastAsia"/>
                <w:spacing w:val="2"/>
                <w:kern w:val="0"/>
                <w:sz w:val="18"/>
                <w:szCs w:val="18"/>
              </w:rPr>
              <w:t>接</w:t>
            </w:r>
            <w:r w:rsidRPr="00AF50BE">
              <w:rPr>
                <w:rFonts w:ascii="宋体" w:hAnsi="宋体" w:cs="宋体" w:hint="eastAsia"/>
                <w:spacing w:val="3"/>
                <w:kern w:val="0"/>
                <w:sz w:val="18"/>
                <w:szCs w:val="18"/>
              </w:rPr>
              <w:t>受安全生产</w:t>
            </w:r>
          </w:p>
          <w:p w14:paraId="08E4C8C8" w14:textId="77777777" w:rsidR="00303A33" w:rsidRPr="00AF50BE" w:rsidRDefault="00EA182D">
            <w:pPr>
              <w:jc w:val="left"/>
              <w:rPr>
                <w:kern w:val="0"/>
                <w:sz w:val="18"/>
                <w:szCs w:val="18"/>
                <w:u w:val="single" w:color="000000"/>
              </w:rPr>
            </w:pPr>
            <w:r w:rsidRPr="00AF50BE">
              <w:rPr>
                <w:rFonts w:ascii="宋体" w:hAnsi="宋体" w:cs="宋体" w:hint="eastAsia"/>
                <w:kern w:val="0"/>
                <w:sz w:val="18"/>
                <w:szCs w:val="18"/>
              </w:rPr>
              <w:t>监督管理部门和财政部门的监督</w:t>
            </w:r>
          </w:p>
        </w:tc>
        <w:tc>
          <w:tcPr>
            <w:tcW w:w="599" w:type="dxa"/>
            <w:tcBorders>
              <w:top w:val="single" w:sz="4" w:space="0" w:color="000000"/>
              <w:left w:val="single" w:sz="4" w:space="0" w:color="000000"/>
              <w:bottom w:val="single" w:sz="4" w:space="0" w:color="000000"/>
              <w:right w:val="single" w:sz="4" w:space="0" w:color="000000"/>
            </w:tcBorders>
            <w:vAlign w:val="center"/>
          </w:tcPr>
          <w:p w14:paraId="4BF746DF"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6866BBE8"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48439B35"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A6179E" w14:textId="77777777" w:rsidR="00303A33" w:rsidRPr="00AF50BE" w:rsidRDefault="00EA182D" w:rsidP="00FF54C5">
            <w:pPr>
              <w:ind w:right="22"/>
              <w:jc w:val="left"/>
              <w:rPr>
                <w:kern w:val="0"/>
                <w:sz w:val="18"/>
                <w:szCs w:val="18"/>
              </w:rPr>
            </w:pPr>
            <w:r w:rsidRPr="00AF50BE">
              <w:rPr>
                <w:rFonts w:hint="eastAsia"/>
                <w:kern w:val="0"/>
                <w:sz w:val="18"/>
                <w:szCs w:val="18"/>
              </w:rPr>
              <w:t>无安全生产费用管理制度不得分；监管存在漏洞时根据实际情况扣分</w:t>
            </w:r>
          </w:p>
        </w:tc>
      </w:tr>
      <w:tr w:rsidR="00AF50BE" w:rsidRPr="00AF50BE" w14:paraId="36E3CE31" w14:textId="77777777">
        <w:trPr>
          <w:trHeight w:hRule="exact" w:val="1079"/>
          <w:jc w:val="center"/>
        </w:trPr>
        <w:tc>
          <w:tcPr>
            <w:tcW w:w="1102" w:type="dxa"/>
            <w:vMerge w:val="restart"/>
            <w:tcBorders>
              <w:top w:val="single" w:sz="4" w:space="0" w:color="auto"/>
              <w:left w:val="single" w:sz="4" w:space="0" w:color="000000"/>
              <w:right w:val="single" w:sz="4" w:space="0" w:color="000000"/>
            </w:tcBorders>
            <w:vAlign w:val="center"/>
          </w:tcPr>
          <w:p w14:paraId="36571B54" w14:textId="77777777" w:rsidR="00303A33" w:rsidRPr="00AF50BE" w:rsidRDefault="00EA182D">
            <w:pPr>
              <w:tabs>
                <w:tab w:val="left" w:pos="1060"/>
              </w:tabs>
              <w:ind w:rightChars="15" w:right="31"/>
              <w:jc w:val="center"/>
              <w:rPr>
                <w:rFonts w:ascii="Calibri" w:hAnsi="Calibri"/>
                <w:kern w:val="0"/>
                <w:sz w:val="18"/>
                <w:szCs w:val="18"/>
              </w:rPr>
            </w:pPr>
            <w:proofErr w:type="spellStart"/>
            <w:r w:rsidRPr="00AF50BE">
              <w:rPr>
                <w:rFonts w:ascii="宋体" w:hAnsi="宋体" w:cs="宋体" w:hint="eastAsia"/>
                <w:kern w:val="0"/>
                <w:sz w:val="18"/>
                <w:szCs w:val="18"/>
                <w:lang w:eastAsia="en-US"/>
              </w:rPr>
              <w:t>工伤保险</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46C02761" w14:textId="77777777" w:rsidR="00303A33" w:rsidRPr="00AF50BE" w:rsidRDefault="00EA182D">
            <w:pPr>
              <w:jc w:val="left"/>
              <w:rPr>
                <w:kern w:val="0"/>
                <w:sz w:val="18"/>
                <w:szCs w:val="18"/>
                <w:u w:val="single" w:color="000000"/>
              </w:rPr>
            </w:pPr>
            <w:r w:rsidRPr="00AF50BE">
              <w:rPr>
                <w:kern w:val="0"/>
                <w:sz w:val="18"/>
                <w:szCs w:val="18"/>
              </w:rPr>
              <w:t>1.</w:t>
            </w:r>
            <w:r w:rsidRPr="00AF50BE">
              <w:rPr>
                <w:rFonts w:ascii="宋体" w:hAnsi="宋体" w:cs="宋体" w:hint="eastAsia"/>
                <w:kern w:val="0"/>
                <w:sz w:val="18"/>
                <w:szCs w:val="18"/>
              </w:rPr>
              <w:t>应为全</w:t>
            </w:r>
            <w:r w:rsidRPr="00AF50BE">
              <w:rPr>
                <w:rFonts w:ascii="宋体" w:hAnsi="宋体" w:cs="宋体" w:hint="eastAsia"/>
                <w:spacing w:val="-2"/>
                <w:kern w:val="0"/>
                <w:sz w:val="18"/>
                <w:szCs w:val="18"/>
              </w:rPr>
              <w:t>体</w:t>
            </w:r>
            <w:r w:rsidRPr="00AF50BE">
              <w:rPr>
                <w:rFonts w:ascii="宋体" w:hAnsi="宋体" w:cs="宋体" w:hint="eastAsia"/>
                <w:kern w:val="0"/>
                <w:sz w:val="18"/>
                <w:szCs w:val="18"/>
              </w:rPr>
              <w:t>员工办理工伤社会保险</w:t>
            </w:r>
          </w:p>
        </w:tc>
        <w:tc>
          <w:tcPr>
            <w:tcW w:w="599" w:type="dxa"/>
            <w:tcBorders>
              <w:top w:val="single" w:sz="4" w:space="0" w:color="000000"/>
              <w:left w:val="single" w:sz="4" w:space="0" w:color="000000"/>
              <w:bottom w:val="single" w:sz="4" w:space="0" w:color="000000"/>
              <w:right w:val="single" w:sz="4" w:space="0" w:color="000000"/>
            </w:tcBorders>
            <w:vAlign w:val="center"/>
          </w:tcPr>
          <w:p w14:paraId="54B3811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056D1D51"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460A4F7E"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986EEA" w14:textId="77777777" w:rsidR="00303A33" w:rsidRPr="00AF50BE" w:rsidRDefault="00EA182D" w:rsidP="00FF54C5">
            <w:pPr>
              <w:ind w:right="22"/>
              <w:jc w:val="left"/>
              <w:rPr>
                <w:kern w:val="0"/>
                <w:sz w:val="18"/>
                <w:szCs w:val="18"/>
              </w:rPr>
            </w:pPr>
            <w:r w:rsidRPr="00AF50BE">
              <w:rPr>
                <w:rFonts w:hint="eastAsia"/>
                <w:kern w:val="0"/>
                <w:sz w:val="18"/>
                <w:szCs w:val="18"/>
              </w:rPr>
              <w:t>少一人扣</w:t>
            </w:r>
            <w:r w:rsidRPr="00AF50BE">
              <w:rPr>
                <w:rFonts w:hint="eastAsia"/>
                <w:kern w:val="0"/>
                <w:sz w:val="18"/>
                <w:szCs w:val="18"/>
              </w:rPr>
              <w:t>1</w:t>
            </w:r>
            <w:r w:rsidRPr="00AF50BE">
              <w:rPr>
                <w:rFonts w:hint="eastAsia"/>
                <w:kern w:val="0"/>
                <w:sz w:val="18"/>
                <w:szCs w:val="18"/>
              </w:rPr>
              <w:t>分</w:t>
            </w:r>
          </w:p>
        </w:tc>
      </w:tr>
      <w:tr w:rsidR="00AF50BE" w:rsidRPr="00AF50BE" w14:paraId="7927C13C" w14:textId="77777777">
        <w:trPr>
          <w:trHeight w:hRule="exact" w:val="1079"/>
          <w:jc w:val="center"/>
        </w:trPr>
        <w:tc>
          <w:tcPr>
            <w:tcW w:w="1102" w:type="dxa"/>
            <w:vMerge/>
            <w:tcBorders>
              <w:left w:val="single" w:sz="4" w:space="0" w:color="000000"/>
              <w:right w:val="single" w:sz="4" w:space="0" w:color="000000"/>
            </w:tcBorders>
            <w:vAlign w:val="center"/>
          </w:tcPr>
          <w:p w14:paraId="5C69F6B4"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682A4D7A" w14:textId="77777777" w:rsidR="00303A33" w:rsidRPr="00AF50BE" w:rsidRDefault="00EA182D">
            <w:pPr>
              <w:jc w:val="left"/>
              <w:rPr>
                <w:kern w:val="0"/>
                <w:sz w:val="18"/>
                <w:szCs w:val="18"/>
                <w:u w:val="single" w:color="000000"/>
              </w:rPr>
            </w:pPr>
            <w:r w:rsidRPr="00AF50BE">
              <w:rPr>
                <w:kern w:val="0"/>
                <w:sz w:val="18"/>
                <w:szCs w:val="18"/>
              </w:rPr>
              <w:t>2.</w:t>
            </w:r>
            <w:r w:rsidRPr="00AF50BE">
              <w:rPr>
                <w:rFonts w:ascii="宋体" w:hAnsi="宋体" w:cs="宋体" w:hint="eastAsia"/>
                <w:kern w:val="0"/>
                <w:sz w:val="18"/>
                <w:szCs w:val="18"/>
              </w:rPr>
              <w:t>应按时</w:t>
            </w:r>
            <w:r w:rsidRPr="00AF50BE">
              <w:rPr>
                <w:rFonts w:ascii="宋体" w:hAnsi="宋体" w:cs="宋体" w:hint="eastAsia"/>
                <w:spacing w:val="-84"/>
                <w:kern w:val="0"/>
                <w:sz w:val="18"/>
                <w:szCs w:val="18"/>
              </w:rPr>
              <w:t>、</w:t>
            </w:r>
            <w:r w:rsidRPr="00AF50BE">
              <w:rPr>
                <w:rFonts w:ascii="宋体" w:hAnsi="宋体" w:cs="宋体" w:hint="eastAsia"/>
                <w:spacing w:val="-2"/>
                <w:kern w:val="0"/>
                <w:sz w:val="18"/>
                <w:szCs w:val="18"/>
              </w:rPr>
              <w:t>足</w:t>
            </w:r>
            <w:r w:rsidRPr="00AF50BE">
              <w:rPr>
                <w:rFonts w:ascii="宋体" w:hAnsi="宋体" w:cs="宋体" w:hint="eastAsia"/>
                <w:kern w:val="0"/>
                <w:sz w:val="18"/>
                <w:szCs w:val="18"/>
              </w:rPr>
              <w:t>额缴纳工伤社会保险费，不得漏缴或不缴</w:t>
            </w:r>
          </w:p>
        </w:tc>
        <w:tc>
          <w:tcPr>
            <w:tcW w:w="599" w:type="dxa"/>
            <w:tcBorders>
              <w:top w:val="single" w:sz="4" w:space="0" w:color="000000"/>
              <w:left w:val="single" w:sz="4" w:space="0" w:color="000000"/>
              <w:bottom w:val="single" w:sz="4" w:space="0" w:color="000000"/>
              <w:right w:val="single" w:sz="4" w:space="0" w:color="000000"/>
            </w:tcBorders>
            <w:vAlign w:val="center"/>
          </w:tcPr>
          <w:p w14:paraId="39EB255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0D04B3FB" w14:textId="77777777" w:rsidR="00303A33" w:rsidRPr="00AF50BE" w:rsidRDefault="00303A33">
            <w:pPr>
              <w:spacing w:before="9"/>
              <w:jc w:val="center"/>
              <w:rPr>
                <w:rFonts w:ascii="Calibri" w:hAnsi="Calibri"/>
                <w:kern w:val="0"/>
                <w:sz w:val="18"/>
                <w:szCs w:val="18"/>
              </w:rPr>
            </w:pPr>
          </w:p>
          <w:p w14:paraId="08796633"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345266F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845645A" w14:textId="77777777" w:rsidR="00303A33" w:rsidRPr="00AF50BE" w:rsidRDefault="00EA182D" w:rsidP="00FF54C5">
            <w:pPr>
              <w:ind w:right="22"/>
              <w:jc w:val="left"/>
              <w:rPr>
                <w:kern w:val="0"/>
                <w:sz w:val="18"/>
                <w:szCs w:val="18"/>
              </w:rPr>
            </w:pPr>
            <w:r w:rsidRPr="00AF50BE">
              <w:rPr>
                <w:rFonts w:hint="eastAsia"/>
                <w:kern w:val="0"/>
                <w:sz w:val="18"/>
                <w:szCs w:val="18"/>
              </w:rPr>
              <w:t>缴费金额不足不得分</w:t>
            </w:r>
          </w:p>
        </w:tc>
      </w:tr>
      <w:tr w:rsidR="00AF50BE" w:rsidRPr="00AF50BE" w14:paraId="5D456040" w14:textId="77777777">
        <w:trPr>
          <w:trHeight w:hRule="exact" w:val="1079"/>
          <w:jc w:val="center"/>
        </w:trPr>
        <w:tc>
          <w:tcPr>
            <w:tcW w:w="1102" w:type="dxa"/>
            <w:vMerge/>
            <w:tcBorders>
              <w:left w:val="single" w:sz="4" w:space="0" w:color="000000"/>
              <w:bottom w:val="single" w:sz="4" w:space="0" w:color="auto"/>
              <w:right w:val="single" w:sz="4" w:space="0" w:color="000000"/>
            </w:tcBorders>
            <w:vAlign w:val="center"/>
          </w:tcPr>
          <w:p w14:paraId="052D1442"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auto"/>
              <w:right w:val="single" w:sz="4" w:space="0" w:color="000000"/>
            </w:tcBorders>
            <w:vAlign w:val="center"/>
          </w:tcPr>
          <w:p w14:paraId="2D6EEC63" w14:textId="77777777" w:rsidR="00303A33" w:rsidRPr="00AF50BE" w:rsidRDefault="00EA182D">
            <w:pPr>
              <w:jc w:val="left"/>
              <w:rPr>
                <w:kern w:val="0"/>
                <w:sz w:val="18"/>
                <w:szCs w:val="18"/>
                <w:u w:val="single" w:color="000000"/>
              </w:rPr>
            </w:pPr>
            <w:r w:rsidRPr="00AF50BE">
              <w:rPr>
                <w:kern w:val="0"/>
                <w:sz w:val="18"/>
                <w:szCs w:val="18"/>
              </w:rPr>
              <w:t>3.</w:t>
            </w:r>
            <w:r w:rsidRPr="00AF50BE">
              <w:rPr>
                <w:rFonts w:ascii="宋体" w:hAnsi="宋体" w:cs="宋体" w:hint="eastAsia"/>
                <w:kern w:val="0"/>
                <w:sz w:val="18"/>
                <w:szCs w:val="18"/>
              </w:rPr>
              <w:t>应为从</w:t>
            </w:r>
            <w:r w:rsidRPr="00AF50BE">
              <w:rPr>
                <w:rFonts w:ascii="宋体" w:hAnsi="宋体" w:cs="宋体" w:hint="eastAsia"/>
                <w:spacing w:val="-2"/>
                <w:kern w:val="0"/>
                <w:sz w:val="18"/>
                <w:szCs w:val="18"/>
              </w:rPr>
              <w:t>事</w:t>
            </w:r>
            <w:r w:rsidRPr="00AF50BE">
              <w:rPr>
                <w:rFonts w:ascii="宋体" w:hAnsi="宋体" w:cs="宋体" w:hint="eastAsia"/>
                <w:kern w:val="0"/>
                <w:sz w:val="18"/>
                <w:szCs w:val="18"/>
              </w:rPr>
              <w:t>高空</w:t>
            </w:r>
            <w:r w:rsidRPr="00AF50BE">
              <w:rPr>
                <w:rFonts w:ascii="宋体" w:hAnsi="宋体" w:cs="宋体" w:hint="eastAsia"/>
                <w:spacing w:val="-28"/>
                <w:kern w:val="0"/>
                <w:sz w:val="18"/>
                <w:szCs w:val="18"/>
              </w:rPr>
              <w:t>、</w:t>
            </w:r>
            <w:r w:rsidRPr="00AF50BE">
              <w:rPr>
                <w:rFonts w:ascii="宋体" w:hAnsi="宋体" w:cs="宋体" w:hint="eastAsia"/>
                <w:kern w:val="0"/>
                <w:sz w:val="18"/>
                <w:szCs w:val="18"/>
              </w:rPr>
              <w:t>高压</w:t>
            </w:r>
            <w:r w:rsidRPr="00AF50BE">
              <w:rPr>
                <w:rFonts w:ascii="宋体" w:hAnsi="宋体" w:cs="宋体" w:hint="eastAsia"/>
                <w:spacing w:val="-28"/>
                <w:kern w:val="0"/>
                <w:sz w:val="18"/>
                <w:szCs w:val="18"/>
              </w:rPr>
              <w:t>、</w:t>
            </w:r>
            <w:r w:rsidRPr="00AF50BE">
              <w:rPr>
                <w:rFonts w:ascii="宋体" w:hAnsi="宋体" w:cs="宋体" w:hint="eastAsia"/>
                <w:spacing w:val="-2"/>
                <w:kern w:val="0"/>
                <w:sz w:val="18"/>
                <w:szCs w:val="18"/>
              </w:rPr>
              <w:t>易</w:t>
            </w:r>
            <w:r w:rsidRPr="00AF50BE">
              <w:rPr>
                <w:rFonts w:ascii="宋体" w:hAnsi="宋体" w:cs="宋体" w:hint="eastAsia"/>
                <w:kern w:val="0"/>
                <w:sz w:val="18"/>
                <w:szCs w:val="18"/>
              </w:rPr>
              <w:t>燃</w:t>
            </w:r>
            <w:r w:rsidRPr="00AF50BE">
              <w:rPr>
                <w:rFonts w:ascii="宋体" w:hAnsi="宋体" w:cs="宋体" w:hint="eastAsia"/>
                <w:spacing w:val="-28"/>
                <w:kern w:val="0"/>
                <w:sz w:val="18"/>
                <w:szCs w:val="18"/>
              </w:rPr>
              <w:t>、</w:t>
            </w:r>
            <w:r w:rsidRPr="00AF50BE">
              <w:rPr>
                <w:rFonts w:ascii="宋体" w:hAnsi="宋体" w:cs="宋体" w:hint="eastAsia"/>
                <w:kern w:val="0"/>
                <w:sz w:val="18"/>
                <w:szCs w:val="18"/>
              </w:rPr>
              <w:t>易爆、</w:t>
            </w:r>
            <w:r w:rsidRPr="00AF50BE">
              <w:rPr>
                <w:rFonts w:ascii="宋体" w:hAnsi="宋体" w:cs="宋体" w:hint="eastAsia"/>
                <w:spacing w:val="3"/>
                <w:kern w:val="0"/>
                <w:sz w:val="18"/>
                <w:szCs w:val="18"/>
              </w:rPr>
              <w:t>高速运</w:t>
            </w:r>
            <w:r w:rsidRPr="00AF50BE">
              <w:rPr>
                <w:rFonts w:ascii="宋体" w:hAnsi="宋体" w:cs="宋体" w:hint="eastAsia"/>
                <w:spacing w:val="2"/>
                <w:kern w:val="0"/>
                <w:sz w:val="18"/>
                <w:szCs w:val="18"/>
              </w:rPr>
              <w:t>输</w:t>
            </w:r>
            <w:r w:rsidRPr="00AF50BE">
              <w:rPr>
                <w:rFonts w:ascii="宋体" w:hAnsi="宋体" w:cs="宋体" w:hint="eastAsia"/>
                <w:spacing w:val="3"/>
                <w:kern w:val="0"/>
                <w:sz w:val="18"/>
                <w:szCs w:val="18"/>
              </w:rPr>
              <w:t>、</w:t>
            </w:r>
            <w:r w:rsidRPr="00AF50BE">
              <w:rPr>
                <w:rFonts w:ascii="宋体" w:hAnsi="宋体" w:cs="宋体" w:hint="eastAsia"/>
                <w:spacing w:val="2"/>
                <w:kern w:val="0"/>
                <w:sz w:val="18"/>
                <w:szCs w:val="18"/>
              </w:rPr>
              <w:t>野</w:t>
            </w:r>
            <w:r w:rsidRPr="00AF50BE">
              <w:rPr>
                <w:rFonts w:ascii="宋体" w:hAnsi="宋体" w:cs="宋体" w:hint="eastAsia"/>
                <w:spacing w:val="3"/>
                <w:kern w:val="0"/>
                <w:sz w:val="18"/>
                <w:szCs w:val="18"/>
              </w:rPr>
              <w:t>外等高</w:t>
            </w:r>
            <w:r w:rsidRPr="00AF50BE">
              <w:rPr>
                <w:rFonts w:ascii="宋体" w:hAnsi="宋体" w:cs="宋体" w:hint="eastAsia"/>
                <w:spacing w:val="2"/>
                <w:kern w:val="0"/>
                <w:sz w:val="18"/>
                <w:szCs w:val="18"/>
              </w:rPr>
              <w:t>危</w:t>
            </w:r>
            <w:r w:rsidRPr="00AF50BE">
              <w:rPr>
                <w:rFonts w:ascii="宋体" w:hAnsi="宋体" w:cs="宋体" w:hint="eastAsia"/>
                <w:spacing w:val="3"/>
                <w:kern w:val="0"/>
                <w:sz w:val="18"/>
                <w:szCs w:val="18"/>
              </w:rPr>
              <w:t>作</w:t>
            </w:r>
            <w:r w:rsidRPr="00AF50BE">
              <w:rPr>
                <w:rFonts w:ascii="宋体" w:hAnsi="宋体" w:cs="宋体" w:hint="eastAsia"/>
                <w:spacing w:val="2"/>
                <w:kern w:val="0"/>
                <w:sz w:val="18"/>
                <w:szCs w:val="18"/>
              </w:rPr>
              <w:t>业</w:t>
            </w:r>
            <w:r w:rsidRPr="00AF50BE">
              <w:rPr>
                <w:rFonts w:ascii="宋体" w:hAnsi="宋体" w:cs="宋体" w:hint="eastAsia"/>
                <w:spacing w:val="3"/>
                <w:kern w:val="0"/>
                <w:sz w:val="18"/>
                <w:szCs w:val="18"/>
              </w:rPr>
              <w:t>的人员办理团体人</w:t>
            </w:r>
            <w:r w:rsidRPr="00AF50BE">
              <w:rPr>
                <w:rFonts w:ascii="宋体" w:hAnsi="宋体" w:cs="宋体" w:hint="eastAsia"/>
                <w:spacing w:val="2"/>
                <w:kern w:val="0"/>
                <w:sz w:val="18"/>
                <w:szCs w:val="18"/>
              </w:rPr>
              <w:t>身</w:t>
            </w:r>
            <w:r w:rsidRPr="00AF50BE">
              <w:rPr>
                <w:rFonts w:ascii="宋体" w:hAnsi="宋体" w:cs="宋体" w:hint="eastAsia"/>
                <w:spacing w:val="3"/>
                <w:kern w:val="0"/>
                <w:sz w:val="18"/>
                <w:szCs w:val="18"/>
              </w:rPr>
              <w:t>意</w:t>
            </w:r>
            <w:r w:rsidRPr="00AF50BE">
              <w:rPr>
                <w:rFonts w:ascii="宋体" w:hAnsi="宋体" w:cs="宋体" w:hint="eastAsia"/>
                <w:spacing w:val="2"/>
                <w:kern w:val="0"/>
                <w:sz w:val="18"/>
                <w:szCs w:val="18"/>
              </w:rPr>
              <w:t>外</w:t>
            </w:r>
            <w:r w:rsidRPr="00AF50BE">
              <w:rPr>
                <w:rFonts w:ascii="宋体" w:hAnsi="宋体" w:cs="宋体" w:hint="eastAsia"/>
                <w:spacing w:val="3"/>
                <w:kern w:val="0"/>
                <w:sz w:val="18"/>
                <w:szCs w:val="18"/>
              </w:rPr>
              <w:t>伤害保</w:t>
            </w:r>
            <w:r w:rsidRPr="00AF50BE">
              <w:rPr>
                <w:rFonts w:ascii="宋体" w:hAnsi="宋体" w:cs="宋体" w:hint="eastAsia"/>
                <w:spacing w:val="2"/>
                <w:kern w:val="0"/>
                <w:sz w:val="18"/>
                <w:szCs w:val="18"/>
              </w:rPr>
              <w:t>险</w:t>
            </w:r>
            <w:r w:rsidRPr="00AF50BE">
              <w:rPr>
                <w:rFonts w:ascii="宋体" w:hAnsi="宋体" w:cs="宋体" w:hint="eastAsia"/>
                <w:spacing w:val="3"/>
                <w:kern w:val="0"/>
                <w:sz w:val="18"/>
                <w:szCs w:val="18"/>
              </w:rPr>
              <w:t>或</w:t>
            </w:r>
            <w:r w:rsidRPr="00AF50BE">
              <w:rPr>
                <w:rFonts w:ascii="宋体" w:hAnsi="宋体" w:cs="宋体" w:hint="eastAsia"/>
                <w:spacing w:val="2"/>
                <w:kern w:val="0"/>
                <w:sz w:val="18"/>
                <w:szCs w:val="18"/>
              </w:rPr>
              <w:t>个</w:t>
            </w:r>
            <w:r w:rsidRPr="00AF50BE">
              <w:rPr>
                <w:rFonts w:ascii="宋体" w:hAnsi="宋体" w:cs="宋体" w:hint="eastAsia"/>
                <w:spacing w:val="3"/>
                <w:kern w:val="0"/>
                <w:sz w:val="18"/>
                <w:szCs w:val="18"/>
              </w:rPr>
              <w:t>人意外伤害</w:t>
            </w:r>
            <w:r w:rsidRPr="00AF50BE">
              <w:rPr>
                <w:rFonts w:ascii="宋体" w:hAnsi="宋体" w:cs="宋体" w:hint="eastAsia"/>
                <w:kern w:val="0"/>
                <w:sz w:val="18"/>
                <w:szCs w:val="18"/>
              </w:rPr>
              <w:t>保险</w:t>
            </w:r>
          </w:p>
        </w:tc>
        <w:tc>
          <w:tcPr>
            <w:tcW w:w="599" w:type="dxa"/>
            <w:tcBorders>
              <w:top w:val="single" w:sz="4" w:space="0" w:color="000000"/>
              <w:left w:val="single" w:sz="4" w:space="0" w:color="000000"/>
              <w:bottom w:val="single" w:sz="4" w:space="0" w:color="auto"/>
              <w:right w:val="single" w:sz="4" w:space="0" w:color="000000"/>
            </w:tcBorders>
            <w:vAlign w:val="center"/>
          </w:tcPr>
          <w:p w14:paraId="136F659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auto"/>
              <w:right w:val="single" w:sz="4" w:space="0" w:color="000000"/>
            </w:tcBorders>
            <w:vAlign w:val="center"/>
          </w:tcPr>
          <w:p w14:paraId="3398FA3E" w14:textId="77777777" w:rsidR="00303A33" w:rsidRPr="00AF50BE" w:rsidRDefault="00EA182D">
            <w:pPr>
              <w:jc w:val="center"/>
              <w:rPr>
                <w:rFonts w:ascii="宋体" w:hAnsi="Calibri"/>
                <w:kern w:val="0"/>
                <w:sz w:val="18"/>
                <w:szCs w:val="18"/>
              </w:rPr>
            </w:pPr>
            <w:r w:rsidRPr="00AF50BE">
              <w:rPr>
                <w:kern w:val="0"/>
                <w:sz w:val="18"/>
                <w:szCs w:val="18"/>
                <w:lang w:eastAsia="en-US"/>
              </w:rPr>
              <w:t>1</w:t>
            </w:r>
          </w:p>
        </w:tc>
        <w:tc>
          <w:tcPr>
            <w:tcW w:w="601" w:type="dxa"/>
            <w:tcBorders>
              <w:top w:val="single" w:sz="4" w:space="0" w:color="000000"/>
              <w:left w:val="single" w:sz="4" w:space="0" w:color="000000"/>
              <w:bottom w:val="single" w:sz="4" w:space="0" w:color="auto"/>
              <w:right w:val="single" w:sz="4" w:space="0" w:color="000000"/>
            </w:tcBorders>
            <w:vAlign w:val="center"/>
          </w:tcPr>
          <w:p w14:paraId="0EC4F2B2"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349F45CC" w14:textId="77777777" w:rsidR="00303A33" w:rsidRPr="00AF50BE" w:rsidRDefault="00EA182D" w:rsidP="00FF54C5">
            <w:pPr>
              <w:ind w:right="22"/>
              <w:jc w:val="left"/>
              <w:rPr>
                <w:kern w:val="0"/>
                <w:sz w:val="18"/>
                <w:szCs w:val="18"/>
              </w:rPr>
            </w:pPr>
            <w:r w:rsidRPr="00AF50BE">
              <w:rPr>
                <w:rFonts w:hint="eastAsia"/>
                <w:kern w:val="0"/>
                <w:sz w:val="18"/>
                <w:szCs w:val="18"/>
              </w:rPr>
              <w:t>未办理不得分</w:t>
            </w:r>
          </w:p>
        </w:tc>
      </w:tr>
      <w:tr w:rsidR="00AF50BE" w:rsidRPr="00AF50BE" w14:paraId="0A3EB4CB" w14:textId="77777777">
        <w:trPr>
          <w:trHeight w:hRule="exact" w:val="1079"/>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498A597B" w14:textId="77777777" w:rsidR="00303A33" w:rsidRPr="00AF50BE" w:rsidRDefault="00EA182D">
            <w:pPr>
              <w:tabs>
                <w:tab w:val="left" w:pos="1060"/>
              </w:tabs>
              <w:ind w:rightChars="15" w:right="31"/>
              <w:jc w:val="center"/>
              <w:rPr>
                <w:rFonts w:ascii="Calibri" w:hAnsi="Calibri"/>
                <w:kern w:val="0"/>
                <w:sz w:val="18"/>
                <w:szCs w:val="18"/>
              </w:rPr>
            </w:pPr>
            <w:r w:rsidRPr="00AF50BE">
              <w:rPr>
                <w:rFonts w:ascii="宋体" w:hAnsi="宋体" w:hint="eastAsia"/>
                <w:sz w:val="18"/>
                <w:szCs w:val="18"/>
              </w:rPr>
              <w:t>隐患排查与整改</w:t>
            </w:r>
          </w:p>
        </w:tc>
        <w:tc>
          <w:tcPr>
            <w:tcW w:w="3326" w:type="dxa"/>
            <w:tcBorders>
              <w:top w:val="single" w:sz="4" w:space="0" w:color="auto"/>
              <w:left w:val="single" w:sz="4" w:space="0" w:color="auto"/>
              <w:bottom w:val="single" w:sz="4" w:space="0" w:color="auto"/>
              <w:right w:val="single" w:sz="4" w:space="0" w:color="auto"/>
            </w:tcBorders>
            <w:vAlign w:val="center"/>
          </w:tcPr>
          <w:p w14:paraId="5B97A28B" w14:textId="6F004E58" w:rsidR="00303A33" w:rsidRPr="00AF50BE" w:rsidRDefault="00C12595">
            <w:pPr>
              <w:jc w:val="left"/>
              <w:rPr>
                <w:kern w:val="0"/>
                <w:sz w:val="18"/>
                <w:szCs w:val="18"/>
                <w:u w:val="single" w:color="000000"/>
              </w:rPr>
            </w:pPr>
            <w:r w:rsidRPr="00AF50BE">
              <w:rPr>
                <w:rFonts w:ascii="宋体" w:hAnsi="宋体" w:hint="eastAsia"/>
                <w:sz w:val="18"/>
                <w:szCs w:val="18"/>
              </w:rPr>
              <w:t>1</w:t>
            </w:r>
            <w:r w:rsidRPr="00AF50BE">
              <w:rPr>
                <w:rFonts w:ascii="宋体" w:hAnsi="宋体"/>
                <w:sz w:val="18"/>
                <w:szCs w:val="18"/>
              </w:rPr>
              <w:t>.</w:t>
            </w:r>
            <w:r w:rsidR="00EA182D" w:rsidRPr="00AF50BE">
              <w:rPr>
                <w:rFonts w:ascii="宋体" w:hAnsi="宋体" w:hint="eastAsia"/>
                <w:sz w:val="18"/>
                <w:szCs w:val="18"/>
              </w:rPr>
              <w:t>制定有隐患排查与整改制度，明确安全检查的组织形式、检查周期、检查内容、整改要求等</w:t>
            </w:r>
          </w:p>
        </w:tc>
        <w:tc>
          <w:tcPr>
            <w:tcW w:w="599" w:type="dxa"/>
            <w:tcBorders>
              <w:top w:val="single" w:sz="4" w:space="0" w:color="auto"/>
              <w:left w:val="single" w:sz="4" w:space="0" w:color="auto"/>
              <w:bottom w:val="single" w:sz="4" w:space="0" w:color="auto"/>
              <w:right w:val="single" w:sz="4" w:space="0" w:color="auto"/>
            </w:tcBorders>
            <w:vAlign w:val="center"/>
          </w:tcPr>
          <w:p w14:paraId="634386AF"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99" w:type="dxa"/>
            <w:tcBorders>
              <w:top w:val="single" w:sz="4" w:space="0" w:color="auto"/>
              <w:left w:val="single" w:sz="4" w:space="0" w:color="auto"/>
              <w:bottom w:val="single" w:sz="4" w:space="0" w:color="auto"/>
              <w:right w:val="single" w:sz="4" w:space="0" w:color="auto"/>
            </w:tcBorders>
            <w:vAlign w:val="center"/>
          </w:tcPr>
          <w:p w14:paraId="3092DFC3"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601" w:type="dxa"/>
            <w:tcBorders>
              <w:top w:val="single" w:sz="4" w:space="0" w:color="auto"/>
              <w:left w:val="single" w:sz="4" w:space="0" w:color="auto"/>
              <w:bottom w:val="single" w:sz="4" w:space="0" w:color="auto"/>
              <w:right w:val="single" w:sz="4" w:space="0" w:color="auto"/>
            </w:tcBorders>
            <w:vAlign w:val="center"/>
          </w:tcPr>
          <w:p w14:paraId="0D9EFCCE" w14:textId="77777777" w:rsidR="00303A33" w:rsidRPr="00AF50BE" w:rsidRDefault="00303A33">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275530D2" w14:textId="77777777" w:rsidR="00303A33" w:rsidRPr="00AF50BE" w:rsidRDefault="00EA182D" w:rsidP="00FF54C5">
            <w:pPr>
              <w:ind w:right="22"/>
              <w:jc w:val="left"/>
              <w:rPr>
                <w:kern w:val="0"/>
                <w:sz w:val="18"/>
                <w:szCs w:val="18"/>
              </w:rPr>
            </w:pPr>
            <w:r w:rsidRPr="00AF50BE">
              <w:rPr>
                <w:rFonts w:hint="eastAsia"/>
                <w:kern w:val="0"/>
                <w:sz w:val="18"/>
                <w:szCs w:val="18"/>
              </w:rPr>
              <w:t>一处不符合要求扣</w:t>
            </w:r>
            <w:r w:rsidRPr="00AF50BE">
              <w:rPr>
                <w:rFonts w:hint="eastAsia"/>
                <w:kern w:val="0"/>
                <w:sz w:val="18"/>
                <w:szCs w:val="18"/>
              </w:rPr>
              <w:t>4</w:t>
            </w:r>
            <w:r w:rsidRPr="00AF50BE">
              <w:rPr>
                <w:rFonts w:hint="eastAsia"/>
                <w:kern w:val="0"/>
                <w:sz w:val="18"/>
                <w:szCs w:val="18"/>
              </w:rPr>
              <w:t>分</w:t>
            </w:r>
          </w:p>
        </w:tc>
      </w:tr>
      <w:tr w:rsidR="00AF50BE" w:rsidRPr="00AF50BE" w14:paraId="37980CE0" w14:textId="77777777">
        <w:trPr>
          <w:trHeight w:hRule="exact" w:val="1079"/>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22AA94AF"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0516B540" w14:textId="67764FBB" w:rsidR="00303A33" w:rsidRPr="00AF50BE" w:rsidRDefault="00C12595">
            <w:pPr>
              <w:jc w:val="left"/>
              <w:rPr>
                <w:kern w:val="0"/>
                <w:sz w:val="18"/>
                <w:szCs w:val="18"/>
                <w:u w:val="single" w:color="000000"/>
              </w:rPr>
            </w:pPr>
            <w:r w:rsidRPr="00AF50BE">
              <w:rPr>
                <w:rFonts w:ascii="宋体" w:hAnsi="宋体" w:hint="eastAsia"/>
                <w:sz w:val="18"/>
                <w:szCs w:val="18"/>
              </w:rPr>
              <w:t>2</w:t>
            </w:r>
            <w:r w:rsidRPr="00AF50BE">
              <w:rPr>
                <w:rFonts w:ascii="宋体" w:hAnsi="宋体"/>
                <w:sz w:val="18"/>
                <w:szCs w:val="18"/>
              </w:rPr>
              <w:t>.</w:t>
            </w:r>
            <w:r w:rsidR="00EA182D" w:rsidRPr="00AF50BE">
              <w:rPr>
                <w:rFonts w:ascii="宋体" w:hAnsi="宋体" w:hint="eastAsia"/>
                <w:sz w:val="18"/>
                <w:szCs w:val="18"/>
              </w:rPr>
              <w:t>有与制度对应的各类安全检查记录，检查记录能清楚反应隐患内容，有检查时间和检查人签名</w:t>
            </w:r>
          </w:p>
        </w:tc>
        <w:tc>
          <w:tcPr>
            <w:tcW w:w="599" w:type="dxa"/>
            <w:tcBorders>
              <w:top w:val="single" w:sz="4" w:space="0" w:color="auto"/>
              <w:left w:val="single" w:sz="4" w:space="0" w:color="auto"/>
              <w:bottom w:val="single" w:sz="4" w:space="0" w:color="auto"/>
              <w:right w:val="single" w:sz="4" w:space="0" w:color="auto"/>
            </w:tcBorders>
            <w:vAlign w:val="center"/>
          </w:tcPr>
          <w:p w14:paraId="53340A2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0E7652F6"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601" w:type="dxa"/>
            <w:tcBorders>
              <w:top w:val="single" w:sz="4" w:space="0" w:color="auto"/>
              <w:left w:val="single" w:sz="4" w:space="0" w:color="auto"/>
              <w:bottom w:val="single" w:sz="4" w:space="0" w:color="auto"/>
              <w:right w:val="single" w:sz="4" w:space="0" w:color="auto"/>
            </w:tcBorders>
            <w:vAlign w:val="center"/>
          </w:tcPr>
          <w:p w14:paraId="6C596435" w14:textId="77777777" w:rsidR="00303A33" w:rsidRPr="00AF50BE" w:rsidRDefault="00303A33">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C6631FA" w14:textId="77777777" w:rsidR="00303A33" w:rsidRPr="00AF50BE" w:rsidRDefault="00EA182D" w:rsidP="00FF54C5">
            <w:pPr>
              <w:ind w:right="22"/>
              <w:jc w:val="left"/>
              <w:rPr>
                <w:kern w:val="0"/>
                <w:sz w:val="18"/>
                <w:szCs w:val="18"/>
              </w:rPr>
            </w:pPr>
            <w:r w:rsidRPr="00AF50BE">
              <w:rPr>
                <w:rFonts w:hint="eastAsia"/>
                <w:kern w:val="0"/>
                <w:sz w:val="18"/>
                <w:szCs w:val="18"/>
              </w:rPr>
              <w:t>无检查记录不得分；记录不</w:t>
            </w:r>
            <w:proofErr w:type="gramStart"/>
            <w:r w:rsidRPr="00AF50BE">
              <w:rPr>
                <w:rFonts w:hint="eastAsia"/>
                <w:kern w:val="0"/>
                <w:sz w:val="18"/>
                <w:szCs w:val="18"/>
              </w:rPr>
              <w:t>完善扣</w:t>
            </w:r>
            <w:proofErr w:type="gramEnd"/>
            <w:r w:rsidRPr="00AF50BE">
              <w:rPr>
                <w:rFonts w:hint="eastAsia"/>
                <w:kern w:val="0"/>
                <w:sz w:val="18"/>
                <w:szCs w:val="18"/>
              </w:rPr>
              <w:t>2</w:t>
            </w:r>
            <w:r w:rsidRPr="00AF50BE">
              <w:rPr>
                <w:rFonts w:hint="eastAsia"/>
                <w:kern w:val="0"/>
                <w:sz w:val="18"/>
                <w:szCs w:val="18"/>
              </w:rPr>
              <w:t>分</w:t>
            </w:r>
          </w:p>
        </w:tc>
      </w:tr>
      <w:tr w:rsidR="00AF50BE" w:rsidRPr="00AF50BE" w14:paraId="125A747F" w14:textId="77777777">
        <w:trPr>
          <w:trHeight w:hRule="exact" w:val="1079"/>
          <w:jc w:val="center"/>
        </w:trPr>
        <w:tc>
          <w:tcPr>
            <w:tcW w:w="1102" w:type="dxa"/>
            <w:vMerge/>
            <w:tcBorders>
              <w:top w:val="single" w:sz="4" w:space="0" w:color="auto"/>
              <w:left w:val="single" w:sz="4" w:space="0" w:color="auto"/>
              <w:right w:val="single" w:sz="4" w:space="0" w:color="000000"/>
            </w:tcBorders>
            <w:vAlign w:val="center"/>
          </w:tcPr>
          <w:p w14:paraId="5F32CB09"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auto"/>
              <w:left w:val="single" w:sz="4" w:space="0" w:color="000000"/>
              <w:bottom w:val="single" w:sz="4" w:space="0" w:color="000000"/>
              <w:right w:val="single" w:sz="4" w:space="0" w:color="000000"/>
            </w:tcBorders>
            <w:vAlign w:val="center"/>
          </w:tcPr>
          <w:p w14:paraId="3AA3F40F" w14:textId="10A1F89A" w:rsidR="00303A33" w:rsidRPr="00AF50BE" w:rsidRDefault="00C12595">
            <w:pPr>
              <w:jc w:val="left"/>
              <w:rPr>
                <w:kern w:val="0"/>
                <w:sz w:val="18"/>
                <w:szCs w:val="18"/>
                <w:u w:val="single" w:color="000000"/>
              </w:rPr>
            </w:pPr>
            <w:r w:rsidRPr="00AF50BE">
              <w:rPr>
                <w:rFonts w:ascii="宋体" w:hAnsi="宋体" w:hint="eastAsia"/>
                <w:sz w:val="18"/>
                <w:szCs w:val="18"/>
              </w:rPr>
              <w:t>3</w:t>
            </w:r>
            <w:r w:rsidRPr="00AF50BE">
              <w:rPr>
                <w:rFonts w:ascii="宋体" w:hAnsi="宋体"/>
                <w:sz w:val="18"/>
                <w:szCs w:val="18"/>
              </w:rPr>
              <w:t>.</w:t>
            </w:r>
            <w:r w:rsidR="00EA182D" w:rsidRPr="00AF50BE">
              <w:rPr>
                <w:rFonts w:ascii="宋体" w:hAnsi="宋体" w:hint="eastAsia"/>
                <w:sz w:val="18"/>
                <w:szCs w:val="18"/>
              </w:rPr>
              <w:t>有与安全检查记录查出的隐患对应的通报或告知，明确整改要求、整改期限和整改责任人</w:t>
            </w:r>
          </w:p>
        </w:tc>
        <w:tc>
          <w:tcPr>
            <w:tcW w:w="599" w:type="dxa"/>
            <w:tcBorders>
              <w:top w:val="single" w:sz="4" w:space="0" w:color="auto"/>
              <w:left w:val="single" w:sz="4" w:space="0" w:color="000000"/>
              <w:bottom w:val="single" w:sz="4" w:space="0" w:color="000000"/>
              <w:right w:val="single" w:sz="4" w:space="0" w:color="000000"/>
            </w:tcBorders>
            <w:vAlign w:val="center"/>
          </w:tcPr>
          <w:p w14:paraId="3ED6AA7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auto"/>
              <w:left w:val="single" w:sz="4" w:space="0" w:color="000000"/>
              <w:bottom w:val="single" w:sz="4" w:space="0" w:color="000000"/>
              <w:right w:val="single" w:sz="4" w:space="0" w:color="000000"/>
            </w:tcBorders>
            <w:vAlign w:val="center"/>
          </w:tcPr>
          <w:p w14:paraId="4C571204"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601" w:type="dxa"/>
            <w:tcBorders>
              <w:top w:val="single" w:sz="4" w:space="0" w:color="auto"/>
              <w:left w:val="single" w:sz="4" w:space="0" w:color="000000"/>
              <w:bottom w:val="single" w:sz="4" w:space="0" w:color="000000"/>
              <w:right w:val="single" w:sz="4" w:space="0" w:color="000000"/>
            </w:tcBorders>
            <w:vAlign w:val="center"/>
          </w:tcPr>
          <w:p w14:paraId="435AFB6B" w14:textId="77777777" w:rsidR="00303A33" w:rsidRPr="00AF50BE" w:rsidRDefault="00303A33">
            <w:pPr>
              <w:jc w:val="left"/>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146C1B27" w14:textId="77777777" w:rsidR="00303A33" w:rsidRPr="00AF50BE" w:rsidRDefault="00EA182D" w:rsidP="00FF54C5">
            <w:pPr>
              <w:ind w:right="22"/>
              <w:jc w:val="left"/>
              <w:rPr>
                <w:kern w:val="0"/>
                <w:sz w:val="18"/>
                <w:szCs w:val="18"/>
              </w:rPr>
            </w:pPr>
            <w:r w:rsidRPr="00AF50BE">
              <w:rPr>
                <w:rFonts w:hint="eastAsia"/>
                <w:kern w:val="0"/>
                <w:sz w:val="18"/>
                <w:szCs w:val="18"/>
              </w:rPr>
              <w:t>无检查记录不得分；记录不</w:t>
            </w:r>
            <w:proofErr w:type="gramStart"/>
            <w:r w:rsidRPr="00AF50BE">
              <w:rPr>
                <w:rFonts w:hint="eastAsia"/>
                <w:kern w:val="0"/>
                <w:sz w:val="18"/>
                <w:szCs w:val="18"/>
              </w:rPr>
              <w:t>完善扣</w:t>
            </w:r>
            <w:proofErr w:type="gramEnd"/>
            <w:r w:rsidRPr="00AF50BE">
              <w:rPr>
                <w:rFonts w:hint="eastAsia"/>
                <w:kern w:val="0"/>
                <w:sz w:val="18"/>
                <w:szCs w:val="18"/>
              </w:rPr>
              <w:t>2</w:t>
            </w:r>
            <w:r w:rsidRPr="00AF50BE">
              <w:rPr>
                <w:rFonts w:hint="eastAsia"/>
                <w:kern w:val="0"/>
                <w:sz w:val="18"/>
                <w:szCs w:val="18"/>
              </w:rPr>
              <w:t>分</w:t>
            </w:r>
          </w:p>
        </w:tc>
      </w:tr>
      <w:tr w:rsidR="00AF50BE" w:rsidRPr="00AF50BE" w14:paraId="24F2926A" w14:textId="77777777">
        <w:trPr>
          <w:trHeight w:hRule="exact" w:val="1079"/>
          <w:jc w:val="center"/>
        </w:trPr>
        <w:tc>
          <w:tcPr>
            <w:tcW w:w="1102" w:type="dxa"/>
            <w:vMerge/>
            <w:tcBorders>
              <w:left w:val="single" w:sz="4" w:space="0" w:color="auto"/>
              <w:right w:val="single" w:sz="4" w:space="0" w:color="000000"/>
            </w:tcBorders>
            <w:vAlign w:val="center"/>
          </w:tcPr>
          <w:p w14:paraId="3333F0FF"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6AB13DB3" w14:textId="74F220FC" w:rsidR="00303A33" w:rsidRPr="00AF50BE" w:rsidRDefault="00C12595">
            <w:pPr>
              <w:jc w:val="left"/>
              <w:rPr>
                <w:kern w:val="0"/>
                <w:sz w:val="18"/>
                <w:szCs w:val="18"/>
                <w:u w:val="single" w:color="000000"/>
              </w:rPr>
            </w:pPr>
            <w:r w:rsidRPr="00AF50BE">
              <w:rPr>
                <w:rFonts w:ascii="宋体" w:hAnsi="宋体" w:hint="eastAsia"/>
                <w:sz w:val="18"/>
                <w:szCs w:val="18"/>
              </w:rPr>
              <w:t>4</w:t>
            </w:r>
            <w:r w:rsidRPr="00AF50BE">
              <w:rPr>
                <w:rFonts w:ascii="宋体" w:hAnsi="宋体"/>
                <w:sz w:val="18"/>
                <w:szCs w:val="18"/>
              </w:rPr>
              <w:t>.</w:t>
            </w:r>
            <w:r w:rsidR="00EA182D" w:rsidRPr="00AF50BE">
              <w:rPr>
                <w:rFonts w:ascii="宋体" w:hAnsi="宋体" w:hint="eastAsia"/>
                <w:sz w:val="18"/>
                <w:szCs w:val="18"/>
              </w:rPr>
              <w:t>有与隐患通报或告知对应的复查记录，隐患已整改完成，尚未整改的隐患有情况说明和措施计划，有复查时间和复查人签名</w:t>
            </w:r>
          </w:p>
        </w:tc>
        <w:tc>
          <w:tcPr>
            <w:tcW w:w="599" w:type="dxa"/>
            <w:tcBorders>
              <w:top w:val="single" w:sz="4" w:space="0" w:color="000000"/>
              <w:left w:val="single" w:sz="4" w:space="0" w:color="000000"/>
              <w:bottom w:val="single" w:sz="4" w:space="0" w:color="000000"/>
              <w:right w:val="single" w:sz="4" w:space="0" w:color="000000"/>
            </w:tcBorders>
            <w:vAlign w:val="center"/>
          </w:tcPr>
          <w:p w14:paraId="2C98FEC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0472F0B6"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4889367B"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2FBE7A5" w14:textId="77777777" w:rsidR="00303A33" w:rsidRPr="00AF50BE" w:rsidRDefault="00EA182D" w:rsidP="00FF54C5">
            <w:pPr>
              <w:ind w:right="22"/>
              <w:jc w:val="left"/>
              <w:rPr>
                <w:kern w:val="0"/>
                <w:sz w:val="18"/>
                <w:szCs w:val="18"/>
              </w:rPr>
            </w:pPr>
            <w:r w:rsidRPr="00AF50BE">
              <w:rPr>
                <w:rFonts w:hint="eastAsia"/>
                <w:kern w:val="0"/>
                <w:sz w:val="18"/>
                <w:szCs w:val="18"/>
              </w:rPr>
              <w:t>无复查记录不得分；记录不</w:t>
            </w:r>
            <w:proofErr w:type="gramStart"/>
            <w:r w:rsidRPr="00AF50BE">
              <w:rPr>
                <w:rFonts w:hint="eastAsia"/>
                <w:kern w:val="0"/>
                <w:sz w:val="18"/>
                <w:szCs w:val="18"/>
              </w:rPr>
              <w:t>完善扣</w:t>
            </w:r>
            <w:proofErr w:type="gramEnd"/>
            <w:r w:rsidRPr="00AF50BE">
              <w:rPr>
                <w:rFonts w:hint="eastAsia"/>
                <w:kern w:val="0"/>
                <w:sz w:val="18"/>
                <w:szCs w:val="18"/>
              </w:rPr>
              <w:t>2</w:t>
            </w:r>
            <w:r w:rsidRPr="00AF50BE">
              <w:rPr>
                <w:rFonts w:hint="eastAsia"/>
                <w:kern w:val="0"/>
                <w:sz w:val="18"/>
                <w:szCs w:val="18"/>
              </w:rPr>
              <w:t>分</w:t>
            </w:r>
          </w:p>
        </w:tc>
      </w:tr>
      <w:tr w:rsidR="00AF50BE" w:rsidRPr="00AF50BE" w14:paraId="74FF45AA" w14:textId="77777777">
        <w:trPr>
          <w:trHeight w:hRule="exact" w:val="1079"/>
          <w:jc w:val="center"/>
        </w:trPr>
        <w:tc>
          <w:tcPr>
            <w:tcW w:w="1102" w:type="dxa"/>
            <w:vMerge/>
            <w:tcBorders>
              <w:left w:val="single" w:sz="4" w:space="0" w:color="auto"/>
              <w:right w:val="single" w:sz="4" w:space="0" w:color="000000"/>
            </w:tcBorders>
            <w:vAlign w:val="center"/>
          </w:tcPr>
          <w:p w14:paraId="08E7AE73"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3B1C1F42" w14:textId="79308F87" w:rsidR="00303A33" w:rsidRPr="00AF50BE" w:rsidRDefault="00C12595">
            <w:pPr>
              <w:jc w:val="left"/>
              <w:rPr>
                <w:kern w:val="0"/>
                <w:sz w:val="18"/>
                <w:szCs w:val="18"/>
                <w:u w:val="single" w:color="000000"/>
              </w:rPr>
            </w:pPr>
            <w:r w:rsidRPr="00AF50BE">
              <w:rPr>
                <w:rFonts w:ascii="宋体" w:hAnsi="宋体" w:hint="eastAsia"/>
                <w:sz w:val="18"/>
                <w:szCs w:val="18"/>
              </w:rPr>
              <w:t>5</w:t>
            </w:r>
            <w:r w:rsidRPr="00AF50BE">
              <w:rPr>
                <w:rFonts w:ascii="宋体" w:hAnsi="宋体"/>
                <w:sz w:val="18"/>
                <w:szCs w:val="18"/>
              </w:rPr>
              <w:t>.</w:t>
            </w:r>
            <w:r w:rsidR="00EA182D" w:rsidRPr="00AF50BE">
              <w:rPr>
                <w:rFonts w:ascii="宋体" w:hAnsi="宋体" w:hint="eastAsia"/>
                <w:sz w:val="18"/>
                <w:szCs w:val="18"/>
              </w:rPr>
              <w:t>安全检查与隐患整改情况已定期上报主管部门</w:t>
            </w:r>
          </w:p>
        </w:tc>
        <w:tc>
          <w:tcPr>
            <w:tcW w:w="599" w:type="dxa"/>
            <w:tcBorders>
              <w:top w:val="single" w:sz="4" w:space="0" w:color="000000"/>
              <w:left w:val="single" w:sz="4" w:space="0" w:color="000000"/>
              <w:bottom w:val="single" w:sz="4" w:space="0" w:color="000000"/>
              <w:right w:val="single" w:sz="4" w:space="0" w:color="000000"/>
            </w:tcBorders>
            <w:vAlign w:val="center"/>
          </w:tcPr>
          <w:p w14:paraId="40E80AA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20ECB2A8"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338EADA6"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A89240" w14:textId="77777777" w:rsidR="00303A33" w:rsidRPr="00AF50BE" w:rsidRDefault="00EA182D" w:rsidP="00FF54C5">
            <w:pPr>
              <w:ind w:right="22"/>
              <w:jc w:val="left"/>
              <w:rPr>
                <w:kern w:val="0"/>
                <w:sz w:val="18"/>
                <w:szCs w:val="18"/>
              </w:rPr>
            </w:pPr>
            <w:r w:rsidRPr="00AF50BE">
              <w:rPr>
                <w:rFonts w:hint="eastAsia"/>
                <w:kern w:val="0"/>
                <w:sz w:val="18"/>
                <w:szCs w:val="18"/>
              </w:rPr>
              <w:t>未按要求上报不得分；部分上报或不符合相关规定的一处扣</w:t>
            </w:r>
            <w:r w:rsidRPr="00AF50BE">
              <w:rPr>
                <w:rFonts w:hint="eastAsia"/>
                <w:kern w:val="0"/>
                <w:sz w:val="18"/>
                <w:szCs w:val="18"/>
              </w:rPr>
              <w:t>2</w:t>
            </w:r>
            <w:r w:rsidRPr="00AF50BE">
              <w:rPr>
                <w:rFonts w:hint="eastAsia"/>
                <w:kern w:val="0"/>
                <w:sz w:val="18"/>
                <w:szCs w:val="18"/>
              </w:rPr>
              <w:t>分</w:t>
            </w:r>
          </w:p>
        </w:tc>
      </w:tr>
      <w:tr w:rsidR="00AF50BE" w:rsidRPr="00AF50BE" w14:paraId="1C18AAD3" w14:textId="77777777">
        <w:trPr>
          <w:trHeight w:hRule="exact" w:val="1079"/>
          <w:jc w:val="center"/>
        </w:trPr>
        <w:tc>
          <w:tcPr>
            <w:tcW w:w="1102" w:type="dxa"/>
            <w:vMerge w:val="restart"/>
            <w:tcBorders>
              <w:top w:val="single" w:sz="4" w:space="0" w:color="auto"/>
              <w:left w:val="single" w:sz="4" w:space="0" w:color="000000"/>
              <w:right w:val="single" w:sz="4" w:space="0" w:color="000000"/>
            </w:tcBorders>
            <w:vAlign w:val="center"/>
          </w:tcPr>
          <w:p w14:paraId="00206F3E" w14:textId="77777777" w:rsidR="00303A33" w:rsidRPr="00AF50BE" w:rsidRDefault="00EA182D">
            <w:pPr>
              <w:tabs>
                <w:tab w:val="left" w:pos="1060"/>
              </w:tabs>
              <w:ind w:rightChars="15" w:right="31"/>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重大危险</w:t>
            </w:r>
            <w:proofErr w:type="spellEnd"/>
          </w:p>
          <w:p w14:paraId="775840F6" w14:textId="77777777" w:rsidR="00303A33" w:rsidRPr="00AF50BE" w:rsidRDefault="00EA182D">
            <w:pPr>
              <w:tabs>
                <w:tab w:val="left" w:pos="1060"/>
              </w:tabs>
              <w:ind w:rightChars="15" w:right="31"/>
              <w:jc w:val="center"/>
              <w:rPr>
                <w:rFonts w:ascii="Calibri" w:hAnsi="Calibri"/>
                <w:kern w:val="0"/>
                <w:sz w:val="18"/>
                <w:szCs w:val="18"/>
              </w:rPr>
            </w:pPr>
            <w:proofErr w:type="spellStart"/>
            <w:r w:rsidRPr="00AF50BE">
              <w:rPr>
                <w:rFonts w:ascii="宋体" w:hAnsi="宋体" w:cs="宋体" w:hint="eastAsia"/>
                <w:kern w:val="0"/>
                <w:sz w:val="18"/>
                <w:szCs w:val="18"/>
                <w:lang w:eastAsia="en-US"/>
              </w:rPr>
              <w:t>源管理</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0FC11A5A" w14:textId="77777777" w:rsidR="00303A33" w:rsidRPr="00AF50BE" w:rsidRDefault="00EA182D">
            <w:pPr>
              <w:jc w:val="left"/>
              <w:rPr>
                <w:kern w:val="0"/>
                <w:sz w:val="18"/>
                <w:szCs w:val="18"/>
                <w:u w:val="single" w:color="000000"/>
              </w:rPr>
            </w:pPr>
            <w:r w:rsidRPr="00AF50BE">
              <w:rPr>
                <w:rFonts w:ascii="宋体" w:hAnsi="宋体" w:cs="宋体"/>
                <w:kern w:val="0"/>
                <w:sz w:val="18"/>
                <w:szCs w:val="18"/>
              </w:rPr>
              <w:t>1</w:t>
            </w:r>
            <w:r w:rsidRPr="00AF50BE">
              <w:rPr>
                <w:rFonts w:ascii="宋体" w:hAnsi="Calibri" w:cs="宋体"/>
                <w:spacing w:val="3"/>
                <w:kern w:val="0"/>
                <w:sz w:val="18"/>
                <w:szCs w:val="18"/>
              </w:rPr>
              <w:t>.</w:t>
            </w:r>
            <w:r w:rsidRPr="00AF50BE">
              <w:rPr>
                <w:rFonts w:ascii="宋体" w:hAnsi="宋体" w:cs="宋体" w:hint="eastAsia"/>
                <w:spacing w:val="3"/>
                <w:kern w:val="0"/>
                <w:sz w:val="18"/>
                <w:szCs w:val="18"/>
              </w:rPr>
              <w:t>应按现行国家标准《危险化学品</w:t>
            </w:r>
            <w:r w:rsidRPr="00AF50BE">
              <w:rPr>
                <w:rFonts w:ascii="宋体" w:hAnsi="宋体" w:cs="宋体" w:hint="eastAsia"/>
                <w:kern w:val="0"/>
                <w:sz w:val="18"/>
                <w:szCs w:val="18"/>
              </w:rPr>
              <w:t>重大危险源</w:t>
            </w:r>
            <w:r w:rsidRPr="00AF50BE">
              <w:rPr>
                <w:rFonts w:ascii="宋体" w:hAnsi="宋体" w:cs="宋体" w:hint="eastAsia"/>
                <w:spacing w:val="-20"/>
                <w:kern w:val="0"/>
                <w:sz w:val="18"/>
                <w:szCs w:val="18"/>
              </w:rPr>
              <w:t>》</w:t>
            </w:r>
            <w:r w:rsidRPr="00AF50BE">
              <w:rPr>
                <w:kern w:val="0"/>
                <w:sz w:val="18"/>
                <w:szCs w:val="18"/>
              </w:rPr>
              <w:t>GB18218</w:t>
            </w:r>
            <w:r w:rsidRPr="00AF50BE">
              <w:rPr>
                <w:rFonts w:ascii="宋体" w:hAnsi="宋体" w:cs="宋体" w:hint="eastAsia"/>
                <w:kern w:val="0"/>
                <w:sz w:val="18"/>
                <w:szCs w:val="18"/>
              </w:rPr>
              <w:t>的相关规定要求进行重大危险源识别</w:t>
            </w:r>
          </w:p>
        </w:tc>
        <w:tc>
          <w:tcPr>
            <w:tcW w:w="599" w:type="dxa"/>
            <w:tcBorders>
              <w:top w:val="single" w:sz="4" w:space="0" w:color="000000"/>
              <w:left w:val="single" w:sz="4" w:space="0" w:color="000000"/>
              <w:bottom w:val="single" w:sz="4" w:space="0" w:color="000000"/>
              <w:right w:val="single" w:sz="4" w:space="0" w:color="000000"/>
            </w:tcBorders>
            <w:vAlign w:val="center"/>
          </w:tcPr>
          <w:p w14:paraId="7E1CAFA8"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2D8BAC61" w14:textId="77777777" w:rsidR="00303A33" w:rsidRPr="00AF50BE" w:rsidRDefault="00EA182D">
            <w:pPr>
              <w:jc w:val="center"/>
              <w:rPr>
                <w:rFonts w:ascii="宋体" w:hAnsi="Calibri"/>
                <w:kern w:val="0"/>
                <w:sz w:val="18"/>
                <w:szCs w:val="18"/>
              </w:rPr>
            </w:pPr>
            <w:r w:rsidRPr="00AF50BE">
              <w:rPr>
                <w:kern w:val="0"/>
                <w:sz w:val="18"/>
                <w:szCs w:val="18"/>
                <w:lang w:eastAsia="en-US"/>
              </w:rPr>
              <w:t>1</w:t>
            </w:r>
          </w:p>
        </w:tc>
        <w:tc>
          <w:tcPr>
            <w:tcW w:w="601" w:type="dxa"/>
            <w:tcBorders>
              <w:top w:val="single" w:sz="4" w:space="0" w:color="000000"/>
              <w:left w:val="single" w:sz="4" w:space="0" w:color="000000"/>
              <w:bottom w:val="single" w:sz="4" w:space="0" w:color="000000"/>
              <w:right w:val="single" w:sz="4" w:space="0" w:color="000000"/>
            </w:tcBorders>
            <w:vAlign w:val="center"/>
          </w:tcPr>
          <w:p w14:paraId="6260D1E3"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60EAB3" w14:textId="77777777" w:rsidR="00303A33" w:rsidRPr="00AF50BE" w:rsidRDefault="00EA182D" w:rsidP="00FF54C5">
            <w:pPr>
              <w:ind w:right="22"/>
              <w:jc w:val="left"/>
              <w:rPr>
                <w:kern w:val="0"/>
                <w:sz w:val="18"/>
                <w:szCs w:val="18"/>
              </w:rPr>
            </w:pPr>
            <w:r w:rsidRPr="00AF50BE">
              <w:rPr>
                <w:rFonts w:hint="eastAsia"/>
                <w:kern w:val="0"/>
                <w:sz w:val="18"/>
                <w:szCs w:val="18"/>
              </w:rPr>
              <w:t>未辨识不得分</w:t>
            </w:r>
          </w:p>
        </w:tc>
      </w:tr>
      <w:tr w:rsidR="00AF50BE" w:rsidRPr="00AF50BE" w14:paraId="77B1DD6F" w14:textId="77777777">
        <w:trPr>
          <w:trHeight w:hRule="exact" w:val="769"/>
          <w:jc w:val="center"/>
        </w:trPr>
        <w:tc>
          <w:tcPr>
            <w:tcW w:w="1102" w:type="dxa"/>
            <w:vMerge/>
            <w:tcBorders>
              <w:left w:val="single" w:sz="4" w:space="0" w:color="000000"/>
              <w:right w:val="single" w:sz="4" w:space="0" w:color="000000"/>
            </w:tcBorders>
            <w:vAlign w:val="center"/>
          </w:tcPr>
          <w:p w14:paraId="795E134D"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29176916" w14:textId="77777777" w:rsidR="00303A33" w:rsidRPr="00AF50BE" w:rsidRDefault="00EA182D">
            <w:pPr>
              <w:jc w:val="left"/>
              <w:rPr>
                <w:kern w:val="0"/>
                <w:sz w:val="18"/>
                <w:szCs w:val="18"/>
                <w:u w:val="single" w:color="000000"/>
              </w:rPr>
            </w:pPr>
            <w:r w:rsidRPr="00AF50BE">
              <w:rPr>
                <w:kern w:val="0"/>
                <w:sz w:val="18"/>
                <w:szCs w:val="18"/>
              </w:rPr>
              <w:t>2.</w:t>
            </w:r>
            <w:r w:rsidRPr="00AF50BE">
              <w:rPr>
                <w:rFonts w:ascii="宋体" w:hAnsi="宋体" w:cs="宋体" w:hint="eastAsia"/>
                <w:kern w:val="0"/>
                <w:sz w:val="18"/>
                <w:szCs w:val="18"/>
              </w:rPr>
              <w:t>重大危</w:t>
            </w:r>
            <w:r w:rsidRPr="00AF50BE">
              <w:rPr>
                <w:rFonts w:ascii="宋体" w:hAnsi="宋体" w:cs="宋体" w:hint="eastAsia"/>
                <w:spacing w:val="1"/>
                <w:kern w:val="0"/>
                <w:sz w:val="18"/>
                <w:szCs w:val="18"/>
              </w:rPr>
              <w:t>险</w:t>
            </w:r>
            <w:proofErr w:type="gramStart"/>
            <w:r w:rsidRPr="00AF50BE">
              <w:rPr>
                <w:rFonts w:ascii="宋体" w:hAnsi="宋体" w:cs="宋体" w:hint="eastAsia"/>
                <w:kern w:val="0"/>
                <w:sz w:val="18"/>
                <w:szCs w:val="18"/>
              </w:rPr>
              <w:t>源应当</w:t>
            </w:r>
            <w:proofErr w:type="gramEnd"/>
            <w:r w:rsidRPr="00AF50BE">
              <w:rPr>
                <w:rFonts w:ascii="宋体" w:hAnsi="宋体" w:cs="宋体" w:hint="eastAsia"/>
                <w:spacing w:val="1"/>
                <w:kern w:val="0"/>
                <w:sz w:val="18"/>
                <w:szCs w:val="18"/>
              </w:rPr>
              <w:t>将</w:t>
            </w:r>
            <w:r w:rsidRPr="00AF50BE">
              <w:rPr>
                <w:rFonts w:ascii="宋体" w:hAnsi="宋体" w:cs="宋体" w:hint="eastAsia"/>
                <w:kern w:val="0"/>
                <w:sz w:val="18"/>
                <w:szCs w:val="18"/>
              </w:rPr>
              <w:t>有</w:t>
            </w:r>
            <w:r w:rsidRPr="00AF50BE">
              <w:rPr>
                <w:rFonts w:ascii="宋体" w:hAnsi="宋体" w:cs="宋体" w:hint="eastAsia"/>
                <w:spacing w:val="1"/>
                <w:kern w:val="0"/>
                <w:sz w:val="18"/>
                <w:szCs w:val="18"/>
              </w:rPr>
              <w:t>关</w:t>
            </w:r>
            <w:r w:rsidRPr="00AF50BE">
              <w:rPr>
                <w:rFonts w:ascii="宋体" w:hAnsi="宋体" w:cs="宋体" w:hint="eastAsia"/>
                <w:kern w:val="0"/>
                <w:sz w:val="18"/>
                <w:szCs w:val="18"/>
              </w:rPr>
              <w:t>安全措施、应急措施报有关主管部门备案</w:t>
            </w:r>
          </w:p>
        </w:tc>
        <w:tc>
          <w:tcPr>
            <w:tcW w:w="599" w:type="dxa"/>
            <w:tcBorders>
              <w:top w:val="single" w:sz="4" w:space="0" w:color="000000"/>
              <w:left w:val="single" w:sz="4" w:space="0" w:color="000000"/>
              <w:bottom w:val="single" w:sz="4" w:space="0" w:color="000000"/>
              <w:right w:val="single" w:sz="4" w:space="0" w:color="000000"/>
            </w:tcBorders>
            <w:vAlign w:val="center"/>
          </w:tcPr>
          <w:p w14:paraId="02272B1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33ABD5E3"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62392D79"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925ACA" w14:textId="77777777" w:rsidR="00303A33" w:rsidRPr="00AF50BE" w:rsidRDefault="00EA182D" w:rsidP="00FF54C5">
            <w:pPr>
              <w:ind w:right="22"/>
              <w:jc w:val="left"/>
              <w:rPr>
                <w:kern w:val="0"/>
                <w:sz w:val="18"/>
                <w:szCs w:val="18"/>
              </w:rPr>
            </w:pPr>
            <w:r w:rsidRPr="00AF50BE">
              <w:rPr>
                <w:rFonts w:hint="eastAsia"/>
                <w:kern w:val="0"/>
                <w:sz w:val="18"/>
                <w:szCs w:val="18"/>
              </w:rPr>
              <w:t>未备案不得分</w:t>
            </w:r>
          </w:p>
        </w:tc>
      </w:tr>
      <w:tr w:rsidR="00AF50BE" w:rsidRPr="00AF50BE" w14:paraId="629922F9" w14:textId="77777777">
        <w:trPr>
          <w:trHeight w:hRule="exact" w:val="1079"/>
          <w:jc w:val="center"/>
        </w:trPr>
        <w:tc>
          <w:tcPr>
            <w:tcW w:w="1102" w:type="dxa"/>
            <w:vMerge/>
            <w:tcBorders>
              <w:left w:val="single" w:sz="4" w:space="0" w:color="000000"/>
              <w:right w:val="single" w:sz="4" w:space="0" w:color="000000"/>
            </w:tcBorders>
            <w:vAlign w:val="center"/>
          </w:tcPr>
          <w:p w14:paraId="7D88D44C"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054553E2" w14:textId="77777777" w:rsidR="00303A33" w:rsidRPr="00AF50BE" w:rsidRDefault="00EA182D">
            <w:pPr>
              <w:jc w:val="left"/>
              <w:rPr>
                <w:kern w:val="0"/>
                <w:sz w:val="18"/>
                <w:szCs w:val="18"/>
                <w:u w:val="single" w:color="000000"/>
              </w:rPr>
            </w:pPr>
            <w:r w:rsidRPr="00AF50BE">
              <w:rPr>
                <w:kern w:val="0"/>
                <w:sz w:val="18"/>
                <w:szCs w:val="18"/>
              </w:rPr>
              <w:t>3.</w:t>
            </w:r>
            <w:r w:rsidRPr="00AF50BE">
              <w:rPr>
                <w:rFonts w:ascii="宋体" w:hAnsi="宋体" w:cs="宋体" w:hint="eastAsia"/>
                <w:kern w:val="0"/>
                <w:sz w:val="18"/>
                <w:szCs w:val="18"/>
              </w:rPr>
              <w:t>重大危</w:t>
            </w:r>
            <w:r w:rsidRPr="00AF50BE">
              <w:rPr>
                <w:rFonts w:ascii="宋体" w:hAnsi="宋体" w:cs="宋体" w:hint="eastAsia"/>
                <w:spacing w:val="1"/>
                <w:kern w:val="0"/>
                <w:sz w:val="18"/>
                <w:szCs w:val="18"/>
              </w:rPr>
              <w:t>险</w:t>
            </w:r>
            <w:r w:rsidRPr="00AF50BE">
              <w:rPr>
                <w:rFonts w:ascii="宋体" w:hAnsi="宋体" w:cs="宋体" w:hint="eastAsia"/>
                <w:kern w:val="0"/>
                <w:sz w:val="18"/>
                <w:szCs w:val="18"/>
              </w:rPr>
              <w:t>源应有</w:t>
            </w:r>
            <w:r w:rsidRPr="00AF50BE">
              <w:rPr>
                <w:rFonts w:ascii="宋体" w:hAnsi="宋体" w:cs="宋体" w:hint="eastAsia"/>
                <w:spacing w:val="1"/>
                <w:kern w:val="0"/>
                <w:sz w:val="18"/>
                <w:szCs w:val="18"/>
              </w:rPr>
              <w:t>与</w:t>
            </w:r>
            <w:r w:rsidRPr="00AF50BE">
              <w:rPr>
                <w:rFonts w:ascii="宋体" w:hAnsi="宋体" w:cs="宋体" w:hint="eastAsia"/>
                <w:kern w:val="0"/>
                <w:sz w:val="18"/>
                <w:szCs w:val="18"/>
              </w:rPr>
              <w:t>安</w:t>
            </w:r>
            <w:r w:rsidRPr="00AF50BE">
              <w:rPr>
                <w:rFonts w:ascii="宋体" w:hAnsi="宋体" w:cs="宋体" w:hint="eastAsia"/>
                <w:spacing w:val="1"/>
                <w:kern w:val="0"/>
                <w:sz w:val="18"/>
                <w:szCs w:val="18"/>
              </w:rPr>
              <w:t>全</w:t>
            </w:r>
            <w:r w:rsidRPr="00AF50BE">
              <w:rPr>
                <w:rFonts w:ascii="宋体" w:hAnsi="宋体" w:cs="宋体" w:hint="eastAsia"/>
                <w:kern w:val="0"/>
                <w:sz w:val="18"/>
                <w:szCs w:val="18"/>
              </w:rPr>
              <w:t>相关的主要</w:t>
            </w:r>
            <w:r w:rsidRPr="00AF50BE">
              <w:rPr>
                <w:rFonts w:ascii="宋体" w:hAnsi="宋体" w:cs="宋体" w:hint="eastAsia"/>
                <w:spacing w:val="3"/>
                <w:kern w:val="0"/>
                <w:sz w:val="18"/>
                <w:szCs w:val="18"/>
              </w:rPr>
              <w:t>工作参</w:t>
            </w:r>
            <w:r w:rsidRPr="00AF50BE">
              <w:rPr>
                <w:rFonts w:ascii="宋体" w:hAnsi="宋体" w:cs="宋体" w:hint="eastAsia"/>
                <w:spacing w:val="2"/>
                <w:kern w:val="0"/>
                <w:sz w:val="18"/>
                <w:szCs w:val="18"/>
              </w:rPr>
              <w:t>数</w:t>
            </w:r>
            <w:r w:rsidRPr="00AF50BE">
              <w:rPr>
                <w:rFonts w:ascii="宋体" w:hAnsi="宋体" w:cs="宋体" w:hint="eastAsia"/>
                <w:spacing w:val="3"/>
                <w:kern w:val="0"/>
                <w:sz w:val="18"/>
                <w:szCs w:val="18"/>
              </w:rPr>
              <w:t>和</w:t>
            </w:r>
            <w:r w:rsidRPr="00AF50BE">
              <w:rPr>
                <w:rFonts w:ascii="宋体" w:hAnsi="宋体" w:cs="宋体" w:hint="eastAsia"/>
                <w:spacing w:val="2"/>
                <w:kern w:val="0"/>
                <w:sz w:val="18"/>
                <w:szCs w:val="18"/>
              </w:rPr>
              <w:t>主</w:t>
            </w:r>
            <w:r w:rsidRPr="00AF50BE">
              <w:rPr>
                <w:rFonts w:ascii="宋体" w:hAnsi="宋体" w:cs="宋体" w:hint="eastAsia"/>
                <w:spacing w:val="3"/>
                <w:kern w:val="0"/>
                <w:sz w:val="18"/>
                <w:szCs w:val="18"/>
              </w:rPr>
              <w:t>要危险</w:t>
            </w:r>
            <w:r w:rsidRPr="00AF50BE">
              <w:rPr>
                <w:rFonts w:ascii="宋体" w:hAnsi="宋体" w:cs="宋体" w:hint="eastAsia"/>
                <w:spacing w:val="2"/>
                <w:kern w:val="0"/>
                <w:sz w:val="18"/>
                <w:szCs w:val="18"/>
              </w:rPr>
              <w:t>区</w:t>
            </w:r>
            <w:r w:rsidRPr="00AF50BE">
              <w:rPr>
                <w:rFonts w:ascii="宋体" w:hAnsi="宋体" w:cs="宋体" w:hint="eastAsia"/>
                <w:spacing w:val="3"/>
                <w:kern w:val="0"/>
                <w:sz w:val="18"/>
                <w:szCs w:val="18"/>
              </w:rPr>
              <w:t>域</w:t>
            </w:r>
            <w:r w:rsidRPr="00AF50BE">
              <w:rPr>
                <w:rFonts w:ascii="宋体" w:hAnsi="宋体" w:cs="宋体" w:hint="eastAsia"/>
                <w:spacing w:val="2"/>
                <w:kern w:val="0"/>
                <w:sz w:val="18"/>
                <w:szCs w:val="18"/>
              </w:rPr>
              <w:t>视</w:t>
            </w:r>
            <w:r w:rsidRPr="00AF50BE">
              <w:rPr>
                <w:rFonts w:ascii="宋体" w:hAnsi="宋体" w:cs="宋体" w:hint="eastAsia"/>
                <w:spacing w:val="3"/>
                <w:kern w:val="0"/>
                <w:sz w:val="18"/>
                <w:szCs w:val="18"/>
              </w:rPr>
              <w:t>频进行实时</w:t>
            </w:r>
            <w:r w:rsidRPr="00AF50BE">
              <w:rPr>
                <w:rFonts w:ascii="宋体" w:hAnsi="宋体" w:cs="宋体" w:hint="eastAsia"/>
                <w:kern w:val="0"/>
                <w:sz w:val="18"/>
                <w:szCs w:val="18"/>
              </w:rPr>
              <w:t>监控和预警措施</w:t>
            </w:r>
          </w:p>
        </w:tc>
        <w:tc>
          <w:tcPr>
            <w:tcW w:w="599" w:type="dxa"/>
            <w:tcBorders>
              <w:top w:val="single" w:sz="4" w:space="0" w:color="000000"/>
              <w:left w:val="single" w:sz="4" w:space="0" w:color="000000"/>
              <w:bottom w:val="single" w:sz="4" w:space="0" w:color="000000"/>
              <w:right w:val="single" w:sz="4" w:space="0" w:color="000000"/>
            </w:tcBorders>
            <w:vAlign w:val="center"/>
          </w:tcPr>
          <w:p w14:paraId="4FAFCAB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26007824"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7B0DD69D"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EF478F" w14:textId="77777777" w:rsidR="00303A33" w:rsidRPr="00AF50BE" w:rsidRDefault="00EA182D" w:rsidP="00FF54C5">
            <w:pPr>
              <w:ind w:right="22"/>
              <w:jc w:val="left"/>
              <w:rPr>
                <w:kern w:val="0"/>
                <w:sz w:val="18"/>
                <w:szCs w:val="18"/>
              </w:rPr>
            </w:pPr>
            <w:r w:rsidRPr="00AF50BE">
              <w:rPr>
                <w:rFonts w:hint="eastAsia"/>
                <w:kern w:val="0"/>
                <w:sz w:val="18"/>
                <w:szCs w:val="18"/>
              </w:rPr>
              <w:t>无参数监控和预警扣</w:t>
            </w:r>
            <w:r w:rsidRPr="00AF50BE">
              <w:rPr>
                <w:rFonts w:hint="eastAsia"/>
                <w:kern w:val="0"/>
                <w:sz w:val="18"/>
                <w:szCs w:val="18"/>
              </w:rPr>
              <w:t>1.5</w:t>
            </w:r>
            <w:r w:rsidRPr="00AF50BE">
              <w:rPr>
                <w:rFonts w:hint="eastAsia"/>
                <w:kern w:val="0"/>
                <w:sz w:val="18"/>
                <w:szCs w:val="18"/>
              </w:rPr>
              <w:t>分；无视频监控和预警扣</w:t>
            </w:r>
            <w:r w:rsidRPr="00AF50BE">
              <w:rPr>
                <w:rFonts w:hint="eastAsia"/>
                <w:kern w:val="0"/>
                <w:sz w:val="18"/>
                <w:szCs w:val="18"/>
              </w:rPr>
              <w:t>0.5</w:t>
            </w:r>
            <w:r w:rsidRPr="00AF50BE">
              <w:rPr>
                <w:rFonts w:hint="eastAsia"/>
                <w:kern w:val="0"/>
                <w:sz w:val="18"/>
                <w:szCs w:val="18"/>
              </w:rPr>
              <w:t>分</w:t>
            </w:r>
          </w:p>
        </w:tc>
      </w:tr>
      <w:tr w:rsidR="00AF50BE" w:rsidRPr="00AF50BE" w14:paraId="418AB51C" w14:textId="77777777">
        <w:trPr>
          <w:trHeight w:hRule="exact" w:val="797"/>
          <w:jc w:val="center"/>
        </w:trPr>
        <w:tc>
          <w:tcPr>
            <w:tcW w:w="1102" w:type="dxa"/>
            <w:vMerge/>
            <w:tcBorders>
              <w:left w:val="single" w:sz="4" w:space="0" w:color="000000"/>
              <w:right w:val="single" w:sz="4" w:space="0" w:color="000000"/>
            </w:tcBorders>
            <w:vAlign w:val="center"/>
          </w:tcPr>
          <w:p w14:paraId="27DF851F"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4502C7DC" w14:textId="77777777" w:rsidR="00303A33" w:rsidRPr="00AF50BE" w:rsidRDefault="00EA182D">
            <w:pPr>
              <w:jc w:val="left"/>
              <w:rPr>
                <w:kern w:val="0"/>
                <w:sz w:val="18"/>
                <w:szCs w:val="18"/>
                <w:u w:val="single" w:color="000000"/>
              </w:rPr>
            </w:pPr>
            <w:r w:rsidRPr="00AF50BE">
              <w:rPr>
                <w:kern w:val="0"/>
                <w:sz w:val="18"/>
                <w:szCs w:val="18"/>
              </w:rPr>
              <w:t>4.</w:t>
            </w:r>
            <w:r w:rsidRPr="00AF50BE">
              <w:rPr>
                <w:rFonts w:ascii="宋体" w:hAnsi="宋体" w:cs="宋体" w:hint="eastAsia"/>
                <w:kern w:val="0"/>
                <w:sz w:val="18"/>
                <w:szCs w:val="18"/>
              </w:rPr>
              <w:t>应针对</w:t>
            </w:r>
            <w:r w:rsidRPr="00AF50BE">
              <w:rPr>
                <w:rFonts w:ascii="宋体" w:hAnsi="宋体" w:cs="宋体" w:hint="eastAsia"/>
                <w:spacing w:val="1"/>
                <w:kern w:val="0"/>
                <w:sz w:val="18"/>
                <w:szCs w:val="18"/>
              </w:rPr>
              <w:t>重</w:t>
            </w:r>
            <w:r w:rsidRPr="00AF50BE">
              <w:rPr>
                <w:rFonts w:ascii="宋体" w:hAnsi="宋体" w:cs="宋体" w:hint="eastAsia"/>
                <w:kern w:val="0"/>
                <w:sz w:val="18"/>
                <w:szCs w:val="18"/>
              </w:rPr>
              <w:t>大危险</w:t>
            </w:r>
            <w:proofErr w:type="gramStart"/>
            <w:r w:rsidRPr="00AF50BE">
              <w:rPr>
                <w:rFonts w:ascii="宋体" w:hAnsi="宋体" w:cs="宋体" w:hint="eastAsia"/>
                <w:spacing w:val="1"/>
                <w:kern w:val="0"/>
                <w:sz w:val="18"/>
                <w:szCs w:val="18"/>
              </w:rPr>
              <w:t>源</w:t>
            </w:r>
            <w:r w:rsidRPr="00AF50BE">
              <w:rPr>
                <w:rFonts w:ascii="宋体" w:hAnsi="宋体" w:cs="宋体" w:hint="eastAsia"/>
                <w:kern w:val="0"/>
                <w:sz w:val="18"/>
                <w:szCs w:val="18"/>
              </w:rPr>
              <w:t>制</w:t>
            </w:r>
            <w:r w:rsidRPr="00AF50BE">
              <w:rPr>
                <w:rFonts w:ascii="宋体" w:hAnsi="宋体" w:cs="宋体" w:hint="eastAsia"/>
                <w:spacing w:val="1"/>
                <w:kern w:val="0"/>
                <w:sz w:val="18"/>
                <w:szCs w:val="18"/>
              </w:rPr>
              <w:t>定</w:t>
            </w:r>
            <w:proofErr w:type="gramEnd"/>
            <w:r w:rsidRPr="00AF50BE">
              <w:rPr>
                <w:rFonts w:ascii="宋体" w:hAnsi="宋体" w:cs="宋体" w:hint="eastAsia"/>
                <w:kern w:val="0"/>
                <w:sz w:val="18"/>
                <w:szCs w:val="18"/>
              </w:rPr>
              <w:t>有针对性的管理制度和应急救援预案</w:t>
            </w:r>
          </w:p>
        </w:tc>
        <w:tc>
          <w:tcPr>
            <w:tcW w:w="599" w:type="dxa"/>
            <w:tcBorders>
              <w:top w:val="single" w:sz="4" w:space="0" w:color="000000"/>
              <w:left w:val="single" w:sz="4" w:space="0" w:color="000000"/>
              <w:bottom w:val="single" w:sz="4" w:space="0" w:color="000000"/>
              <w:right w:val="single" w:sz="4" w:space="0" w:color="000000"/>
            </w:tcBorders>
            <w:vAlign w:val="center"/>
          </w:tcPr>
          <w:p w14:paraId="16BA155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7BD1A350" w14:textId="77777777" w:rsidR="00303A33" w:rsidRPr="00AF50BE" w:rsidRDefault="00EA182D">
            <w:pPr>
              <w:jc w:val="center"/>
              <w:rPr>
                <w:rFonts w:ascii="宋体" w:hAnsi="Calibri"/>
                <w:kern w:val="0"/>
                <w:sz w:val="18"/>
                <w:szCs w:val="18"/>
              </w:rPr>
            </w:pPr>
            <w:r w:rsidRPr="00AF50BE">
              <w:rPr>
                <w:kern w:val="0"/>
                <w:sz w:val="18"/>
                <w:szCs w:val="18"/>
                <w:lang w:eastAsia="en-US"/>
              </w:rPr>
              <w:t>1</w:t>
            </w:r>
          </w:p>
        </w:tc>
        <w:tc>
          <w:tcPr>
            <w:tcW w:w="601" w:type="dxa"/>
            <w:tcBorders>
              <w:top w:val="single" w:sz="4" w:space="0" w:color="000000"/>
              <w:left w:val="single" w:sz="4" w:space="0" w:color="000000"/>
              <w:bottom w:val="single" w:sz="4" w:space="0" w:color="000000"/>
              <w:right w:val="single" w:sz="4" w:space="0" w:color="000000"/>
            </w:tcBorders>
            <w:vAlign w:val="center"/>
          </w:tcPr>
          <w:p w14:paraId="347325CE"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07E1F7C" w14:textId="77777777" w:rsidR="00303A33" w:rsidRPr="00AF50BE" w:rsidRDefault="00EA182D" w:rsidP="00FF54C5">
            <w:pPr>
              <w:ind w:right="22"/>
              <w:jc w:val="left"/>
              <w:rPr>
                <w:kern w:val="0"/>
                <w:sz w:val="18"/>
                <w:szCs w:val="18"/>
              </w:rPr>
            </w:pPr>
            <w:r w:rsidRPr="00AF50BE">
              <w:rPr>
                <w:rFonts w:hint="eastAsia"/>
                <w:kern w:val="0"/>
                <w:sz w:val="18"/>
                <w:szCs w:val="18"/>
              </w:rPr>
              <w:t>无重大危险源管理制度扣</w:t>
            </w:r>
            <w:r w:rsidRPr="00AF50BE">
              <w:rPr>
                <w:rFonts w:hint="eastAsia"/>
                <w:kern w:val="0"/>
                <w:sz w:val="18"/>
                <w:szCs w:val="18"/>
              </w:rPr>
              <w:t>0.5</w:t>
            </w:r>
            <w:r w:rsidRPr="00AF50BE">
              <w:rPr>
                <w:rFonts w:hint="eastAsia"/>
                <w:kern w:val="0"/>
                <w:sz w:val="18"/>
                <w:szCs w:val="18"/>
              </w:rPr>
              <w:t>分；无重大危险源应急救援预案扣</w:t>
            </w:r>
            <w:r w:rsidRPr="00AF50BE">
              <w:rPr>
                <w:rFonts w:hint="eastAsia"/>
                <w:kern w:val="0"/>
                <w:sz w:val="18"/>
                <w:szCs w:val="18"/>
              </w:rPr>
              <w:t>0.5</w:t>
            </w:r>
            <w:r w:rsidRPr="00AF50BE">
              <w:rPr>
                <w:rFonts w:hint="eastAsia"/>
                <w:kern w:val="0"/>
                <w:sz w:val="18"/>
                <w:szCs w:val="18"/>
              </w:rPr>
              <w:t>分</w:t>
            </w:r>
          </w:p>
        </w:tc>
      </w:tr>
      <w:tr w:rsidR="00AF50BE" w:rsidRPr="00AF50BE" w14:paraId="67F3E3BF" w14:textId="77777777">
        <w:trPr>
          <w:trHeight w:hRule="exact" w:val="659"/>
          <w:jc w:val="center"/>
        </w:trPr>
        <w:tc>
          <w:tcPr>
            <w:tcW w:w="1102" w:type="dxa"/>
            <w:vMerge/>
            <w:tcBorders>
              <w:left w:val="single" w:sz="4" w:space="0" w:color="000000"/>
              <w:bottom w:val="single" w:sz="4" w:space="0" w:color="000000"/>
              <w:right w:val="single" w:sz="4" w:space="0" w:color="000000"/>
            </w:tcBorders>
            <w:vAlign w:val="center"/>
          </w:tcPr>
          <w:p w14:paraId="0152BD94" w14:textId="77777777" w:rsidR="00303A33" w:rsidRPr="00AF50BE" w:rsidRDefault="00303A33">
            <w:pPr>
              <w:tabs>
                <w:tab w:val="left" w:pos="1060"/>
              </w:tabs>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5E3F9867" w14:textId="77777777" w:rsidR="00303A33" w:rsidRPr="00AF50BE" w:rsidRDefault="00EA182D">
            <w:pPr>
              <w:jc w:val="left"/>
              <w:rPr>
                <w:kern w:val="0"/>
                <w:sz w:val="18"/>
                <w:szCs w:val="18"/>
                <w:u w:val="single" w:color="000000"/>
              </w:rPr>
            </w:pPr>
            <w:r w:rsidRPr="00AF50BE">
              <w:rPr>
                <w:kern w:val="0"/>
                <w:sz w:val="18"/>
                <w:szCs w:val="18"/>
              </w:rPr>
              <w:t>5</w:t>
            </w:r>
            <w:r w:rsidRPr="00AF50BE">
              <w:rPr>
                <w:spacing w:val="13"/>
                <w:kern w:val="0"/>
                <w:sz w:val="18"/>
                <w:szCs w:val="18"/>
              </w:rPr>
              <w:t>.</w:t>
            </w:r>
            <w:r w:rsidRPr="00AF50BE">
              <w:rPr>
                <w:rFonts w:ascii="宋体" w:hAnsi="宋体" w:cs="宋体" w:hint="eastAsia"/>
                <w:spacing w:val="13"/>
                <w:kern w:val="0"/>
                <w:sz w:val="18"/>
                <w:szCs w:val="18"/>
              </w:rPr>
              <w:t>应定期对重大危险源进行技术检</w:t>
            </w:r>
            <w:r w:rsidRPr="00AF50BE">
              <w:rPr>
                <w:rFonts w:ascii="宋体" w:hAnsi="宋体" w:cs="宋体" w:hint="eastAsia"/>
                <w:spacing w:val="3"/>
                <w:kern w:val="0"/>
                <w:sz w:val="18"/>
                <w:szCs w:val="18"/>
              </w:rPr>
              <w:t>测，每</w:t>
            </w:r>
            <w:r w:rsidRPr="00AF50BE">
              <w:rPr>
                <w:rFonts w:ascii="宋体" w:hAnsi="宋体" w:cs="宋体" w:hint="eastAsia"/>
                <w:spacing w:val="2"/>
                <w:kern w:val="0"/>
                <w:sz w:val="18"/>
                <w:szCs w:val="18"/>
              </w:rPr>
              <w:t>两</w:t>
            </w:r>
            <w:r w:rsidRPr="00AF50BE">
              <w:rPr>
                <w:rFonts w:ascii="宋体" w:hAnsi="宋体" w:cs="宋体" w:hint="eastAsia"/>
                <w:spacing w:val="3"/>
                <w:kern w:val="0"/>
                <w:sz w:val="18"/>
                <w:szCs w:val="18"/>
              </w:rPr>
              <w:t>年</w:t>
            </w:r>
            <w:r w:rsidRPr="00AF50BE">
              <w:rPr>
                <w:rFonts w:ascii="宋体" w:hAnsi="宋体" w:cs="宋体" w:hint="eastAsia"/>
                <w:spacing w:val="2"/>
                <w:kern w:val="0"/>
                <w:sz w:val="18"/>
                <w:szCs w:val="18"/>
              </w:rPr>
              <w:t>对</w:t>
            </w:r>
            <w:r w:rsidRPr="00AF50BE">
              <w:rPr>
                <w:rFonts w:ascii="宋体" w:hAnsi="宋体" w:cs="宋体" w:hint="eastAsia"/>
                <w:spacing w:val="3"/>
                <w:kern w:val="0"/>
                <w:sz w:val="18"/>
                <w:szCs w:val="18"/>
              </w:rPr>
              <w:t>重大危</w:t>
            </w:r>
            <w:r w:rsidRPr="00AF50BE">
              <w:rPr>
                <w:rFonts w:ascii="宋体" w:hAnsi="宋体" w:cs="宋体" w:hint="eastAsia"/>
                <w:spacing w:val="2"/>
                <w:kern w:val="0"/>
                <w:sz w:val="18"/>
                <w:szCs w:val="18"/>
              </w:rPr>
              <w:t>险</w:t>
            </w:r>
            <w:r w:rsidRPr="00AF50BE">
              <w:rPr>
                <w:rFonts w:ascii="宋体" w:hAnsi="宋体" w:cs="宋体" w:hint="eastAsia"/>
                <w:spacing w:val="3"/>
                <w:kern w:val="0"/>
                <w:sz w:val="18"/>
                <w:szCs w:val="18"/>
              </w:rPr>
              <w:t>源</w:t>
            </w:r>
            <w:r w:rsidRPr="00AF50BE">
              <w:rPr>
                <w:rFonts w:ascii="宋体" w:hAnsi="宋体" w:cs="宋体" w:hint="eastAsia"/>
                <w:spacing w:val="2"/>
                <w:kern w:val="0"/>
                <w:sz w:val="18"/>
                <w:szCs w:val="18"/>
              </w:rPr>
              <w:t>进</w:t>
            </w:r>
            <w:r w:rsidRPr="00AF50BE">
              <w:rPr>
                <w:rFonts w:ascii="宋体" w:hAnsi="宋体" w:cs="宋体" w:hint="eastAsia"/>
                <w:spacing w:val="3"/>
                <w:kern w:val="0"/>
                <w:sz w:val="18"/>
                <w:szCs w:val="18"/>
              </w:rPr>
              <w:t>行一次安全</w:t>
            </w:r>
            <w:r w:rsidRPr="00AF50BE">
              <w:rPr>
                <w:rFonts w:ascii="宋体" w:hAnsi="宋体" w:cs="宋体" w:hint="eastAsia"/>
                <w:kern w:val="0"/>
                <w:sz w:val="18"/>
                <w:szCs w:val="18"/>
              </w:rPr>
              <w:t>评估</w:t>
            </w:r>
          </w:p>
        </w:tc>
        <w:tc>
          <w:tcPr>
            <w:tcW w:w="599" w:type="dxa"/>
            <w:tcBorders>
              <w:top w:val="single" w:sz="4" w:space="0" w:color="000000"/>
              <w:left w:val="single" w:sz="4" w:space="0" w:color="000000"/>
              <w:bottom w:val="single" w:sz="4" w:space="0" w:color="000000"/>
              <w:right w:val="single" w:sz="4" w:space="0" w:color="000000"/>
            </w:tcBorders>
            <w:vAlign w:val="center"/>
          </w:tcPr>
          <w:p w14:paraId="48C685C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0306165B"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1B94615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6676755" w14:textId="77777777" w:rsidR="00303A33" w:rsidRPr="00AF50BE" w:rsidRDefault="00EA182D" w:rsidP="00FF54C5">
            <w:pPr>
              <w:ind w:right="22"/>
              <w:jc w:val="left"/>
              <w:rPr>
                <w:kern w:val="0"/>
                <w:sz w:val="18"/>
                <w:szCs w:val="18"/>
              </w:rPr>
            </w:pPr>
            <w:r w:rsidRPr="00AF50BE">
              <w:rPr>
                <w:rFonts w:hint="eastAsia"/>
                <w:kern w:val="0"/>
                <w:sz w:val="18"/>
                <w:szCs w:val="18"/>
              </w:rPr>
              <w:t>根据重大危险源评估报告的结论确定得分</w:t>
            </w:r>
          </w:p>
        </w:tc>
      </w:tr>
      <w:tr w:rsidR="00AF50BE" w:rsidRPr="00AF50BE" w14:paraId="38FDE842" w14:textId="77777777">
        <w:trPr>
          <w:trHeight w:hRule="exact" w:val="1079"/>
          <w:jc w:val="center"/>
        </w:trPr>
        <w:tc>
          <w:tcPr>
            <w:tcW w:w="1102" w:type="dxa"/>
            <w:tcBorders>
              <w:left w:val="single" w:sz="4" w:space="0" w:color="000000"/>
              <w:bottom w:val="single" w:sz="4" w:space="0" w:color="auto"/>
              <w:right w:val="single" w:sz="4" w:space="0" w:color="000000"/>
            </w:tcBorders>
            <w:vAlign w:val="center"/>
          </w:tcPr>
          <w:p w14:paraId="1274F540" w14:textId="77777777" w:rsidR="00303A33" w:rsidRPr="00AF50BE" w:rsidRDefault="00EA182D">
            <w:pPr>
              <w:tabs>
                <w:tab w:val="left" w:pos="1060"/>
              </w:tabs>
              <w:ind w:rightChars="15" w:right="31"/>
              <w:jc w:val="center"/>
              <w:rPr>
                <w:rFonts w:ascii="Calibri" w:hAnsi="Calibri"/>
                <w:kern w:val="0"/>
                <w:sz w:val="18"/>
                <w:szCs w:val="18"/>
              </w:rPr>
            </w:pPr>
            <w:r w:rsidRPr="00AF50BE">
              <w:rPr>
                <w:rFonts w:ascii="Calibri" w:hAnsi="Calibri" w:hint="eastAsia"/>
                <w:kern w:val="0"/>
                <w:sz w:val="18"/>
                <w:szCs w:val="18"/>
              </w:rPr>
              <w:t>安全评价</w:t>
            </w:r>
          </w:p>
        </w:tc>
        <w:tc>
          <w:tcPr>
            <w:tcW w:w="3326" w:type="dxa"/>
            <w:tcBorders>
              <w:top w:val="single" w:sz="4" w:space="0" w:color="000000"/>
              <w:left w:val="single" w:sz="4" w:space="0" w:color="000000"/>
              <w:bottom w:val="single" w:sz="4" w:space="0" w:color="auto"/>
              <w:right w:val="single" w:sz="4" w:space="0" w:color="000000"/>
            </w:tcBorders>
            <w:vAlign w:val="center"/>
          </w:tcPr>
          <w:p w14:paraId="2BF14A14" w14:textId="77777777" w:rsidR="00303A33" w:rsidRPr="00AF50BE" w:rsidRDefault="00EA182D">
            <w:pPr>
              <w:jc w:val="left"/>
              <w:rPr>
                <w:kern w:val="0"/>
                <w:sz w:val="18"/>
                <w:szCs w:val="18"/>
              </w:rPr>
            </w:pPr>
            <w:r w:rsidRPr="00AF50BE">
              <w:rPr>
                <w:rFonts w:ascii="Times New Roman" w:eastAsia="宋体" w:hAnsi="Times New Roman" w:cs="Times New Roman"/>
                <w:sz w:val="18"/>
                <w:szCs w:val="18"/>
              </w:rPr>
              <w:t>燃气经营单位应建立燃气安全评价和风险评价体系，储存燃气的场站宜每三年对现状情况进行不少于一次安全评价</w:t>
            </w:r>
          </w:p>
        </w:tc>
        <w:tc>
          <w:tcPr>
            <w:tcW w:w="599" w:type="dxa"/>
            <w:tcBorders>
              <w:top w:val="single" w:sz="4" w:space="0" w:color="000000"/>
              <w:left w:val="single" w:sz="4" w:space="0" w:color="000000"/>
              <w:bottom w:val="single" w:sz="4" w:space="0" w:color="auto"/>
              <w:right w:val="single" w:sz="4" w:space="0" w:color="000000"/>
            </w:tcBorders>
            <w:vAlign w:val="center"/>
          </w:tcPr>
          <w:p w14:paraId="62B3B316"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99" w:type="dxa"/>
            <w:tcBorders>
              <w:top w:val="single" w:sz="4" w:space="0" w:color="000000"/>
              <w:left w:val="single" w:sz="4" w:space="0" w:color="000000"/>
              <w:bottom w:val="single" w:sz="4" w:space="0" w:color="auto"/>
              <w:right w:val="single" w:sz="4" w:space="0" w:color="000000"/>
            </w:tcBorders>
            <w:vAlign w:val="center"/>
          </w:tcPr>
          <w:p w14:paraId="22EA3A52" w14:textId="77777777" w:rsidR="00303A33" w:rsidRPr="00AF50BE" w:rsidRDefault="00EA182D">
            <w:pPr>
              <w:jc w:val="center"/>
              <w:rPr>
                <w:kern w:val="0"/>
                <w:sz w:val="18"/>
                <w:szCs w:val="18"/>
              </w:rPr>
            </w:pPr>
            <w:r w:rsidRPr="00AF50BE">
              <w:rPr>
                <w:rFonts w:hint="eastAsia"/>
                <w:kern w:val="0"/>
                <w:sz w:val="18"/>
                <w:szCs w:val="18"/>
              </w:rPr>
              <w:t>8</w:t>
            </w:r>
          </w:p>
        </w:tc>
        <w:tc>
          <w:tcPr>
            <w:tcW w:w="601" w:type="dxa"/>
            <w:tcBorders>
              <w:top w:val="single" w:sz="4" w:space="0" w:color="000000"/>
              <w:left w:val="single" w:sz="4" w:space="0" w:color="000000"/>
              <w:bottom w:val="single" w:sz="4" w:space="0" w:color="auto"/>
              <w:right w:val="single" w:sz="4" w:space="0" w:color="000000"/>
            </w:tcBorders>
            <w:vAlign w:val="center"/>
          </w:tcPr>
          <w:p w14:paraId="0ECC21C7"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4838756E" w14:textId="77777777" w:rsidR="00303A33" w:rsidRPr="00AF50BE" w:rsidRDefault="00EA182D" w:rsidP="00FF54C5">
            <w:pPr>
              <w:ind w:right="22"/>
              <w:jc w:val="left"/>
              <w:rPr>
                <w:kern w:val="0"/>
                <w:sz w:val="18"/>
                <w:szCs w:val="18"/>
              </w:rPr>
            </w:pPr>
            <w:r w:rsidRPr="00AF50BE">
              <w:rPr>
                <w:rFonts w:hint="eastAsia"/>
                <w:kern w:val="0"/>
                <w:sz w:val="18"/>
                <w:szCs w:val="18"/>
              </w:rPr>
              <w:t>未按要求建立安全评价和风险评价体系的不得分；未按要求定期进行安全评价的扣</w:t>
            </w:r>
            <w:r w:rsidRPr="00AF50BE">
              <w:rPr>
                <w:rFonts w:hint="eastAsia"/>
                <w:kern w:val="0"/>
                <w:sz w:val="18"/>
                <w:szCs w:val="18"/>
              </w:rPr>
              <w:t>4</w:t>
            </w:r>
            <w:r w:rsidRPr="00AF50BE">
              <w:rPr>
                <w:rFonts w:hint="eastAsia"/>
                <w:kern w:val="0"/>
                <w:sz w:val="18"/>
                <w:szCs w:val="18"/>
              </w:rPr>
              <w:t>分</w:t>
            </w:r>
          </w:p>
        </w:tc>
      </w:tr>
      <w:tr w:rsidR="00AF50BE" w:rsidRPr="00AF50BE" w14:paraId="7612210A" w14:textId="77777777">
        <w:trPr>
          <w:trHeight w:hRule="exact" w:val="1214"/>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7FC40A02" w14:textId="77777777" w:rsidR="00303A33" w:rsidRPr="00AF50BE" w:rsidRDefault="00EA182D">
            <w:pPr>
              <w:tabs>
                <w:tab w:val="left" w:pos="1060"/>
              </w:tabs>
              <w:ind w:rightChars="15" w:right="31"/>
              <w:jc w:val="center"/>
              <w:rPr>
                <w:rFonts w:ascii="Calibri" w:hAnsi="Calibri"/>
                <w:kern w:val="0"/>
                <w:sz w:val="18"/>
                <w:szCs w:val="18"/>
              </w:rPr>
            </w:pPr>
            <w:proofErr w:type="spellStart"/>
            <w:r w:rsidRPr="00AF50BE">
              <w:rPr>
                <w:rFonts w:ascii="宋体" w:hAnsi="宋体" w:cs="宋体" w:hint="eastAsia"/>
                <w:kern w:val="0"/>
                <w:sz w:val="18"/>
                <w:szCs w:val="18"/>
                <w:lang w:eastAsia="en-US"/>
              </w:rPr>
              <w:t>事故应急</w:t>
            </w:r>
            <w:proofErr w:type="spellEnd"/>
            <w:r w:rsidRPr="00AF50BE">
              <w:rPr>
                <w:rFonts w:ascii="宋体" w:hAnsi="宋体" w:cs="宋体" w:hint="eastAsia"/>
                <w:kern w:val="0"/>
                <w:sz w:val="18"/>
                <w:szCs w:val="18"/>
              </w:rPr>
              <w:t>救援</w:t>
            </w:r>
            <w:proofErr w:type="spellStart"/>
            <w:r w:rsidRPr="00AF50BE">
              <w:rPr>
                <w:rFonts w:ascii="宋体" w:hAnsi="宋体" w:cs="宋体" w:hint="eastAsia"/>
                <w:kern w:val="0"/>
                <w:sz w:val="18"/>
                <w:szCs w:val="18"/>
                <w:lang w:eastAsia="en-US"/>
              </w:rPr>
              <w:t>预案</w:t>
            </w:r>
            <w:proofErr w:type="spellEnd"/>
          </w:p>
        </w:tc>
        <w:tc>
          <w:tcPr>
            <w:tcW w:w="3326" w:type="dxa"/>
            <w:tcBorders>
              <w:top w:val="single" w:sz="4" w:space="0" w:color="auto"/>
              <w:left w:val="single" w:sz="4" w:space="0" w:color="auto"/>
              <w:bottom w:val="single" w:sz="4" w:space="0" w:color="auto"/>
              <w:right w:val="single" w:sz="4" w:space="0" w:color="auto"/>
            </w:tcBorders>
            <w:vAlign w:val="center"/>
          </w:tcPr>
          <w:p w14:paraId="1EC0ED5C" w14:textId="77777777" w:rsidR="00303A33" w:rsidRPr="00AF50BE" w:rsidRDefault="00EA182D">
            <w:pPr>
              <w:jc w:val="left"/>
              <w:rPr>
                <w:kern w:val="0"/>
                <w:sz w:val="18"/>
                <w:szCs w:val="18"/>
              </w:rPr>
            </w:pPr>
            <w:r w:rsidRPr="00AF50BE">
              <w:rPr>
                <w:kern w:val="0"/>
                <w:sz w:val="18"/>
                <w:szCs w:val="18"/>
                <w:u w:val="single" w:color="323232"/>
              </w:rPr>
              <w:t>1</w:t>
            </w:r>
            <w:r w:rsidRPr="00AF50BE">
              <w:rPr>
                <w:kern w:val="0"/>
                <w:sz w:val="18"/>
                <w:szCs w:val="18"/>
              </w:rPr>
              <w:t>.</w:t>
            </w:r>
            <w:r w:rsidRPr="00AF50BE">
              <w:rPr>
                <w:rFonts w:ascii="宋体" w:hAnsi="宋体" w:cs="宋体" w:hint="eastAsia"/>
                <w:kern w:val="0"/>
                <w:sz w:val="18"/>
                <w:szCs w:val="18"/>
              </w:rPr>
              <w:t>应依据</w:t>
            </w:r>
            <w:proofErr w:type="gramStart"/>
            <w:r w:rsidRPr="00AF50BE">
              <w:rPr>
                <w:rFonts w:ascii="宋体" w:hAnsi="宋体" w:cs="宋体" w:hint="eastAsia"/>
                <w:spacing w:val="1"/>
                <w:kern w:val="0"/>
                <w:sz w:val="18"/>
                <w:szCs w:val="18"/>
              </w:rPr>
              <w:t>现</w:t>
            </w:r>
            <w:r w:rsidRPr="00AF50BE">
              <w:rPr>
                <w:rFonts w:ascii="宋体" w:hAnsi="宋体" w:cs="宋体" w:hint="eastAsia"/>
                <w:kern w:val="0"/>
                <w:sz w:val="18"/>
                <w:szCs w:val="18"/>
              </w:rPr>
              <w:t>行行业</w:t>
            </w:r>
            <w:proofErr w:type="gramEnd"/>
            <w:r w:rsidRPr="00AF50BE">
              <w:rPr>
                <w:rFonts w:ascii="宋体" w:hAnsi="宋体" w:cs="宋体" w:hint="eastAsia"/>
                <w:spacing w:val="1"/>
                <w:kern w:val="0"/>
                <w:sz w:val="18"/>
                <w:szCs w:val="18"/>
              </w:rPr>
              <w:t>标</w:t>
            </w:r>
            <w:r w:rsidRPr="00AF50BE">
              <w:rPr>
                <w:rFonts w:ascii="宋体" w:hAnsi="宋体" w:cs="宋体" w:hint="eastAsia"/>
                <w:kern w:val="0"/>
                <w:sz w:val="18"/>
                <w:szCs w:val="18"/>
              </w:rPr>
              <w:t>准</w:t>
            </w:r>
            <w:r w:rsidRPr="00AF50BE">
              <w:rPr>
                <w:rFonts w:ascii="宋体" w:hAnsi="宋体" w:cs="宋体" w:hint="eastAsia"/>
                <w:spacing w:val="1"/>
                <w:kern w:val="0"/>
                <w:sz w:val="18"/>
                <w:szCs w:val="18"/>
              </w:rPr>
              <w:t>《</w:t>
            </w:r>
            <w:r w:rsidRPr="00AF50BE">
              <w:rPr>
                <w:rFonts w:ascii="宋体" w:hAnsi="宋体" w:cs="宋体" w:hint="eastAsia"/>
                <w:kern w:val="0"/>
                <w:sz w:val="18"/>
                <w:szCs w:val="18"/>
              </w:rPr>
              <w:t>生产经营单</w:t>
            </w:r>
            <w:r w:rsidRPr="00AF50BE">
              <w:rPr>
                <w:rFonts w:ascii="宋体" w:hAnsi="宋体" w:cs="宋体" w:hint="eastAsia"/>
                <w:spacing w:val="15"/>
                <w:kern w:val="0"/>
                <w:sz w:val="18"/>
                <w:szCs w:val="18"/>
              </w:rPr>
              <w:t>位安全生产</w:t>
            </w:r>
            <w:r w:rsidRPr="00AF50BE">
              <w:rPr>
                <w:rFonts w:ascii="宋体" w:hAnsi="宋体" w:cs="宋体" w:hint="eastAsia"/>
                <w:spacing w:val="14"/>
                <w:kern w:val="0"/>
                <w:sz w:val="18"/>
                <w:szCs w:val="18"/>
              </w:rPr>
              <w:t>事</w:t>
            </w:r>
            <w:r w:rsidRPr="00AF50BE">
              <w:rPr>
                <w:rFonts w:ascii="宋体" w:hAnsi="宋体" w:cs="宋体" w:hint="eastAsia"/>
                <w:spacing w:val="15"/>
                <w:kern w:val="0"/>
                <w:sz w:val="18"/>
                <w:szCs w:val="18"/>
              </w:rPr>
              <w:t>故应急预案</w:t>
            </w:r>
            <w:r w:rsidRPr="00AF50BE">
              <w:rPr>
                <w:rFonts w:ascii="宋体" w:hAnsi="宋体" w:cs="宋体" w:hint="eastAsia"/>
                <w:spacing w:val="14"/>
                <w:kern w:val="0"/>
                <w:sz w:val="18"/>
                <w:szCs w:val="18"/>
              </w:rPr>
              <w:t>编</w:t>
            </w:r>
            <w:r w:rsidRPr="00AF50BE">
              <w:rPr>
                <w:rFonts w:ascii="宋体" w:hAnsi="宋体" w:cs="宋体" w:hint="eastAsia"/>
                <w:spacing w:val="15"/>
                <w:kern w:val="0"/>
                <w:sz w:val="18"/>
                <w:szCs w:val="18"/>
              </w:rPr>
              <w:t>制导则》</w:t>
            </w:r>
            <w:r w:rsidRPr="00AF50BE">
              <w:rPr>
                <w:spacing w:val="-1"/>
                <w:kern w:val="0"/>
                <w:sz w:val="18"/>
                <w:szCs w:val="18"/>
              </w:rPr>
              <w:t>AQ/T9002</w:t>
            </w:r>
            <w:r w:rsidRPr="00AF50BE">
              <w:rPr>
                <w:rFonts w:ascii="宋体" w:hAnsi="宋体" w:cs="宋体" w:hint="eastAsia"/>
                <w:kern w:val="0"/>
                <w:sz w:val="18"/>
                <w:szCs w:val="18"/>
              </w:rPr>
              <w:t>的相关要求建立企业应急救</w:t>
            </w:r>
            <w:r w:rsidRPr="00AF50BE">
              <w:rPr>
                <w:rFonts w:ascii="宋体" w:hAnsi="宋体" w:cs="宋体" w:hint="eastAsia"/>
                <w:spacing w:val="3"/>
                <w:kern w:val="0"/>
                <w:sz w:val="18"/>
                <w:szCs w:val="18"/>
              </w:rPr>
              <w:t>援预案</w:t>
            </w:r>
            <w:r w:rsidRPr="00AF50BE">
              <w:rPr>
                <w:rFonts w:ascii="宋体" w:hAnsi="宋体" w:cs="宋体" w:hint="eastAsia"/>
                <w:spacing w:val="2"/>
                <w:kern w:val="0"/>
                <w:sz w:val="18"/>
                <w:szCs w:val="18"/>
              </w:rPr>
              <w:t>体</w:t>
            </w:r>
            <w:r w:rsidRPr="00AF50BE">
              <w:rPr>
                <w:rFonts w:ascii="宋体" w:hAnsi="宋体" w:cs="宋体" w:hint="eastAsia"/>
                <w:spacing w:val="3"/>
                <w:kern w:val="0"/>
                <w:sz w:val="18"/>
                <w:szCs w:val="18"/>
              </w:rPr>
              <w:t>系</w:t>
            </w:r>
            <w:r w:rsidRPr="00AF50BE">
              <w:rPr>
                <w:rFonts w:ascii="宋体" w:hAnsi="宋体" w:cs="宋体" w:hint="eastAsia"/>
                <w:spacing w:val="2"/>
                <w:kern w:val="0"/>
                <w:sz w:val="18"/>
                <w:szCs w:val="18"/>
              </w:rPr>
              <w:t>，</w:t>
            </w:r>
            <w:r w:rsidRPr="00AF50BE">
              <w:rPr>
                <w:rFonts w:ascii="宋体" w:hAnsi="宋体" w:cs="宋体" w:hint="eastAsia"/>
                <w:spacing w:val="3"/>
                <w:kern w:val="0"/>
                <w:sz w:val="18"/>
                <w:szCs w:val="18"/>
              </w:rPr>
              <w:t>包括综</w:t>
            </w:r>
            <w:r w:rsidRPr="00AF50BE">
              <w:rPr>
                <w:rFonts w:ascii="宋体" w:hAnsi="宋体" w:cs="宋体" w:hint="eastAsia"/>
                <w:spacing w:val="2"/>
                <w:kern w:val="0"/>
                <w:sz w:val="18"/>
                <w:szCs w:val="18"/>
              </w:rPr>
              <w:t>合</w:t>
            </w:r>
            <w:r w:rsidRPr="00AF50BE">
              <w:rPr>
                <w:rFonts w:ascii="宋体" w:hAnsi="宋体" w:cs="宋体" w:hint="eastAsia"/>
                <w:spacing w:val="3"/>
                <w:kern w:val="0"/>
                <w:sz w:val="18"/>
                <w:szCs w:val="18"/>
              </w:rPr>
              <w:t>应</w:t>
            </w:r>
            <w:r w:rsidRPr="00AF50BE">
              <w:rPr>
                <w:rFonts w:ascii="宋体" w:hAnsi="宋体" w:cs="宋体" w:hint="eastAsia"/>
                <w:spacing w:val="2"/>
                <w:kern w:val="0"/>
                <w:sz w:val="18"/>
                <w:szCs w:val="18"/>
              </w:rPr>
              <w:t>急</w:t>
            </w:r>
            <w:r w:rsidRPr="00AF50BE">
              <w:rPr>
                <w:rFonts w:ascii="宋体" w:hAnsi="宋体" w:cs="宋体" w:hint="eastAsia"/>
                <w:spacing w:val="3"/>
                <w:kern w:val="0"/>
                <w:sz w:val="18"/>
                <w:szCs w:val="18"/>
              </w:rPr>
              <w:t>预案、专项</w:t>
            </w:r>
            <w:r w:rsidRPr="00AF50BE">
              <w:rPr>
                <w:rFonts w:ascii="宋体" w:hAnsi="宋体" w:cs="宋体" w:hint="eastAsia"/>
                <w:kern w:val="0"/>
                <w:sz w:val="18"/>
                <w:szCs w:val="18"/>
              </w:rPr>
              <w:t>应急预案和现场处置方案</w:t>
            </w:r>
          </w:p>
        </w:tc>
        <w:tc>
          <w:tcPr>
            <w:tcW w:w="599" w:type="dxa"/>
            <w:tcBorders>
              <w:top w:val="single" w:sz="4" w:space="0" w:color="auto"/>
              <w:left w:val="single" w:sz="4" w:space="0" w:color="auto"/>
              <w:bottom w:val="single" w:sz="4" w:space="0" w:color="auto"/>
              <w:right w:val="single" w:sz="4" w:space="0" w:color="auto"/>
            </w:tcBorders>
            <w:vAlign w:val="center"/>
          </w:tcPr>
          <w:p w14:paraId="6A5E94FF"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99" w:type="dxa"/>
            <w:tcBorders>
              <w:top w:val="single" w:sz="4" w:space="0" w:color="auto"/>
              <w:left w:val="single" w:sz="4" w:space="0" w:color="auto"/>
              <w:bottom w:val="single" w:sz="4" w:space="0" w:color="auto"/>
              <w:right w:val="single" w:sz="4" w:space="0" w:color="auto"/>
            </w:tcBorders>
            <w:vAlign w:val="center"/>
          </w:tcPr>
          <w:p w14:paraId="4986EBC7" w14:textId="77777777" w:rsidR="00303A33" w:rsidRPr="00AF50BE" w:rsidRDefault="00EA182D">
            <w:pPr>
              <w:spacing w:before="1"/>
              <w:jc w:val="center"/>
              <w:rPr>
                <w:rFonts w:ascii="Calibri" w:hAnsi="Calibri"/>
                <w:kern w:val="0"/>
                <w:sz w:val="18"/>
                <w:szCs w:val="18"/>
              </w:rPr>
            </w:pPr>
            <w:r w:rsidRPr="00AF50BE">
              <w:rPr>
                <w:kern w:val="0"/>
                <w:sz w:val="18"/>
                <w:szCs w:val="18"/>
                <w:lang w:eastAsia="en-US"/>
              </w:rPr>
              <w:t>4</w:t>
            </w:r>
          </w:p>
        </w:tc>
        <w:tc>
          <w:tcPr>
            <w:tcW w:w="601" w:type="dxa"/>
            <w:tcBorders>
              <w:top w:val="single" w:sz="4" w:space="0" w:color="auto"/>
              <w:left w:val="single" w:sz="4" w:space="0" w:color="auto"/>
              <w:bottom w:val="single" w:sz="4" w:space="0" w:color="auto"/>
              <w:right w:val="single" w:sz="4" w:space="0" w:color="auto"/>
            </w:tcBorders>
            <w:vAlign w:val="center"/>
          </w:tcPr>
          <w:p w14:paraId="581015C5" w14:textId="77777777" w:rsidR="00303A33" w:rsidRPr="00AF50BE" w:rsidRDefault="00303A33">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7C2016A8" w14:textId="77777777" w:rsidR="00303A33" w:rsidRPr="00AF50BE" w:rsidRDefault="00EA182D" w:rsidP="00FF54C5">
            <w:pPr>
              <w:ind w:right="22"/>
              <w:jc w:val="left"/>
              <w:rPr>
                <w:kern w:val="0"/>
                <w:sz w:val="18"/>
                <w:szCs w:val="18"/>
              </w:rPr>
            </w:pPr>
            <w:r w:rsidRPr="00AF50BE">
              <w:rPr>
                <w:rFonts w:hint="eastAsia"/>
                <w:kern w:val="0"/>
                <w:sz w:val="18"/>
                <w:szCs w:val="18"/>
              </w:rPr>
              <w:t>根据应急救援预案编写的符合程度确定得分</w:t>
            </w:r>
          </w:p>
        </w:tc>
      </w:tr>
      <w:tr w:rsidR="00AF50BE" w:rsidRPr="00AF50BE" w14:paraId="3032CCBD" w14:textId="77777777">
        <w:trPr>
          <w:trHeight w:hRule="exact" w:val="1058"/>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308A8022" w14:textId="77777777" w:rsidR="00303A33" w:rsidRPr="00AF50BE" w:rsidRDefault="00303A33">
            <w:pPr>
              <w:tabs>
                <w:tab w:val="left" w:pos="1060"/>
              </w:tabs>
              <w:spacing w:before="15"/>
              <w:ind w:rightChars="15" w:right="31"/>
              <w:jc w:val="center"/>
              <w:rPr>
                <w:rFonts w:ascii="Calibri" w:hAnsi="Calibri"/>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4C6269CC" w14:textId="77777777" w:rsidR="00303A33" w:rsidRPr="00AF50BE" w:rsidRDefault="00EA182D">
            <w:pPr>
              <w:jc w:val="left"/>
              <w:rPr>
                <w:kern w:val="0"/>
                <w:sz w:val="18"/>
                <w:szCs w:val="18"/>
                <w:u w:val="single" w:color="323232"/>
              </w:rPr>
            </w:pPr>
            <w:r w:rsidRPr="00AF50BE">
              <w:rPr>
                <w:kern w:val="0"/>
                <w:sz w:val="18"/>
                <w:szCs w:val="18"/>
              </w:rPr>
              <w:t>2.</w:t>
            </w:r>
            <w:r w:rsidRPr="00AF50BE">
              <w:rPr>
                <w:rFonts w:ascii="宋体" w:hAnsi="宋体" w:cs="宋体" w:hint="eastAsia"/>
                <w:kern w:val="0"/>
                <w:sz w:val="18"/>
                <w:szCs w:val="18"/>
              </w:rPr>
              <w:t>应明确</w:t>
            </w:r>
            <w:r w:rsidRPr="00AF50BE">
              <w:rPr>
                <w:rFonts w:ascii="宋体" w:hAnsi="宋体" w:cs="宋体" w:hint="eastAsia"/>
                <w:spacing w:val="1"/>
                <w:kern w:val="0"/>
                <w:sz w:val="18"/>
                <w:szCs w:val="18"/>
              </w:rPr>
              <w:t>应</w:t>
            </w:r>
            <w:r w:rsidRPr="00AF50BE">
              <w:rPr>
                <w:rFonts w:ascii="宋体" w:hAnsi="宋体" w:cs="宋体" w:hint="eastAsia"/>
                <w:kern w:val="0"/>
                <w:sz w:val="18"/>
                <w:szCs w:val="18"/>
              </w:rPr>
              <w:t>急救援</w:t>
            </w:r>
            <w:r w:rsidRPr="00AF50BE">
              <w:rPr>
                <w:rFonts w:ascii="宋体" w:hAnsi="宋体" w:cs="宋体" w:hint="eastAsia"/>
                <w:spacing w:val="1"/>
                <w:kern w:val="0"/>
                <w:sz w:val="18"/>
                <w:szCs w:val="18"/>
              </w:rPr>
              <w:t>指</w:t>
            </w:r>
            <w:r w:rsidRPr="00AF50BE">
              <w:rPr>
                <w:rFonts w:ascii="宋体" w:hAnsi="宋体" w:cs="宋体" w:hint="eastAsia"/>
                <w:kern w:val="0"/>
                <w:sz w:val="18"/>
                <w:szCs w:val="18"/>
              </w:rPr>
              <w:t>挥</w:t>
            </w:r>
            <w:r w:rsidRPr="00AF50BE">
              <w:rPr>
                <w:rFonts w:ascii="宋体" w:hAnsi="宋体" w:cs="宋体" w:hint="eastAsia"/>
                <w:spacing w:val="1"/>
                <w:kern w:val="0"/>
                <w:sz w:val="18"/>
                <w:szCs w:val="18"/>
              </w:rPr>
              <w:t>机</w:t>
            </w:r>
            <w:r w:rsidRPr="00AF50BE">
              <w:rPr>
                <w:rFonts w:ascii="宋体" w:hAnsi="宋体" w:cs="宋体" w:hint="eastAsia"/>
                <w:kern w:val="0"/>
                <w:sz w:val="18"/>
                <w:szCs w:val="18"/>
              </w:rPr>
              <w:t>构总指挥、</w:t>
            </w:r>
            <w:r w:rsidRPr="00AF50BE">
              <w:rPr>
                <w:rFonts w:ascii="宋体" w:hAnsi="宋体" w:cs="宋体" w:hint="eastAsia"/>
                <w:spacing w:val="3"/>
                <w:kern w:val="0"/>
                <w:sz w:val="18"/>
                <w:szCs w:val="18"/>
              </w:rPr>
              <w:t>副总指</w:t>
            </w:r>
            <w:r w:rsidRPr="00AF50BE">
              <w:rPr>
                <w:rFonts w:ascii="宋体" w:hAnsi="宋体" w:cs="宋体" w:hint="eastAsia"/>
                <w:spacing w:val="2"/>
                <w:kern w:val="0"/>
                <w:sz w:val="18"/>
                <w:szCs w:val="18"/>
              </w:rPr>
              <w:t>挥</w:t>
            </w:r>
            <w:r w:rsidRPr="00AF50BE">
              <w:rPr>
                <w:rFonts w:ascii="宋体" w:hAnsi="宋体" w:cs="宋体" w:hint="eastAsia"/>
                <w:spacing w:val="3"/>
                <w:kern w:val="0"/>
                <w:sz w:val="18"/>
                <w:szCs w:val="18"/>
              </w:rPr>
              <w:t>、</w:t>
            </w:r>
            <w:r w:rsidRPr="00AF50BE">
              <w:rPr>
                <w:rFonts w:ascii="宋体" w:hAnsi="宋体" w:cs="宋体" w:hint="eastAsia"/>
                <w:spacing w:val="2"/>
                <w:kern w:val="0"/>
                <w:sz w:val="18"/>
                <w:szCs w:val="18"/>
              </w:rPr>
              <w:t>各</w:t>
            </w:r>
            <w:r w:rsidRPr="00AF50BE">
              <w:rPr>
                <w:rFonts w:ascii="宋体" w:hAnsi="宋体" w:cs="宋体" w:hint="eastAsia"/>
                <w:spacing w:val="3"/>
                <w:kern w:val="0"/>
                <w:sz w:val="18"/>
                <w:szCs w:val="18"/>
              </w:rPr>
              <w:t>部门及</w:t>
            </w:r>
            <w:r w:rsidRPr="00AF50BE">
              <w:rPr>
                <w:rFonts w:ascii="宋体" w:hAnsi="宋体" w:cs="宋体" w:hint="eastAsia"/>
                <w:spacing w:val="2"/>
                <w:kern w:val="0"/>
                <w:sz w:val="18"/>
                <w:szCs w:val="18"/>
              </w:rPr>
              <w:t>其</w:t>
            </w:r>
            <w:r w:rsidRPr="00AF50BE">
              <w:rPr>
                <w:rFonts w:ascii="宋体" w:hAnsi="宋体" w:cs="宋体" w:hint="eastAsia"/>
                <w:spacing w:val="3"/>
                <w:kern w:val="0"/>
                <w:sz w:val="18"/>
                <w:szCs w:val="18"/>
              </w:rPr>
              <w:t>相</w:t>
            </w:r>
            <w:r w:rsidRPr="00AF50BE">
              <w:rPr>
                <w:rFonts w:ascii="宋体" w:hAnsi="宋体" w:cs="宋体" w:hint="eastAsia"/>
                <w:spacing w:val="2"/>
                <w:kern w:val="0"/>
                <w:sz w:val="18"/>
                <w:szCs w:val="18"/>
              </w:rPr>
              <w:t>应</w:t>
            </w:r>
            <w:r w:rsidRPr="00AF50BE">
              <w:rPr>
                <w:rFonts w:ascii="宋体" w:hAnsi="宋体" w:cs="宋体" w:hint="eastAsia"/>
                <w:spacing w:val="3"/>
                <w:kern w:val="0"/>
                <w:sz w:val="18"/>
                <w:szCs w:val="18"/>
              </w:rPr>
              <w:t>职责；应明确应急</w:t>
            </w:r>
            <w:r w:rsidRPr="00AF50BE">
              <w:rPr>
                <w:rFonts w:ascii="宋体" w:hAnsi="宋体" w:cs="宋体" w:hint="eastAsia"/>
                <w:spacing w:val="2"/>
                <w:kern w:val="0"/>
                <w:sz w:val="18"/>
                <w:szCs w:val="18"/>
              </w:rPr>
              <w:t>救</w:t>
            </w:r>
            <w:r w:rsidRPr="00AF50BE">
              <w:rPr>
                <w:rFonts w:ascii="宋体" w:hAnsi="宋体" w:cs="宋体" w:hint="eastAsia"/>
                <w:spacing w:val="3"/>
                <w:kern w:val="0"/>
                <w:sz w:val="18"/>
                <w:szCs w:val="18"/>
              </w:rPr>
              <w:t>援</w:t>
            </w:r>
            <w:r w:rsidRPr="00AF50BE">
              <w:rPr>
                <w:rFonts w:ascii="宋体" w:hAnsi="宋体" w:cs="宋体" w:hint="eastAsia"/>
                <w:spacing w:val="2"/>
                <w:kern w:val="0"/>
                <w:sz w:val="18"/>
                <w:szCs w:val="18"/>
              </w:rPr>
              <w:t>人</w:t>
            </w:r>
            <w:r w:rsidRPr="00AF50BE">
              <w:rPr>
                <w:rFonts w:ascii="宋体" w:hAnsi="宋体" w:cs="宋体" w:hint="eastAsia"/>
                <w:spacing w:val="3"/>
                <w:kern w:val="0"/>
                <w:sz w:val="18"/>
                <w:szCs w:val="18"/>
              </w:rPr>
              <w:t>员并组</w:t>
            </w:r>
            <w:r w:rsidRPr="00AF50BE">
              <w:rPr>
                <w:rFonts w:ascii="宋体" w:hAnsi="宋体" w:cs="宋体" w:hint="eastAsia"/>
                <w:spacing w:val="2"/>
                <w:kern w:val="0"/>
                <w:sz w:val="18"/>
                <w:szCs w:val="18"/>
              </w:rPr>
              <w:t>成</w:t>
            </w:r>
            <w:r w:rsidRPr="00AF50BE">
              <w:rPr>
                <w:rFonts w:ascii="宋体" w:hAnsi="宋体" w:cs="宋体" w:hint="eastAsia"/>
                <w:spacing w:val="3"/>
                <w:kern w:val="0"/>
                <w:sz w:val="18"/>
                <w:szCs w:val="18"/>
              </w:rPr>
              <w:t>应</w:t>
            </w:r>
            <w:r w:rsidRPr="00AF50BE">
              <w:rPr>
                <w:rFonts w:ascii="宋体" w:hAnsi="宋体" w:cs="宋体" w:hint="eastAsia"/>
                <w:spacing w:val="2"/>
                <w:kern w:val="0"/>
                <w:sz w:val="18"/>
                <w:szCs w:val="18"/>
              </w:rPr>
              <w:t>急</w:t>
            </w:r>
            <w:r w:rsidRPr="00AF50BE">
              <w:rPr>
                <w:rFonts w:ascii="宋体" w:hAnsi="宋体" w:cs="宋体" w:hint="eastAsia"/>
                <w:spacing w:val="3"/>
                <w:kern w:val="0"/>
                <w:sz w:val="18"/>
                <w:szCs w:val="18"/>
              </w:rPr>
              <w:t>救援小组，确定</w:t>
            </w:r>
            <w:r w:rsidRPr="00AF50BE">
              <w:rPr>
                <w:rFonts w:ascii="宋体" w:hAnsi="宋体" w:cs="宋体" w:hint="eastAsia"/>
                <w:kern w:val="0"/>
                <w:sz w:val="18"/>
                <w:szCs w:val="18"/>
              </w:rPr>
              <w:t>各小组的工作任务及职责</w:t>
            </w:r>
          </w:p>
        </w:tc>
        <w:tc>
          <w:tcPr>
            <w:tcW w:w="599" w:type="dxa"/>
            <w:tcBorders>
              <w:top w:val="single" w:sz="4" w:space="0" w:color="auto"/>
              <w:left w:val="single" w:sz="4" w:space="0" w:color="auto"/>
              <w:bottom w:val="single" w:sz="4" w:space="0" w:color="auto"/>
              <w:right w:val="single" w:sz="4" w:space="0" w:color="auto"/>
            </w:tcBorders>
            <w:vAlign w:val="center"/>
          </w:tcPr>
          <w:p w14:paraId="7681A1F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662F0E97" w14:textId="77777777" w:rsidR="00303A33" w:rsidRPr="00AF50BE" w:rsidRDefault="00EA182D">
            <w:pPr>
              <w:spacing w:before="1"/>
              <w:jc w:val="center"/>
              <w:rPr>
                <w:kern w:val="0"/>
                <w:sz w:val="18"/>
                <w:szCs w:val="18"/>
                <w:lang w:eastAsia="en-US"/>
              </w:rPr>
            </w:pPr>
            <w:r w:rsidRPr="00AF50BE">
              <w:rPr>
                <w:kern w:val="0"/>
                <w:sz w:val="18"/>
                <w:szCs w:val="18"/>
                <w:lang w:eastAsia="en-US"/>
              </w:rPr>
              <w:t>1</w:t>
            </w:r>
          </w:p>
        </w:tc>
        <w:tc>
          <w:tcPr>
            <w:tcW w:w="601" w:type="dxa"/>
            <w:tcBorders>
              <w:top w:val="single" w:sz="4" w:space="0" w:color="auto"/>
              <w:left w:val="single" w:sz="4" w:space="0" w:color="auto"/>
              <w:bottom w:val="single" w:sz="4" w:space="0" w:color="auto"/>
              <w:right w:val="single" w:sz="4" w:space="0" w:color="auto"/>
            </w:tcBorders>
            <w:vAlign w:val="center"/>
          </w:tcPr>
          <w:p w14:paraId="364FA7EC" w14:textId="77777777" w:rsidR="00303A33" w:rsidRPr="00AF50BE" w:rsidRDefault="00303A33">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28E9E63F" w14:textId="77777777" w:rsidR="00303A33" w:rsidRPr="00AF50BE" w:rsidRDefault="00EA182D" w:rsidP="00FF54C5">
            <w:pPr>
              <w:ind w:right="22"/>
              <w:jc w:val="left"/>
              <w:rPr>
                <w:kern w:val="0"/>
                <w:sz w:val="18"/>
                <w:szCs w:val="18"/>
              </w:rPr>
            </w:pPr>
            <w:r w:rsidRPr="00AF50BE">
              <w:rPr>
                <w:rFonts w:hint="eastAsia"/>
                <w:kern w:val="0"/>
                <w:sz w:val="18"/>
                <w:szCs w:val="18"/>
              </w:rPr>
              <w:t>无公司行政文件不得分</w:t>
            </w:r>
          </w:p>
        </w:tc>
      </w:tr>
      <w:tr w:rsidR="00AF50BE" w:rsidRPr="00AF50BE" w14:paraId="3C3146F8" w14:textId="77777777">
        <w:trPr>
          <w:trHeight w:hRule="exact" w:val="705"/>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27E53DF0" w14:textId="77777777" w:rsidR="00303A33" w:rsidRPr="00AF50BE" w:rsidRDefault="00303A33">
            <w:pPr>
              <w:tabs>
                <w:tab w:val="left" w:pos="1060"/>
              </w:tabs>
              <w:spacing w:before="15"/>
              <w:ind w:rightChars="15" w:right="31"/>
              <w:jc w:val="center"/>
              <w:rPr>
                <w:rFonts w:ascii="Calibri" w:hAnsi="Calibri"/>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2085DA69" w14:textId="77777777" w:rsidR="00303A33" w:rsidRPr="00AF50BE" w:rsidRDefault="00EA182D">
            <w:pPr>
              <w:jc w:val="left"/>
              <w:rPr>
                <w:kern w:val="0"/>
                <w:sz w:val="18"/>
                <w:szCs w:val="18"/>
              </w:rPr>
            </w:pPr>
            <w:r w:rsidRPr="00AF50BE">
              <w:rPr>
                <w:kern w:val="0"/>
                <w:sz w:val="18"/>
                <w:szCs w:val="18"/>
              </w:rPr>
              <w:t>3.</w:t>
            </w:r>
            <w:r w:rsidRPr="00AF50BE">
              <w:rPr>
                <w:rFonts w:ascii="宋体" w:hAnsi="宋体" w:cs="宋体" w:hint="eastAsia"/>
                <w:kern w:val="0"/>
                <w:sz w:val="18"/>
                <w:szCs w:val="18"/>
              </w:rPr>
              <w:t>应组织</w:t>
            </w:r>
            <w:r w:rsidRPr="00AF50BE">
              <w:rPr>
                <w:rFonts w:ascii="宋体" w:hAnsi="宋体" w:cs="宋体" w:hint="eastAsia"/>
                <w:spacing w:val="1"/>
                <w:kern w:val="0"/>
                <w:sz w:val="18"/>
                <w:szCs w:val="18"/>
              </w:rPr>
              <w:t>专</w:t>
            </w:r>
            <w:r w:rsidRPr="00AF50BE">
              <w:rPr>
                <w:rFonts w:ascii="宋体" w:hAnsi="宋体" w:cs="宋体" w:hint="eastAsia"/>
                <w:kern w:val="0"/>
                <w:sz w:val="18"/>
                <w:szCs w:val="18"/>
              </w:rPr>
              <w:t>家对本</w:t>
            </w:r>
            <w:r w:rsidRPr="00AF50BE">
              <w:rPr>
                <w:rFonts w:ascii="宋体" w:hAnsi="宋体" w:cs="宋体" w:hint="eastAsia"/>
                <w:spacing w:val="1"/>
                <w:kern w:val="0"/>
                <w:sz w:val="18"/>
                <w:szCs w:val="18"/>
              </w:rPr>
              <w:t>单</w:t>
            </w:r>
            <w:r w:rsidRPr="00AF50BE">
              <w:rPr>
                <w:rFonts w:ascii="宋体" w:hAnsi="宋体" w:cs="宋体" w:hint="eastAsia"/>
                <w:kern w:val="0"/>
                <w:sz w:val="18"/>
                <w:szCs w:val="18"/>
              </w:rPr>
              <w:t>位</w:t>
            </w:r>
            <w:r w:rsidRPr="00AF50BE">
              <w:rPr>
                <w:rFonts w:ascii="宋体" w:hAnsi="宋体" w:cs="宋体" w:hint="eastAsia"/>
                <w:spacing w:val="1"/>
                <w:kern w:val="0"/>
                <w:sz w:val="18"/>
                <w:szCs w:val="18"/>
              </w:rPr>
              <w:t>编</w:t>
            </w:r>
            <w:r w:rsidRPr="00AF50BE">
              <w:rPr>
                <w:rFonts w:ascii="宋体" w:hAnsi="宋体" w:cs="宋体" w:hint="eastAsia"/>
                <w:kern w:val="0"/>
                <w:sz w:val="18"/>
                <w:szCs w:val="18"/>
              </w:rPr>
              <w:t>制的应急预案进行评审或论证</w:t>
            </w:r>
          </w:p>
        </w:tc>
        <w:tc>
          <w:tcPr>
            <w:tcW w:w="599" w:type="dxa"/>
            <w:tcBorders>
              <w:top w:val="single" w:sz="4" w:space="0" w:color="auto"/>
              <w:left w:val="single" w:sz="4" w:space="0" w:color="auto"/>
              <w:bottom w:val="single" w:sz="4" w:space="0" w:color="auto"/>
              <w:right w:val="single" w:sz="4" w:space="0" w:color="auto"/>
            </w:tcBorders>
            <w:vAlign w:val="center"/>
          </w:tcPr>
          <w:p w14:paraId="4A18A6C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2EC37983" w14:textId="77777777" w:rsidR="00303A33" w:rsidRPr="00AF50BE" w:rsidRDefault="00EA182D">
            <w:pPr>
              <w:spacing w:before="1"/>
              <w:jc w:val="center"/>
              <w:rPr>
                <w:kern w:val="0"/>
                <w:sz w:val="18"/>
                <w:szCs w:val="18"/>
                <w:lang w:eastAsia="en-US"/>
              </w:rPr>
            </w:pPr>
            <w:r w:rsidRPr="00AF50BE">
              <w:rPr>
                <w:kern w:val="0"/>
                <w:sz w:val="18"/>
                <w:szCs w:val="18"/>
                <w:lang w:eastAsia="en-US"/>
              </w:rPr>
              <w:t>1</w:t>
            </w:r>
          </w:p>
        </w:tc>
        <w:tc>
          <w:tcPr>
            <w:tcW w:w="601" w:type="dxa"/>
            <w:tcBorders>
              <w:top w:val="single" w:sz="4" w:space="0" w:color="auto"/>
              <w:left w:val="single" w:sz="4" w:space="0" w:color="auto"/>
              <w:bottom w:val="single" w:sz="4" w:space="0" w:color="auto"/>
              <w:right w:val="single" w:sz="4" w:space="0" w:color="auto"/>
            </w:tcBorders>
            <w:vAlign w:val="center"/>
          </w:tcPr>
          <w:p w14:paraId="1C19602C" w14:textId="77777777" w:rsidR="00303A33" w:rsidRPr="00AF50BE" w:rsidRDefault="00303A33">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148B39B3" w14:textId="77777777" w:rsidR="00303A33" w:rsidRPr="00AF50BE" w:rsidRDefault="00EA182D" w:rsidP="00FF54C5">
            <w:pPr>
              <w:ind w:right="22"/>
              <w:jc w:val="left"/>
              <w:rPr>
                <w:kern w:val="0"/>
                <w:sz w:val="18"/>
                <w:szCs w:val="18"/>
              </w:rPr>
            </w:pPr>
            <w:r w:rsidRPr="00AF50BE">
              <w:rPr>
                <w:rFonts w:hint="eastAsia"/>
                <w:kern w:val="0"/>
                <w:sz w:val="18"/>
                <w:szCs w:val="18"/>
              </w:rPr>
              <w:t>无评审纪要或专家名单不得分</w:t>
            </w:r>
          </w:p>
        </w:tc>
      </w:tr>
      <w:tr w:rsidR="00AF50BE" w:rsidRPr="00AF50BE" w14:paraId="41353739" w14:textId="77777777">
        <w:trPr>
          <w:trHeight w:hRule="exact" w:val="1079"/>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497C61BF" w14:textId="77777777" w:rsidR="00303A33" w:rsidRPr="00AF50BE" w:rsidRDefault="00303A33">
            <w:pPr>
              <w:tabs>
                <w:tab w:val="left" w:pos="1060"/>
              </w:tabs>
              <w:spacing w:before="15"/>
              <w:ind w:rightChars="15" w:right="31"/>
              <w:jc w:val="center"/>
              <w:rPr>
                <w:rFonts w:ascii="Calibri" w:hAnsi="Calibri"/>
                <w:kern w:val="0"/>
                <w:sz w:val="18"/>
                <w:szCs w:val="18"/>
              </w:rPr>
            </w:pPr>
          </w:p>
        </w:tc>
        <w:tc>
          <w:tcPr>
            <w:tcW w:w="3326" w:type="dxa"/>
            <w:tcBorders>
              <w:top w:val="single" w:sz="4" w:space="0" w:color="auto"/>
              <w:left w:val="single" w:sz="4" w:space="0" w:color="auto"/>
              <w:bottom w:val="single" w:sz="4" w:space="0" w:color="auto"/>
              <w:right w:val="single" w:sz="4" w:space="0" w:color="auto"/>
            </w:tcBorders>
            <w:vAlign w:val="center"/>
          </w:tcPr>
          <w:p w14:paraId="43BECB6E" w14:textId="77777777" w:rsidR="00303A33" w:rsidRPr="00AF50BE" w:rsidRDefault="00EA182D">
            <w:pPr>
              <w:jc w:val="left"/>
              <w:rPr>
                <w:kern w:val="0"/>
                <w:sz w:val="18"/>
                <w:szCs w:val="18"/>
              </w:rPr>
            </w:pPr>
            <w:r w:rsidRPr="00AF50BE">
              <w:rPr>
                <w:kern w:val="0"/>
                <w:sz w:val="18"/>
                <w:szCs w:val="18"/>
              </w:rPr>
              <w:t>4.</w:t>
            </w:r>
            <w:r w:rsidRPr="00AF50BE">
              <w:rPr>
                <w:rFonts w:ascii="宋体" w:hAnsi="宋体" w:cs="宋体" w:hint="eastAsia"/>
                <w:kern w:val="0"/>
                <w:sz w:val="18"/>
                <w:szCs w:val="18"/>
              </w:rPr>
              <w:t>应急救</w:t>
            </w:r>
            <w:r w:rsidRPr="00AF50BE">
              <w:rPr>
                <w:rFonts w:ascii="宋体" w:hAnsi="宋体" w:cs="宋体" w:hint="eastAsia"/>
                <w:spacing w:val="1"/>
                <w:kern w:val="0"/>
                <w:sz w:val="18"/>
                <w:szCs w:val="18"/>
              </w:rPr>
              <w:t>援</w:t>
            </w:r>
            <w:r w:rsidRPr="00AF50BE">
              <w:rPr>
                <w:rFonts w:ascii="宋体" w:hAnsi="宋体" w:cs="宋体" w:hint="eastAsia"/>
                <w:kern w:val="0"/>
                <w:sz w:val="18"/>
                <w:szCs w:val="18"/>
              </w:rPr>
              <w:t>预案应按属地管理原则</w:t>
            </w:r>
            <w:r w:rsidRPr="00AF50BE">
              <w:rPr>
                <w:rFonts w:ascii="宋体" w:hAnsi="宋体" w:cs="宋体" w:hint="eastAsia"/>
                <w:spacing w:val="1"/>
                <w:kern w:val="0"/>
                <w:sz w:val="18"/>
                <w:szCs w:val="18"/>
              </w:rPr>
              <w:t>报</w:t>
            </w:r>
            <w:r w:rsidRPr="00AF50BE">
              <w:rPr>
                <w:rFonts w:ascii="宋体" w:hAnsi="宋体" w:cs="宋体" w:hint="eastAsia"/>
                <w:kern w:val="0"/>
                <w:sz w:val="18"/>
                <w:szCs w:val="18"/>
              </w:rPr>
              <w:t>应急管理部门和</w:t>
            </w:r>
            <w:r w:rsidRPr="00AF50BE">
              <w:rPr>
                <w:rFonts w:ascii="宋体" w:hAnsi="宋体" w:cs="宋体" w:hint="eastAsia"/>
                <w:spacing w:val="1"/>
                <w:kern w:val="0"/>
                <w:sz w:val="18"/>
                <w:szCs w:val="18"/>
              </w:rPr>
              <w:t>燃气</w:t>
            </w:r>
            <w:r w:rsidRPr="00AF50BE">
              <w:rPr>
                <w:rFonts w:ascii="宋体" w:hAnsi="宋体" w:cs="宋体" w:hint="eastAsia"/>
                <w:kern w:val="0"/>
                <w:sz w:val="18"/>
                <w:szCs w:val="18"/>
              </w:rPr>
              <w:t>主管部门备案</w:t>
            </w:r>
          </w:p>
        </w:tc>
        <w:tc>
          <w:tcPr>
            <w:tcW w:w="599" w:type="dxa"/>
            <w:tcBorders>
              <w:top w:val="single" w:sz="4" w:space="0" w:color="auto"/>
              <w:left w:val="single" w:sz="4" w:space="0" w:color="auto"/>
              <w:bottom w:val="single" w:sz="4" w:space="0" w:color="auto"/>
              <w:right w:val="single" w:sz="4" w:space="0" w:color="auto"/>
            </w:tcBorders>
            <w:vAlign w:val="center"/>
          </w:tcPr>
          <w:p w14:paraId="098F1C2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52378178" w14:textId="77777777" w:rsidR="00303A33" w:rsidRPr="00AF50BE" w:rsidRDefault="00EA182D">
            <w:pPr>
              <w:spacing w:before="1"/>
              <w:jc w:val="center"/>
              <w:rPr>
                <w:kern w:val="0"/>
                <w:sz w:val="18"/>
                <w:szCs w:val="18"/>
                <w:lang w:eastAsia="en-US"/>
              </w:rPr>
            </w:pPr>
            <w:r w:rsidRPr="00AF50BE">
              <w:rPr>
                <w:kern w:val="0"/>
                <w:sz w:val="18"/>
                <w:szCs w:val="18"/>
                <w:lang w:eastAsia="en-US"/>
              </w:rPr>
              <w:t>1</w:t>
            </w:r>
          </w:p>
        </w:tc>
        <w:tc>
          <w:tcPr>
            <w:tcW w:w="601" w:type="dxa"/>
            <w:tcBorders>
              <w:top w:val="single" w:sz="4" w:space="0" w:color="auto"/>
              <w:left w:val="single" w:sz="4" w:space="0" w:color="auto"/>
              <w:bottom w:val="single" w:sz="4" w:space="0" w:color="auto"/>
              <w:right w:val="single" w:sz="4" w:space="0" w:color="auto"/>
            </w:tcBorders>
            <w:vAlign w:val="center"/>
          </w:tcPr>
          <w:p w14:paraId="366EC41E" w14:textId="77777777" w:rsidR="00303A33" w:rsidRPr="00AF50BE" w:rsidRDefault="00303A33">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52667F79" w14:textId="77777777" w:rsidR="00303A33" w:rsidRPr="00AF50BE" w:rsidRDefault="00EA182D" w:rsidP="00FF54C5">
            <w:pPr>
              <w:ind w:right="22"/>
              <w:jc w:val="left"/>
              <w:rPr>
                <w:kern w:val="0"/>
                <w:sz w:val="18"/>
                <w:szCs w:val="18"/>
              </w:rPr>
            </w:pPr>
            <w:r w:rsidRPr="00AF50BE">
              <w:rPr>
                <w:rFonts w:hint="eastAsia"/>
                <w:kern w:val="0"/>
                <w:sz w:val="18"/>
                <w:szCs w:val="18"/>
              </w:rPr>
              <w:t>未备案不得分</w:t>
            </w:r>
          </w:p>
        </w:tc>
      </w:tr>
      <w:tr w:rsidR="00AF50BE" w:rsidRPr="00AF50BE" w14:paraId="3FC2DD12" w14:textId="77777777">
        <w:trPr>
          <w:trHeight w:hRule="exact" w:val="1079"/>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31945F9F" w14:textId="77777777" w:rsidR="00303A33" w:rsidRPr="00AF50BE" w:rsidRDefault="00303A33">
            <w:pPr>
              <w:tabs>
                <w:tab w:val="left" w:pos="1060"/>
              </w:tabs>
              <w:spacing w:before="15"/>
              <w:ind w:rightChars="15" w:right="31"/>
              <w:jc w:val="center"/>
              <w:rPr>
                <w:rFonts w:ascii="Calibri" w:hAnsi="Calibri"/>
                <w:kern w:val="0"/>
                <w:sz w:val="18"/>
                <w:szCs w:val="18"/>
                <w:lang w:eastAsia="en-US"/>
              </w:rPr>
            </w:pPr>
          </w:p>
        </w:tc>
        <w:tc>
          <w:tcPr>
            <w:tcW w:w="3326" w:type="dxa"/>
            <w:tcBorders>
              <w:top w:val="single" w:sz="4" w:space="0" w:color="auto"/>
              <w:left w:val="single" w:sz="4" w:space="0" w:color="auto"/>
              <w:bottom w:val="single" w:sz="4" w:space="0" w:color="auto"/>
              <w:right w:val="single" w:sz="4" w:space="0" w:color="auto"/>
            </w:tcBorders>
            <w:vAlign w:val="center"/>
          </w:tcPr>
          <w:p w14:paraId="24252F67" w14:textId="77777777" w:rsidR="00303A33" w:rsidRPr="00AF50BE" w:rsidRDefault="00EA182D">
            <w:pPr>
              <w:jc w:val="left"/>
              <w:rPr>
                <w:kern w:val="0"/>
                <w:sz w:val="18"/>
                <w:szCs w:val="18"/>
              </w:rPr>
            </w:pPr>
            <w:r w:rsidRPr="00AF50BE">
              <w:rPr>
                <w:kern w:val="0"/>
                <w:sz w:val="18"/>
                <w:szCs w:val="18"/>
              </w:rPr>
              <w:t>5.</w:t>
            </w:r>
            <w:r w:rsidRPr="00AF50BE">
              <w:rPr>
                <w:rFonts w:ascii="宋体" w:hAnsi="宋体" w:cs="宋体" w:hint="eastAsia"/>
                <w:kern w:val="0"/>
                <w:sz w:val="18"/>
                <w:szCs w:val="18"/>
              </w:rPr>
              <w:t>应配备</w:t>
            </w:r>
            <w:r w:rsidRPr="00AF50BE">
              <w:rPr>
                <w:rFonts w:ascii="宋体" w:hAnsi="宋体" w:cs="宋体" w:hint="eastAsia"/>
                <w:spacing w:val="1"/>
                <w:kern w:val="0"/>
                <w:sz w:val="18"/>
                <w:szCs w:val="18"/>
              </w:rPr>
              <w:t>应</w:t>
            </w:r>
            <w:r w:rsidRPr="00AF50BE">
              <w:rPr>
                <w:rFonts w:ascii="宋体" w:hAnsi="宋体" w:cs="宋体" w:hint="eastAsia"/>
                <w:kern w:val="0"/>
                <w:sz w:val="18"/>
                <w:szCs w:val="18"/>
              </w:rPr>
              <w:t>急救援</w:t>
            </w:r>
            <w:r w:rsidRPr="00AF50BE">
              <w:rPr>
                <w:rFonts w:ascii="宋体" w:hAnsi="宋体" w:cs="宋体" w:hint="eastAsia"/>
                <w:spacing w:val="1"/>
                <w:kern w:val="0"/>
                <w:sz w:val="18"/>
                <w:szCs w:val="18"/>
              </w:rPr>
              <w:t>装</w:t>
            </w:r>
            <w:r w:rsidRPr="00AF50BE">
              <w:rPr>
                <w:rFonts w:ascii="宋体" w:hAnsi="宋体" w:cs="宋体" w:hint="eastAsia"/>
                <w:kern w:val="0"/>
                <w:sz w:val="18"/>
                <w:szCs w:val="18"/>
              </w:rPr>
              <w:t>备</w:t>
            </w:r>
            <w:r w:rsidRPr="00AF50BE">
              <w:rPr>
                <w:rFonts w:ascii="宋体" w:hAnsi="宋体" w:cs="宋体" w:hint="eastAsia"/>
                <w:spacing w:val="1"/>
                <w:kern w:val="0"/>
                <w:sz w:val="18"/>
                <w:szCs w:val="18"/>
              </w:rPr>
              <w:t>、</w:t>
            </w:r>
            <w:r w:rsidRPr="00AF50BE">
              <w:rPr>
                <w:rFonts w:ascii="宋体" w:hAnsi="宋体" w:cs="宋体" w:hint="eastAsia"/>
                <w:kern w:val="0"/>
                <w:sz w:val="18"/>
                <w:szCs w:val="18"/>
              </w:rPr>
              <w:t>器材，并定期检查，保证完好可用</w:t>
            </w:r>
          </w:p>
        </w:tc>
        <w:tc>
          <w:tcPr>
            <w:tcW w:w="599" w:type="dxa"/>
            <w:tcBorders>
              <w:top w:val="single" w:sz="4" w:space="0" w:color="auto"/>
              <w:left w:val="single" w:sz="4" w:space="0" w:color="auto"/>
              <w:bottom w:val="single" w:sz="4" w:space="0" w:color="auto"/>
              <w:right w:val="single" w:sz="4" w:space="0" w:color="auto"/>
            </w:tcBorders>
            <w:vAlign w:val="center"/>
          </w:tcPr>
          <w:p w14:paraId="419857B0"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99" w:type="dxa"/>
            <w:tcBorders>
              <w:top w:val="single" w:sz="4" w:space="0" w:color="auto"/>
              <w:left w:val="single" w:sz="4" w:space="0" w:color="auto"/>
              <w:bottom w:val="single" w:sz="4" w:space="0" w:color="auto"/>
              <w:right w:val="single" w:sz="4" w:space="0" w:color="auto"/>
            </w:tcBorders>
            <w:vAlign w:val="center"/>
          </w:tcPr>
          <w:p w14:paraId="0C68C98A" w14:textId="77777777" w:rsidR="00303A33" w:rsidRPr="00AF50BE" w:rsidRDefault="00EA182D">
            <w:pPr>
              <w:spacing w:before="1"/>
              <w:jc w:val="center"/>
              <w:rPr>
                <w:kern w:val="0"/>
                <w:sz w:val="18"/>
                <w:szCs w:val="18"/>
                <w:lang w:eastAsia="en-US"/>
              </w:rPr>
            </w:pPr>
            <w:r w:rsidRPr="00AF50BE">
              <w:rPr>
                <w:kern w:val="0"/>
                <w:sz w:val="18"/>
                <w:szCs w:val="18"/>
                <w:lang w:eastAsia="en-US"/>
              </w:rPr>
              <w:t>2</w:t>
            </w:r>
          </w:p>
        </w:tc>
        <w:tc>
          <w:tcPr>
            <w:tcW w:w="601" w:type="dxa"/>
            <w:tcBorders>
              <w:top w:val="single" w:sz="4" w:space="0" w:color="auto"/>
              <w:left w:val="single" w:sz="4" w:space="0" w:color="auto"/>
              <w:bottom w:val="single" w:sz="4" w:space="0" w:color="auto"/>
              <w:right w:val="single" w:sz="4" w:space="0" w:color="auto"/>
            </w:tcBorders>
            <w:vAlign w:val="center"/>
          </w:tcPr>
          <w:p w14:paraId="2B087B5E" w14:textId="77777777" w:rsidR="00303A33" w:rsidRPr="00AF50BE" w:rsidRDefault="00303A33">
            <w:pPr>
              <w:jc w:val="left"/>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7F717C84" w14:textId="77777777" w:rsidR="00303A33" w:rsidRPr="00AF50BE" w:rsidRDefault="00EA182D" w:rsidP="00FF54C5">
            <w:pPr>
              <w:ind w:right="22"/>
              <w:jc w:val="left"/>
              <w:rPr>
                <w:kern w:val="0"/>
                <w:sz w:val="18"/>
                <w:szCs w:val="18"/>
              </w:rPr>
            </w:pPr>
            <w:r w:rsidRPr="00AF50BE">
              <w:rPr>
                <w:rFonts w:hint="eastAsia"/>
                <w:kern w:val="0"/>
                <w:sz w:val="18"/>
                <w:szCs w:val="18"/>
              </w:rPr>
              <w:t>缺少一样必备设备扣</w:t>
            </w:r>
            <w:r w:rsidRPr="00AF50BE">
              <w:rPr>
                <w:rFonts w:hint="eastAsia"/>
                <w:kern w:val="0"/>
                <w:sz w:val="18"/>
                <w:szCs w:val="18"/>
              </w:rPr>
              <w:t>1</w:t>
            </w:r>
            <w:r w:rsidRPr="00AF50BE">
              <w:rPr>
                <w:rFonts w:hint="eastAsia"/>
                <w:kern w:val="0"/>
                <w:sz w:val="18"/>
                <w:szCs w:val="18"/>
              </w:rPr>
              <w:t>分</w:t>
            </w:r>
          </w:p>
        </w:tc>
      </w:tr>
      <w:tr w:rsidR="00AF50BE" w:rsidRPr="00AF50BE" w14:paraId="0AD6CED9" w14:textId="77777777">
        <w:trPr>
          <w:trHeight w:hRule="exact" w:val="1317"/>
          <w:jc w:val="center"/>
        </w:trPr>
        <w:tc>
          <w:tcPr>
            <w:tcW w:w="1102" w:type="dxa"/>
            <w:vMerge/>
            <w:tcBorders>
              <w:top w:val="single" w:sz="4" w:space="0" w:color="auto"/>
              <w:left w:val="single" w:sz="4" w:space="0" w:color="auto"/>
              <w:right w:val="single" w:sz="4" w:space="0" w:color="000000"/>
            </w:tcBorders>
            <w:vAlign w:val="center"/>
          </w:tcPr>
          <w:p w14:paraId="31A7E4F7" w14:textId="77777777" w:rsidR="00303A33" w:rsidRPr="00AF50BE" w:rsidRDefault="00303A33">
            <w:pPr>
              <w:tabs>
                <w:tab w:val="left" w:pos="1060"/>
              </w:tabs>
              <w:spacing w:before="15"/>
              <w:ind w:rightChars="15" w:right="31"/>
              <w:jc w:val="center"/>
              <w:rPr>
                <w:rFonts w:ascii="Calibri" w:hAnsi="Calibri"/>
                <w:kern w:val="0"/>
                <w:sz w:val="18"/>
                <w:szCs w:val="18"/>
              </w:rPr>
            </w:pPr>
          </w:p>
        </w:tc>
        <w:tc>
          <w:tcPr>
            <w:tcW w:w="3326" w:type="dxa"/>
            <w:tcBorders>
              <w:top w:val="single" w:sz="4" w:space="0" w:color="auto"/>
              <w:left w:val="single" w:sz="4" w:space="0" w:color="000000"/>
              <w:bottom w:val="single" w:sz="4" w:space="0" w:color="000000"/>
              <w:right w:val="single" w:sz="4" w:space="0" w:color="000000"/>
            </w:tcBorders>
            <w:vAlign w:val="center"/>
          </w:tcPr>
          <w:p w14:paraId="1107A103" w14:textId="77777777" w:rsidR="00303A33" w:rsidRPr="00AF50BE" w:rsidRDefault="00EA182D">
            <w:pPr>
              <w:jc w:val="left"/>
              <w:rPr>
                <w:kern w:val="0"/>
                <w:sz w:val="18"/>
                <w:szCs w:val="18"/>
              </w:rPr>
            </w:pPr>
            <w:r w:rsidRPr="00AF50BE">
              <w:rPr>
                <w:kern w:val="0"/>
                <w:sz w:val="18"/>
                <w:szCs w:val="18"/>
                <w:u w:val="single" w:color="323232"/>
              </w:rPr>
              <w:t>6.</w:t>
            </w:r>
            <w:r w:rsidRPr="00AF50BE">
              <w:rPr>
                <w:rFonts w:ascii="宋体" w:hAnsi="宋体" w:cs="宋体" w:hint="eastAsia"/>
                <w:kern w:val="0"/>
                <w:sz w:val="18"/>
                <w:szCs w:val="18"/>
              </w:rPr>
              <w:t>应定期</w:t>
            </w:r>
            <w:r w:rsidRPr="00AF50BE">
              <w:rPr>
                <w:rFonts w:ascii="宋体" w:hAnsi="宋体" w:cs="宋体" w:hint="eastAsia"/>
                <w:spacing w:val="1"/>
                <w:kern w:val="0"/>
                <w:sz w:val="18"/>
                <w:szCs w:val="18"/>
              </w:rPr>
              <w:t>对</w:t>
            </w:r>
            <w:r w:rsidRPr="00AF50BE">
              <w:rPr>
                <w:rFonts w:ascii="宋体" w:hAnsi="宋体" w:cs="宋体" w:hint="eastAsia"/>
                <w:kern w:val="0"/>
                <w:sz w:val="18"/>
                <w:szCs w:val="18"/>
              </w:rPr>
              <w:t>从业人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进</w:t>
            </w:r>
            <w:r w:rsidRPr="00AF50BE">
              <w:rPr>
                <w:rFonts w:ascii="宋体" w:hAnsi="宋体" w:cs="宋体" w:hint="eastAsia"/>
                <w:spacing w:val="1"/>
                <w:kern w:val="0"/>
                <w:sz w:val="18"/>
                <w:szCs w:val="18"/>
              </w:rPr>
              <w:t>行</w:t>
            </w:r>
            <w:r w:rsidRPr="00AF50BE">
              <w:rPr>
                <w:rFonts w:ascii="宋体" w:hAnsi="宋体" w:cs="宋体" w:hint="eastAsia"/>
                <w:kern w:val="0"/>
                <w:sz w:val="18"/>
                <w:szCs w:val="18"/>
              </w:rPr>
              <w:t>应急救援的</w:t>
            </w:r>
            <w:r w:rsidRPr="00AF50BE">
              <w:rPr>
                <w:rFonts w:ascii="宋体" w:hAnsi="宋体" w:cs="宋体" w:hint="eastAsia"/>
                <w:spacing w:val="3"/>
                <w:kern w:val="0"/>
                <w:sz w:val="18"/>
                <w:szCs w:val="18"/>
              </w:rPr>
              <w:t>教育培</w:t>
            </w:r>
            <w:r w:rsidRPr="00AF50BE">
              <w:rPr>
                <w:rFonts w:ascii="宋体" w:hAnsi="宋体" w:cs="宋体" w:hint="eastAsia"/>
                <w:spacing w:val="2"/>
                <w:kern w:val="0"/>
                <w:sz w:val="18"/>
                <w:szCs w:val="18"/>
              </w:rPr>
              <w:t>训</w:t>
            </w:r>
            <w:r w:rsidRPr="00AF50BE">
              <w:rPr>
                <w:rFonts w:ascii="宋体" w:hAnsi="宋体" w:cs="宋体" w:hint="eastAsia"/>
                <w:spacing w:val="3"/>
                <w:kern w:val="0"/>
                <w:sz w:val="18"/>
                <w:szCs w:val="18"/>
              </w:rPr>
              <w:t>，</w:t>
            </w:r>
            <w:r w:rsidRPr="00AF50BE">
              <w:rPr>
                <w:rFonts w:ascii="宋体" w:hAnsi="宋体" w:cs="宋体" w:hint="eastAsia"/>
                <w:spacing w:val="2"/>
                <w:kern w:val="0"/>
                <w:sz w:val="18"/>
                <w:szCs w:val="18"/>
              </w:rPr>
              <w:t>并</w:t>
            </w:r>
            <w:r w:rsidRPr="00AF50BE">
              <w:rPr>
                <w:rFonts w:ascii="宋体" w:hAnsi="宋体" w:cs="宋体" w:hint="eastAsia"/>
                <w:spacing w:val="3"/>
                <w:kern w:val="0"/>
                <w:sz w:val="18"/>
                <w:szCs w:val="18"/>
              </w:rPr>
              <w:t>进行考</w:t>
            </w:r>
            <w:r w:rsidRPr="00AF50BE">
              <w:rPr>
                <w:rFonts w:ascii="宋体" w:hAnsi="宋体" w:cs="宋体" w:hint="eastAsia"/>
                <w:spacing w:val="2"/>
                <w:kern w:val="0"/>
                <w:sz w:val="18"/>
                <w:szCs w:val="18"/>
              </w:rPr>
              <w:t>核</w:t>
            </w:r>
            <w:r w:rsidRPr="00AF50BE">
              <w:rPr>
                <w:rFonts w:ascii="宋体" w:hAnsi="宋体" w:cs="宋体" w:hint="eastAsia"/>
                <w:spacing w:val="3"/>
                <w:kern w:val="0"/>
                <w:sz w:val="18"/>
                <w:szCs w:val="18"/>
              </w:rPr>
              <w:t>；</w:t>
            </w:r>
            <w:r w:rsidRPr="00AF50BE">
              <w:rPr>
                <w:rFonts w:ascii="宋体" w:hAnsi="宋体" w:cs="宋体" w:hint="eastAsia"/>
                <w:spacing w:val="2"/>
                <w:kern w:val="0"/>
                <w:sz w:val="18"/>
                <w:szCs w:val="18"/>
              </w:rPr>
              <w:t>根</w:t>
            </w:r>
            <w:r w:rsidRPr="00AF50BE">
              <w:rPr>
                <w:rFonts w:ascii="宋体" w:hAnsi="宋体" w:cs="宋体" w:hint="eastAsia"/>
                <w:spacing w:val="3"/>
                <w:kern w:val="0"/>
                <w:sz w:val="18"/>
                <w:szCs w:val="18"/>
              </w:rPr>
              <w:t>据应急响应的级别</w:t>
            </w:r>
            <w:r w:rsidRPr="00AF50BE">
              <w:rPr>
                <w:rFonts w:ascii="宋体" w:hAnsi="宋体" w:cs="宋体" w:hint="eastAsia"/>
                <w:spacing w:val="2"/>
                <w:kern w:val="0"/>
                <w:sz w:val="18"/>
                <w:szCs w:val="18"/>
              </w:rPr>
              <w:t>，</w:t>
            </w:r>
            <w:r w:rsidRPr="00AF50BE">
              <w:rPr>
                <w:rFonts w:ascii="宋体" w:hAnsi="宋体" w:cs="宋体" w:hint="eastAsia"/>
                <w:spacing w:val="3"/>
                <w:kern w:val="0"/>
                <w:sz w:val="18"/>
                <w:szCs w:val="18"/>
              </w:rPr>
              <w:t>定</w:t>
            </w:r>
            <w:r w:rsidRPr="00AF50BE">
              <w:rPr>
                <w:rFonts w:ascii="宋体" w:hAnsi="宋体" w:cs="宋体" w:hint="eastAsia"/>
                <w:spacing w:val="2"/>
                <w:kern w:val="0"/>
                <w:sz w:val="18"/>
                <w:szCs w:val="18"/>
              </w:rPr>
              <w:t>期</w:t>
            </w:r>
            <w:r w:rsidRPr="00AF50BE">
              <w:rPr>
                <w:rFonts w:ascii="宋体" w:hAnsi="宋体" w:cs="宋体" w:hint="eastAsia"/>
                <w:spacing w:val="3"/>
                <w:kern w:val="0"/>
                <w:sz w:val="18"/>
                <w:szCs w:val="18"/>
              </w:rPr>
              <w:t>组织从</w:t>
            </w:r>
            <w:r w:rsidRPr="00AF50BE">
              <w:rPr>
                <w:rFonts w:ascii="宋体" w:hAnsi="宋体" w:cs="宋体" w:hint="eastAsia"/>
                <w:spacing w:val="2"/>
                <w:kern w:val="0"/>
                <w:sz w:val="18"/>
                <w:szCs w:val="18"/>
              </w:rPr>
              <w:t>业</w:t>
            </w:r>
            <w:r w:rsidRPr="00AF50BE">
              <w:rPr>
                <w:rFonts w:ascii="宋体" w:hAnsi="宋体" w:cs="宋体" w:hint="eastAsia"/>
                <w:spacing w:val="3"/>
                <w:kern w:val="0"/>
                <w:sz w:val="18"/>
                <w:szCs w:val="18"/>
              </w:rPr>
              <w:t>人</w:t>
            </w:r>
            <w:r w:rsidRPr="00AF50BE">
              <w:rPr>
                <w:rFonts w:ascii="宋体" w:hAnsi="宋体" w:cs="宋体" w:hint="eastAsia"/>
                <w:spacing w:val="2"/>
                <w:kern w:val="0"/>
                <w:sz w:val="18"/>
                <w:szCs w:val="18"/>
              </w:rPr>
              <w:t>员</w:t>
            </w:r>
            <w:r w:rsidRPr="00AF50BE">
              <w:rPr>
                <w:rFonts w:ascii="宋体" w:hAnsi="宋体" w:cs="宋体" w:hint="eastAsia"/>
                <w:spacing w:val="3"/>
                <w:kern w:val="0"/>
                <w:sz w:val="18"/>
                <w:szCs w:val="18"/>
              </w:rPr>
              <w:t>进行应急救</w:t>
            </w:r>
            <w:r w:rsidRPr="00AF50BE">
              <w:rPr>
                <w:rFonts w:ascii="宋体" w:hAnsi="宋体" w:cs="宋体" w:hint="eastAsia"/>
                <w:kern w:val="0"/>
                <w:sz w:val="18"/>
                <w:szCs w:val="18"/>
              </w:rPr>
              <w:t>援演练，总结并提出需要解决的问题</w:t>
            </w:r>
          </w:p>
        </w:tc>
        <w:tc>
          <w:tcPr>
            <w:tcW w:w="599" w:type="dxa"/>
            <w:tcBorders>
              <w:top w:val="single" w:sz="4" w:space="0" w:color="auto"/>
              <w:left w:val="single" w:sz="4" w:space="0" w:color="000000"/>
              <w:bottom w:val="single" w:sz="4" w:space="0" w:color="000000"/>
              <w:right w:val="single" w:sz="4" w:space="0" w:color="000000"/>
            </w:tcBorders>
            <w:vAlign w:val="center"/>
          </w:tcPr>
          <w:p w14:paraId="6CB8BC4A"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99" w:type="dxa"/>
            <w:tcBorders>
              <w:top w:val="single" w:sz="4" w:space="0" w:color="auto"/>
              <w:left w:val="single" w:sz="4" w:space="0" w:color="000000"/>
              <w:bottom w:val="single" w:sz="4" w:space="0" w:color="000000"/>
              <w:right w:val="single" w:sz="4" w:space="0" w:color="000000"/>
            </w:tcBorders>
            <w:vAlign w:val="center"/>
          </w:tcPr>
          <w:p w14:paraId="061C58AD" w14:textId="77777777" w:rsidR="00303A33" w:rsidRPr="00AF50BE" w:rsidRDefault="00EA182D">
            <w:pPr>
              <w:spacing w:before="1"/>
              <w:jc w:val="center"/>
              <w:rPr>
                <w:kern w:val="0"/>
                <w:sz w:val="18"/>
                <w:szCs w:val="18"/>
                <w:lang w:eastAsia="en-US"/>
              </w:rPr>
            </w:pPr>
            <w:r w:rsidRPr="00AF50BE">
              <w:rPr>
                <w:kern w:val="0"/>
                <w:sz w:val="18"/>
                <w:szCs w:val="18"/>
                <w:lang w:eastAsia="en-US"/>
              </w:rPr>
              <w:t>4</w:t>
            </w:r>
          </w:p>
        </w:tc>
        <w:tc>
          <w:tcPr>
            <w:tcW w:w="601" w:type="dxa"/>
            <w:tcBorders>
              <w:top w:val="single" w:sz="4" w:space="0" w:color="auto"/>
              <w:left w:val="single" w:sz="4" w:space="0" w:color="000000"/>
              <w:bottom w:val="single" w:sz="4" w:space="0" w:color="000000"/>
              <w:right w:val="single" w:sz="4" w:space="0" w:color="000000"/>
            </w:tcBorders>
            <w:vAlign w:val="center"/>
          </w:tcPr>
          <w:p w14:paraId="088286A5" w14:textId="77777777" w:rsidR="00303A33" w:rsidRPr="00AF50BE" w:rsidRDefault="00303A33">
            <w:pPr>
              <w:jc w:val="left"/>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12741859" w14:textId="77777777" w:rsidR="00303A33" w:rsidRPr="00AF50BE" w:rsidRDefault="00EA182D" w:rsidP="00FF54C5">
            <w:pPr>
              <w:ind w:right="22"/>
              <w:jc w:val="left"/>
              <w:rPr>
                <w:kern w:val="0"/>
                <w:sz w:val="18"/>
                <w:szCs w:val="18"/>
              </w:rPr>
            </w:pPr>
            <w:r w:rsidRPr="00AF50BE">
              <w:rPr>
                <w:rFonts w:hint="eastAsia"/>
                <w:kern w:val="0"/>
                <w:sz w:val="18"/>
                <w:szCs w:val="18"/>
              </w:rPr>
              <w:t>未进行演练或演练无记录不得分；一人次未进行培训扣</w:t>
            </w:r>
            <w:r w:rsidRPr="00AF50BE">
              <w:rPr>
                <w:rFonts w:hint="eastAsia"/>
                <w:kern w:val="0"/>
                <w:sz w:val="18"/>
                <w:szCs w:val="18"/>
              </w:rPr>
              <w:t>1</w:t>
            </w:r>
            <w:r w:rsidRPr="00AF50BE">
              <w:rPr>
                <w:rFonts w:hint="eastAsia"/>
                <w:kern w:val="0"/>
                <w:sz w:val="18"/>
                <w:szCs w:val="18"/>
              </w:rPr>
              <w:t>分；一人次未进行考核扣</w:t>
            </w:r>
            <w:r w:rsidRPr="00AF50BE">
              <w:rPr>
                <w:rFonts w:hint="eastAsia"/>
                <w:kern w:val="0"/>
                <w:sz w:val="18"/>
                <w:szCs w:val="18"/>
              </w:rPr>
              <w:t>1</w:t>
            </w:r>
            <w:r w:rsidRPr="00AF50BE">
              <w:rPr>
                <w:rFonts w:hint="eastAsia"/>
                <w:kern w:val="0"/>
                <w:sz w:val="18"/>
                <w:szCs w:val="18"/>
              </w:rPr>
              <w:t>分</w:t>
            </w:r>
          </w:p>
        </w:tc>
      </w:tr>
      <w:tr w:rsidR="00AF50BE" w:rsidRPr="00AF50BE" w14:paraId="23E6FCBF" w14:textId="77777777">
        <w:trPr>
          <w:trHeight w:hRule="exact" w:val="571"/>
          <w:jc w:val="center"/>
        </w:trPr>
        <w:tc>
          <w:tcPr>
            <w:tcW w:w="1102" w:type="dxa"/>
            <w:vMerge w:val="restart"/>
            <w:tcBorders>
              <w:top w:val="single" w:sz="4" w:space="0" w:color="auto"/>
              <w:left w:val="single" w:sz="4" w:space="0" w:color="000000"/>
              <w:right w:val="single" w:sz="4" w:space="0" w:color="000000"/>
            </w:tcBorders>
            <w:vAlign w:val="center"/>
          </w:tcPr>
          <w:p w14:paraId="6DCA1D5E" w14:textId="77777777" w:rsidR="00303A33" w:rsidRPr="00AF50BE" w:rsidRDefault="00EA182D">
            <w:pPr>
              <w:tabs>
                <w:tab w:val="left" w:pos="1060"/>
              </w:tabs>
              <w:ind w:rightChars="15" w:right="31"/>
              <w:jc w:val="center"/>
              <w:rPr>
                <w:rFonts w:ascii="Times New Roman" w:hAnsi="Times New Roman"/>
                <w:kern w:val="0"/>
                <w:sz w:val="18"/>
                <w:szCs w:val="18"/>
                <w:lang w:eastAsia="en-US"/>
              </w:rPr>
            </w:pPr>
            <w:proofErr w:type="spellStart"/>
            <w:r w:rsidRPr="00AF50BE">
              <w:rPr>
                <w:rFonts w:ascii="宋体" w:hAnsi="宋体" w:cs="宋体" w:hint="eastAsia"/>
                <w:kern w:val="0"/>
                <w:sz w:val="18"/>
                <w:szCs w:val="18"/>
                <w:lang w:eastAsia="en-US"/>
              </w:rPr>
              <w:t>事故管理</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7DD58460" w14:textId="77777777" w:rsidR="00303A33" w:rsidRPr="00AF50BE" w:rsidRDefault="00EA182D">
            <w:pPr>
              <w:jc w:val="left"/>
              <w:rPr>
                <w:kern w:val="0"/>
                <w:sz w:val="18"/>
                <w:szCs w:val="18"/>
                <w:u w:val="single" w:color="323232"/>
              </w:rPr>
            </w:pPr>
            <w:r w:rsidRPr="00AF50BE">
              <w:rPr>
                <w:kern w:val="0"/>
                <w:sz w:val="18"/>
                <w:szCs w:val="18"/>
              </w:rPr>
              <w:t>1.</w:t>
            </w:r>
            <w:r w:rsidRPr="00AF50BE">
              <w:rPr>
                <w:rFonts w:ascii="宋体" w:hAnsi="宋体" w:cs="宋体" w:hint="eastAsia"/>
                <w:kern w:val="0"/>
                <w:sz w:val="18"/>
                <w:szCs w:val="18"/>
              </w:rPr>
              <w:t>应建立</w:t>
            </w:r>
            <w:r w:rsidRPr="00AF50BE">
              <w:rPr>
                <w:rFonts w:ascii="宋体" w:hAnsi="宋体" w:cs="宋体" w:hint="eastAsia"/>
                <w:spacing w:val="-2"/>
                <w:kern w:val="0"/>
                <w:sz w:val="18"/>
                <w:szCs w:val="18"/>
              </w:rPr>
              <w:t>完</w:t>
            </w:r>
            <w:r w:rsidRPr="00AF50BE">
              <w:rPr>
                <w:rFonts w:ascii="宋体" w:hAnsi="宋体" w:cs="宋体" w:hint="eastAsia"/>
                <w:kern w:val="0"/>
                <w:sz w:val="18"/>
                <w:szCs w:val="18"/>
              </w:rPr>
              <w:t>善的事故管理制度</w:t>
            </w:r>
          </w:p>
        </w:tc>
        <w:tc>
          <w:tcPr>
            <w:tcW w:w="599" w:type="dxa"/>
            <w:tcBorders>
              <w:top w:val="single" w:sz="4" w:space="0" w:color="000000"/>
              <w:left w:val="single" w:sz="4" w:space="0" w:color="000000"/>
              <w:bottom w:val="single" w:sz="4" w:space="0" w:color="000000"/>
              <w:right w:val="single" w:sz="4" w:space="0" w:color="000000"/>
            </w:tcBorders>
            <w:vAlign w:val="center"/>
          </w:tcPr>
          <w:p w14:paraId="03444001"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6C5813D8" w14:textId="77777777" w:rsidR="00303A33" w:rsidRPr="00AF50BE" w:rsidRDefault="00EA182D">
            <w:pPr>
              <w:spacing w:before="1"/>
              <w:jc w:val="center"/>
              <w:rPr>
                <w:kern w:val="0"/>
                <w:sz w:val="18"/>
                <w:szCs w:val="18"/>
                <w:lang w:eastAsia="en-US"/>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09FE2921"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67C9181" w14:textId="77777777" w:rsidR="00303A33" w:rsidRPr="00AF50BE" w:rsidRDefault="00EA182D" w:rsidP="00FF54C5">
            <w:pPr>
              <w:ind w:right="22"/>
              <w:jc w:val="left"/>
              <w:rPr>
                <w:kern w:val="0"/>
                <w:sz w:val="18"/>
                <w:szCs w:val="18"/>
              </w:rPr>
            </w:pPr>
            <w:r w:rsidRPr="00AF50BE">
              <w:rPr>
                <w:rFonts w:hint="eastAsia"/>
                <w:kern w:val="0"/>
                <w:sz w:val="18"/>
                <w:szCs w:val="18"/>
              </w:rPr>
              <w:t>无事故管理制度不得分；事故管理制度不全面扣</w:t>
            </w:r>
            <w:r w:rsidRPr="00AF50BE">
              <w:rPr>
                <w:rFonts w:hint="eastAsia"/>
                <w:kern w:val="0"/>
                <w:sz w:val="18"/>
                <w:szCs w:val="18"/>
              </w:rPr>
              <w:t>1</w:t>
            </w:r>
            <w:r w:rsidRPr="00AF50BE">
              <w:rPr>
                <w:rFonts w:hint="eastAsia"/>
                <w:kern w:val="0"/>
                <w:sz w:val="18"/>
                <w:szCs w:val="18"/>
              </w:rPr>
              <w:t>分</w:t>
            </w:r>
          </w:p>
        </w:tc>
      </w:tr>
      <w:tr w:rsidR="00AF50BE" w:rsidRPr="00AF50BE" w14:paraId="12F230DF" w14:textId="77777777">
        <w:trPr>
          <w:trHeight w:hRule="exact" w:val="629"/>
          <w:jc w:val="center"/>
        </w:trPr>
        <w:tc>
          <w:tcPr>
            <w:tcW w:w="1102" w:type="dxa"/>
            <w:vMerge/>
            <w:tcBorders>
              <w:left w:val="single" w:sz="4" w:space="0" w:color="000000"/>
              <w:right w:val="single" w:sz="4" w:space="0" w:color="000000"/>
            </w:tcBorders>
            <w:vAlign w:val="center"/>
          </w:tcPr>
          <w:p w14:paraId="6F7B0107" w14:textId="77777777" w:rsidR="00303A33" w:rsidRPr="00AF50BE" w:rsidRDefault="00303A33">
            <w:pPr>
              <w:tabs>
                <w:tab w:val="left" w:pos="1060"/>
              </w:tabs>
              <w:spacing w:before="15"/>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5CE35AFC" w14:textId="77777777" w:rsidR="00303A33" w:rsidRPr="00AF50BE" w:rsidRDefault="00EA182D">
            <w:pPr>
              <w:jc w:val="left"/>
              <w:rPr>
                <w:kern w:val="0"/>
                <w:sz w:val="18"/>
                <w:szCs w:val="18"/>
                <w:u w:val="single" w:color="323232"/>
              </w:rPr>
            </w:pPr>
            <w:r w:rsidRPr="00AF50BE">
              <w:rPr>
                <w:kern w:val="0"/>
                <w:sz w:val="18"/>
                <w:szCs w:val="18"/>
                <w:lang w:eastAsia="en-US"/>
              </w:rPr>
              <w:t>2.</w:t>
            </w:r>
            <w:r w:rsidRPr="00AF50BE">
              <w:rPr>
                <w:rFonts w:ascii="宋体" w:hAnsi="宋体" w:cs="宋体" w:hint="eastAsia"/>
                <w:kern w:val="0"/>
                <w:sz w:val="18"/>
                <w:szCs w:val="18"/>
                <w:lang w:eastAsia="en-US"/>
              </w:rPr>
              <w:t>建立健</w:t>
            </w:r>
            <w:r w:rsidRPr="00AF50BE">
              <w:rPr>
                <w:rFonts w:ascii="宋体" w:hAnsi="宋体" w:cs="宋体" w:hint="eastAsia"/>
                <w:spacing w:val="-2"/>
                <w:kern w:val="0"/>
                <w:sz w:val="18"/>
                <w:szCs w:val="18"/>
                <w:lang w:eastAsia="en-US"/>
              </w:rPr>
              <w:t>全</w:t>
            </w:r>
            <w:r w:rsidRPr="00AF50BE">
              <w:rPr>
                <w:rFonts w:ascii="宋体" w:hAnsi="宋体" w:cs="宋体" w:hint="eastAsia"/>
                <w:kern w:val="0"/>
                <w:sz w:val="18"/>
                <w:szCs w:val="18"/>
                <w:lang w:eastAsia="en-US"/>
              </w:rPr>
              <w:t>事故台帐</w:t>
            </w:r>
          </w:p>
        </w:tc>
        <w:tc>
          <w:tcPr>
            <w:tcW w:w="599" w:type="dxa"/>
            <w:tcBorders>
              <w:top w:val="single" w:sz="4" w:space="0" w:color="000000"/>
              <w:left w:val="single" w:sz="4" w:space="0" w:color="000000"/>
              <w:bottom w:val="single" w:sz="4" w:space="0" w:color="000000"/>
              <w:right w:val="single" w:sz="4" w:space="0" w:color="000000"/>
            </w:tcBorders>
            <w:vAlign w:val="center"/>
          </w:tcPr>
          <w:p w14:paraId="19264FB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6DCBDA1E"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407BA02B"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BC616B" w14:textId="77777777" w:rsidR="00303A33" w:rsidRPr="00AF50BE" w:rsidRDefault="00EA182D" w:rsidP="00FF54C5">
            <w:pPr>
              <w:ind w:right="22"/>
              <w:jc w:val="left"/>
              <w:rPr>
                <w:kern w:val="0"/>
                <w:sz w:val="18"/>
                <w:szCs w:val="18"/>
              </w:rPr>
            </w:pPr>
            <w:r w:rsidRPr="00AF50BE">
              <w:rPr>
                <w:rFonts w:hint="eastAsia"/>
                <w:kern w:val="0"/>
                <w:sz w:val="18"/>
                <w:szCs w:val="18"/>
              </w:rPr>
              <w:t>无台账不得分；台账不</w:t>
            </w:r>
            <w:proofErr w:type="gramStart"/>
            <w:r w:rsidRPr="00AF50BE">
              <w:rPr>
                <w:rFonts w:hint="eastAsia"/>
                <w:kern w:val="0"/>
                <w:sz w:val="18"/>
                <w:szCs w:val="18"/>
              </w:rPr>
              <w:t>健全扣</w:t>
            </w:r>
            <w:proofErr w:type="gramEnd"/>
            <w:r w:rsidRPr="00AF50BE">
              <w:rPr>
                <w:rFonts w:hint="eastAsia"/>
                <w:kern w:val="0"/>
                <w:sz w:val="18"/>
                <w:szCs w:val="18"/>
              </w:rPr>
              <w:t>2</w:t>
            </w:r>
            <w:r w:rsidRPr="00AF50BE">
              <w:rPr>
                <w:rFonts w:hint="eastAsia"/>
                <w:kern w:val="0"/>
                <w:sz w:val="18"/>
                <w:szCs w:val="18"/>
              </w:rPr>
              <w:t>分</w:t>
            </w:r>
          </w:p>
        </w:tc>
      </w:tr>
      <w:tr w:rsidR="00AF50BE" w:rsidRPr="00AF50BE" w14:paraId="2F6A233F" w14:textId="77777777">
        <w:trPr>
          <w:trHeight w:hRule="exact" w:val="503"/>
          <w:jc w:val="center"/>
        </w:trPr>
        <w:tc>
          <w:tcPr>
            <w:tcW w:w="1102" w:type="dxa"/>
            <w:vMerge/>
            <w:tcBorders>
              <w:left w:val="single" w:sz="4" w:space="0" w:color="000000"/>
              <w:bottom w:val="single" w:sz="4" w:space="0" w:color="auto"/>
              <w:right w:val="single" w:sz="4" w:space="0" w:color="000000"/>
            </w:tcBorders>
            <w:vAlign w:val="center"/>
          </w:tcPr>
          <w:p w14:paraId="70499D2C" w14:textId="77777777" w:rsidR="00303A33" w:rsidRPr="00AF50BE" w:rsidRDefault="00303A33">
            <w:pPr>
              <w:tabs>
                <w:tab w:val="left" w:pos="1060"/>
              </w:tabs>
              <w:spacing w:before="15"/>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531F89BC" w14:textId="77777777" w:rsidR="00303A33" w:rsidRPr="00AF50BE" w:rsidRDefault="00EA182D">
            <w:pPr>
              <w:jc w:val="left"/>
              <w:rPr>
                <w:kern w:val="0"/>
                <w:sz w:val="18"/>
                <w:szCs w:val="18"/>
                <w:u w:val="single" w:color="323232"/>
              </w:rPr>
            </w:pPr>
            <w:r w:rsidRPr="00AF50BE">
              <w:rPr>
                <w:kern w:val="0"/>
                <w:sz w:val="18"/>
                <w:szCs w:val="18"/>
              </w:rPr>
              <w:t>3.</w:t>
            </w:r>
            <w:r w:rsidRPr="00AF50BE">
              <w:rPr>
                <w:rFonts w:ascii="宋体" w:hAnsi="宋体" w:cs="宋体" w:hint="eastAsia"/>
                <w:kern w:val="0"/>
                <w:sz w:val="18"/>
                <w:szCs w:val="18"/>
              </w:rPr>
              <w:t>应定期</w:t>
            </w:r>
            <w:r w:rsidRPr="00AF50BE">
              <w:rPr>
                <w:rFonts w:ascii="宋体" w:hAnsi="宋体" w:cs="宋体" w:hint="eastAsia"/>
                <w:spacing w:val="-2"/>
                <w:kern w:val="0"/>
                <w:sz w:val="18"/>
                <w:szCs w:val="18"/>
              </w:rPr>
              <w:t>对</w:t>
            </w:r>
            <w:r w:rsidRPr="00AF50BE">
              <w:rPr>
                <w:rFonts w:ascii="宋体" w:hAnsi="宋体" w:cs="宋体" w:hint="eastAsia"/>
                <w:kern w:val="0"/>
                <w:sz w:val="18"/>
                <w:szCs w:val="18"/>
              </w:rPr>
              <w:t>事故情况统计分析</w:t>
            </w:r>
          </w:p>
        </w:tc>
        <w:tc>
          <w:tcPr>
            <w:tcW w:w="599" w:type="dxa"/>
            <w:tcBorders>
              <w:top w:val="single" w:sz="4" w:space="0" w:color="000000"/>
              <w:left w:val="single" w:sz="4" w:space="0" w:color="000000"/>
              <w:bottom w:val="single" w:sz="4" w:space="0" w:color="000000"/>
              <w:right w:val="single" w:sz="4" w:space="0" w:color="000000"/>
            </w:tcBorders>
            <w:vAlign w:val="center"/>
          </w:tcPr>
          <w:p w14:paraId="7BF3C8B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5268D386" w14:textId="77777777" w:rsidR="00303A33" w:rsidRPr="00AF50BE" w:rsidRDefault="00EA182D">
            <w:pPr>
              <w:spacing w:before="1"/>
              <w:jc w:val="center"/>
              <w:rPr>
                <w:kern w:val="0"/>
                <w:sz w:val="18"/>
                <w:szCs w:val="18"/>
                <w:lang w:eastAsia="en-US"/>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1A87A601"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F84489" w14:textId="77777777" w:rsidR="00303A33" w:rsidRPr="00AF50BE" w:rsidRDefault="00EA182D" w:rsidP="00FF54C5">
            <w:pPr>
              <w:ind w:right="22"/>
              <w:jc w:val="left"/>
              <w:rPr>
                <w:kern w:val="0"/>
                <w:sz w:val="18"/>
                <w:szCs w:val="18"/>
              </w:rPr>
            </w:pPr>
            <w:r w:rsidRPr="00AF50BE">
              <w:rPr>
                <w:rFonts w:hint="eastAsia"/>
                <w:kern w:val="0"/>
                <w:sz w:val="18"/>
                <w:szCs w:val="18"/>
              </w:rPr>
              <w:t>自检查日前一年内无统计分析资料不得分</w:t>
            </w:r>
          </w:p>
        </w:tc>
      </w:tr>
      <w:tr w:rsidR="00AF50BE" w:rsidRPr="00AF50BE" w14:paraId="280CA7B1" w14:textId="77777777">
        <w:trPr>
          <w:trHeight w:hRule="exact" w:val="723"/>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5D6FBCF" w14:textId="77777777" w:rsidR="00303A33" w:rsidRPr="00AF50BE" w:rsidRDefault="00EA182D">
            <w:pPr>
              <w:tabs>
                <w:tab w:val="left" w:pos="1060"/>
              </w:tabs>
              <w:ind w:rightChars="15" w:right="31"/>
              <w:jc w:val="center"/>
              <w:rPr>
                <w:rFonts w:ascii="Times New Roman" w:hAnsi="Times New Roman"/>
                <w:kern w:val="0"/>
                <w:sz w:val="18"/>
                <w:szCs w:val="18"/>
                <w:lang w:eastAsia="en-US"/>
              </w:rPr>
            </w:pPr>
            <w:proofErr w:type="spellStart"/>
            <w:r w:rsidRPr="00AF50BE">
              <w:rPr>
                <w:rFonts w:ascii="宋体" w:hAnsi="宋体" w:cs="宋体" w:hint="eastAsia"/>
                <w:kern w:val="0"/>
                <w:sz w:val="18"/>
                <w:szCs w:val="18"/>
                <w:lang w:eastAsia="en-US"/>
              </w:rPr>
              <w:t>设备管理</w:t>
            </w:r>
            <w:proofErr w:type="spellEnd"/>
          </w:p>
        </w:tc>
        <w:tc>
          <w:tcPr>
            <w:tcW w:w="3326" w:type="dxa"/>
            <w:tcBorders>
              <w:top w:val="single" w:sz="4" w:space="0" w:color="000000"/>
              <w:left w:val="single" w:sz="4" w:space="0" w:color="000000"/>
              <w:bottom w:val="single" w:sz="4" w:space="0" w:color="000000"/>
              <w:right w:val="single" w:sz="4" w:space="0" w:color="000000"/>
            </w:tcBorders>
            <w:vAlign w:val="center"/>
          </w:tcPr>
          <w:p w14:paraId="7386F875" w14:textId="77777777" w:rsidR="00303A33" w:rsidRPr="00AF50BE" w:rsidRDefault="00EA182D">
            <w:pPr>
              <w:jc w:val="left"/>
              <w:rPr>
                <w:kern w:val="0"/>
                <w:sz w:val="18"/>
                <w:szCs w:val="18"/>
                <w:u w:val="single" w:color="323232"/>
              </w:rPr>
            </w:pPr>
            <w:r w:rsidRPr="00AF50BE">
              <w:rPr>
                <w:kern w:val="0"/>
                <w:sz w:val="18"/>
                <w:szCs w:val="18"/>
              </w:rPr>
              <w:t>1.</w:t>
            </w:r>
            <w:r w:rsidRPr="00AF50BE">
              <w:rPr>
                <w:rFonts w:ascii="宋体" w:hAnsi="宋体" w:cs="宋体" w:hint="eastAsia"/>
                <w:kern w:val="0"/>
                <w:sz w:val="18"/>
                <w:szCs w:val="18"/>
              </w:rPr>
              <w:t>应有完</w:t>
            </w:r>
            <w:r w:rsidRPr="00AF50BE">
              <w:rPr>
                <w:rFonts w:ascii="宋体" w:hAnsi="宋体" w:cs="宋体" w:hint="eastAsia"/>
                <w:spacing w:val="-2"/>
                <w:kern w:val="0"/>
                <w:sz w:val="18"/>
                <w:szCs w:val="18"/>
              </w:rPr>
              <w:t>善</w:t>
            </w:r>
            <w:r w:rsidRPr="00AF50BE">
              <w:rPr>
                <w:rFonts w:ascii="宋体" w:hAnsi="宋体" w:cs="宋体" w:hint="eastAsia"/>
                <w:kern w:val="0"/>
                <w:sz w:val="18"/>
                <w:szCs w:val="18"/>
              </w:rPr>
              <w:t>的设备维护保养制度</w:t>
            </w:r>
            <w:r w:rsidRPr="00AF50BE">
              <w:rPr>
                <w:rFonts w:ascii="宋体" w:hAnsi="宋体" w:cs="宋体" w:hint="eastAsia"/>
                <w:spacing w:val="-84"/>
                <w:kern w:val="0"/>
                <w:sz w:val="18"/>
                <w:szCs w:val="18"/>
              </w:rPr>
              <w:t>，</w:t>
            </w:r>
            <w:r w:rsidRPr="00AF50BE">
              <w:rPr>
                <w:rFonts w:ascii="宋体" w:hAnsi="宋体" w:cs="宋体" w:hint="eastAsia"/>
                <w:kern w:val="0"/>
                <w:sz w:val="18"/>
                <w:szCs w:val="18"/>
              </w:rPr>
              <w:t>并切实落实，有完整记录</w:t>
            </w:r>
          </w:p>
        </w:tc>
        <w:tc>
          <w:tcPr>
            <w:tcW w:w="599" w:type="dxa"/>
            <w:tcBorders>
              <w:top w:val="single" w:sz="4" w:space="0" w:color="000000"/>
              <w:left w:val="single" w:sz="4" w:space="0" w:color="000000"/>
              <w:bottom w:val="single" w:sz="4" w:space="0" w:color="000000"/>
              <w:right w:val="single" w:sz="4" w:space="0" w:color="000000"/>
            </w:tcBorders>
            <w:vAlign w:val="center"/>
          </w:tcPr>
          <w:p w14:paraId="1BF68C8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5C7AD45D" w14:textId="77777777" w:rsidR="00303A33" w:rsidRPr="00AF50BE" w:rsidRDefault="00EA182D">
            <w:pPr>
              <w:spacing w:before="1"/>
              <w:jc w:val="center"/>
              <w:rPr>
                <w:kern w:val="0"/>
                <w:sz w:val="18"/>
                <w:szCs w:val="18"/>
                <w:lang w:eastAsia="en-US"/>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6F31D723"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17545F" w14:textId="77777777" w:rsidR="00303A33" w:rsidRPr="00AF50BE" w:rsidRDefault="00EA182D" w:rsidP="00FF54C5">
            <w:pPr>
              <w:ind w:right="22"/>
              <w:jc w:val="left"/>
              <w:rPr>
                <w:kern w:val="0"/>
                <w:sz w:val="18"/>
                <w:szCs w:val="18"/>
              </w:rPr>
            </w:pPr>
            <w:r w:rsidRPr="00AF50BE">
              <w:rPr>
                <w:rFonts w:hint="eastAsia"/>
                <w:kern w:val="0"/>
                <w:sz w:val="18"/>
                <w:szCs w:val="18"/>
              </w:rPr>
              <w:t>无制度不得分；一项纪录不完整扣</w:t>
            </w:r>
            <w:r w:rsidRPr="00AF50BE">
              <w:rPr>
                <w:rFonts w:hint="eastAsia"/>
                <w:kern w:val="0"/>
                <w:sz w:val="18"/>
                <w:szCs w:val="18"/>
              </w:rPr>
              <w:t>1</w:t>
            </w:r>
            <w:r w:rsidRPr="00AF50BE">
              <w:rPr>
                <w:rFonts w:hint="eastAsia"/>
                <w:kern w:val="0"/>
                <w:sz w:val="18"/>
                <w:szCs w:val="18"/>
              </w:rPr>
              <w:t>分</w:t>
            </w:r>
          </w:p>
        </w:tc>
      </w:tr>
      <w:tr w:rsidR="00AF50BE" w:rsidRPr="00AF50BE" w14:paraId="4E80D91A" w14:textId="77777777">
        <w:trPr>
          <w:trHeight w:hRule="exact" w:val="107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889E95A" w14:textId="77777777" w:rsidR="00303A33" w:rsidRPr="00AF50BE" w:rsidRDefault="00303A33">
            <w:pPr>
              <w:tabs>
                <w:tab w:val="left" w:pos="1060"/>
              </w:tabs>
              <w:spacing w:before="15"/>
              <w:ind w:rightChars="15" w:right="31"/>
              <w:jc w:val="center"/>
              <w:rPr>
                <w:rFonts w:ascii="Calibri" w:hAnsi="Calibri"/>
                <w:kern w:val="0"/>
                <w:sz w:val="18"/>
                <w:szCs w:val="18"/>
              </w:rPr>
            </w:pPr>
          </w:p>
        </w:tc>
        <w:tc>
          <w:tcPr>
            <w:tcW w:w="3326" w:type="dxa"/>
            <w:tcBorders>
              <w:top w:val="single" w:sz="4" w:space="0" w:color="000000"/>
              <w:left w:val="single" w:sz="4" w:space="0" w:color="000000"/>
              <w:bottom w:val="single" w:sz="4" w:space="0" w:color="000000"/>
              <w:right w:val="single" w:sz="4" w:space="0" w:color="000000"/>
            </w:tcBorders>
            <w:vAlign w:val="center"/>
          </w:tcPr>
          <w:p w14:paraId="2DC9D014" w14:textId="77777777" w:rsidR="00303A33" w:rsidRPr="00AF50BE" w:rsidRDefault="00EA182D">
            <w:pPr>
              <w:jc w:val="left"/>
              <w:rPr>
                <w:kern w:val="0"/>
                <w:sz w:val="18"/>
                <w:szCs w:val="18"/>
                <w:u w:val="single" w:color="323232"/>
              </w:rPr>
            </w:pPr>
            <w:r w:rsidRPr="00AF50BE">
              <w:rPr>
                <w:kern w:val="0"/>
                <w:sz w:val="18"/>
                <w:szCs w:val="18"/>
              </w:rPr>
              <w:t>2</w:t>
            </w:r>
            <w:r w:rsidRPr="00AF50BE">
              <w:rPr>
                <w:spacing w:val="7"/>
                <w:kern w:val="0"/>
                <w:sz w:val="18"/>
                <w:szCs w:val="18"/>
              </w:rPr>
              <w:t>.</w:t>
            </w:r>
            <w:r w:rsidRPr="00AF50BE">
              <w:rPr>
                <w:rFonts w:ascii="宋体" w:hAnsi="宋体" w:cs="宋体" w:hint="eastAsia"/>
                <w:spacing w:val="7"/>
                <w:kern w:val="0"/>
                <w:sz w:val="18"/>
                <w:szCs w:val="18"/>
              </w:rPr>
              <w:t>每</w:t>
            </w:r>
            <w:r w:rsidRPr="00AF50BE">
              <w:rPr>
                <w:rFonts w:ascii="宋体" w:hAnsi="宋体" w:cs="宋体" w:hint="eastAsia"/>
                <w:spacing w:val="6"/>
                <w:kern w:val="0"/>
                <w:sz w:val="18"/>
                <w:szCs w:val="18"/>
              </w:rPr>
              <w:t>台设</w:t>
            </w:r>
            <w:r w:rsidRPr="00AF50BE">
              <w:rPr>
                <w:rFonts w:ascii="宋体" w:hAnsi="宋体" w:cs="宋体" w:hint="eastAsia"/>
                <w:spacing w:val="7"/>
                <w:kern w:val="0"/>
                <w:sz w:val="18"/>
                <w:szCs w:val="18"/>
              </w:rPr>
              <w:t>备应具有</w:t>
            </w:r>
            <w:r w:rsidRPr="00AF50BE">
              <w:rPr>
                <w:rFonts w:ascii="宋体" w:hAnsi="宋体" w:cs="宋体" w:hint="eastAsia"/>
                <w:spacing w:val="6"/>
                <w:kern w:val="0"/>
                <w:sz w:val="18"/>
                <w:szCs w:val="18"/>
              </w:rPr>
              <w:t>完善</w:t>
            </w:r>
            <w:r w:rsidRPr="00AF50BE">
              <w:rPr>
                <w:rFonts w:ascii="宋体" w:hAnsi="宋体" w:cs="宋体" w:hint="eastAsia"/>
                <w:spacing w:val="7"/>
                <w:kern w:val="0"/>
                <w:sz w:val="18"/>
                <w:szCs w:val="18"/>
              </w:rPr>
              <w:t>的安全技术</w:t>
            </w:r>
            <w:r w:rsidRPr="00AF50BE">
              <w:rPr>
                <w:rFonts w:ascii="宋体" w:hAnsi="宋体" w:cs="宋体" w:hint="eastAsia"/>
                <w:kern w:val="0"/>
                <w:sz w:val="18"/>
                <w:szCs w:val="18"/>
              </w:rPr>
              <w:t>档案</w:t>
            </w:r>
          </w:p>
        </w:tc>
        <w:tc>
          <w:tcPr>
            <w:tcW w:w="599" w:type="dxa"/>
            <w:tcBorders>
              <w:top w:val="single" w:sz="4" w:space="0" w:color="000000"/>
              <w:left w:val="single" w:sz="4" w:space="0" w:color="000000"/>
              <w:bottom w:val="single" w:sz="4" w:space="0" w:color="000000"/>
              <w:right w:val="single" w:sz="4" w:space="0" w:color="000000"/>
            </w:tcBorders>
            <w:vAlign w:val="center"/>
          </w:tcPr>
          <w:p w14:paraId="3240537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68CE47DA" w14:textId="77777777" w:rsidR="00303A33" w:rsidRPr="00AF50BE" w:rsidRDefault="00EA182D">
            <w:pPr>
              <w:spacing w:before="1"/>
              <w:jc w:val="center"/>
              <w:rPr>
                <w:kern w:val="0"/>
                <w:sz w:val="18"/>
                <w:szCs w:val="18"/>
                <w:lang w:eastAsia="en-US"/>
              </w:rPr>
            </w:pPr>
            <w:r w:rsidRPr="00AF50BE">
              <w:rPr>
                <w:kern w:val="0"/>
                <w:sz w:val="18"/>
                <w:szCs w:val="18"/>
                <w:lang w:eastAsia="en-US"/>
              </w:rPr>
              <w:t>2</w:t>
            </w:r>
          </w:p>
        </w:tc>
        <w:tc>
          <w:tcPr>
            <w:tcW w:w="601" w:type="dxa"/>
            <w:tcBorders>
              <w:top w:val="single" w:sz="4" w:space="0" w:color="000000"/>
              <w:left w:val="single" w:sz="4" w:space="0" w:color="000000"/>
              <w:bottom w:val="single" w:sz="4" w:space="0" w:color="000000"/>
              <w:right w:val="single" w:sz="4" w:space="0" w:color="000000"/>
            </w:tcBorders>
            <w:vAlign w:val="center"/>
          </w:tcPr>
          <w:p w14:paraId="4CA777AC"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FA6D687" w14:textId="77777777" w:rsidR="00303A33" w:rsidRPr="00AF50BE" w:rsidRDefault="00EA182D" w:rsidP="00FF54C5">
            <w:pPr>
              <w:ind w:right="22"/>
              <w:jc w:val="left"/>
              <w:rPr>
                <w:kern w:val="0"/>
                <w:sz w:val="18"/>
                <w:szCs w:val="18"/>
              </w:rPr>
            </w:pPr>
            <w:r w:rsidRPr="00AF50BE">
              <w:rPr>
                <w:rFonts w:hint="eastAsia"/>
                <w:kern w:val="0"/>
                <w:sz w:val="18"/>
                <w:szCs w:val="18"/>
              </w:rPr>
              <w:t>一台设备档案不完整扣</w:t>
            </w:r>
            <w:r w:rsidRPr="00AF50BE">
              <w:rPr>
                <w:rFonts w:hint="eastAsia"/>
                <w:kern w:val="0"/>
                <w:sz w:val="18"/>
                <w:szCs w:val="18"/>
              </w:rPr>
              <w:t>0.5</w:t>
            </w:r>
            <w:r w:rsidRPr="00AF50BE">
              <w:rPr>
                <w:rFonts w:hint="eastAsia"/>
                <w:kern w:val="0"/>
                <w:sz w:val="18"/>
                <w:szCs w:val="18"/>
              </w:rPr>
              <w:t>分</w:t>
            </w:r>
          </w:p>
        </w:tc>
      </w:tr>
      <w:tr w:rsidR="00303A33" w:rsidRPr="00AF50BE" w14:paraId="61371C58" w14:textId="77777777">
        <w:trPr>
          <w:trHeight w:hRule="exact" w:val="1028"/>
          <w:jc w:val="center"/>
        </w:trPr>
        <w:tc>
          <w:tcPr>
            <w:tcW w:w="1102" w:type="dxa"/>
            <w:tcBorders>
              <w:top w:val="single" w:sz="4" w:space="0" w:color="auto"/>
              <w:left w:val="single" w:sz="4" w:space="0" w:color="000000"/>
              <w:bottom w:val="single" w:sz="4" w:space="0" w:color="auto"/>
              <w:right w:val="single" w:sz="4" w:space="0" w:color="000000"/>
            </w:tcBorders>
            <w:vAlign w:val="center"/>
          </w:tcPr>
          <w:p w14:paraId="40158F0A" w14:textId="77777777" w:rsidR="00303A33" w:rsidRPr="00AF50BE" w:rsidRDefault="00EA182D">
            <w:pPr>
              <w:tabs>
                <w:tab w:val="left" w:pos="1060"/>
              </w:tabs>
              <w:ind w:rightChars="15" w:right="31"/>
              <w:jc w:val="center"/>
              <w:rPr>
                <w:rFonts w:ascii="宋体" w:hAnsi="宋体" w:cs="宋体"/>
                <w:kern w:val="0"/>
                <w:sz w:val="18"/>
                <w:szCs w:val="18"/>
                <w:lang w:eastAsia="en-US"/>
              </w:rPr>
            </w:pPr>
            <w:r w:rsidRPr="00AF50BE">
              <w:rPr>
                <w:rFonts w:ascii="宋体" w:hAnsi="宋体" w:cs="宋体" w:hint="eastAsia"/>
                <w:spacing w:val="7"/>
                <w:kern w:val="0"/>
                <w:sz w:val="18"/>
                <w:szCs w:val="18"/>
              </w:rPr>
              <w:t>标准化管理</w:t>
            </w:r>
          </w:p>
        </w:tc>
        <w:tc>
          <w:tcPr>
            <w:tcW w:w="3326" w:type="dxa"/>
            <w:tcBorders>
              <w:top w:val="single" w:sz="4" w:space="0" w:color="000000"/>
              <w:left w:val="single" w:sz="4" w:space="0" w:color="000000"/>
              <w:bottom w:val="single" w:sz="4" w:space="0" w:color="000000"/>
              <w:right w:val="single" w:sz="4" w:space="0" w:color="000000"/>
            </w:tcBorders>
            <w:vAlign w:val="center"/>
          </w:tcPr>
          <w:p w14:paraId="161D4F3F" w14:textId="77777777" w:rsidR="00303A33" w:rsidRPr="00AF50BE" w:rsidRDefault="00EA182D">
            <w:pPr>
              <w:jc w:val="left"/>
              <w:rPr>
                <w:kern w:val="0"/>
                <w:sz w:val="18"/>
                <w:szCs w:val="18"/>
              </w:rPr>
            </w:pPr>
            <w:r w:rsidRPr="00AF50BE">
              <w:rPr>
                <w:rFonts w:ascii="宋体" w:hAnsi="宋体" w:cs="宋体" w:hint="eastAsia"/>
                <w:spacing w:val="7"/>
                <w:kern w:val="0"/>
                <w:sz w:val="18"/>
                <w:szCs w:val="18"/>
              </w:rPr>
              <w:t>企业安全生产管理符合</w:t>
            </w:r>
            <w:r w:rsidRPr="00AF50BE">
              <w:rPr>
                <w:rFonts w:ascii="宋体" w:hAnsi="宋体" w:cs="宋体"/>
                <w:spacing w:val="7"/>
                <w:kern w:val="0"/>
                <w:sz w:val="18"/>
                <w:szCs w:val="18"/>
              </w:rPr>
              <w:t>《城镇燃气经营企业安全生产标准化规范》</w:t>
            </w:r>
          </w:p>
        </w:tc>
        <w:tc>
          <w:tcPr>
            <w:tcW w:w="599" w:type="dxa"/>
            <w:tcBorders>
              <w:top w:val="single" w:sz="4" w:space="0" w:color="000000"/>
              <w:left w:val="single" w:sz="4" w:space="0" w:color="000000"/>
              <w:bottom w:val="single" w:sz="4" w:space="0" w:color="000000"/>
              <w:right w:val="single" w:sz="4" w:space="0" w:color="000000"/>
            </w:tcBorders>
            <w:vAlign w:val="center"/>
          </w:tcPr>
          <w:p w14:paraId="7D75EAD7"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7"/>
                <w:kern w:val="0"/>
                <w:sz w:val="18"/>
                <w:szCs w:val="18"/>
              </w:rPr>
              <w:t>B</w:t>
            </w:r>
          </w:p>
        </w:tc>
        <w:tc>
          <w:tcPr>
            <w:tcW w:w="599" w:type="dxa"/>
            <w:tcBorders>
              <w:top w:val="single" w:sz="4" w:space="0" w:color="000000"/>
              <w:left w:val="single" w:sz="4" w:space="0" w:color="000000"/>
              <w:bottom w:val="single" w:sz="4" w:space="0" w:color="000000"/>
              <w:right w:val="single" w:sz="4" w:space="0" w:color="000000"/>
            </w:tcBorders>
            <w:vAlign w:val="center"/>
          </w:tcPr>
          <w:p w14:paraId="2FBF3AD5"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601" w:type="dxa"/>
            <w:tcBorders>
              <w:top w:val="single" w:sz="4" w:space="0" w:color="000000"/>
              <w:left w:val="single" w:sz="4" w:space="0" w:color="000000"/>
              <w:bottom w:val="single" w:sz="4" w:space="0" w:color="000000"/>
              <w:right w:val="single" w:sz="4" w:space="0" w:color="000000"/>
            </w:tcBorders>
            <w:vAlign w:val="center"/>
          </w:tcPr>
          <w:p w14:paraId="5640D99D"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E94CE1" w14:textId="77777777" w:rsidR="00303A33" w:rsidRPr="00AF50BE" w:rsidRDefault="00EA182D" w:rsidP="00FF54C5">
            <w:pPr>
              <w:ind w:right="22"/>
              <w:jc w:val="left"/>
              <w:rPr>
                <w:kern w:val="0"/>
                <w:sz w:val="18"/>
                <w:szCs w:val="18"/>
              </w:rPr>
            </w:pPr>
            <w:r w:rsidRPr="00AF50BE">
              <w:rPr>
                <w:rFonts w:hint="eastAsia"/>
                <w:kern w:val="0"/>
                <w:sz w:val="18"/>
                <w:szCs w:val="18"/>
              </w:rPr>
              <w:t>未按此规范管理不得分，按此规范管理但未通过《</w:t>
            </w:r>
            <w:r w:rsidRPr="00AF50BE">
              <w:rPr>
                <w:rFonts w:ascii="宋体" w:hAnsi="宋体" w:cs="宋体"/>
                <w:spacing w:val="7"/>
                <w:kern w:val="0"/>
                <w:sz w:val="18"/>
                <w:szCs w:val="18"/>
              </w:rPr>
              <w:t>城镇燃气经营企业安全生产标准化</w:t>
            </w:r>
            <w:r w:rsidRPr="00AF50BE">
              <w:rPr>
                <w:rFonts w:ascii="宋体" w:hAnsi="宋体" w:cs="宋体" w:hint="eastAsia"/>
                <w:spacing w:val="7"/>
                <w:kern w:val="0"/>
                <w:sz w:val="18"/>
                <w:szCs w:val="18"/>
              </w:rPr>
              <w:t>评定标准</w:t>
            </w:r>
            <w:r w:rsidRPr="00AF50BE">
              <w:rPr>
                <w:rFonts w:hint="eastAsia"/>
                <w:kern w:val="0"/>
                <w:sz w:val="18"/>
                <w:szCs w:val="18"/>
              </w:rPr>
              <w:t>》评定扣</w:t>
            </w:r>
            <w:r w:rsidRPr="00AF50BE">
              <w:rPr>
                <w:rFonts w:hint="eastAsia"/>
                <w:kern w:val="0"/>
                <w:sz w:val="18"/>
                <w:szCs w:val="18"/>
              </w:rPr>
              <w:t>1</w:t>
            </w:r>
            <w:r w:rsidRPr="00AF50BE">
              <w:rPr>
                <w:rFonts w:hint="eastAsia"/>
                <w:kern w:val="0"/>
                <w:sz w:val="18"/>
                <w:szCs w:val="18"/>
              </w:rPr>
              <w:t>分</w:t>
            </w:r>
          </w:p>
        </w:tc>
      </w:tr>
    </w:tbl>
    <w:p w14:paraId="1A47362F" w14:textId="77777777" w:rsidR="00303A33" w:rsidRPr="00AF50BE" w:rsidRDefault="00303A33"/>
    <w:p w14:paraId="38F6773A" w14:textId="718B874E" w:rsidR="00AE3996" w:rsidRPr="00AF50BE" w:rsidRDefault="00AE3996">
      <w:pPr>
        <w:widowControl/>
        <w:jc w:val="left"/>
      </w:pPr>
      <w:r w:rsidRPr="00AF50BE">
        <w:br w:type="page"/>
      </w:r>
    </w:p>
    <w:p w14:paraId="6248B0DA" w14:textId="15BBA3EA" w:rsidR="00303A33" w:rsidRPr="00AF50BE" w:rsidRDefault="00813863">
      <w:pPr>
        <w:pStyle w:val="2"/>
        <w:spacing w:before="240" w:after="145" w:line="360" w:lineRule="auto"/>
        <w:ind w:left="420"/>
        <w:rPr>
          <w:rFonts w:ascii="宋体" w:eastAsia="宋体" w:hAnsi="宋体"/>
          <w:b w:val="0"/>
          <w:sz w:val="24"/>
        </w:rPr>
      </w:pPr>
      <w:bookmarkStart w:id="68" w:name="_Toc7598"/>
      <w:bookmarkStart w:id="69" w:name="_Toc58780729"/>
      <w:bookmarkStart w:id="70" w:name="_Toc75960921"/>
      <w:bookmarkStart w:id="71" w:name="_Toc86939670"/>
      <w:r>
        <w:rPr>
          <w:rFonts w:ascii="宋体" w:eastAsia="宋体" w:hAnsi="宋体" w:hint="eastAsia"/>
          <w:b w:val="0"/>
          <w:sz w:val="24"/>
        </w:rPr>
        <w:lastRenderedPageBreak/>
        <w:t>附录</w:t>
      </w:r>
      <w:r w:rsidR="00235479" w:rsidRPr="00AF50BE">
        <w:rPr>
          <w:rFonts w:ascii="宋体" w:eastAsia="宋体" w:hAnsi="宋体"/>
          <w:b w:val="0"/>
          <w:sz w:val="24"/>
        </w:rPr>
        <w:t>2</w:t>
      </w:r>
      <w:r w:rsidR="00EA182D" w:rsidRPr="00AF50BE">
        <w:rPr>
          <w:rFonts w:ascii="宋体" w:eastAsia="宋体" w:hAnsi="宋体" w:hint="eastAsia"/>
          <w:b w:val="0"/>
          <w:sz w:val="24"/>
        </w:rPr>
        <w:t>液化石油气储配站安全检查表</w:t>
      </w:r>
      <w:bookmarkEnd w:id="68"/>
      <w:bookmarkEnd w:id="69"/>
      <w:bookmarkEnd w:id="70"/>
      <w:bookmarkEnd w:id="71"/>
    </w:p>
    <w:tbl>
      <w:tblPr>
        <w:tblW w:w="8779" w:type="dxa"/>
        <w:jc w:val="center"/>
        <w:tblLayout w:type="fixed"/>
        <w:tblCellMar>
          <w:left w:w="0" w:type="dxa"/>
          <w:right w:w="0" w:type="dxa"/>
        </w:tblCellMar>
        <w:tblLook w:val="04A0" w:firstRow="1" w:lastRow="0" w:firstColumn="1" w:lastColumn="0" w:noHBand="0" w:noVBand="1"/>
      </w:tblPr>
      <w:tblGrid>
        <w:gridCol w:w="1102"/>
        <w:gridCol w:w="3345"/>
        <w:gridCol w:w="600"/>
        <w:gridCol w:w="600"/>
        <w:gridCol w:w="585"/>
        <w:gridCol w:w="2547"/>
      </w:tblGrid>
      <w:tr w:rsidR="00AF50BE" w:rsidRPr="00AF50BE" w14:paraId="40468121" w14:textId="77777777">
        <w:trPr>
          <w:trHeight w:hRule="exact" w:val="578"/>
          <w:tblHeader/>
          <w:jc w:val="center"/>
        </w:trPr>
        <w:tc>
          <w:tcPr>
            <w:tcW w:w="1102" w:type="dxa"/>
            <w:tcBorders>
              <w:top w:val="single" w:sz="4" w:space="0" w:color="000000"/>
              <w:left w:val="single" w:sz="4" w:space="0" w:color="000000"/>
              <w:bottom w:val="single" w:sz="4" w:space="0" w:color="000000"/>
              <w:right w:val="single" w:sz="4" w:space="0" w:color="000000"/>
            </w:tcBorders>
            <w:vAlign w:val="center"/>
          </w:tcPr>
          <w:p w14:paraId="19B591A9" w14:textId="77777777" w:rsidR="00303A33" w:rsidRPr="00AF50BE" w:rsidRDefault="00EA182D">
            <w:pPr>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检查项目</w:t>
            </w:r>
            <w:proofErr w:type="spellEnd"/>
          </w:p>
        </w:tc>
        <w:tc>
          <w:tcPr>
            <w:tcW w:w="3345" w:type="dxa"/>
            <w:tcBorders>
              <w:top w:val="single" w:sz="4" w:space="0" w:color="000000"/>
              <w:left w:val="single" w:sz="4" w:space="0" w:color="000000"/>
              <w:bottom w:val="single" w:sz="4" w:space="0" w:color="000000"/>
              <w:right w:val="single" w:sz="4" w:space="0" w:color="000000"/>
            </w:tcBorders>
            <w:vAlign w:val="center"/>
          </w:tcPr>
          <w:p w14:paraId="65A1BA89" w14:textId="77777777" w:rsidR="00303A33" w:rsidRPr="00AF50BE" w:rsidRDefault="00EA182D">
            <w:pPr>
              <w:ind w:right="1278"/>
              <w:jc w:val="center"/>
              <w:rPr>
                <w:rFonts w:ascii="宋体" w:hAnsi="Calibri"/>
                <w:kern w:val="0"/>
                <w:sz w:val="18"/>
                <w:szCs w:val="18"/>
                <w:lang w:eastAsia="en-US"/>
              </w:rPr>
            </w:pPr>
            <w:r w:rsidRPr="00AF50BE">
              <w:rPr>
                <w:rFonts w:ascii="宋体" w:hAnsi="宋体" w:cs="宋体" w:hint="eastAsia"/>
                <w:kern w:val="0"/>
                <w:sz w:val="18"/>
                <w:szCs w:val="18"/>
              </w:rPr>
              <w:t>检查</w:t>
            </w:r>
            <w:proofErr w:type="spellStart"/>
            <w:r w:rsidRPr="00AF50BE">
              <w:rPr>
                <w:rFonts w:ascii="宋体" w:hAnsi="宋体" w:cs="宋体" w:hint="eastAsia"/>
                <w:kern w:val="0"/>
                <w:sz w:val="18"/>
                <w:szCs w:val="18"/>
                <w:lang w:eastAsia="en-US"/>
              </w:rPr>
              <w:t>内容</w:t>
            </w:r>
            <w:proofErr w:type="spellEnd"/>
          </w:p>
        </w:tc>
        <w:tc>
          <w:tcPr>
            <w:tcW w:w="600" w:type="dxa"/>
            <w:tcBorders>
              <w:top w:val="single" w:sz="4" w:space="0" w:color="000000"/>
              <w:left w:val="single" w:sz="4" w:space="0" w:color="000000"/>
              <w:bottom w:val="single" w:sz="4" w:space="0" w:color="000000"/>
              <w:right w:val="single" w:sz="4" w:space="0" w:color="000000"/>
            </w:tcBorders>
            <w:vAlign w:val="center"/>
          </w:tcPr>
          <w:p w14:paraId="087E182D" w14:textId="77777777" w:rsidR="00303A33" w:rsidRPr="00AF50BE" w:rsidRDefault="00EA182D">
            <w:pPr>
              <w:spacing w:before="7"/>
              <w:jc w:val="center"/>
              <w:rPr>
                <w:rFonts w:ascii="Calibri" w:hAnsi="Calibri"/>
                <w:kern w:val="0"/>
                <w:sz w:val="10"/>
                <w:szCs w:val="10"/>
                <w:lang w:eastAsia="en-US"/>
              </w:rPr>
            </w:pPr>
            <w:r w:rsidRPr="00AF50BE">
              <w:rPr>
                <w:rFonts w:ascii="宋体" w:hAnsi="宋体" w:cs="宋体" w:hint="eastAsia"/>
                <w:kern w:val="0"/>
                <w:sz w:val="18"/>
                <w:szCs w:val="18"/>
              </w:rPr>
              <w:t>类型</w:t>
            </w:r>
          </w:p>
        </w:tc>
        <w:tc>
          <w:tcPr>
            <w:tcW w:w="600" w:type="dxa"/>
            <w:tcBorders>
              <w:top w:val="single" w:sz="4" w:space="0" w:color="000000"/>
              <w:left w:val="single" w:sz="4" w:space="0" w:color="000000"/>
              <w:bottom w:val="single" w:sz="4" w:space="0" w:color="000000"/>
              <w:right w:val="single" w:sz="4" w:space="0" w:color="000000"/>
            </w:tcBorders>
            <w:vAlign w:val="center"/>
          </w:tcPr>
          <w:p w14:paraId="68723A3B"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标准分</w:t>
            </w:r>
          </w:p>
        </w:tc>
        <w:tc>
          <w:tcPr>
            <w:tcW w:w="585" w:type="dxa"/>
            <w:tcBorders>
              <w:top w:val="single" w:sz="4" w:space="0" w:color="000000"/>
              <w:left w:val="single" w:sz="4" w:space="0" w:color="000000"/>
              <w:bottom w:val="single" w:sz="4" w:space="0" w:color="000000"/>
              <w:right w:val="single" w:sz="4" w:space="0" w:color="000000"/>
            </w:tcBorders>
            <w:vAlign w:val="center"/>
          </w:tcPr>
          <w:p w14:paraId="0130D902"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分值</w:t>
            </w:r>
          </w:p>
        </w:tc>
        <w:tc>
          <w:tcPr>
            <w:tcW w:w="2547" w:type="dxa"/>
            <w:tcBorders>
              <w:top w:val="single" w:sz="4" w:space="0" w:color="000000"/>
              <w:left w:val="single" w:sz="4" w:space="0" w:color="000000"/>
              <w:bottom w:val="single" w:sz="4" w:space="0" w:color="000000"/>
              <w:right w:val="single" w:sz="4" w:space="0" w:color="000000"/>
            </w:tcBorders>
            <w:vAlign w:val="center"/>
          </w:tcPr>
          <w:p w14:paraId="4A01C099"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评分标准</w:t>
            </w:r>
          </w:p>
        </w:tc>
      </w:tr>
      <w:tr w:rsidR="00AF50BE" w:rsidRPr="00AF50BE" w14:paraId="61076618" w14:textId="77777777">
        <w:trPr>
          <w:trHeight w:hRule="exact" w:val="493"/>
          <w:jc w:val="center"/>
        </w:trPr>
        <w:tc>
          <w:tcPr>
            <w:tcW w:w="1102" w:type="dxa"/>
            <w:vMerge w:val="restart"/>
            <w:tcBorders>
              <w:top w:val="single" w:sz="4" w:space="0" w:color="auto"/>
              <w:left w:val="single" w:sz="4" w:space="0" w:color="000000"/>
              <w:right w:val="single" w:sz="4" w:space="0" w:color="000000"/>
            </w:tcBorders>
            <w:vAlign w:val="center"/>
          </w:tcPr>
          <w:p w14:paraId="6BD4A23B" w14:textId="77777777" w:rsidR="00303A33" w:rsidRPr="00AF50BE" w:rsidRDefault="00EA182D">
            <w:pPr>
              <w:jc w:val="left"/>
              <w:rPr>
                <w:rFonts w:ascii="Calibri" w:hAnsi="Calibri"/>
                <w:kern w:val="0"/>
                <w:sz w:val="22"/>
                <w:szCs w:val="22"/>
              </w:rPr>
            </w:pPr>
            <w:r w:rsidRPr="00AF50BE">
              <w:rPr>
                <w:rFonts w:ascii="Calibri" w:hAnsi="Calibri" w:hint="eastAsia"/>
                <w:kern w:val="0"/>
                <w:sz w:val="22"/>
                <w:szCs w:val="22"/>
              </w:rPr>
              <w:t>合</w:t>
            </w:r>
            <w:proofErr w:type="gramStart"/>
            <w:r w:rsidRPr="00AF50BE">
              <w:rPr>
                <w:rFonts w:ascii="Calibri" w:hAnsi="Calibri" w:hint="eastAsia"/>
                <w:kern w:val="0"/>
                <w:sz w:val="22"/>
                <w:szCs w:val="22"/>
              </w:rPr>
              <w:t>规性手续</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14:paraId="5760AA11" w14:textId="16C916C5" w:rsidR="00303A33" w:rsidRPr="00AF50BE" w:rsidRDefault="00C12595">
            <w:pPr>
              <w:jc w:val="left"/>
              <w:rPr>
                <w:kern w:val="0"/>
                <w:sz w:val="18"/>
                <w:szCs w:val="18"/>
              </w:rPr>
            </w:pPr>
            <w:r w:rsidRPr="00AF50BE">
              <w:rPr>
                <w:rFonts w:hint="eastAsia"/>
                <w:kern w:val="0"/>
                <w:sz w:val="18"/>
                <w:szCs w:val="18"/>
              </w:rPr>
              <w:t>1</w:t>
            </w:r>
            <w:r w:rsidRPr="00AF50BE">
              <w:rPr>
                <w:kern w:val="0"/>
                <w:sz w:val="18"/>
                <w:szCs w:val="18"/>
              </w:rPr>
              <w:t>.</w:t>
            </w:r>
            <w:r w:rsidR="00EA182D" w:rsidRPr="00AF50BE">
              <w:rPr>
                <w:rFonts w:hint="eastAsia"/>
                <w:kern w:val="0"/>
                <w:sz w:val="18"/>
                <w:szCs w:val="18"/>
              </w:rPr>
              <w:t>应获得燃气经营许可证并在有效期内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3269391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09C055A4"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585" w:type="dxa"/>
            <w:tcBorders>
              <w:top w:val="single" w:sz="4" w:space="0" w:color="000000"/>
              <w:left w:val="single" w:sz="4" w:space="0" w:color="000000"/>
              <w:bottom w:val="single" w:sz="4" w:space="0" w:color="000000"/>
              <w:right w:val="single" w:sz="4" w:space="0" w:color="000000"/>
            </w:tcBorders>
            <w:vAlign w:val="center"/>
          </w:tcPr>
          <w:p w14:paraId="32A23B16"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4C191E9" w14:textId="77777777" w:rsidR="00303A33" w:rsidRPr="00AF50BE" w:rsidRDefault="00EA182D">
            <w:pPr>
              <w:ind w:right="261"/>
              <w:jc w:val="center"/>
              <w:rPr>
                <w:kern w:val="0"/>
                <w:sz w:val="18"/>
                <w:szCs w:val="18"/>
              </w:rPr>
            </w:pPr>
            <w:r w:rsidRPr="00AF50BE">
              <w:rPr>
                <w:rFonts w:hint="eastAsia"/>
                <w:kern w:val="0"/>
                <w:sz w:val="18"/>
                <w:szCs w:val="18"/>
              </w:rPr>
              <w:t>不符合要求不得分</w:t>
            </w:r>
          </w:p>
        </w:tc>
      </w:tr>
      <w:tr w:rsidR="00AF50BE" w:rsidRPr="00AF50BE" w14:paraId="2AE6CB82" w14:textId="77777777">
        <w:trPr>
          <w:trHeight w:hRule="exact" w:val="416"/>
          <w:jc w:val="center"/>
        </w:trPr>
        <w:tc>
          <w:tcPr>
            <w:tcW w:w="1102" w:type="dxa"/>
            <w:vMerge/>
            <w:tcBorders>
              <w:left w:val="single" w:sz="4" w:space="0" w:color="000000"/>
              <w:right w:val="single" w:sz="4" w:space="0" w:color="000000"/>
            </w:tcBorders>
            <w:vAlign w:val="center"/>
          </w:tcPr>
          <w:p w14:paraId="73E48760" w14:textId="77777777" w:rsidR="00303A33" w:rsidRPr="00AF50BE" w:rsidRDefault="00303A33">
            <w:pPr>
              <w:jc w:val="left"/>
              <w:rPr>
                <w:rFonts w:ascii="Calibri" w:hAnsi="Calibri"/>
                <w:kern w:val="0"/>
                <w:sz w:val="22"/>
                <w:szCs w:val="22"/>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12A53DB" w14:textId="053CE1A8" w:rsidR="00303A33" w:rsidRPr="00AF50BE" w:rsidRDefault="00C12595">
            <w:pPr>
              <w:jc w:val="left"/>
              <w:rPr>
                <w:kern w:val="0"/>
                <w:sz w:val="18"/>
                <w:szCs w:val="18"/>
              </w:rPr>
            </w:pPr>
            <w:r w:rsidRPr="00AF50BE">
              <w:rPr>
                <w:rFonts w:hint="eastAsia"/>
                <w:kern w:val="0"/>
                <w:sz w:val="18"/>
                <w:szCs w:val="18"/>
              </w:rPr>
              <w:t>2</w:t>
            </w:r>
            <w:r w:rsidRPr="00AF50BE">
              <w:rPr>
                <w:kern w:val="0"/>
                <w:sz w:val="18"/>
                <w:szCs w:val="18"/>
              </w:rPr>
              <w:t>.</w:t>
            </w:r>
            <w:r w:rsidR="00EA182D" w:rsidRPr="00AF50BE">
              <w:rPr>
                <w:rFonts w:hint="eastAsia"/>
                <w:kern w:val="0"/>
                <w:sz w:val="18"/>
                <w:szCs w:val="18"/>
              </w:rPr>
              <w:t>应获得充装证并在有效期内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6FDFB44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7413D8B6"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585" w:type="dxa"/>
            <w:tcBorders>
              <w:top w:val="single" w:sz="4" w:space="0" w:color="000000"/>
              <w:left w:val="single" w:sz="4" w:space="0" w:color="000000"/>
              <w:bottom w:val="single" w:sz="4" w:space="0" w:color="000000"/>
              <w:right w:val="single" w:sz="4" w:space="0" w:color="000000"/>
            </w:tcBorders>
            <w:vAlign w:val="center"/>
          </w:tcPr>
          <w:p w14:paraId="386DC4EA"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6281627" w14:textId="77777777" w:rsidR="00303A33" w:rsidRPr="00AF50BE" w:rsidRDefault="00EA182D">
            <w:pPr>
              <w:ind w:right="261"/>
              <w:jc w:val="center"/>
              <w:rPr>
                <w:kern w:val="0"/>
                <w:sz w:val="18"/>
                <w:szCs w:val="18"/>
              </w:rPr>
            </w:pPr>
            <w:r w:rsidRPr="00AF50BE">
              <w:rPr>
                <w:rFonts w:hint="eastAsia"/>
                <w:kern w:val="0"/>
                <w:sz w:val="18"/>
                <w:szCs w:val="18"/>
              </w:rPr>
              <w:t>不符合要求不得分</w:t>
            </w:r>
          </w:p>
        </w:tc>
      </w:tr>
      <w:tr w:rsidR="00AF50BE" w:rsidRPr="00AF50BE" w14:paraId="7DA62258" w14:textId="77777777">
        <w:trPr>
          <w:trHeight w:hRule="exact" w:val="757"/>
          <w:jc w:val="center"/>
        </w:trPr>
        <w:tc>
          <w:tcPr>
            <w:tcW w:w="1102" w:type="dxa"/>
            <w:vMerge/>
            <w:tcBorders>
              <w:left w:val="single" w:sz="4" w:space="0" w:color="000000"/>
              <w:right w:val="single" w:sz="4" w:space="0" w:color="000000"/>
            </w:tcBorders>
            <w:vAlign w:val="center"/>
          </w:tcPr>
          <w:p w14:paraId="7319FEEF" w14:textId="77777777" w:rsidR="00303A33" w:rsidRPr="00AF50BE" w:rsidRDefault="00303A33">
            <w:pPr>
              <w:jc w:val="left"/>
              <w:rPr>
                <w:rFonts w:ascii="Calibri" w:hAnsi="Calibri"/>
                <w:kern w:val="0"/>
                <w:sz w:val="22"/>
                <w:szCs w:val="22"/>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7560651" w14:textId="06A1A3AB" w:rsidR="00303A33" w:rsidRPr="00AF50BE" w:rsidRDefault="00C12595">
            <w:pPr>
              <w:jc w:val="left"/>
              <w:rPr>
                <w:kern w:val="0"/>
                <w:sz w:val="18"/>
                <w:szCs w:val="18"/>
              </w:rPr>
            </w:pPr>
            <w:r w:rsidRPr="00AF50BE">
              <w:rPr>
                <w:rFonts w:hint="eastAsia"/>
                <w:kern w:val="0"/>
                <w:sz w:val="18"/>
                <w:szCs w:val="18"/>
              </w:rPr>
              <w:t>3</w:t>
            </w:r>
            <w:r w:rsidRPr="00AF50BE">
              <w:rPr>
                <w:kern w:val="0"/>
                <w:sz w:val="18"/>
                <w:szCs w:val="18"/>
              </w:rPr>
              <w:t>.</w:t>
            </w:r>
            <w:r w:rsidR="00EA182D" w:rsidRPr="00AF50BE">
              <w:rPr>
                <w:rFonts w:hint="eastAsia"/>
                <w:kern w:val="0"/>
                <w:sz w:val="18"/>
                <w:szCs w:val="18"/>
              </w:rPr>
              <w:t>应获得具备相应资质的安全评价机构在三年内出具的现状安全评价报告且结论为风险可接受</w:t>
            </w:r>
          </w:p>
        </w:tc>
        <w:tc>
          <w:tcPr>
            <w:tcW w:w="600" w:type="dxa"/>
            <w:tcBorders>
              <w:top w:val="single" w:sz="4" w:space="0" w:color="000000"/>
              <w:left w:val="single" w:sz="4" w:space="0" w:color="000000"/>
              <w:bottom w:val="single" w:sz="4" w:space="0" w:color="000000"/>
              <w:right w:val="single" w:sz="4" w:space="0" w:color="000000"/>
            </w:tcBorders>
            <w:vAlign w:val="center"/>
          </w:tcPr>
          <w:p w14:paraId="4A3D360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94F8EC1"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C244984"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7255120" w14:textId="77777777" w:rsidR="00303A33" w:rsidRPr="00AF50BE" w:rsidRDefault="00EA182D">
            <w:pPr>
              <w:ind w:right="261"/>
              <w:jc w:val="center"/>
              <w:rPr>
                <w:kern w:val="0"/>
                <w:sz w:val="18"/>
                <w:szCs w:val="18"/>
              </w:rPr>
            </w:pPr>
            <w:r w:rsidRPr="00AF50BE">
              <w:rPr>
                <w:rFonts w:hint="eastAsia"/>
                <w:kern w:val="0"/>
                <w:sz w:val="18"/>
                <w:szCs w:val="18"/>
              </w:rPr>
              <w:t>不符合要求扣</w:t>
            </w:r>
            <w:r w:rsidRPr="00AF50BE">
              <w:rPr>
                <w:rFonts w:hint="eastAsia"/>
                <w:kern w:val="0"/>
                <w:sz w:val="18"/>
                <w:szCs w:val="18"/>
              </w:rPr>
              <w:t>2</w:t>
            </w:r>
            <w:r w:rsidRPr="00AF50BE">
              <w:rPr>
                <w:rFonts w:hint="eastAsia"/>
                <w:kern w:val="0"/>
                <w:sz w:val="18"/>
                <w:szCs w:val="18"/>
              </w:rPr>
              <w:t>分</w:t>
            </w:r>
          </w:p>
        </w:tc>
      </w:tr>
      <w:tr w:rsidR="00AF50BE" w:rsidRPr="00AF50BE" w14:paraId="6C8A23AD" w14:textId="77777777">
        <w:trPr>
          <w:trHeight w:hRule="exact" w:val="877"/>
          <w:jc w:val="center"/>
        </w:trPr>
        <w:tc>
          <w:tcPr>
            <w:tcW w:w="1102" w:type="dxa"/>
            <w:vMerge/>
            <w:tcBorders>
              <w:left w:val="single" w:sz="4" w:space="0" w:color="000000"/>
              <w:bottom w:val="single" w:sz="4" w:space="0" w:color="auto"/>
              <w:right w:val="single" w:sz="4" w:space="0" w:color="000000"/>
            </w:tcBorders>
            <w:vAlign w:val="center"/>
          </w:tcPr>
          <w:p w14:paraId="6980957C" w14:textId="77777777" w:rsidR="00303A33" w:rsidRPr="00AF50BE" w:rsidRDefault="00303A33">
            <w:pPr>
              <w:jc w:val="left"/>
              <w:rPr>
                <w:kern w:val="0"/>
                <w:sz w:val="18"/>
                <w:szCs w:val="18"/>
                <w:u w:val="single" w:color="00000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4F39848" w14:textId="4EB90BBB" w:rsidR="00303A33" w:rsidRPr="00AF50BE" w:rsidRDefault="00C12595">
            <w:pPr>
              <w:jc w:val="left"/>
              <w:rPr>
                <w:kern w:val="0"/>
                <w:sz w:val="18"/>
                <w:szCs w:val="18"/>
              </w:rPr>
            </w:pPr>
            <w:r w:rsidRPr="00AF50BE">
              <w:rPr>
                <w:rFonts w:hint="eastAsia"/>
                <w:kern w:val="0"/>
                <w:sz w:val="18"/>
                <w:szCs w:val="18"/>
              </w:rPr>
              <w:t>4</w:t>
            </w:r>
            <w:r w:rsidRPr="00AF50BE">
              <w:rPr>
                <w:kern w:val="0"/>
                <w:sz w:val="18"/>
                <w:szCs w:val="18"/>
              </w:rPr>
              <w:t>.</w:t>
            </w:r>
            <w:r w:rsidR="00EA182D" w:rsidRPr="00AF50BE">
              <w:rPr>
                <w:rFonts w:hint="eastAsia"/>
                <w:kern w:val="0"/>
                <w:sz w:val="18"/>
                <w:szCs w:val="18"/>
              </w:rPr>
              <w:t>经专家评审合格且在有效期内的</w:t>
            </w:r>
            <w:r w:rsidR="00EA182D" w:rsidRPr="00AF50BE">
              <w:rPr>
                <w:rFonts w:cs="Times New Roman"/>
                <w:kern w:val="0"/>
                <w:sz w:val="18"/>
                <w:szCs w:val="18"/>
              </w:rPr>
              <w:t>生产安全事故应急预案应</w:t>
            </w:r>
            <w:r w:rsidR="00EA182D" w:rsidRPr="00AF50BE">
              <w:rPr>
                <w:rFonts w:cs="Times New Roman" w:hint="eastAsia"/>
                <w:kern w:val="0"/>
                <w:sz w:val="18"/>
                <w:szCs w:val="18"/>
              </w:rPr>
              <w:t>按属地管理原则</w:t>
            </w:r>
            <w:r w:rsidR="00EA182D" w:rsidRPr="00AF50BE">
              <w:rPr>
                <w:rFonts w:cs="Times New Roman"/>
                <w:kern w:val="0"/>
                <w:sz w:val="18"/>
                <w:szCs w:val="18"/>
              </w:rPr>
              <w:t>在当地燃气管理部门备案</w:t>
            </w:r>
          </w:p>
        </w:tc>
        <w:tc>
          <w:tcPr>
            <w:tcW w:w="600" w:type="dxa"/>
            <w:tcBorders>
              <w:top w:val="single" w:sz="4" w:space="0" w:color="000000"/>
              <w:left w:val="single" w:sz="4" w:space="0" w:color="000000"/>
              <w:bottom w:val="single" w:sz="4" w:space="0" w:color="000000"/>
              <w:right w:val="single" w:sz="4" w:space="0" w:color="000000"/>
            </w:tcBorders>
            <w:vAlign w:val="center"/>
          </w:tcPr>
          <w:p w14:paraId="1025BAA8" w14:textId="77777777" w:rsidR="00303A33" w:rsidRPr="00AF50BE" w:rsidRDefault="00EA182D">
            <w:pPr>
              <w:jc w:val="center"/>
              <w:rPr>
                <w:rFonts w:ascii="Times New Roman" w:hAnsi="Times New Roman" w:cs="Times New Roman"/>
                <w:kern w:val="0"/>
                <w:sz w:val="18"/>
                <w:szCs w:val="18"/>
                <w:u w:val="single" w:color="000000"/>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27670DD"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4D479BE"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64F5559"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331C04BF" w14:textId="77777777">
        <w:trPr>
          <w:trHeight w:hRule="exact" w:val="736"/>
          <w:jc w:val="center"/>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0A8796B7" w14:textId="77777777" w:rsidR="00303A33" w:rsidRPr="00AF50BE" w:rsidRDefault="00EA182D">
            <w:pPr>
              <w:jc w:val="left"/>
              <w:rPr>
                <w:kern w:val="0"/>
                <w:sz w:val="18"/>
                <w:szCs w:val="18"/>
                <w:lang w:bidi="ar"/>
              </w:rPr>
            </w:pPr>
            <w:r w:rsidRPr="00AF50BE">
              <w:rPr>
                <w:kern w:val="0"/>
                <w:sz w:val="18"/>
                <w:szCs w:val="18"/>
                <w:lang w:bidi="ar"/>
              </w:rPr>
              <w:t>周边环境</w:t>
            </w:r>
          </w:p>
        </w:tc>
        <w:tc>
          <w:tcPr>
            <w:tcW w:w="3345" w:type="dxa"/>
            <w:tcBorders>
              <w:top w:val="single" w:sz="4" w:space="0" w:color="000000"/>
              <w:left w:val="single" w:sz="4" w:space="0" w:color="auto"/>
              <w:bottom w:val="single" w:sz="4" w:space="0" w:color="000000"/>
              <w:right w:val="single" w:sz="4" w:space="0" w:color="000000"/>
            </w:tcBorders>
            <w:vAlign w:val="center"/>
          </w:tcPr>
          <w:p w14:paraId="0EADAF7E" w14:textId="77777777" w:rsidR="00303A33" w:rsidRPr="00AF50BE" w:rsidRDefault="00EA182D">
            <w:pPr>
              <w:jc w:val="left"/>
              <w:rPr>
                <w:kern w:val="0"/>
                <w:sz w:val="18"/>
                <w:szCs w:val="18"/>
                <w:lang w:bidi="ar"/>
              </w:rPr>
            </w:pPr>
            <w:r w:rsidRPr="00AF50BE">
              <w:rPr>
                <w:kern w:val="0"/>
                <w:sz w:val="18"/>
                <w:szCs w:val="18"/>
                <w:lang w:bidi="ar"/>
              </w:rPr>
              <w:t>1.</w:t>
            </w:r>
            <w:r w:rsidRPr="00AF50BE">
              <w:rPr>
                <w:rFonts w:ascii="宋体" w:hAnsi="宋体" w:cs="宋体" w:hint="eastAsia"/>
                <w:kern w:val="0"/>
                <w:sz w:val="18"/>
                <w:szCs w:val="18"/>
                <w:lang w:bidi="ar"/>
              </w:rPr>
              <w:t>场站所处的位置应符合规划要求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3832336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8EB3DA6" w14:textId="77777777" w:rsidR="00303A33" w:rsidRPr="00AF50BE" w:rsidRDefault="00EA182D">
            <w:pPr>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3A908D4"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6C4B337" w14:textId="77777777" w:rsidR="00303A33" w:rsidRPr="00AF50BE" w:rsidRDefault="00EA182D">
            <w:pPr>
              <w:ind w:right="261"/>
              <w:jc w:val="center"/>
              <w:rPr>
                <w:kern w:val="0"/>
                <w:sz w:val="18"/>
                <w:szCs w:val="18"/>
              </w:rPr>
            </w:pPr>
            <w:r w:rsidRPr="00AF50BE">
              <w:rPr>
                <w:rFonts w:hint="eastAsia"/>
                <w:kern w:val="0"/>
                <w:sz w:val="18"/>
                <w:szCs w:val="18"/>
              </w:rPr>
              <w:t>不符合要求不得分</w:t>
            </w:r>
          </w:p>
        </w:tc>
      </w:tr>
      <w:tr w:rsidR="00AF50BE" w:rsidRPr="00AF50BE" w14:paraId="3A727165" w14:textId="77777777">
        <w:trPr>
          <w:trHeight w:hRule="exact" w:val="1004"/>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54EEDCF7"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
          <w:p w14:paraId="6A9FD7CE" w14:textId="77777777" w:rsidR="00303A33" w:rsidRPr="00AF50BE" w:rsidRDefault="00EA182D">
            <w:pPr>
              <w:jc w:val="left"/>
              <w:rPr>
                <w:kern w:val="0"/>
                <w:sz w:val="18"/>
                <w:szCs w:val="18"/>
                <w:lang w:bidi="ar"/>
              </w:rPr>
            </w:pPr>
            <w:r w:rsidRPr="00AF50BE">
              <w:rPr>
                <w:kern w:val="0"/>
                <w:sz w:val="18"/>
                <w:szCs w:val="18"/>
                <w:lang w:bidi="ar"/>
              </w:rPr>
              <w:t>2.</w:t>
            </w:r>
            <w:r w:rsidRPr="00AF50BE">
              <w:rPr>
                <w:rFonts w:ascii="宋体" w:hAnsi="宋体" w:cs="宋体" w:hint="eastAsia"/>
                <w:kern w:val="0"/>
                <w:sz w:val="18"/>
                <w:szCs w:val="18"/>
                <w:lang w:bidi="ar"/>
              </w:rPr>
              <w:t>周边道路条件应能满足运输、消防、救护、疏散等要求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1126DF2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1B4B31BC" w14:textId="77777777" w:rsidR="00303A33" w:rsidRPr="00AF50BE" w:rsidRDefault="00EA182D">
            <w:pPr>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EBFC1FB"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D817501" w14:textId="77777777" w:rsidR="00303A33" w:rsidRPr="00AF50BE" w:rsidRDefault="00EA182D">
            <w:pPr>
              <w:ind w:right="261"/>
              <w:jc w:val="center"/>
              <w:rPr>
                <w:kern w:val="0"/>
                <w:sz w:val="18"/>
                <w:szCs w:val="18"/>
              </w:rPr>
            </w:pPr>
            <w:r w:rsidRPr="00AF50BE">
              <w:rPr>
                <w:rFonts w:hint="eastAsia"/>
                <w:kern w:val="0"/>
                <w:sz w:val="18"/>
                <w:szCs w:val="18"/>
              </w:rPr>
              <w:t>大型消防车辆无法到达不得分；道路狭窄或路面质量较差但大型消防车辆勉强可以通过扣</w:t>
            </w:r>
            <w:r w:rsidRPr="00AF50BE">
              <w:rPr>
                <w:rFonts w:hint="eastAsia"/>
                <w:kern w:val="0"/>
                <w:sz w:val="18"/>
                <w:szCs w:val="18"/>
              </w:rPr>
              <w:t>1</w:t>
            </w:r>
            <w:r w:rsidRPr="00AF50BE">
              <w:rPr>
                <w:rFonts w:hint="eastAsia"/>
                <w:kern w:val="0"/>
                <w:sz w:val="18"/>
                <w:szCs w:val="18"/>
              </w:rPr>
              <w:t>分</w:t>
            </w:r>
          </w:p>
        </w:tc>
      </w:tr>
      <w:tr w:rsidR="00AF50BE" w:rsidRPr="00AF50BE" w14:paraId="0B484BE6" w14:textId="77777777">
        <w:trPr>
          <w:trHeight w:hRule="exact" w:val="948"/>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5374F4D9"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
          <w:p w14:paraId="48E21BC6" w14:textId="77777777" w:rsidR="00303A33" w:rsidRPr="00AF50BE" w:rsidRDefault="00EA182D">
            <w:pPr>
              <w:jc w:val="left"/>
              <w:rPr>
                <w:kern w:val="0"/>
                <w:sz w:val="18"/>
                <w:szCs w:val="18"/>
                <w:lang w:bidi="ar"/>
              </w:rPr>
            </w:pPr>
            <w:r w:rsidRPr="00AF50BE">
              <w:rPr>
                <w:kern w:val="0"/>
                <w:sz w:val="18"/>
                <w:szCs w:val="18"/>
                <w:lang w:bidi="ar"/>
              </w:rPr>
              <w:t>3</w:t>
            </w:r>
            <w:r w:rsidRPr="00AF50BE">
              <w:rPr>
                <w:kern w:val="0"/>
                <w:sz w:val="18"/>
                <w:szCs w:val="18"/>
                <w:lang w:bidi="ar"/>
              </w:rPr>
              <w:t>、周边应地势平坦、开阔、不易积存液化石油气</w:t>
            </w:r>
          </w:p>
        </w:tc>
        <w:tc>
          <w:tcPr>
            <w:tcW w:w="600" w:type="dxa"/>
            <w:tcBorders>
              <w:top w:val="single" w:sz="4" w:space="0" w:color="000000"/>
              <w:left w:val="single" w:sz="4" w:space="0" w:color="000000"/>
              <w:bottom w:val="single" w:sz="4" w:space="0" w:color="000000"/>
              <w:right w:val="single" w:sz="4" w:space="0" w:color="000000"/>
            </w:tcBorders>
            <w:vAlign w:val="center"/>
          </w:tcPr>
          <w:p w14:paraId="255046D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13BA334C" w14:textId="77777777" w:rsidR="00303A33" w:rsidRPr="00AF50BE" w:rsidRDefault="00EA182D">
            <w:pPr>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94E9CE2"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7E585BD" w14:textId="77777777" w:rsidR="00303A33" w:rsidRPr="00AF50BE" w:rsidRDefault="00EA182D">
            <w:pPr>
              <w:ind w:right="261"/>
              <w:jc w:val="center"/>
              <w:rPr>
                <w:kern w:val="0"/>
                <w:sz w:val="18"/>
                <w:szCs w:val="18"/>
              </w:rPr>
            </w:pPr>
            <w:r w:rsidRPr="00AF50BE">
              <w:rPr>
                <w:rFonts w:hint="eastAsia"/>
                <w:kern w:val="0"/>
                <w:sz w:val="18"/>
                <w:szCs w:val="18"/>
              </w:rPr>
              <w:t>超过</w:t>
            </w:r>
            <w:r w:rsidRPr="00AF50BE">
              <w:rPr>
                <w:rFonts w:hint="eastAsia"/>
                <w:kern w:val="0"/>
                <w:sz w:val="18"/>
                <w:szCs w:val="18"/>
              </w:rPr>
              <w:t>270</w:t>
            </w:r>
            <w:r w:rsidRPr="00AF50BE">
              <w:rPr>
                <w:rFonts w:hint="eastAsia"/>
                <w:kern w:val="0"/>
                <w:sz w:val="18"/>
                <w:szCs w:val="18"/>
              </w:rPr>
              <w:t>°方向地势高于场站不得分；</w:t>
            </w:r>
            <w:r w:rsidRPr="00AF50BE">
              <w:rPr>
                <w:rFonts w:hint="eastAsia"/>
                <w:kern w:val="0"/>
                <w:sz w:val="18"/>
                <w:szCs w:val="18"/>
              </w:rPr>
              <w:t>180</w:t>
            </w:r>
            <w:r w:rsidRPr="00AF50BE">
              <w:rPr>
                <w:rFonts w:hint="eastAsia"/>
                <w:kern w:val="0"/>
                <w:sz w:val="18"/>
                <w:szCs w:val="18"/>
              </w:rPr>
              <w:t>°</w:t>
            </w:r>
            <w:r w:rsidRPr="00AF50BE">
              <w:rPr>
                <w:rFonts w:hint="eastAsia"/>
                <w:kern w:val="0"/>
                <w:sz w:val="18"/>
                <w:szCs w:val="18"/>
              </w:rPr>
              <w:t>-270</w:t>
            </w:r>
            <w:r w:rsidRPr="00AF50BE">
              <w:rPr>
                <w:rFonts w:hint="eastAsia"/>
                <w:kern w:val="0"/>
                <w:sz w:val="18"/>
                <w:szCs w:val="18"/>
              </w:rPr>
              <w:t>°方向地势高于场站扣</w:t>
            </w:r>
            <w:r w:rsidRPr="00AF50BE">
              <w:rPr>
                <w:rFonts w:hint="eastAsia"/>
                <w:kern w:val="0"/>
                <w:sz w:val="18"/>
                <w:szCs w:val="18"/>
              </w:rPr>
              <w:t>1</w:t>
            </w:r>
            <w:r w:rsidRPr="00AF50BE">
              <w:rPr>
                <w:rFonts w:hint="eastAsia"/>
                <w:kern w:val="0"/>
                <w:sz w:val="18"/>
                <w:szCs w:val="18"/>
              </w:rPr>
              <w:t>分；地势不</w:t>
            </w:r>
            <w:proofErr w:type="gramStart"/>
            <w:r w:rsidRPr="00AF50BE">
              <w:rPr>
                <w:rFonts w:hint="eastAsia"/>
                <w:kern w:val="0"/>
                <w:sz w:val="18"/>
                <w:szCs w:val="18"/>
              </w:rPr>
              <w:t>开阔扣</w:t>
            </w:r>
            <w:proofErr w:type="gramEnd"/>
            <w:r w:rsidRPr="00AF50BE">
              <w:rPr>
                <w:rFonts w:hint="eastAsia"/>
                <w:kern w:val="0"/>
                <w:sz w:val="18"/>
                <w:szCs w:val="18"/>
              </w:rPr>
              <w:t>1</w:t>
            </w:r>
            <w:r w:rsidRPr="00AF50BE">
              <w:rPr>
                <w:rFonts w:hint="eastAsia"/>
                <w:kern w:val="0"/>
                <w:sz w:val="18"/>
                <w:szCs w:val="18"/>
              </w:rPr>
              <w:t>分</w:t>
            </w:r>
          </w:p>
        </w:tc>
      </w:tr>
      <w:tr w:rsidR="00AF50BE" w:rsidRPr="00AF50BE" w14:paraId="51B4A52E" w14:textId="77777777">
        <w:trPr>
          <w:trHeight w:hRule="exact" w:val="575"/>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6F947EC8"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
          <w:p w14:paraId="2ED0C2C2" w14:textId="77777777" w:rsidR="00303A33" w:rsidRPr="00AF50BE" w:rsidRDefault="00EA182D">
            <w:pPr>
              <w:jc w:val="left"/>
              <w:rPr>
                <w:kern w:val="0"/>
                <w:sz w:val="18"/>
                <w:szCs w:val="18"/>
                <w:lang w:bidi="ar"/>
              </w:rPr>
            </w:pPr>
            <w:r w:rsidRPr="00AF50BE">
              <w:rPr>
                <w:kern w:val="0"/>
                <w:sz w:val="18"/>
                <w:szCs w:val="18"/>
                <w:lang w:bidi="ar"/>
              </w:rPr>
              <w:t>4</w:t>
            </w:r>
            <w:r w:rsidRPr="00AF50BE">
              <w:rPr>
                <w:kern w:val="0"/>
                <w:sz w:val="18"/>
                <w:szCs w:val="18"/>
                <w:lang w:bidi="ar"/>
              </w:rPr>
              <w:t>、站内燃气设施与站外建（构）筑物的防火间距应符合下列要求：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19CC48F2" w14:textId="77777777" w:rsidR="00303A33" w:rsidRPr="00AF50BE" w:rsidRDefault="00303A33">
            <w:pPr>
              <w:jc w:val="center"/>
              <w:rPr>
                <w:rFonts w:ascii="宋体" w:hAnsi="宋体" w:cs="宋体"/>
                <w:spacing w:val="10"/>
                <w:kern w:val="0"/>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D1735CB" w14:textId="77777777" w:rsidR="00303A33" w:rsidRPr="00AF50BE" w:rsidRDefault="00EA182D">
            <w:pPr>
              <w:jc w:val="center"/>
              <w:rPr>
                <w:kern w:val="0"/>
                <w:sz w:val="18"/>
                <w:szCs w:val="18"/>
                <w:lang w:bidi="ar"/>
              </w:rPr>
            </w:pPr>
            <w:r w:rsidRPr="00AF50BE">
              <w:rPr>
                <w:kern w:val="0"/>
                <w:sz w:val="18"/>
                <w:szCs w:val="18"/>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0E778A56"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B02B3B3" w14:textId="77777777" w:rsidR="00303A33" w:rsidRPr="00AF50BE" w:rsidRDefault="00303A33">
            <w:pPr>
              <w:ind w:right="261"/>
              <w:jc w:val="center"/>
              <w:rPr>
                <w:kern w:val="0"/>
                <w:sz w:val="18"/>
                <w:szCs w:val="18"/>
              </w:rPr>
            </w:pPr>
          </w:p>
        </w:tc>
      </w:tr>
      <w:tr w:rsidR="00AF50BE" w:rsidRPr="00AF50BE" w14:paraId="0B1376B3" w14:textId="77777777">
        <w:trPr>
          <w:trHeight w:hRule="exact" w:val="990"/>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1A31B6AC"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
          <w:p w14:paraId="0039999D"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1</w:t>
            </w:r>
            <w:r w:rsidRPr="00AF50BE">
              <w:rPr>
                <w:kern w:val="0"/>
                <w:sz w:val="18"/>
                <w:szCs w:val="18"/>
                <w:lang w:bidi="ar"/>
              </w:rPr>
              <w:t>）液化石油气储罐与站外建（构）筑物的防火间距应符合现行国家标准《液化石油气供应工程设计规范》</w:t>
            </w:r>
            <w:r w:rsidRPr="00AF50BE">
              <w:rPr>
                <w:kern w:val="0"/>
                <w:sz w:val="18"/>
                <w:szCs w:val="18"/>
                <w:lang w:bidi="ar"/>
              </w:rPr>
              <w:t>GB 51142-2015</w:t>
            </w:r>
            <w:r w:rsidRPr="00AF50BE">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3CC6C73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0D4949F" w14:textId="77777777" w:rsidR="00303A33" w:rsidRPr="00AF50BE" w:rsidRDefault="00EA182D">
            <w:pPr>
              <w:jc w:val="center"/>
              <w:rPr>
                <w:kern w:val="0"/>
                <w:sz w:val="18"/>
                <w:szCs w:val="18"/>
                <w:lang w:bidi="ar"/>
              </w:rPr>
            </w:pPr>
            <w:r w:rsidRPr="00AF50BE">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6565640"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937C1D3" w14:textId="77777777" w:rsidR="00303A33" w:rsidRPr="00AF50BE" w:rsidRDefault="00EA182D">
            <w:pPr>
              <w:ind w:right="261"/>
              <w:jc w:val="center"/>
              <w:rPr>
                <w:kern w:val="0"/>
                <w:sz w:val="18"/>
                <w:szCs w:val="18"/>
              </w:rPr>
            </w:pPr>
            <w:r w:rsidRPr="00AF50BE">
              <w:rPr>
                <w:rFonts w:hint="eastAsia"/>
                <w:kern w:val="0"/>
                <w:sz w:val="18"/>
                <w:szCs w:val="18"/>
              </w:rPr>
              <w:t>一处不符合不得分</w:t>
            </w:r>
          </w:p>
        </w:tc>
      </w:tr>
      <w:tr w:rsidR="00AF50BE" w:rsidRPr="00AF50BE" w14:paraId="3BCF038D" w14:textId="77777777">
        <w:trPr>
          <w:trHeight w:hRule="exact" w:val="1262"/>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04BD699A"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
          <w:p w14:paraId="7188F1BD"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2</w:t>
            </w:r>
            <w:r w:rsidRPr="00AF50BE">
              <w:rPr>
                <w:kern w:val="0"/>
                <w:sz w:val="18"/>
                <w:szCs w:val="18"/>
                <w:lang w:bidi="ar"/>
              </w:rPr>
              <w:t>）露天工艺装置、压缩机间、烃泵房等与站外建（构）筑物的防火间距应符合现行国家标准《建筑设计防火规范》</w:t>
            </w:r>
            <w:r w:rsidRPr="00AF50BE">
              <w:rPr>
                <w:kern w:val="0"/>
                <w:sz w:val="18"/>
                <w:szCs w:val="18"/>
                <w:lang w:bidi="ar"/>
              </w:rPr>
              <w:t>GB 50016-201</w:t>
            </w:r>
            <w:r w:rsidRPr="00AF50BE">
              <w:rPr>
                <w:kern w:val="0"/>
                <w:sz w:val="18"/>
                <w:szCs w:val="18"/>
                <w:lang w:bidi="ar"/>
              </w:rPr>
              <w:t>（</w:t>
            </w:r>
            <w:r w:rsidRPr="00AF50BE">
              <w:rPr>
                <w:kern w:val="0"/>
                <w:sz w:val="18"/>
                <w:szCs w:val="18"/>
                <w:lang w:bidi="ar"/>
              </w:rPr>
              <w:t>2018</w:t>
            </w:r>
            <w:r w:rsidRPr="00AF50BE">
              <w:rPr>
                <w:kern w:val="0"/>
                <w:sz w:val="18"/>
                <w:szCs w:val="18"/>
                <w:lang w:bidi="ar"/>
              </w:rPr>
              <w:t>年版）中甲类厂房的相关要求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2DAED3BA"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6FD47FC" w14:textId="77777777" w:rsidR="00303A33" w:rsidRPr="00AF50BE" w:rsidRDefault="00EA182D">
            <w:pPr>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DBF57FA"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09EEBF6" w14:textId="77777777" w:rsidR="00303A33" w:rsidRPr="00AF50BE" w:rsidRDefault="00EA182D">
            <w:pPr>
              <w:ind w:right="261"/>
              <w:jc w:val="center"/>
              <w:rPr>
                <w:kern w:val="0"/>
                <w:sz w:val="18"/>
                <w:szCs w:val="18"/>
              </w:rPr>
            </w:pPr>
            <w:r w:rsidRPr="00AF50BE">
              <w:rPr>
                <w:rFonts w:hint="eastAsia"/>
                <w:kern w:val="0"/>
                <w:sz w:val="18"/>
                <w:szCs w:val="18"/>
              </w:rPr>
              <w:t>一处不符合不得分</w:t>
            </w:r>
          </w:p>
        </w:tc>
      </w:tr>
      <w:tr w:rsidR="00AF50BE" w:rsidRPr="00AF50BE" w14:paraId="3F0828E7" w14:textId="77777777">
        <w:trPr>
          <w:trHeight w:hRule="exact" w:val="992"/>
          <w:jc w:val="center"/>
        </w:trPr>
        <w:tc>
          <w:tcPr>
            <w:tcW w:w="1102" w:type="dxa"/>
            <w:vMerge/>
            <w:tcBorders>
              <w:top w:val="single" w:sz="4" w:space="0" w:color="auto"/>
              <w:left w:val="single" w:sz="4" w:space="0" w:color="auto"/>
              <w:bottom w:val="single" w:sz="4" w:space="0" w:color="auto"/>
              <w:right w:val="single" w:sz="4" w:space="0" w:color="auto"/>
            </w:tcBorders>
            <w:vAlign w:val="center"/>
          </w:tcPr>
          <w:p w14:paraId="0FC80122"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auto"/>
              <w:bottom w:val="single" w:sz="4" w:space="0" w:color="000000"/>
              <w:right w:val="single" w:sz="4" w:space="0" w:color="000000"/>
            </w:tcBorders>
            <w:vAlign w:val="center"/>
          </w:tcPr>
          <w:p w14:paraId="06E01EB7"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3</w:t>
            </w:r>
            <w:r w:rsidRPr="00AF50BE">
              <w:rPr>
                <w:kern w:val="0"/>
                <w:sz w:val="18"/>
                <w:szCs w:val="18"/>
                <w:lang w:bidi="ar"/>
              </w:rPr>
              <w:t>）灌瓶间</w:t>
            </w:r>
            <w:proofErr w:type="gramStart"/>
            <w:r w:rsidRPr="00AF50BE">
              <w:rPr>
                <w:kern w:val="0"/>
                <w:sz w:val="18"/>
                <w:szCs w:val="18"/>
                <w:lang w:bidi="ar"/>
              </w:rPr>
              <w:t>和瓶库与</w:t>
            </w:r>
            <w:proofErr w:type="gramEnd"/>
            <w:r w:rsidRPr="00AF50BE">
              <w:rPr>
                <w:kern w:val="0"/>
                <w:sz w:val="18"/>
                <w:szCs w:val="18"/>
                <w:lang w:bidi="ar"/>
              </w:rPr>
              <w:t>站外建（构）筑物的防火间距应符合现行国家标准《建筑设计防火规范》</w:t>
            </w:r>
            <w:r w:rsidRPr="00AF50BE">
              <w:rPr>
                <w:kern w:val="0"/>
                <w:sz w:val="18"/>
                <w:szCs w:val="18"/>
                <w:lang w:bidi="ar"/>
              </w:rPr>
              <w:t>GB 50016-2014</w:t>
            </w:r>
            <w:r w:rsidRPr="00AF50BE">
              <w:rPr>
                <w:kern w:val="0"/>
                <w:sz w:val="18"/>
                <w:szCs w:val="18"/>
                <w:lang w:bidi="ar"/>
              </w:rPr>
              <w:t>（</w:t>
            </w:r>
            <w:r w:rsidRPr="00AF50BE">
              <w:rPr>
                <w:kern w:val="0"/>
                <w:sz w:val="18"/>
                <w:szCs w:val="18"/>
                <w:lang w:bidi="ar"/>
              </w:rPr>
              <w:t>2018</w:t>
            </w:r>
            <w:r w:rsidRPr="00AF50BE">
              <w:rPr>
                <w:kern w:val="0"/>
                <w:sz w:val="18"/>
                <w:szCs w:val="18"/>
                <w:lang w:bidi="ar"/>
              </w:rPr>
              <w:t>年版）中甲类物品储存仓库的相关要求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5F071025"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D034817" w14:textId="77777777" w:rsidR="00303A33" w:rsidRPr="00AF50BE" w:rsidRDefault="00EA182D">
            <w:pPr>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1F15C5D"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3715CF6" w14:textId="77777777" w:rsidR="00303A33" w:rsidRPr="00AF50BE" w:rsidRDefault="00EA182D">
            <w:pPr>
              <w:ind w:right="261"/>
              <w:jc w:val="center"/>
              <w:rPr>
                <w:kern w:val="0"/>
                <w:sz w:val="18"/>
                <w:szCs w:val="18"/>
              </w:rPr>
            </w:pPr>
            <w:r w:rsidRPr="00AF50BE">
              <w:rPr>
                <w:rFonts w:hint="eastAsia"/>
                <w:kern w:val="0"/>
                <w:sz w:val="18"/>
                <w:szCs w:val="18"/>
              </w:rPr>
              <w:t>一处不符合不得分</w:t>
            </w:r>
          </w:p>
        </w:tc>
      </w:tr>
      <w:tr w:rsidR="00AF50BE" w:rsidRPr="00AF50BE" w14:paraId="689FC1E8" w14:textId="77777777">
        <w:trPr>
          <w:trHeight w:hRule="exact" w:val="1200"/>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715F019" w14:textId="77777777" w:rsidR="00303A33" w:rsidRPr="00AF50BE" w:rsidRDefault="00EA182D">
            <w:pPr>
              <w:jc w:val="center"/>
              <w:rPr>
                <w:kern w:val="0"/>
                <w:sz w:val="18"/>
                <w:szCs w:val="18"/>
                <w:lang w:bidi="ar"/>
              </w:rPr>
            </w:pPr>
            <w:r w:rsidRPr="00AF50BE">
              <w:rPr>
                <w:kern w:val="0"/>
                <w:sz w:val="18"/>
                <w:szCs w:val="18"/>
                <w:lang w:bidi="ar"/>
              </w:rPr>
              <w:t>总平面布置</w:t>
            </w:r>
          </w:p>
        </w:tc>
        <w:tc>
          <w:tcPr>
            <w:tcW w:w="3345" w:type="dxa"/>
            <w:tcBorders>
              <w:top w:val="single" w:sz="4" w:space="0" w:color="000000"/>
              <w:left w:val="single" w:sz="4" w:space="0" w:color="000000"/>
              <w:bottom w:val="single" w:sz="4" w:space="0" w:color="000000"/>
              <w:right w:val="single" w:sz="4" w:space="0" w:color="000000"/>
            </w:tcBorders>
            <w:vAlign w:val="center"/>
          </w:tcPr>
          <w:p w14:paraId="5FA8C22D" w14:textId="77777777" w:rsidR="00303A33" w:rsidRPr="00AF50BE" w:rsidRDefault="00EA182D">
            <w:pPr>
              <w:jc w:val="left"/>
              <w:rPr>
                <w:kern w:val="0"/>
                <w:sz w:val="18"/>
                <w:szCs w:val="18"/>
                <w:lang w:bidi="ar"/>
              </w:rPr>
            </w:pPr>
            <w:r w:rsidRPr="00AF50BE">
              <w:rPr>
                <w:kern w:val="0"/>
                <w:sz w:val="18"/>
                <w:szCs w:val="18"/>
                <w:lang w:bidi="ar"/>
              </w:rPr>
              <w:t>1</w:t>
            </w:r>
            <w:r w:rsidRPr="00AF50BE">
              <w:rPr>
                <w:kern w:val="0"/>
                <w:sz w:val="18"/>
                <w:szCs w:val="18"/>
                <w:lang w:bidi="ar"/>
              </w:rPr>
              <w:t>、总平面应分区布置，即分为生产区和辅助区，铁路槽车装卸区应独立设置，小型液化石油气气化站和混气站（总容积不大于</w:t>
            </w:r>
            <w:r w:rsidRPr="00AF50BE">
              <w:rPr>
                <w:kern w:val="0"/>
                <w:sz w:val="18"/>
                <w:szCs w:val="18"/>
                <w:lang w:bidi="ar"/>
              </w:rPr>
              <w:t>50 m</w:t>
            </w:r>
            <w:r w:rsidRPr="00AF50BE">
              <w:rPr>
                <w:kern w:val="0"/>
                <w:sz w:val="18"/>
                <w:szCs w:val="18"/>
                <w:vertAlign w:val="superscript"/>
                <w:lang w:bidi="ar"/>
              </w:rPr>
              <w:t>3</w:t>
            </w:r>
            <w:r w:rsidRPr="00AF50BE">
              <w:rPr>
                <w:kern w:val="0"/>
                <w:sz w:val="18"/>
                <w:szCs w:val="18"/>
                <w:lang w:bidi="ar"/>
              </w:rPr>
              <w:t>）生产区和</w:t>
            </w:r>
            <w:proofErr w:type="gramStart"/>
            <w:r w:rsidRPr="00AF50BE">
              <w:rPr>
                <w:kern w:val="0"/>
                <w:sz w:val="18"/>
                <w:szCs w:val="18"/>
                <w:lang w:bidi="ar"/>
              </w:rPr>
              <w:t>辅助区</w:t>
            </w:r>
            <w:proofErr w:type="gramEnd"/>
            <w:r w:rsidRPr="00AF50BE">
              <w:rPr>
                <w:kern w:val="0"/>
                <w:sz w:val="18"/>
                <w:szCs w:val="18"/>
                <w:lang w:bidi="ar"/>
              </w:rPr>
              <w:t>之间可不设分区隔墙</w:t>
            </w:r>
          </w:p>
        </w:tc>
        <w:tc>
          <w:tcPr>
            <w:tcW w:w="600" w:type="dxa"/>
            <w:tcBorders>
              <w:top w:val="single" w:sz="4" w:space="0" w:color="000000"/>
              <w:left w:val="single" w:sz="4" w:space="0" w:color="000000"/>
              <w:bottom w:val="single" w:sz="4" w:space="0" w:color="000000"/>
              <w:right w:val="single" w:sz="4" w:space="0" w:color="000000"/>
            </w:tcBorders>
            <w:vAlign w:val="center"/>
          </w:tcPr>
          <w:p w14:paraId="682E230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D035003" w14:textId="77777777" w:rsidR="00303A33" w:rsidRPr="00AF50BE" w:rsidRDefault="00EA182D">
            <w:pPr>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132155F7"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0EB942A" w14:textId="77777777" w:rsidR="00303A33" w:rsidRPr="00AF50BE" w:rsidRDefault="00EA182D">
            <w:pPr>
              <w:ind w:right="261"/>
              <w:jc w:val="center"/>
              <w:rPr>
                <w:kern w:val="0"/>
                <w:sz w:val="18"/>
                <w:szCs w:val="18"/>
              </w:rPr>
            </w:pPr>
            <w:r w:rsidRPr="00AF50BE">
              <w:rPr>
                <w:rFonts w:hint="eastAsia"/>
                <w:kern w:val="0"/>
                <w:sz w:val="18"/>
                <w:szCs w:val="18"/>
              </w:rPr>
              <w:t>无分区布置不得分；小型站无明显区分不得分</w:t>
            </w:r>
          </w:p>
        </w:tc>
      </w:tr>
      <w:tr w:rsidR="00AF50BE" w:rsidRPr="00AF50BE" w14:paraId="4194B95C" w14:textId="77777777">
        <w:trPr>
          <w:trHeight w:hRule="exact" w:val="7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3DED964"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746BD27" w14:textId="77777777" w:rsidR="00303A33" w:rsidRPr="00AF50BE" w:rsidRDefault="00EA182D">
            <w:pPr>
              <w:jc w:val="left"/>
              <w:rPr>
                <w:kern w:val="0"/>
                <w:sz w:val="18"/>
                <w:szCs w:val="18"/>
                <w:lang w:bidi="ar"/>
              </w:rPr>
            </w:pPr>
            <w:r w:rsidRPr="00AF50BE">
              <w:rPr>
                <w:kern w:val="0"/>
                <w:sz w:val="18"/>
                <w:szCs w:val="18"/>
                <w:lang w:bidi="ar"/>
              </w:rPr>
              <w:t>2</w:t>
            </w:r>
            <w:r w:rsidRPr="00AF50BE">
              <w:rPr>
                <w:kern w:val="0"/>
                <w:sz w:val="18"/>
                <w:szCs w:val="18"/>
                <w:lang w:bidi="ar"/>
              </w:rPr>
              <w:t>、生产区应设置高度不低于</w:t>
            </w:r>
            <w:r w:rsidRPr="00AF50BE">
              <w:rPr>
                <w:kern w:val="0"/>
                <w:sz w:val="18"/>
                <w:szCs w:val="18"/>
                <w:lang w:bidi="ar"/>
              </w:rPr>
              <w:t>2m</w:t>
            </w:r>
            <w:r w:rsidRPr="00AF50BE">
              <w:rPr>
                <w:kern w:val="0"/>
                <w:sz w:val="18"/>
                <w:szCs w:val="18"/>
                <w:lang w:bidi="ar"/>
              </w:rPr>
              <w:t>的非燃烧实体围墙，围墙应完整，无破损</w:t>
            </w:r>
          </w:p>
        </w:tc>
        <w:tc>
          <w:tcPr>
            <w:tcW w:w="600" w:type="dxa"/>
            <w:tcBorders>
              <w:top w:val="single" w:sz="4" w:space="0" w:color="000000"/>
              <w:left w:val="single" w:sz="4" w:space="0" w:color="000000"/>
              <w:bottom w:val="single" w:sz="4" w:space="0" w:color="000000"/>
              <w:right w:val="single" w:sz="4" w:space="0" w:color="000000"/>
            </w:tcBorders>
            <w:vAlign w:val="center"/>
          </w:tcPr>
          <w:p w14:paraId="5FD3434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6C7F665" w14:textId="77777777" w:rsidR="00303A33" w:rsidRPr="00AF50BE" w:rsidRDefault="00EA182D">
            <w:pPr>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0445C1C"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98E425C" w14:textId="77777777" w:rsidR="00303A33" w:rsidRPr="00AF50BE" w:rsidRDefault="00EA182D">
            <w:pPr>
              <w:ind w:right="261"/>
              <w:jc w:val="center"/>
              <w:rPr>
                <w:kern w:val="0"/>
                <w:sz w:val="18"/>
                <w:szCs w:val="18"/>
              </w:rPr>
            </w:pPr>
            <w:r w:rsidRPr="00AF50BE">
              <w:rPr>
                <w:rFonts w:hint="eastAsia"/>
                <w:kern w:val="0"/>
                <w:sz w:val="18"/>
                <w:szCs w:val="18"/>
              </w:rPr>
              <w:t>无围墙或生产区采用非实体围墙不得分；围墙高度不足或破损扣</w:t>
            </w:r>
            <w:r w:rsidRPr="00AF50BE">
              <w:rPr>
                <w:rFonts w:hint="eastAsia"/>
                <w:kern w:val="0"/>
                <w:sz w:val="18"/>
                <w:szCs w:val="18"/>
              </w:rPr>
              <w:t>1</w:t>
            </w:r>
            <w:r w:rsidRPr="00AF50BE">
              <w:rPr>
                <w:rFonts w:hint="eastAsia"/>
                <w:kern w:val="0"/>
                <w:sz w:val="18"/>
                <w:szCs w:val="18"/>
              </w:rPr>
              <w:t>分</w:t>
            </w:r>
          </w:p>
        </w:tc>
      </w:tr>
      <w:tr w:rsidR="00AF50BE" w:rsidRPr="00AF50BE" w14:paraId="304B1BBF" w14:textId="77777777">
        <w:trPr>
          <w:trHeight w:hRule="exact" w:val="54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197E2E8"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AE881A6" w14:textId="77777777" w:rsidR="00303A33" w:rsidRPr="00AF50BE" w:rsidRDefault="00EA182D">
            <w:pPr>
              <w:jc w:val="left"/>
              <w:rPr>
                <w:kern w:val="0"/>
                <w:sz w:val="18"/>
                <w:szCs w:val="18"/>
                <w:lang w:bidi="ar"/>
              </w:rPr>
            </w:pPr>
            <w:r w:rsidRPr="00AF50BE">
              <w:rPr>
                <w:kern w:val="0"/>
                <w:sz w:val="18"/>
                <w:szCs w:val="18"/>
                <w:lang w:bidi="ar"/>
              </w:rPr>
              <w:t>3</w:t>
            </w:r>
            <w:r w:rsidRPr="00AF50BE">
              <w:rPr>
                <w:kern w:val="0"/>
                <w:sz w:val="18"/>
                <w:szCs w:val="18"/>
                <w:lang w:bidi="ar"/>
              </w:rPr>
              <w:t>、站内燃气设施与站内建（构）筑物的防火间距应符合下列要求：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04C28CF5" w14:textId="77777777" w:rsidR="00303A33" w:rsidRPr="00AF50BE" w:rsidRDefault="00303A33">
            <w:pPr>
              <w:jc w:val="center"/>
              <w:rPr>
                <w:rFonts w:ascii="宋体" w:hAnsi="宋体" w:cs="宋体"/>
                <w:spacing w:val="10"/>
                <w:kern w:val="0"/>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36A6552B" w14:textId="77777777" w:rsidR="00303A33" w:rsidRPr="00AF50BE" w:rsidRDefault="00EA182D">
            <w:pPr>
              <w:jc w:val="center"/>
              <w:rPr>
                <w:kern w:val="0"/>
                <w:sz w:val="18"/>
                <w:szCs w:val="18"/>
                <w:lang w:bidi="ar"/>
              </w:rPr>
            </w:pPr>
            <w:r w:rsidRPr="00AF50BE">
              <w:rPr>
                <w:kern w:val="0"/>
                <w:sz w:val="18"/>
                <w:szCs w:val="18"/>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61E1502"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B18C504" w14:textId="77777777" w:rsidR="00303A33" w:rsidRPr="00AF50BE" w:rsidRDefault="00303A33">
            <w:pPr>
              <w:ind w:right="261"/>
              <w:jc w:val="center"/>
              <w:rPr>
                <w:kern w:val="0"/>
                <w:sz w:val="18"/>
                <w:szCs w:val="18"/>
              </w:rPr>
            </w:pPr>
          </w:p>
        </w:tc>
      </w:tr>
      <w:tr w:rsidR="00AF50BE" w:rsidRPr="00AF50BE" w14:paraId="6515197D" w14:textId="77777777">
        <w:trPr>
          <w:trHeight w:hRule="exact" w:val="95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C743A70"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1F2C28A"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1</w:t>
            </w:r>
            <w:r w:rsidRPr="00AF50BE">
              <w:rPr>
                <w:kern w:val="0"/>
                <w:sz w:val="18"/>
                <w:szCs w:val="18"/>
                <w:lang w:bidi="ar"/>
              </w:rPr>
              <w:t>）液化石油气储罐与站内建（构）筑物的防火间距应符合现行国家标准《液化石油气供应工程设计规范》</w:t>
            </w:r>
            <w:r w:rsidRPr="00AF50BE">
              <w:rPr>
                <w:kern w:val="0"/>
                <w:sz w:val="18"/>
                <w:szCs w:val="18"/>
                <w:lang w:bidi="ar"/>
              </w:rPr>
              <w:t>GB 51142-2015</w:t>
            </w:r>
            <w:r w:rsidRPr="00AF50BE">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791DF88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DD44F6D" w14:textId="77777777" w:rsidR="00303A33" w:rsidRPr="00AF50BE" w:rsidRDefault="00EA182D">
            <w:pPr>
              <w:jc w:val="center"/>
              <w:rPr>
                <w:kern w:val="0"/>
                <w:sz w:val="18"/>
                <w:szCs w:val="18"/>
                <w:lang w:bidi="ar"/>
              </w:rPr>
            </w:pPr>
            <w:r w:rsidRPr="00AF50BE">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4F7D028"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1F953EA" w14:textId="77777777" w:rsidR="00303A33" w:rsidRPr="00AF50BE" w:rsidRDefault="00EA182D">
            <w:pPr>
              <w:ind w:right="261"/>
              <w:jc w:val="center"/>
              <w:rPr>
                <w:kern w:val="0"/>
                <w:sz w:val="18"/>
                <w:szCs w:val="18"/>
              </w:rPr>
            </w:pPr>
            <w:r w:rsidRPr="00AF50BE">
              <w:rPr>
                <w:rFonts w:hint="eastAsia"/>
                <w:kern w:val="0"/>
                <w:sz w:val="18"/>
                <w:szCs w:val="18"/>
              </w:rPr>
              <w:t>一处不符合不得分</w:t>
            </w:r>
          </w:p>
        </w:tc>
      </w:tr>
      <w:tr w:rsidR="00AF50BE" w:rsidRPr="00AF50BE" w14:paraId="1E192CAA" w14:textId="77777777">
        <w:trPr>
          <w:trHeight w:hRule="exact" w:val="105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57FB64F"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F81F61A"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2</w:t>
            </w:r>
            <w:r w:rsidRPr="00AF50BE">
              <w:rPr>
                <w:kern w:val="0"/>
                <w:sz w:val="18"/>
                <w:szCs w:val="18"/>
                <w:lang w:bidi="ar"/>
              </w:rPr>
              <w:t>）灌瓶间和瓶库、气化间与</w:t>
            </w:r>
            <w:proofErr w:type="gramStart"/>
            <w:r w:rsidRPr="00AF50BE">
              <w:rPr>
                <w:kern w:val="0"/>
                <w:sz w:val="18"/>
                <w:szCs w:val="18"/>
                <w:lang w:bidi="ar"/>
              </w:rPr>
              <w:t>混气间与</w:t>
            </w:r>
            <w:proofErr w:type="gramEnd"/>
            <w:r w:rsidRPr="00AF50BE">
              <w:rPr>
                <w:kern w:val="0"/>
                <w:sz w:val="18"/>
                <w:szCs w:val="18"/>
                <w:lang w:bidi="ar"/>
              </w:rPr>
              <w:t>站内建（构）筑物的防火间距应符合现行国家标准《液化石油气供应工程设计规范》</w:t>
            </w:r>
            <w:r w:rsidRPr="00AF50BE">
              <w:rPr>
                <w:kern w:val="0"/>
                <w:sz w:val="18"/>
                <w:szCs w:val="18"/>
                <w:lang w:bidi="ar"/>
              </w:rPr>
              <w:t>GB 51142 -2015</w:t>
            </w:r>
            <w:r w:rsidRPr="00AF50BE">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77CB119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46EDF5E" w14:textId="77777777" w:rsidR="00303A33" w:rsidRPr="00AF50BE" w:rsidRDefault="00EA182D">
            <w:pPr>
              <w:jc w:val="center"/>
              <w:rPr>
                <w:kern w:val="0"/>
                <w:sz w:val="18"/>
                <w:szCs w:val="18"/>
                <w:lang w:bidi="ar"/>
              </w:rPr>
            </w:pPr>
            <w:r w:rsidRPr="00AF50BE">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C7BE965"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8B5B622" w14:textId="77777777" w:rsidR="00303A33" w:rsidRPr="00AF50BE" w:rsidRDefault="00EA182D">
            <w:pPr>
              <w:ind w:right="261"/>
              <w:jc w:val="center"/>
              <w:rPr>
                <w:kern w:val="0"/>
                <w:sz w:val="18"/>
                <w:szCs w:val="18"/>
              </w:rPr>
            </w:pPr>
            <w:r w:rsidRPr="00AF50BE">
              <w:rPr>
                <w:rFonts w:hint="eastAsia"/>
                <w:kern w:val="0"/>
                <w:sz w:val="18"/>
                <w:szCs w:val="18"/>
              </w:rPr>
              <w:t>一处不符合不得分</w:t>
            </w:r>
          </w:p>
        </w:tc>
      </w:tr>
      <w:tr w:rsidR="00AF50BE" w:rsidRPr="00AF50BE" w14:paraId="6AC24F34" w14:textId="77777777">
        <w:trPr>
          <w:trHeight w:hRule="exact" w:val="107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6D34854"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28A9ECD"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3</w:t>
            </w:r>
            <w:r w:rsidRPr="00AF50BE">
              <w:rPr>
                <w:kern w:val="0"/>
                <w:sz w:val="18"/>
                <w:szCs w:val="18"/>
                <w:lang w:bidi="ar"/>
              </w:rPr>
              <w:t>）液化石油气汽车槽车库与汽车槽车装卸台柱之间的距离不应小于</w:t>
            </w:r>
            <w:r w:rsidRPr="00AF50BE">
              <w:rPr>
                <w:kern w:val="0"/>
                <w:sz w:val="18"/>
                <w:szCs w:val="18"/>
                <w:lang w:bidi="ar"/>
              </w:rPr>
              <w:t>6 m</w:t>
            </w:r>
            <w:r w:rsidRPr="00AF50BE">
              <w:rPr>
                <w:kern w:val="0"/>
                <w:sz w:val="18"/>
                <w:szCs w:val="18"/>
                <w:lang w:bidi="ar"/>
              </w:rPr>
              <w:t>，</w:t>
            </w:r>
            <w:proofErr w:type="gramStart"/>
            <w:r w:rsidRPr="00AF50BE">
              <w:rPr>
                <w:kern w:val="0"/>
                <w:sz w:val="18"/>
                <w:szCs w:val="18"/>
                <w:lang w:bidi="ar"/>
              </w:rPr>
              <w:t>当邻向</w:t>
            </w:r>
            <w:proofErr w:type="gramEnd"/>
            <w:r w:rsidRPr="00AF50BE">
              <w:rPr>
                <w:kern w:val="0"/>
                <w:sz w:val="18"/>
                <w:szCs w:val="18"/>
                <w:lang w:bidi="ar"/>
              </w:rPr>
              <w:t>装卸台柱一侧的汽车槽车库山墙采用无门、窗洞口的防火墙时，其间距不限</w:t>
            </w:r>
          </w:p>
        </w:tc>
        <w:tc>
          <w:tcPr>
            <w:tcW w:w="600" w:type="dxa"/>
            <w:tcBorders>
              <w:top w:val="single" w:sz="4" w:space="0" w:color="000000"/>
              <w:left w:val="single" w:sz="4" w:space="0" w:color="000000"/>
              <w:bottom w:val="single" w:sz="4" w:space="0" w:color="000000"/>
              <w:right w:val="single" w:sz="4" w:space="0" w:color="000000"/>
            </w:tcBorders>
            <w:vAlign w:val="center"/>
          </w:tcPr>
          <w:p w14:paraId="0AFAE19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55ADEDEB" w14:textId="77777777" w:rsidR="00303A33" w:rsidRPr="00AF50BE" w:rsidRDefault="00EA182D">
            <w:pPr>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0C8D3ED2"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1AFA7BA" w14:textId="77777777" w:rsidR="00303A33" w:rsidRPr="00AF50BE" w:rsidRDefault="00EA182D">
            <w:pPr>
              <w:ind w:right="261"/>
              <w:jc w:val="center"/>
              <w:rPr>
                <w:kern w:val="0"/>
                <w:sz w:val="18"/>
                <w:szCs w:val="18"/>
              </w:rPr>
            </w:pPr>
            <w:r w:rsidRPr="00AF50BE">
              <w:rPr>
                <w:rFonts w:hint="eastAsia"/>
                <w:kern w:val="0"/>
                <w:sz w:val="18"/>
                <w:szCs w:val="18"/>
              </w:rPr>
              <w:t>不符合不得分</w:t>
            </w:r>
          </w:p>
        </w:tc>
      </w:tr>
      <w:tr w:rsidR="00AF50BE" w:rsidRPr="00AF50BE" w14:paraId="240AA7C8" w14:textId="77777777">
        <w:trPr>
          <w:trHeight w:hRule="exact" w:val="7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B65666B"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C16D942" w14:textId="77777777" w:rsidR="00303A33" w:rsidRPr="00AF50BE" w:rsidRDefault="00EA182D">
            <w:pPr>
              <w:jc w:val="left"/>
              <w:rPr>
                <w:kern w:val="0"/>
                <w:sz w:val="18"/>
                <w:szCs w:val="18"/>
                <w:lang w:bidi="ar"/>
              </w:rPr>
            </w:pPr>
            <w:r w:rsidRPr="00AF50BE">
              <w:rPr>
                <w:kern w:val="0"/>
                <w:sz w:val="18"/>
                <w:szCs w:val="18"/>
                <w:lang w:bidi="ar"/>
              </w:rPr>
              <w:t>4</w:t>
            </w:r>
            <w:r w:rsidRPr="00AF50BE">
              <w:rPr>
                <w:kern w:val="0"/>
                <w:sz w:val="18"/>
                <w:szCs w:val="18"/>
                <w:lang w:bidi="ar"/>
              </w:rPr>
              <w:t>、全压力式储罐区的布置应符合下列要求：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53999044" w14:textId="77777777" w:rsidR="00303A33" w:rsidRPr="00AF50BE" w:rsidRDefault="00303A33">
            <w:pPr>
              <w:jc w:val="center"/>
              <w:rPr>
                <w:rFonts w:ascii="宋体" w:hAnsi="宋体" w:cs="宋体"/>
                <w:spacing w:val="10"/>
                <w:kern w:val="0"/>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54071FF" w14:textId="77777777" w:rsidR="00303A33" w:rsidRPr="00AF50BE" w:rsidRDefault="00EA182D">
            <w:pPr>
              <w:jc w:val="center"/>
              <w:rPr>
                <w:kern w:val="0"/>
                <w:sz w:val="18"/>
                <w:szCs w:val="18"/>
                <w:lang w:bidi="ar"/>
              </w:rPr>
            </w:pPr>
            <w:r w:rsidRPr="00AF50BE">
              <w:rPr>
                <w:kern w:val="0"/>
                <w:sz w:val="18"/>
                <w:szCs w:val="18"/>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54620FB0"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100BACA" w14:textId="77777777" w:rsidR="00303A33" w:rsidRPr="00AF50BE" w:rsidRDefault="00303A33">
            <w:pPr>
              <w:ind w:right="261"/>
              <w:jc w:val="center"/>
              <w:rPr>
                <w:kern w:val="0"/>
                <w:sz w:val="18"/>
                <w:szCs w:val="18"/>
              </w:rPr>
            </w:pPr>
          </w:p>
        </w:tc>
      </w:tr>
      <w:tr w:rsidR="00AF50BE" w:rsidRPr="00AF50BE" w14:paraId="6ABCAA11" w14:textId="77777777">
        <w:trPr>
          <w:trHeight w:hRule="exact" w:val="166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7D379AC"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6EFA968"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1</w:t>
            </w:r>
            <w:r w:rsidRPr="00AF50BE">
              <w:rPr>
                <w:kern w:val="0"/>
                <w:sz w:val="18"/>
                <w:szCs w:val="18"/>
                <w:lang w:bidi="ar"/>
              </w:rPr>
              <w:t>）全压力式液化石油气储罐不应少于两台（不含残液罐），储罐区管道设计应能满足方便倒罐的操作；地上储罐之间的净距不应小于相邻较大罐的直径；一组储罐的总容积不应超过</w:t>
            </w:r>
            <w:r w:rsidRPr="00AF50BE">
              <w:rPr>
                <w:kern w:val="0"/>
                <w:sz w:val="18"/>
                <w:szCs w:val="18"/>
                <w:lang w:bidi="ar"/>
              </w:rPr>
              <w:t>3000 m</w:t>
            </w:r>
            <w:r w:rsidRPr="00AF50BE">
              <w:rPr>
                <w:kern w:val="0"/>
                <w:sz w:val="18"/>
                <w:szCs w:val="18"/>
                <w:vertAlign w:val="superscript"/>
                <w:lang w:bidi="ar"/>
              </w:rPr>
              <w:t>3</w:t>
            </w:r>
            <w:r w:rsidRPr="00AF50BE">
              <w:rPr>
                <w:kern w:val="0"/>
                <w:sz w:val="18"/>
                <w:szCs w:val="18"/>
                <w:lang w:bidi="ar"/>
              </w:rPr>
              <w:t>，分组布置时，组与组之间相邻储罐的净距不应小于</w:t>
            </w:r>
            <w:r w:rsidRPr="00AF50BE">
              <w:rPr>
                <w:kern w:val="0"/>
                <w:sz w:val="18"/>
                <w:szCs w:val="18"/>
                <w:lang w:bidi="ar"/>
              </w:rPr>
              <w:t>20m</w:t>
            </w:r>
          </w:p>
        </w:tc>
        <w:tc>
          <w:tcPr>
            <w:tcW w:w="600" w:type="dxa"/>
            <w:tcBorders>
              <w:top w:val="single" w:sz="4" w:space="0" w:color="000000"/>
              <w:left w:val="single" w:sz="4" w:space="0" w:color="000000"/>
              <w:bottom w:val="single" w:sz="4" w:space="0" w:color="000000"/>
              <w:right w:val="single" w:sz="4" w:space="0" w:color="000000"/>
            </w:tcBorders>
            <w:vAlign w:val="center"/>
          </w:tcPr>
          <w:p w14:paraId="0342C02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2D2ECBE" w14:textId="77777777" w:rsidR="00303A33" w:rsidRPr="00AF50BE" w:rsidRDefault="00EA182D">
            <w:pPr>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0D0F490"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B432A5A" w14:textId="77777777" w:rsidR="00303A33" w:rsidRPr="00AF50BE" w:rsidRDefault="00EA182D">
            <w:pPr>
              <w:ind w:right="261"/>
              <w:jc w:val="center"/>
              <w:rPr>
                <w:kern w:val="0"/>
                <w:sz w:val="18"/>
                <w:szCs w:val="18"/>
              </w:rPr>
            </w:pPr>
            <w:r w:rsidRPr="00AF50BE">
              <w:rPr>
                <w:rFonts w:hint="eastAsia"/>
                <w:kern w:val="0"/>
                <w:sz w:val="18"/>
                <w:szCs w:val="18"/>
              </w:rPr>
              <w:t>少于</w:t>
            </w:r>
            <w:r w:rsidRPr="00AF50BE">
              <w:rPr>
                <w:rFonts w:hint="eastAsia"/>
                <w:kern w:val="0"/>
                <w:sz w:val="18"/>
                <w:szCs w:val="18"/>
              </w:rPr>
              <w:t>2</w:t>
            </w:r>
            <w:r w:rsidRPr="00AF50BE">
              <w:rPr>
                <w:rFonts w:hint="eastAsia"/>
                <w:kern w:val="0"/>
                <w:sz w:val="18"/>
                <w:szCs w:val="18"/>
              </w:rPr>
              <w:t>台或不能实现倒罐操作不得分；一处净</w:t>
            </w:r>
            <w:proofErr w:type="gramStart"/>
            <w:r w:rsidRPr="00AF50BE">
              <w:rPr>
                <w:rFonts w:hint="eastAsia"/>
                <w:kern w:val="0"/>
                <w:sz w:val="18"/>
                <w:szCs w:val="18"/>
              </w:rPr>
              <w:t>距不足</w:t>
            </w:r>
            <w:proofErr w:type="gramEnd"/>
            <w:r w:rsidRPr="00AF50BE">
              <w:rPr>
                <w:rFonts w:hint="eastAsia"/>
                <w:kern w:val="0"/>
                <w:sz w:val="18"/>
                <w:szCs w:val="18"/>
              </w:rPr>
              <w:t>不得分；总容积超过</w:t>
            </w:r>
            <w:r w:rsidRPr="00AF50BE">
              <w:rPr>
                <w:rFonts w:hint="eastAsia"/>
                <w:kern w:val="0"/>
                <w:sz w:val="18"/>
                <w:szCs w:val="18"/>
              </w:rPr>
              <w:t>3000m</w:t>
            </w:r>
            <w:r w:rsidRPr="00AF50BE">
              <w:rPr>
                <w:rFonts w:hint="eastAsia"/>
                <w:kern w:val="0"/>
                <w:sz w:val="18"/>
                <w:szCs w:val="18"/>
              </w:rPr>
              <w:t>³时未分组布置扣</w:t>
            </w:r>
            <w:r w:rsidRPr="00AF50BE">
              <w:rPr>
                <w:rFonts w:hint="eastAsia"/>
                <w:kern w:val="0"/>
                <w:sz w:val="18"/>
                <w:szCs w:val="18"/>
              </w:rPr>
              <w:t>2</w:t>
            </w:r>
            <w:r w:rsidRPr="00AF50BE">
              <w:rPr>
                <w:rFonts w:hint="eastAsia"/>
                <w:kern w:val="0"/>
                <w:sz w:val="18"/>
                <w:szCs w:val="18"/>
              </w:rPr>
              <w:t>分</w:t>
            </w:r>
          </w:p>
        </w:tc>
      </w:tr>
      <w:tr w:rsidR="00AF50BE" w:rsidRPr="00AF50BE" w14:paraId="0E95718B" w14:textId="77777777">
        <w:trPr>
          <w:trHeight w:hRule="exact" w:val="7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2D5332D"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8193FDB"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2</w:t>
            </w:r>
            <w:r w:rsidRPr="00AF50BE">
              <w:rPr>
                <w:kern w:val="0"/>
                <w:sz w:val="18"/>
                <w:szCs w:val="18"/>
                <w:lang w:bidi="ar"/>
              </w:rPr>
              <w:t>）储罐组内储罐宜采用单排布置</w:t>
            </w:r>
          </w:p>
        </w:tc>
        <w:tc>
          <w:tcPr>
            <w:tcW w:w="600" w:type="dxa"/>
            <w:tcBorders>
              <w:top w:val="single" w:sz="4" w:space="0" w:color="000000"/>
              <w:left w:val="single" w:sz="4" w:space="0" w:color="000000"/>
              <w:bottom w:val="single" w:sz="4" w:space="0" w:color="000000"/>
              <w:right w:val="single" w:sz="4" w:space="0" w:color="000000"/>
            </w:tcBorders>
            <w:vAlign w:val="center"/>
          </w:tcPr>
          <w:p w14:paraId="6BB38DB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250D1E4" w14:textId="77777777" w:rsidR="00303A33" w:rsidRPr="00AF50BE" w:rsidRDefault="00EA182D">
            <w:pPr>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5190F005"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054C1A3" w14:textId="77777777" w:rsidR="00303A33" w:rsidRPr="00AF50BE" w:rsidRDefault="00EA182D">
            <w:pPr>
              <w:ind w:right="261"/>
              <w:jc w:val="center"/>
              <w:rPr>
                <w:kern w:val="0"/>
                <w:sz w:val="18"/>
                <w:szCs w:val="18"/>
              </w:rPr>
            </w:pPr>
            <w:r w:rsidRPr="00AF50BE">
              <w:rPr>
                <w:rFonts w:hint="eastAsia"/>
                <w:kern w:val="0"/>
                <w:sz w:val="18"/>
                <w:szCs w:val="18"/>
              </w:rPr>
              <w:t>不符合不得分</w:t>
            </w:r>
          </w:p>
        </w:tc>
      </w:tr>
      <w:tr w:rsidR="00AF50BE" w:rsidRPr="00AF50BE" w14:paraId="32174AB7" w14:textId="77777777">
        <w:trPr>
          <w:trHeight w:hRule="exact" w:val="7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631A77B" w14:textId="77777777" w:rsidR="00303A33" w:rsidRPr="00AF50BE" w:rsidRDefault="00303A33">
            <w:pPr>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9F2E630"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3</w:t>
            </w:r>
            <w:r w:rsidRPr="00AF50BE">
              <w:rPr>
                <w:kern w:val="0"/>
                <w:sz w:val="18"/>
                <w:szCs w:val="18"/>
                <w:lang w:bidi="ar"/>
              </w:rPr>
              <w:t>）球形储罐与防护墙的净距不宜小于其半径，卧式储罐不宜小于其直径，操作侧不宜小于</w:t>
            </w:r>
            <w:r w:rsidRPr="00AF50BE">
              <w:rPr>
                <w:kern w:val="0"/>
                <w:sz w:val="18"/>
                <w:szCs w:val="18"/>
                <w:lang w:bidi="ar"/>
              </w:rPr>
              <w:t>3.0m</w:t>
            </w:r>
          </w:p>
        </w:tc>
        <w:tc>
          <w:tcPr>
            <w:tcW w:w="600" w:type="dxa"/>
            <w:tcBorders>
              <w:top w:val="single" w:sz="4" w:space="0" w:color="000000"/>
              <w:left w:val="single" w:sz="4" w:space="0" w:color="000000"/>
              <w:bottom w:val="single" w:sz="4" w:space="0" w:color="000000"/>
              <w:right w:val="single" w:sz="4" w:space="0" w:color="000000"/>
            </w:tcBorders>
            <w:vAlign w:val="center"/>
          </w:tcPr>
          <w:p w14:paraId="4675845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25640E8C" w14:textId="77777777" w:rsidR="00303A33" w:rsidRPr="00AF50BE" w:rsidRDefault="00EA182D">
            <w:pPr>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0A8EE921"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792496B" w14:textId="77777777" w:rsidR="00303A33" w:rsidRPr="00AF50BE" w:rsidRDefault="00EA182D">
            <w:pPr>
              <w:ind w:right="261"/>
              <w:jc w:val="center"/>
              <w:rPr>
                <w:kern w:val="0"/>
                <w:sz w:val="18"/>
                <w:szCs w:val="18"/>
              </w:rPr>
            </w:pPr>
            <w:r w:rsidRPr="00AF50BE">
              <w:rPr>
                <w:rFonts w:hint="eastAsia"/>
                <w:kern w:val="0"/>
                <w:sz w:val="18"/>
                <w:szCs w:val="18"/>
              </w:rPr>
              <w:t>不符合不得分</w:t>
            </w:r>
          </w:p>
        </w:tc>
      </w:tr>
      <w:tr w:rsidR="00AF50BE" w:rsidRPr="00AF50BE" w14:paraId="372A7018" w14:textId="77777777">
        <w:trPr>
          <w:trHeight w:hRule="exact" w:val="7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29A14D7" w14:textId="77777777" w:rsidR="00303A33" w:rsidRPr="00AF50BE" w:rsidRDefault="00303A33">
            <w:pPr>
              <w:jc w:val="left"/>
              <w:rPr>
                <w:rFonts w:ascii="Times New Roman" w:hAnsi="Times New Roman"/>
                <w:kern w:val="0"/>
                <w:sz w:val="18"/>
                <w:szCs w:val="18"/>
                <w:u w:val="single" w:color="00000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C1E4516" w14:textId="77777777" w:rsidR="00303A33" w:rsidRPr="00AF50BE" w:rsidRDefault="00EA182D">
            <w:pPr>
              <w:jc w:val="left"/>
              <w:rPr>
                <w:kern w:val="0"/>
                <w:sz w:val="18"/>
                <w:szCs w:val="18"/>
              </w:rPr>
            </w:pPr>
            <w:r w:rsidRPr="00AF50BE">
              <w:rPr>
                <w:kern w:val="0"/>
                <w:sz w:val="18"/>
                <w:szCs w:val="18"/>
                <w:lang w:bidi="ar"/>
              </w:rPr>
              <w:t>5</w:t>
            </w:r>
            <w:r w:rsidRPr="00AF50BE">
              <w:rPr>
                <w:kern w:val="0"/>
                <w:sz w:val="18"/>
                <w:szCs w:val="18"/>
                <w:lang w:bidi="ar"/>
              </w:rPr>
              <w:t>、生产区内严禁有地下和半地下建（构）筑物</w:t>
            </w:r>
          </w:p>
        </w:tc>
        <w:tc>
          <w:tcPr>
            <w:tcW w:w="600" w:type="dxa"/>
            <w:tcBorders>
              <w:top w:val="single" w:sz="4" w:space="0" w:color="000000"/>
              <w:left w:val="single" w:sz="4" w:space="0" w:color="000000"/>
              <w:bottom w:val="single" w:sz="4" w:space="0" w:color="000000"/>
              <w:right w:val="single" w:sz="4" w:space="0" w:color="000000"/>
            </w:tcBorders>
            <w:vAlign w:val="center"/>
          </w:tcPr>
          <w:p w14:paraId="204D33B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CC4A07B" w14:textId="77777777" w:rsidR="00303A33" w:rsidRPr="00AF50BE" w:rsidRDefault="00EA182D">
            <w:pPr>
              <w:jc w:val="center"/>
              <w:rPr>
                <w:rFonts w:ascii="宋体" w:hAnsi="Calibri"/>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E4D7BB5"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D8F8D3E" w14:textId="77777777" w:rsidR="00303A33" w:rsidRPr="00AF50BE" w:rsidRDefault="00EA182D">
            <w:pPr>
              <w:ind w:right="261"/>
              <w:jc w:val="center"/>
              <w:rPr>
                <w:kern w:val="0"/>
                <w:sz w:val="18"/>
                <w:szCs w:val="18"/>
              </w:rPr>
            </w:pPr>
            <w:r w:rsidRPr="00AF50BE">
              <w:rPr>
                <w:rFonts w:hint="eastAsia"/>
                <w:kern w:val="0"/>
                <w:sz w:val="18"/>
                <w:szCs w:val="18"/>
              </w:rPr>
              <w:t>不符合不得分</w:t>
            </w:r>
          </w:p>
        </w:tc>
      </w:tr>
      <w:tr w:rsidR="00AF50BE" w:rsidRPr="00AF50BE" w14:paraId="2BA9FBBF" w14:textId="77777777">
        <w:trPr>
          <w:trHeight w:hRule="exact" w:val="105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21B2A33" w14:textId="77777777" w:rsidR="00303A33" w:rsidRPr="00AF50BE" w:rsidRDefault="00303A33">
            <w:pPr>
              <w:spacing w:before="35"/>
              <w:ind w:right="165"/>
              <w:jc w:val="center"/>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72ECC6F" w14:textId="77777777" w:rsidR="00303A33" w:rsidRPr="00AF50BE" w:rsidRDefault="00EA182D">
            <w:pPr>
              <w:jc w:val="left"/>
              <w:rPr>
                <w:kern w:val="0"/>
                <w:sz w:val="18"/>
                <w:szCs w:val="18"/>
              </w:rPr>
            </w:pPr>
            <w:r w:rsidRPr="00AF50BE">
              <w:rPr>
                <w:kern w:val="0"/>
                <w:sz w:val="18"/>
                <w:szCs w:val="18"/>
                <w:lang w:bidi="ar"/>
              </w:rPr>
              <w:t>6</w:t>
            </w:r>
            <w:r w:rsidRPr="00AF50BE">
              <w:rPr>
                <w:kern w:val="0"/>
                <w:sz w:val="18"/>
                <w:szCs w:val="18"/>
                <w:lang w:bidi="ar"/>
              </w:rPr>
              <w:t>、站内严禁种植油性植物，储罐区内严禁绿化，绿化不得侵入铁路线路和道路，绿化不得阻碍消防救援，不得阻碍液化石油气的扩散而造成积聚</w:t>
            </w:r>
          </w:p>
        </w:tc>
        <w:tc>
          <w:tcPr>
            <w:tcW w:w="600" w:type="dxa"/>
            <w:tcBorders>
              <w:top w:val="single" w:sz="4" w:space="0" w:color="000000"/>
              <w:left w:val="single" w:sz="4" w:space="0" w:color="000000"/>
              <w:bottom w:val="single" w:sz="4" w:space="0" w:color="000000"/>
              <w:right w:val="single" w:sz="4" w:space="0" w:color="000000"/>
            </w:tcBorders>
            <w:vAlign w:val="center"/>
          </w:tcPr>
          <w:p w14:paraId="796572F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43F99513" w14:textId="77777777" w:rsidR="00303A33" w:rsidRPr="00AF50BE" w:rsidRDefault="00EA182D">
            <w:pPr>
              <w:jc w:val="center"/>
              <w:rPr>
                <w:rFonts w:ascii="宋体" w:hAnsi="Calibri"/>
                <w:kern w:val="0"/>
                <w:sz w:val="18"/>
                <w:szCs w:val="18"/>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58D8DE3B"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2D25F98" w14:textId="77777777" w:rsidR="00303A33" w:rsidRPr="00AF50BE" w:rsidRDefault="00EA182D">
            <w:pPr>
              <w:ind w:right="261"/>
              <w:jc w:val="center"/>
              <w:rPr>
                <w:kern w:val="0"/>
                <w:sz w:val="18"/>
                <w:szCs w:val="18"/>
              </w:rPr>
            </w:pPr>
            <w:r w:rsidRPr="00AF50BE">
              <w:rPr>
                <w:rFonts w:hint="eastAsia"/>
                <w:kern w:val="0"/>
                <w:sz w:val="18"/>
                <w:szCs w:val="18"/>
              </w:rPr>
              <w:t>不符合要求不得分</w:t>
            </w:r>
          </w:p>
        </w:tc>
      </w:tr>
      <w:tr w:rsidR="00AF50BE" w:rsidRPr="00AF50BE" w14:paraId="1F945B02" w14:textId="77777777">
        <w:trPr>
          <w:trHeight w:hRule="exact" w:val="595"/>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32BAAB3" w14:textId="77777777" w:rsidR="00303A33" w:rsidRPr="00AF50BE" w:rsidRDefault="00EA182D">
            <w:pPr>
              <w:spacing w:before="35"/>
              <w:ind w:right="165"/>
              <w:jc w:val="center"/>
              <w:rPr>
                <w:rFonts w:ascii="宋体" w:hAnsi="Calibri"/>
                <w:kern w:val="0"/>
                <w:sz w:val="18"/>
                <w:szCs w:val="18"/>
              </w:rPr>
            </w:pPr>
            <w:r w:rsidRPr="00AF50BE">
              <w:rPr>
                <w:rFonts w:ascii="宋体" w:hAnsi="宋体" w:cs="宋体" w:hint="eastAsia"/>
                <w:kern w:val="0"/>
                <w:sz w:val="18"/>
                <w:szCs w:val="18"/>
              </w:rPr>
              <w:t>安全生产管理机构与人员</w:t>
            </w:r>
          </w:p>
        </w:tc>
        <w:tc>
          <w:tcPr>
            <w:tcW w:w="3345" w:type="dxa"/>
            <w:tcBorders>
              <w:top w:val="single" w:sz="4" w:space="0" w:color="000000"/>
              <w:left w:val="single" w:sz="4" w:space="0" w:color="000000"/>
              <w:bottom w:val="single" w:sz="4" w:space="0" w:color="000000"/>
              <w:right w:val="single" w:sz="4" w:space="0" w:color="000000"/>
            </w:tcBorders>
            <w:vAlign w:val="center"/>
          </w:tcPr>
          <w:p w14:paraId="2D40667A" w14:textId="29BD2F2B" w:rsidR="00303A33" w:rsidRPr="00AF50BE" w:rsidRDefault="00C12595">
            <w:pPr>
              <w:jc w:val="left"/>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应设有</w:t>
            </w:r>
            <w:r w:rsidR="00EA182D" w:rsidRPr="00AF50BE">
              <w:rPr>
                <w:rFonts w:ascii="宋体" w:hAnsi="宋体" w:cs="宋体" w:hint="eastAsia"/>
                <w:spacing w:val="1"/>
                <w:kern w:val="0"/>
                <w:sz w:val="18"/>
                <w:szCs w:val="18"/>
              </w:rPr>
              <w:t>由</w:t>
            </w:r>
            <w:r w:rsidR="00EA182D" w:rsidRPr="00AF50BE">
              <w:rPr>
                <w:rFonts w:ascii="宋体" w:hAnsi="宋体" w:cs="宋体" w:hint="eastAsia"/>
                <w:kern w:val="0"/>
                <w:sz w:val="18"/>
                <w:szCs w:val="18"/>
              </w:rPr>
              <w:t>主要负</w:t>
            </w:r>
            <w:r w:rsidR="00EA182D" w:rsidRPr="00AF50BE">
              <w:rPr>
                <w:rFonts w:ascii="宋体" w:hAnsi="宋体" w:cs="宋体" w:hint="eastAsia"/>
                <w:spacing w:val="1"/>
                <w:kern w:val="0"/>
                <w:sz w:val="18"/>
                <w:szCs w:val="18"/>
              </w:rPr>
              <w:t>责</w:t>
            </w:r>
            <w:r w:rsidR="00EA182D" w:rsidRPr="00AF50BE">
              <w:rPr>
                <w:rFonts w:ascii="宋体" w:hAnsi="宋体" w:cs="宋体" w:hint="eastAsia"/>
                <w:kern w:val="0"/>
                <w:sz w:val="18"/>
                <w:szCs w:val="18"/>
              </w:rPr>
              <w:t>人</w:t>
            </w:r>
            <w:r w:rsidR="00EA182D" w:rsidRPr="00AF50BE">
              <w:rPr>
                <w:rFonts w:ascii="宋体" w:hAnsi="宋体" w:cs="宋体" w:hint="eastAsia"/>
                <w:spacing w:val="1"/>
                <w:kern w:val="0"/>
                <w:sz w:val="18"/>
                <w:szCs w:val="18"/>
              </w:rPr>
              <w:t>领</w:t>
            </w:r>
            <w:r w:rsidR="00EA182D" w:rsidRPr="00AF50BE">
              <w:rPr>
                <w:rFonts w:ascii="宋体" w:hAnsi="宋体" w:cs="宋体" w:hint="eastAsia"/>
                <w:kern w:val="0"/>
                <w:sz w:val="18"/>
                <w:szCs w:val="18"/>
              </w:rPr>
              <w:t>导的安全生产委员会</w:t>
            </w:r>
          </w:p>
        </w:tc>
        <w:tc>
          <w:tcPr>
            <w:tcW w:w="600" w:type="dxa"/>
            <w:tcBorders>
              <w:top w:val="single" w:sz="4" w:space="0" w:color="000000"/>
              <w:left w:val="single" w:sz="4" w:space="0" w:color="000000"/>
              <w:bottom w:val="single" w:sz="4" w:space="0" w:color="000000"/>
              <w:right w:val="single" w:sz="4" w:space="0" w:color="000000"/>
            </w:tcBorders>
            <w:vAlign w:val="center"/>
          </w:tcPr>
          <w:p w14:paraId="1AA81ACF"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3E192B6D"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6A3BF39"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2EBEA9D" w14:textId="77777777" w:rsidR="00303A33" w:rsidRPr="00AF50BE" w:rsidRDefault="00EA182D">
            <w:pPr>
              <w:ind w:right="261"/>
              <w:jc w:val="center"/>
              <w:rPr>
                <w:kern w:val="0"/>
                <w:sz w:val="18"/>
                <w:szCs w:val="18"/>
              </w:rPr>
            </w:pPr>
            <w:r w:rsidRPr="00AF50BE">
              <w:rPr>
                <w:rFonts w:hint="eastAsia"/>
                <w:kern w:val="0"/>
                <w:sz w:val="18"/>
                <w:szCs w:val="18"/>
              </w:rPr>
              <w:t>无组织机构文件或主要负责人未参与均不得分</w:t>
            </w:r>
          </w:p>
        </w:tc>
      </w:tr>
      <w:tr w:rsidR="00AF50BE" w:rsidRPr="00AF50BE" w14:paraId="42317CDB" w14:textId="77777777">
        <w:trPr>
          <w:trHeight w:hRule="exact" w:val="43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9742AA1" w14:textId="77777777" w:rsidR="00303A33" w:rsidRPr="00AF50BE" w:rsidRDefault="00303A33">
            <w:pPr>
              <w:jc w:val="center"/>
              <w:rPr>
                <w:rFonts w:ascii="Calibri" w:hAnsi="Calibri"/>
                <w:kern w:val="0"/>
                <w:sz w:val="22"/>
                <w:szCs w:val="22"/>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894203B" w14:textId="4F8871A9" w:rsidR="00303A33" w:rsidRPr="00AF50BE" w:rsidRDefault="00C12595">
            <w:pPr>
              <w:jc w:val="left"/>
              <w:rPr>
                <w:rFonts w:ascii="宋体" w:hAnsi="Calibri"/>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00EA182D" w:rsidRPr="00AF50BE">
              <w:rPr>
                <w:rFonts w:ascii="宋体" w:hAnsi="宋体" w:cs="宋体" w:hint="eastAsia"/>
                <w:kern w:val="0"/>
                <w:sz w:val="18"/>
                <w:szCs w:val="18"/>
              </w:rPr>
              <w:t>应设有</w:t>
            </w:r>
            <w:r w:rsidR="00EA182D" w:rsidRPr="00AF50BE">
              <w:rPr>
                <w:rFonts w:ascii="宋体" w:hAnsi="宋体" w:cs="宋体" w:hint="eastAsia"/>
                <w:spacing w:val="-2"/>
                <w:kern w:val="0"/>
                <w:sz w:val="18"/>
                <w:szCs w:val="18"/>
              </w:rPr>
              <w:t>日</w:t>
            </w:r>
            <w:r w:rsidR="00EA182D" w:rsidRPr="00AF50BE">
              <w:rPr>
                <w:rFonts w:ascii="宋体" w:hAnsi="宋体" w:cs="宋体" w:hint="eastAsia"/>
                <w:kern w:val="0"/>
                <w:sz w:val="18"/>
                <w:szCs w:val="18"/>
              </w:rPr>
              <w:t>常安全生产管理机构</w:t>
            </w:r>
          </w:p>
        </w:tc>
        <w:tc>
          <w:tcPr>
            <w:tcW w:w="600" w:type="dxa"/>
            <w:tcBorders>
              <w:top w:val="single" w:sz="4" w:space="0" w:color="000000"/>
              <w:left w:val="single" w:sz="4" w:space="0" w:color="000000"/>
              <w:bottom w:val="single" w:sz="4" w:space="0" w:color="000000"/>
              <w:right w:val="single" w:sz="4" w:space="0" w:color="000000"/>
            </w:tcBorders>
            <w:vAlign w:val="center"/>
          </w:tcPr>
          <w:p w14:paraId="05A544B0"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3048D1D4"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4A68D33"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483DFE7" w14:textId="77777777" w:rsidR="00303A33" w:rsidRPr="00AF50BE" w:rsidRDefault="00EA182D">
            <w:pPr>
              <w:ind w:right="261"/>
              <w:jc w:val="center"/>
              <w:rPr>
                <w:kern w:val="0"/>
                <w:sz w:val="18"/>
                <w:szCs w:val="18"/>
              </w:rPr>
            </w:pPr>
            <w:r w:rsidRPr="00AF50BE">
              <w:rPr>
                <w:rFonts w:hint="eastAsia"/>
                <w:kern w:val="0"/>
                <w:sz w:val="18"/>
                <w:szCs w:val="18"/>
              </w:rPr>
              <w:t>无组织结构不得分</w:t>
            </w:r>
          </w:p>
        </w:tc>
      </w:tr>
      <w:tr w:rsidR="00AF50BE" w:rsidRPr="00AF50BE" w14:paraId="6CBE0DAD" w14:textId="77777777">
        <w:trPr>
          <w:trHeight w:hRule="exact" w:val="56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F8FB286" w14:textId="77777777" w:rsidR="00303A33" w:rsidRPr="00AF50BE" w:rsidRDefault="00303A33">
            <w:pPr>
              <w:jc w:val="center"/>
              <w:rPr>
                <w:rFonts w:ascii="Calibri" w:hAnsi="Calibri"/>
                <w:kern w:val="0"/>
                <w:sz w:val="22"/>
                <w:szCs w:val="22"/>
                <w:lang w:eastAsia="en-US"/>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6C0BE22" w14:textId="207D5278" w:rsidR="00303A33" w:rsidRPr="00AF50BE" w:rsidRDefault="00C12595">
            <w:pPr>
              <w:jc w:val="left"/>
              <w:rPr>
                <w:rFonts w:ascii="宋体" w:hAnsi="Calibri"/>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应建立</w:t>
            </w:r>
            <w:r w:rsidR="00EA182D" w:rsidRPr="00AF50BE">
              <w:rPr>
                <w:rFonts w:ascii="宋体" w:hAnsi="宋体" w:cs="宋体" w:hint="eastAsia"/>
                <w:spacing w:val="1"/>
                <w:kern w:val="0"/>
                <w:sz w:val="18"/>
                <w:szCs w:val="18"/>
              </w:rPr>
              <w:t>从</w:t>
            </w:r>
            <w:r w:rsidR="00EA182D" w:rsidRPr="00AF50BE">
              <w:rPr>
                <w:rFonts w:ascii="宋体" w:hAnsi="宋体" w:cs="宋体" w:hint="eastAsia"/>
                <w:kern w:val="0"/>
                <w:sz w:val="18"/>
                <w:szCs w:val="18"/>
              </w:rPr>
              <w:t>安全生</w:t>
            </w:r>
            <w:r w:rsidR="00EA182D" w:rsidRPr="00AF50BE">
              <w:rPr>
                <w:rFonts w:ascii="宋体" w:hAnsi="宋体" w:cs="宋体" w:hint="eastAsia"/>
                <w:spacing w:val="1"/>
                <w:kern w:val="0"/>
                <w:sz w:val="18"/>
                <w:szCs w:val="18"/>
              </w:rPr>
              <w:t>产</w:t>
            </w:r>
            <w:r w:rsidR="00EA182D" w:rsidRPr="00AF50BE">
              <w:rPr>
                <w:rFonts w:ascii="宋体" w:hAnsi="宋体" w:cs="宋体" w:hint="eastAsia"/>
                <w:kern w:val="0"/>
                <w:sz w:val="18"/>
                <w:szCs w:val="18"/>
              </w:rPr>
              <w:t>委</w:t>
            </w:r>
            <w:r w:rsidR="00EA182D" w:rsidRPr="00AF50BE">
              <w:rPr>
                <w:rFonts w:ascii="宋体" w:hAnsi="宋体" w:cs="宋体" w:hint="eastAsia"/>
                <w:spacing w:val="1"/>
                <w:kern w:val="0"/>
                <w:sz w:val="18"/>
                <w:szCs w:val="18"/>
              </w:rPr>
              <w:t>员</w:t>
            </w:r>
            <w:r w:rsidR="00EA182D" w:rsidRPr="00AF50BE">
              <w:rPr>
                <w:rFonts w:ascii="宋体" w:hAnsi="宋体" w:cs="宋体" w:hint="eastAsia"/>
                <w:kern w:val="0"/>
                <w:sz w:val="18"/>
                <w:szCs w:val="18"/>
              </w:rPr>
              <w:t>会到基层班组的安全生产管理机构体系。</w:t>
            </w:r>
          </w:p>
        </w:tc>
        <w:tc>
          <w:tcPr>
            <w:tcW w:w="600" w:type="dxa"/>
            <w:tcBorders>
              <w:top w:val="single" w:sz="4" w:space="0" w:color="000000"/>
              <w:left w:val="single" w:sz="4" w:space="0" w:color="000000"/>
              <w:bottom w:val="single" w:sz="4" w:space="0" w:color="000000"/>
              <w:right w:val="single" w:sz="4" w:space="0" w:color="000000"/>
            </w:tcBorders>
            <w:vAlign w:val="center"/>
          </w:tcPr>
          <w:p w14:paraId="6B4AF72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5F80349" w14:textId="77777777" w:rsidR="00303A33" w:rsidRPr="00AF50BE" w:rsidRDefault="00303A33">
            <w:pPr>
              <w:spacing w:before="7"/>
              <w:jc w:val="center"/>
              <w:rPr>
                <w:rFonts w:ascii="Calibri" w:hAnsi="Calibri"/>
                <w:kern w:val="0"/>
                <w:sz w:val="11"/>
                <w:szCs w:val="11"/>
              </w:rPr>
            </w:pPr>
          </w:p>
          <w:p w14:paraId="06A2CDE2" w14:textId="77777777" w:rsidR="00303A33" w:rsidRPr="00AF50BE" w:rsidRDefault="00EA182D">
            <w:pPr>
              <w:jc w:val="center"/>
              <w:rPr>
                <w:rFonts w:ascii="宋体" w:hAnsi="Calibri"/>
                <w:kern w:val="0"/>
                <w:sz w:val="18"/>
                <w:szCs w:val="18"/>
              </w:rPr>
            </w:pPr>
            <w:r w:rsidRPr="00AF50BE">
              <w:rPr>
                <w:kern w:val="0"/>
                <w:sz w:val="18"/>
                <w:szCs w:val="18"/>
                <w:lang w:eastAsia="en-US"/>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2EC0F9B8" w14:textId="77777777" w:rsidR="00303A33" w:rsidRPr="00AF50BE" w:rsidRDefault="00303A33">
            <w:pPr>
              <w:ind w:right="98"/>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C38DE89" w14:textId="77777777" w:rsidR="00303A33" w:rsidRPr="00AF50BE" w:rsidRDefault="00EA182D">
            <w:pPr>
              <w:ind w:right="261"/>
              <w:jc w:val="center"/>
              <w:rPr>
                <w:kern w:val="0"/>
                <w:sz w:val="18"/>
                <w:szCs w:val="18"/>
              </w:rPr>
            </w:pPr>
            <w:r w:rsidRPr="00AF50BE">
              <w:rPr>
                <w:rFonts w:hint="eastAsia"/>
                <w:kern w:val="0"/>
                <w:sz w:val="18"/>
                <w:szCs w:val="18"/>
              </w:rPr>
              <w:t>基层部门未明确安全生产管理职责不得分</w:t>
            </w:r>
          </w:p>
        </w:tc>
      </w:tr>
      <w:tr w:rsidR="00AF50BE" w:rsidRPr="00AF50BE" w14:paraId="3C3BEAE2" w14:textId="77777777">
        <w:trPr>
          <w:trHeight w:hRule="exact" w:val="40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21F92DE" w14:textId="77777777" w:rsidR="00303A33" w:rsidRPr="00AF50BE" w:rsidRDefault="00303A33">
            <w:pPr>
              <w:jc w:val="center"/>
              <w:rPr>
                <w:rFonts w:ascii="Calibri" w:hAnsi="Calibri"/>
                <w:kern w:val="0"/>
                <w:sz w:val="22"/>
                <w:szCs w:val="22"/>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0523394" w14:textId="3C26964B" w:rsidR="00303A33" w:rsidRPr="00AF50BE" w:rsidRDefault="00C12595">
            <w:pPr>
              <w:jc w:val="left"/>
              <w:rPr>
                <w:rFonts w:ascii="宋体" w:hAnsi="Calibri"/>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00EA182D" w:rsidRPr="00AF50BE">
              <w:rPr>
                <w:rFonts w:ascii="宋体" w:hAnsi="宋体" w:cs="宋体" w:hint="eastAsia"/>
                <w:kern w:val="0"/>
                <w:sz w:val="18"/>
                <w:szCs w:val="18"/>
              </w:rPr>
              <w:t>应配备</w:t>
            </w:r>
            <w:r w:rsidR="00EA182D" w:rsidRPr="00AF50BE">
              <w:rPr>
                <w:rFonts w:ascii="宋体" w:hAnsi="宋体" w:cs="宋体" w:hint="eastAsia"/>
                <w:spacing w:val="-2"/>
                <w:kern w:val="0"/>
                <w:sz w:val="18"/>
                <w:szCs w:val="18"/>
              </w:rPr>
              <w:t>专</w:t>
            </w:r>
            <w:r w:rsidR="00EA182D" w:rsidRPr="00AF50BE">
              <w:rPr>
                <w:rFonts w:ascii="宋体" w:hAnsi="宋体" w:cs="宋体" w:hint="eastAsia"/>
                <w:kern w:val="0"/>
                <w:sz w:val="18"/>
                <w:szCs w:val="18"/>
              </w:rPr>
              <w:t>职安全生产管理人员</w:t>
            </w:r>
          </w:p>
        </w:tc>
        <w:tc>
          <w:tcPr>
            <w:tcW w:w="600" w:type="dxa"/>
            <w:tcBorders>
              <w:top w:val="single" w:sz="4" w:space="0" w:color="000000"/>
              <w:left w:val="single" w:sz="4" w:space="0" w:color="000000"/>
              <w:bottom w:val="single" w:sz="4" w:space="0" w:color="000000"/>
              <w:right w:val="single" w:sz="4" w:space="0" w:color="000000"/>
            </w:tcBorders>
            <w:vAlign w:val="center"/>
          </w:tcPr>
          <w:p w14:paraId="0C9181F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4532D7D6" w14:textId="77777777" w:rsidR="00303A33" w:rsidRPr="00AF50BE" w:rsidRDefault="00EA182D">
            <w:pPr>
              <w:spacing w:before="46"/>
              <w:jc w:val="center"/>
              <w:rPr>
                <w:rFonts w:ascii="宋体" w:hAnsi="Calibri"/>
                <w:kern w:val="0"/>
                <w:sz w:val="18"/>
                <w:szCs w:val="18"/>
              </w:rPr>
            </w:pPr>
            <w:r w:rsidRPr="00AF50BE">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A8F0C0D"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CCE2A5C" w14:textId="77777777" w:rsidR="00303A33" w:rsidRPr="00AF50BE" w:rsidRDefault="00EA182D">
            <w:pPr>
              <w:ind w:right="261"/>
              <w:jc w:val="center"/>
              <w:rPr>
                <w:kern w:val="0"/>
                <w:sz w:val="18"/>
                <w:szCs w:val="18"/>
              </w:rPr>
            </w:pPr>
            <w:r w:rsidRPr="00AF50BE">
              <w:rPr>
                <w:rFonts w:hint="eastAsia"/>
                <w:kern w:val="0"/>
                <w:sz w:val="18"/>
                <w:szCs w:val="18"/>
              </w:rPr>
              <w:t>未配备或无任命文件不得分</w:t>
            </w:r>
          </w:p>
        </w:tc>
      </w:tr>
      <w:tr w:rsidR="00AF50BE" w:rsidRPr="00AF50BE" w14:paraId="16DDB251" w14:textId="77777777">
        <w:trPr>
          <w:trHeight w:hRule="exact" w:val="634"/>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1AEA376" w14:textId="77777777" w:rsidR="00303A33" w:rsidRPr="00AF50BE" w:rsidRDefault="00EA182D">
            <w:pPr>
              <w:spacing w:before="35"/>
              <w:ind w:right="165"/>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安全生产规章制度</w:t>
            </w:r>
            <w:proofErr w:type="spellEnd"/>
          </w:p>
        </w:tc>
        <w:tc>
          <w:tcPr>
            <w:tcW w:w="3345" w:type="dxa"/>
            <w:tcBorders>
              <w:top w:val="single" w:sz="4" w:space="0" w:color="000000"/>
              <w:left w:val="single" w:sz="4" w:space="0" w:color="000000"/>
              <w:bottom w:val="single" w:sz="4" w:space="0" w:color="000000"/>
              <w:right w:val="single" w:sz="4" w:space="0" w:color="000000"/>
            </w:tcBorders>
            <w:vAlign w:val="center"/>
          </w:tcPr>
          <w:p w14:paraId="03C1CB06" w14:textId="272D56B4" w:rsidR="00303A33" w:rsidRPr="00AF50BE" w:rsidRDefault="00C12595">
            <w:pPr>
              <w:jc w:val="left"/>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应建立</w:t>
            </w:r>
            <w:r w:rsidR="00EA182D" w:rsidRPr="00AF50BE">
              <w:rPr>
                <w:rFonts w:ascii="宋体" w:hAnsi="宋体" w:cs="宋体" w:hint="eastAsia"/>
                <w:spacing w:val="1"/>
                <w:kern w:val="0"/>
                <w:sz w:val="18"/>
                <w:szCs w:val="18"/>
              </w:rPr>
              <w:t>从</w:t>
            </w:r>
            <w:r w:rsidR="00EA182D" w:rsidRPr="00AF50BE">
              <w:rPr>
                <w:rFonts w:ascii="宋体" w:hAnsi="宋体" w:cs="宋体" w:hint="eastAsia"/>
                <w:kern w:val="0"/>
                <w:sz w:val="18"/>
                <w:szCs w:val="18"/>
              </w:rPr>
              <w:t>上到下</w:t>
            </w:r>
            <w:r w:rsidR="00EA182D" w:rsidRPr="00AF50BE">
              <w:rPr>
                <w:rFonts w:ascii="宋体" w:hAnsi="宋体" w:cs="宋体" w:hint="eastAsia"/>
                <w:spacing w:val="1"/>
                <w:kern w:val="0"/>
                <w:sz w:val="18"/>
                <w:szCs w:val="18"/>
              </w:rPr>
              <w:t>所</w:t>
            </w:r>
            <w:r w:rsidR="00EA182D" w:rsidRPr="00AF50BE">
              <w:rPr>
                <w:rFonts w:ascii="宋体" w:hAnsi="宋体" w:cs="宋体" w:hint="eastAsia"/>
                <w:kern w:val="0"/>
                <w:sz w:val="18"/>
                <w:szCs w:val="18"/>
              </w:rPr>
              <w:t>有</w:t>
            </w:r>
            <w:r w:rsidR="00EA182D" w:rsidRPr="00AF50BE">
              <w:rPr>
                <w:rFonts w:ascii="宋体" w:hAnsi="宋体" w:cs="宋体" w:hint="eastAsia"/>
                <w:spacing w:val="1"/>
                <w:kern w:val="0"/>
                <w:sz w:val="18"/>
                <w:szCs w:val="18"/>
              </w:rPr>
              <w:t>岗</w:t>
            </w:r>
            <w:r w:rsidR="00EA182D" w:rsidRPr="00AF50BE">
              <w:rPr>
                <w:rFonts w:ascii="宋体" w:hAnsi="宋体" w:cs="宋体" w:hint="eastAsia"/>
                <w:kern w:val="0"/>
                <w:sz w:val="18"/>
                <w:szCs w:val="18"/>
              </w:rPr>
              <w:t>位人员的安全生产职责</w:t>
            </w:r>
          </w:p>
        </w:tc>
        <w:tc>
          <w:tcPr>
            <w:tcW w:w="600" w:type="dxa"/>
            <w:tcBorders>
              <w:top w:val="single" w:sz="4" w:space="0" w:color="000000"/>
              <w:left w:val="single" w:sz="4" w:space="0" w:color="000000"/>
              <w:bottom w:val="single" w:sz="4" w:space="0" w:color="000000"/>
              <w:right w:val="single" w:sz="4" w:space="0" w:color="000000"/>
            </w:tcBorders>
            <w:vAlign w:val="center"/>
          </w:tcPr>
          <w:p w14:paraId="3C9660E6"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7010287A"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36EDB0C1"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7A2AD42" w14:textId="77777777" w:rsidR="00303A33" w:rsidRPr="00AF50BE" w:rsidRDefault="00EA182D">
            <w:pPr>
              <w:ind w:right="261"/>
              <w:jc w:val="center"/>
              <w:rPr>
                <w:kern w:val="0"/>
                <w:sz w:val="18"/>
                <w:szCs w:val="18"/>
              </w:rPr>
            </w:pPr>
            <w:r w:rsidRPr="00AF50BE">
              <w:rPr>
                <w:rFonts w:hint="eastAsia"/>
                <w:kern w:val="0"/>
                <w:sz w:val="18"/>
                <w:szCs w:val="18"/>
              </w:rPr>
              <w:t>缺少一项扣</w:t>
            </w:r>
            <w:r w:rsidRPr="00AF50BE">
              <w:rPr>
                <w:rFonts w:hint="eastAsia"/>
                <w:kern w:val="0"/>
                <w:sz w:val="18"/>
                <w:szCs w:val="18"/>
              </w:rPr>
              <w:t>1</w:t>
            </w:r>
            <w:r w:rsidRPr="00AF50BE">
              <w:rPr>
                <w:rFonts w:hint="eastAsia"/>
                <w:kern w:val="0"/>
                <w:sz w:val="18"/>
                <w:szCs w:val="18"/>
              </w:rPr>
              <w:t>分</w:t>
            </w:r>
          </w:p>
        </w:tc>
      </w:tr>
      <w:tr w:rsidR="00AF50BE" w:rsidRPr="00AF50BE" w14:paraId="18A0F255" w14:textId="77777777">
        <w:trPr>
          <w:trHeight w:hRule="exact" w:val="55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20E9222" w14:textId="77777777" w:rsidR="00303A33" w:rsidRPr="00AF50BE" w:rsidRDefault="00303A33">
            <w:pPr>
              <w:jc w:val="left"/>
              <w:rPr>
                <w:rFonts w:ascii="Calibri" w:hAnsi="Calibri"/>
                <w:kern w:val="0"/>
                <w:sz w:val="22"/>
                <w:szCs w:val="22"/>
                <w:lang w:eastAsia="en-US"/>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40911D9" w14:textId="44B9CFD7" w:rsidR="00303A33" w:rsidRPr="00AF50BE" w:rsidRDefault="00C12595">
            <w:pPr>
              <w:jc w:val="left"/>
              <w:rPr>
                <w:rFonts w:ascii="宋体" w:hAnsi="Calibri"/>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00EA182D" w:rsidRPr="00AF50BE">
              <w:rPr>
                <w:rFonts w:ascii="宋体" w:hAnsi="宋体" w:cs="宋体" w:hint="eastAsia"/>
                <w:kern w:val="0"/>
                <w:sz w:val="18"/>
                <w:szCs w:val="18"/>
              </w:rPr>
              <w:t>应建立</w:t>
            </w:r>
            <w:r w:rsidR="00EA182D" w:rsidRPr="00AF50BE">
              <w:rPr>
                <w:rFonts w:ascii="宋体" w:hAnsi="宋体" w:cs="宋体" w:hint="eastAsia"/>
                <w:spacing w:val="-2"/>
                <w:kern w:val="0"/>
                <w:sz w:val="18"/>
                <w:szCs w:val="18"/>
              </w:rPr>
              <w:t>健</w:t>
            </w:r>
            <w:r w:rsidR="00EA182D" w:rsidRPr="00AF50BE">
              <w:rPr>
                <w:rFonts w:ascii="宋体" w:hAnsi="宋体" w:cs="宋体" w:hint="eastAsia"/>
                <w:kern w:val="0"/>
                <w:sz w:val="18"/>
                <w:szCs w:val="18"/>
              </w:rPr>
              <w:t>全各项安全生产规章制度</w:t>
            </w:r>
          </w:p>
        </w:tc>
        <w:tc>
          <w:tcPr>
            <w:tcW w:w="600" w:type="dxa"/>
            <w:tcBorders>
              <w:top w:val="single" w:sz="4" w:space="0" w:color="000000"/>
              <w:left w:val="single" w:sz="4" w:space="0" w:color="000000"/>
              <w:bottom w:val="single" w:sz="4" w:space="0" w:color="000000"/>
              <w:right w:val="single" w:sz="4" w:space="0" w:color="000000"/>
            </w:tcBorders>
            <w:vAlign w:val="center"/>
          </w:tcPr>
          <w:p w14:paraId="3AFE7019"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4E1F46BF" w14:textId="77777777" w:rsidR="00303A33" w:rsidRPr="00AF50BE" w:rsidRDefault="00EA182D">
            <w:pPr>
              <w:jc w:val="center"/>
              <w:rPr>
                <w:rFonts w:ascii="宋体" w:hAnsi="Calibri"/>
                <w:kern w:val="0"/>
                <w:sz w:val="18"/>
                <w:szCs w:val="18"/>
                <w:lang w:eastAsia="en-US"/>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0E9FB29" w14:textId="77777777" w:rsidR="00303A33" w:rsidRPr="00AF50BE" w:rsidRDefault="00303A33">
            <w:pPr>
              <w:jc w:val="left"/>
              <w:rPr>
                <w:rFonts w:ascii="宋体" w:hAnsi="Calibri"/>
                <w:kern w:val="0"/>
                <w:sz w:val="18"/>
                <w:szCs w:val="18"/>
                <w:lang w:eastAsia="en-US"/>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B550B57" w14:textId="77777777" w:rsidR="00303A33" w:rsidRPr="00AF50BE" w:rsidRDefault="00EA182D">
            <w:pPr>
              <w:ind w:right="261"/>
              <w:jc w:val="center"/>
              <w:rPr>
                <w:kern w:val="0"/>
                <w:sz w:val="18"/>
                <w:szCs w:val="18"/>
                <w:lang w:eastAsia="en-US"/>
              </w:rPr>
            </w:pPr>
            <w:r w:rsidRPr="00AF50BE">
              <w:rPr>
                <w:rFonts w:hint="eastAsia"/>
                <w:kern w:val="0"/>
                <w:sz w:val="18"/>
                <w:szCs w:val="18"/>
              </w:rPr>
              <w:t>缺少一项扣</w:t>
            </w:r>
            <w:r w:rsidRPr="00AF50BE">
              <w:rPr>
                <w:rFonts w:hint="eastAsia"/>
                <w:kern w:val="0"/>
                <w:sz w:val="18"/>
                <w:szCs w:val="18"/>
              </w:rPr>
              <w:t>1</w:t>
            </w:r>
            <w:r w:rsidRPr="00AF50BE">
              <w:rPr>
                <w:rFonts w:hint="eastAsia"/>
                <w:kern w:val="0"/>
                <w:sz w:val="18"/>
                <w:szCs w:val="18"/>
              </w:rPr>
              <w:t>分</w:t>
            </w:r>
          </w:p>
        </w:tc>
      </w:tr>
      <w:tr w:rsidR="00AF50BE" w:rsidRPr="00AF50BE" w14:paraId="2DE0C589" w14:textId="77777777">
        <w:trPr>
          <w:trHeight w:hRule="exact" w:val="84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17D65AB" w14:textId="77777777" w:rsidR="00303A33" w:rsidRPr="00AF50BE" w:rsidRDefault="00303A33">
            <w:pPr>
              <w:jc w:val="left"/>
              <w:rPr>
                <w:rFonts w:ascii="Calibri" w:hAnsi="Calibri"/>
                <w:kern w:val="0"/>
                <w:sz w:val="22"/>
                <w:szCs w:val="22"/>
                <w:lang w:eastAsia="en-US"/>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2B23333" w14:textId="41E65167" w:rsidR="00303A33" w:rsidRPr="00AF50BE" w:rsidRDefault="00C12595">
            <w:pPr>
              <w:ind w:right="103"/>
              <w:rPr>
                <w:rFonts w:ascii="宋体" w:hAnsi="Calibri"/>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应与相</w:t>
            </w:r>
            <w:r w:rsidR="00EA182D" w:rsidRPr="00AF50BE">
              <w:rPr>
                <w:rFonts w:ascii="宋体" w:hAnsi="宋体" w:cs="宋体" w:hint="eastAsia"/>
                <w:spacing w:val="1"/>
                <w:kern w:val="0"/>
                <w:sz w:val="18"/>
                <w:szCs w:val="18"/>
              </w:rPr>
              <w:t>关</w:t>
            </w:r>
            <w:r w:rsidR="00EA182D" w:rsidRPr="00AF50BE">
              <w:rPr>
                <w:rFonts w:ascii="宋体" w:hAnsi="宋体" w:cs="宋体" w:hint="eastAsia"/>
                <w:kern w:val="0"/>
                <w:sz w:val="18"/>
                <w:szCs w:val="18"/>
              </w:rPr>
              <w:t>人</w:t>
            </w:r>
            <w:r w:rsidR="00EA182D" w:rsidRPr="00AF50BE">
              <w:rPr>
                <w:rFonts w:ascii="宋体" w:hAnsi="宋体" w:cs="宋体" w:hint="eastAsia"/>
                <w:spacing w:val="1"/>
                <w:kern w:val="0"/>
                <w:sz w:val="18"/>
                <w:szCs w:val="18"/>
              </w:rPr>
              <w:t>员</w:t>
            </w:r>
            <w:r w:rsidR="00EA182D" w:rsidRPr="00AF50BE">
              <w:rPr>
                <w:rFonts w:ascii="宋体" w:hAnsi="宋体" w:cs="宋体" w:hint="eastAsia"/>
                <w:kern w:val="0"/>
                <w:sz w:val="18"/>
                <w:szCs w:val="18"/>
              </w:rPr>
              <w:t>签订安全生产责任书</w:t>
            </w:r>
            <w:r w:rsidR="00EA182D" w:rsidRPr="00AF50BE">
              <w:rPr>
                <w:kern w:val="0"/>
                <w:sz w:val="18"/>
                <w:szCs w:val="18"/>
              </w:rPr>
              <w:t>,</w:t>
            </w:r>
            <w:r w:rsidR="00EA182D" w:rsidRPr="00AF50BE">
              <w:rPr>
                <w:rFonts w:ascii="宋体" w:hAnsi="宋体" w:cs="宋体" w:hint="eastAsia"/>
                <w:spacing w:val="1"/>
                <w:kern w:val="0"/>
                <w:sz w:val="18"/>
                <w:szCs w:val="18"/>
              </w:rPr>
              <w:t>并定</w:t>
            </w:r>
            <w:r w:rsidR="00EA182D" w:rsidRPr="00AF50BE">
              <w:rPr>
                <w:rFonts w:ascii="宋体" w:hAnsi="宋体" w:cs="宋体" w:hint="eastAsia"/>
                <w:kern w:val="0"/>
                <w:sz w:val="18"/>
                <w:szCs w:val="18"/>
              </w:rPr>
              <w:t>期对安全</w:t>
            </w:r>
            <w:r w:rsidR="00EA182D" w:rsidRPr="00AF50BE">
              <w:rPr>
                <w:rFonts w:ascii="宋体" w:hAnsi="宋体" w:cs="宋体" w:hint="eastAsia"/>
                <w:spacing w:val="1"/>
                <w:kern w:val="0"/>
                <w:sz w:val="18"/>
                <w:szCs w:val="18"/>
              </w:rPr>
              <w:t>生产</w:t>
            </w:r>
            <w:r w:rsidR="00EA182D" w:rsidRPr="00AF50BE">
              <w:rPr>
                <w:rFonts w:ascii="宋体" w:hAnsi="宋体" w:cs="宋体" w:hint="eastAsia"/>
                <w:kern w:val="0"/>
                <w:sz w:val="18"/>
                <w:szCs w:val="18"/>
              </w:rPr>
              <w:t>责任制落实情况进行考核</w:t>
            </w:r>
          </w:p>
        </w:tc>
        <w:tc>
          <w:tcPr>
            <w:tcW w:w="600" w:type="dxa"/>
            <w:tcBorders>
              <w:top w:val="single" w:sz="4" w:space="0" w:color="000000"/>
              <w:left w:val="single" w:sz="4" w:space="0" w:color="000000"/>
              <w:bottom w:val="single" w:sz="4" w:space="0" w:color="000000"/>
              <w:right w:val="single" w:sz="4" w:space="0" w:color="000000"/>
            </w:tcBorders>
            <w:vAlign w:val="center"/>
          </w:tcPr>
          <w:p w14:paraId="396322E4"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B3E45F1" w14:textId="77777777" w:rsidR="00303A33" w:rsidRPr="00AF50BE" w:rsidRDefault="00303A33">
            <w:pPr>
              <w:spacing w:before="9"/>
              <w:jc w:val="center"/>
              <w:rPr>
                <w:rFonts w:ascii="Calibri" w:hAnsi="Calibri"/>
                <w:kern w:val="0"/>
                <w:sz w:val="11"/>
                <w:szCs w:val="11"/>
              </w:rPr>
            </w:pPr>
          </w:p>
          <w:p w14:paraId="0F0E0279" w14:textId="77777777" w:rsidR="00303A33" w:rsidRPr="00AF50BE" w:rsidRDefault="00EA182D">
            <w:pPr>
              <w:ind w:right="78"/>
              <w:jc w:val="center"/>
              <w:rPr>
                <w:rFonts w:ascii="宋体" w:hAnsi="Calibri"/>
                <w:kern w:val="0"/>
                <w:sz w:val="18"/>
                <w:szCs w:val="18"/>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781A038"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2EC4A07" w14:textId="77777777" w:rsidR="00303A33" w:rsidRPr="00AF50BE" w:rsidRDefault="00EA182D">
            <w:pPr>
              <w:ind w:right="261"/>
              <w:jc w:val="center"/>
              <w:rPr>
                <w:kern w:val="0"/>
                <w:sz w:val="18"/>
                <w:szCs w:val="18"/>
              </w:rPr>
            </w:pPr>
            <w:r w:rsidRPr="00AF50BE">
              <w:rPr>
                <w:rFonts w:hint="eastAsia"/>
                <w:kern w:val="0"/>
                <w:sz w:val="18"/>
                <w:szCs w:val="18"/>
              </w:rPr>
              <w:t>有一项安全职责未落实的扣</w:t>
            </w:r>
            <w:r w:rsidRPr="00AF50BE">
              <w:rPr>
                <w:rFonts w:hint="eastAsia"/>
                <w:kern w:val="0"/>
                <w:sz w:val="18"/>
                <w:szCs w:val="18"/>
              </w:rPr>
              <w:t>1</w:t>
            </w:r>
            <w:r w:rsidRPr="00AF50BE">
              <w:rPr>
                <w:rFonts w:hint="eastAsia"/>
                <w:kern w:val="0"/>
                <w:sz w:val="18"/>
                <w:szCs w:val="18"/>
              </w:rPr>
              <w:t>分</w:t>
            </w:r>
          </w:p>
        </w:tc>
      </w:tr>
      <w:tr w:rsidR="00AF50BE" w:rsidRPr="00AF50BE" w14:paraId="39E3305E" w14:textId="77777777">
        <w:trPr>
          <w:trHeight w:hRule="exact" w:val="94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306EE31" w14:textId="77777777" w:rsidR="00303A33" w:rsidRPr="00AF50BE" w:rsidRDefault="00303A33">
            <w:pPr>
              <w:jc w:val="left"/>
              <w:rPr>
                <w:rFonts w:ascii="Calibri" w:hAnsi="Calibri"/>
                <w:kern w:val="0"/>
                <w:sz w:val="22"/>
                <w:szCs w:val="22"/>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BEC83F9" w14:textId="5D433A3E" w:rsidR="00303A33" w:rsidRPr="00AF50BE" w:rsidRDefault="00C12595">
            <w:pPr>
              <w:jc w:val="left"/>
              <w:rPr>
                <w:rFonts w:ascii="宋体" w:hAnsi="Calibri"/>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00EA182D" w:rsidRPr="00AF50BE">
              <w:rPr>
                <w:rFonts w:ascii="宋体" w:hAnsi="宋体" w:cs="宋体" w:hint="eastAsia"/>
                <w:kern w:val="0"/>
                <w:sz w:val="18"/>
                <w:szCs w:val="18"/>
              </w:rPr>
              <w:t>应定期</w:t>
            </w:r>
            <w:r w:rsidR="00EA182D" w:rsidRPr="00AF50BE">
              <w:rPr>
                <w:rFonts w:ascii="宋体" w:hAnsi="宋体" w:cs="宋体" w:hint="eastAsia"/>
                <w:spacing w:val="1"/>
                <w:kern w:val="0"/>
                <w:sz w:val="18"/>
                <w:szCs w:val="18"/>
              </w:rPr>
              <w:t>对</w:t>
            </w:r>
            <w:r w:rsidR="00EA182D" w:rsidRPr="00AF50BE">
              <w:rPr>
                <w:rFonts w:ascii="宋体" w:hAnsi="宋体" w:cs="宋体" w:hint="eastAsia"/>
                <w:kern w:val="0"/>
                <w:sz w:val="18"/>
                <w:szCs w:val="18"/>
              </w:rPr>
              <w:t>从业人</w:t>
            </w:r>
            <w:r w:rsidR="00EA182D" w:rsidRPr="00AF50BE">
              <w:rPr>
                <w:rFonts w:ascii="宋体" w:hAnsi="宋体" w:cs="宋体" w:hint="eastAsia"/>
                <w:spacing w:val="1"/>
                <w:kern w:val="0"/>
                <w:sz w:val="18"/>
                <w:szCs w:val="18"/>
              </w:rPr>
              <w:t>员</w:t>
            </w:r>
            <w:r w:rsidR="00EA182D" w:rsidRPr="00AF50BE">
              <w:rPr>
                <w:rFonts w:ascii="宋体" w:hAnsi="宋体" w:cs="宋体" w:hint="eastAsia"/>
                <w:kern w:val="0"/>
                <w:sz w:val="18"/>
                <w:szCs w:val="18"/>
              </w:rPr>
              <w:t>执</w:t>
            </w:r>
            <w:r w:rsidR="00EA182D" w:rsidRPr="00AF50BE">
              <w:rPr>
                <w:rFonts w:ascii="宋体" w:hAnsi="宋体" w:cs="宋体" w:hint="eastAsia"/>
                <w:spacing w:val="1"/>
                <w:kern w:val="0"/>
                <w:sz w:val="18"/>
                <w:szCs w:val="18"/>
              </w:rPr>
              <w:t>行</w:t>
            </w:r>
            <w:r w:rsidR="00EA182D" w:rsidRPr="00AF50BE">
              <w:rPr>
                <w:rFonts w:ascii="宋体" w:hAnsi="宋体" w:cs="宋体" w:hint="eastAsia"/>
                <w:kern w:val="0"/>
                <w:sz w:val="18"/>
                <w:szCs w:val="18"/>
              </w:rPr>
              <w:t>安全生产规</w:t>
            </w:r>
            <w:r w:rsidR="00EA182D" w:rsidRPr="00AF50BE">
              <w:rPr>
                <w:rFonts w:ascii="宋体" w:hAnsi="宋体" w:cs="宋体" w:hint="eastAsia"/>
                <w:spacing w:val="3"/>
                <w:kern w:val="0"/>
                <w:sz w:val="18"/>
                <w:szCs w:val="18"/>
              </w:rPr>
              <w:t>章制度</w:t>
            </w:r>
            <w:r w:rsidR="00EA182D" w:rsidRPr="00AF50BE">
              <w:rPr>
                <w:rFonts w:ascii="宋体" w:hAnsi="宋体" w:cs="宋体" w:hint="eastAsia"/>
                <w:spacing w:val="2"/>
                <w:kern w:val="0"/>
                <w:sz w:val="18"/>
                <w:szCs w:val="18"/>
              </w:rPr>
              <w:t>的</w:t>
            </w:r>
            <w:r w:rsidR="00EA182D" w:rsidRPr="00AF50BE">
              <w:rPr>
                <w:rFonts w:ascii="宋体" w:hAnsi="宋体" w:cs="宋体" w:hint="eastAsia"/>
                <w:spacing w:val="3"/>
                <w:kern w:val="0"/>
                <w:sz w:val="18"/>
                <w:szCs w:val="18"/>
              </w:rPr>
              <w:t>情</w:t>
            </w:r>
            <w:r w:rsidR="00EA182D" w:rsidRPr="00AF50BE">
              <w:rPr>
                <w:rFonts w:ascii="宋体" w:hAnsi="宋体" w:cs="宋体" w:hint="eastAsia"/>
                <w:spacing w:val="2"/>
                <w:kern w:val="0"/>
                <w:sz w:val="18"/>
                <w:szCs w:val="18"/>
              </w:rPr>
              <w:t>况</w:t>
            </w:r>
            <w:r w:rsidR="00EA182D" w:rsidRPr="00AF50BE">
              <w:rPr>
                <w:rFonts w:ascii="宋体" w:hAnsi="宋体" w:cs="宋体" w:hint="eastAsia"/>
                <w:spacing w:val="3"/>
                <w:kern w:val="0"/>
                <w:sz w:val="18"/>
                <w:szCs w:val="18"/>
              </w:rPr>
              <w:t>进行检</w:t>
            </w:r>
            <w:r w:rsidR="00EA182D" w:rsidRPr="00AF50BE">
              <w:rPr>
                <w:rFonts w:ascii="宋体" w:hAnsi="宋体" w:cs="宋体" w:hint="eastAsia"/>
                <w:spacing w:val="2"/>
                <w:kern w:val="0"/>
                <w:sz w:val="18"/>
                <w:szCs w:val="18"/>
              </w:rPr>
              <w:t>查</w:t>
            </w:r>
            <w:r w:rsidR="00EA182D" w:rsidRPr="00AF50BE">
              <w:rPr>
                <w:rFonts w:ascii="宋体" w:hAnsi="宋体" w:cs="宋体" w:hint="eastAsia"/>
                <w:spacing w:val="3"/>
                <w:kern w:val="0"/>
                <w:sz w:val="18"/>
                <w:szCs w:val="18"/>
              </w:rPr>
              <w:t>，</w:t>
            </w:r>
            <w:r w:rsidR="00EA182D" w:rsidRPr="00AF50BE">
              <w:rPr>
                <w:rFonts w:ascii="宋体" w:hAnsi="宋体" w:cs="宋体" w:hint="eastAsia"/>
                <w:spacing w:val="2"/>
                <w:kern w:val="0"/>
                <w:sz w:val="18"/>
                <w:szCs w:val="18"/>
              </w:rPr>
              <w:t>并</w:t>
            </w:r>
            <w:r w:rsidR="00EA182D" w:rsidRPr="00AF50BE">
              <w:rPr>
                <w:rFonts w:ascii="宋体" w:hAnsi="宋体" w:cs="宋体" w:hint="eastAsia"/>
                <w:spacing w:val="3"/>
                <w:kern w:val="0"/>
                <w:sz w:val="18"/>
                <w:szCs w:val="18"/>
              </w:rPr>
              <w:t>定期对安全</w:t>
            </w:r>
            <w:r w:rsidR="00EA182D" w:rsidRPr="00AF50BE">
              <w:rPr>
                <w:rFonts w:ascii="宋体" w:hAnsi="宋体" w:cs="宋体" w:hint="eastAsia"/>
                <w:kern w:val="0"/>
                <w:sz w:val="18"/>
                <w:szCs w:val="18"/>
              </w:rPr>
              <w:t>生产规章制度落实情况进行考核</w:t>
            </w:r>
          </w:p>
        </w:tc>
        <w:tc>
          <w:tcPr>
            <w:tcW w:w="600" w:type="dxa"/>
            <w:tcBorders>
              <w:top w:val="single" w:sz="4" w:space="0" w:color="000000"/>
              <w:left w:val="single" w:sz="4" w:space="0" w:color="000000"/>
              <w:bottom w:val="single" w:sz="4" w:space="0" w:color="000000"/>
              <w:right w:val="single" w:sz="4" w:space="0" w:color="000000"/>
            </w:tcBorders>
            <w:vAlign w:val="center"/>
          </w:tcPr>
          <w:p w14:paraId="1B8FCDD0" w14:textId="77777777" w:rsidR="00303A33" w:rsidRPr="00AF50BE" w:rsidRDefault="00EA182D">
            <w:pPr>
              <w:jc w:val="center"/>
              <w:rPr>
                <w:rFonts w:ascii="宋体" w:hAnsi="宋体" w:cs="宋体"/>
                <w:spacing w:val="36"/>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6D75CAE"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3F0B8149" w14:textId="77777777" w:rsidR="00303A33" w:rsidRPr="00AF50BE" w:rsidRDefault="00303A33">
            <w:pPr>
              <w:jc w:val="left"/>
              <w:rPr>
                <w:rFonts w:ascii="宋体" w:hAnsi="Calibri"/>
                <w:kern w:val="0"/>
                <w:sz w:val="18"/>
                <w:szCs w:val="18"/>
                <w:lang w:eastAsia="en-US"/>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76BB3F3" w14:textId="77777777" w:rsidR="00303A33" w:rsidRPr="00AF50BE" w:rsidRDefault="00EA182D">
            <w:pPr>
              <w:ind w:right="261"/>
              <w:jc w:val="center"/>
              <w:rPr>
                <w:kern w:val="0"/>
                <w:sz w:val="18"/>
                <w:szCs w:val="18"/>
              </w:rPr>
            </w:pPr>
            <w:proofErr w:type="gramStart"/>
            <w:r w:rsidRPr="00AF50BE">
              <w:rPr>
                <w:rFonts w:hint="eastAsia"/>
                <w:kern w:val="0"/>
                <w:sz w:val="18"/>
                <w:szCs w:val="18"/>
              </w:rPr>
              <w:t>未考核</w:t>
            </w:r>
            <w:proofErr w:type="gramEnd"/>
            <w:r w:rsidRPr="00AF50BE">
              <w:rPr>
                <w:rFonts w:hint="eastAsia"/>
                <w:kern w:val="0"/>
                <w:sz w:val="18"/>
                <w:szCs w:val="18"/>
              </w:rPr>
              <w:t>不得分</w:t>
            </w:r>
          </w:p>
        </w:tc>
      </w:tr>
      <w:tr w:rsidR="00AF50BE" w:rsidRPr="00AF50BE" w14:paraId="7133C385" w14:textId="77777777">
        <w:trPr>
          <w:trHeight w:hRule="exact" w:val="40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BC35DBD" w14:textId="77777777" w:rsidR="00303A33" w:rsidRPr="00AF50BE" w:rsidRDefault="00303A33">
            <w:pPr>
              <w:jc w:val="left"/>
              <w:rPr>
                <w:rFonts w:ascii="Calibri" w:hAnsi="Calibri"/>
                <w:kern w:val="0"/>
                <w:sz w:val="22"/>
                <w:szCs w:val="22"/>
                <w:lang w:eastAsia="en-US"/>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0F00276" w14:textId="5FC7608C" w:rsidR="00303A33" w:rsidRPr="00AF50BE" w:rsidRDefault="00C12595">
            <w:pPr>
              <w:jc w:val="left"/>
              <w:rPr>
                <w:rFonts w:ascii="宋体" w:hAnsi="Calibri"/>
                <w:kern w:val="0"/>
                <w:sz w:val="18"/>
                <w:szCs w:val="18"/>
              </w:rPr>
            </w:pPr>
            <w:r w:rsidRPr="00AF50BE">
              <w:rPr>
                <w:rFonts w:ascii="宋体" w:hAnsi="宋体" w:cs="宋体" w:hint="eastAsia"/>
                <w:kern w:val="0"/>
                <w:sz w:val="18"/>
                <w:szCs w:val="18"/>
              </w:rPr>
              <w:t>5</w:t>
            </w:r>
            <w:r w:rsidRPr="00AF50BE">
              <w:rPr>
                <w:rFonts w:ascii="宋体" w:hAnsi="宋体" w:cs="宋体"/>
                <w:kern w:val="0"/>
                <w:sz w:val="18"/>
                <w:szCs w:val="18"/>
              </w:rPr>
              <w:t>.</w:t>
            </w:r>
            <w:r w:rsidR="00EA182D" w:rsidRPr="00AF50BE">
              <w:rPr>
                <w:rFonts w:ascii="宋体" w:hAnsi="宋体" w:cs="宋体" w:hint="eastAsia"/>
                <w:kern w:val="0"/>
                <w:sz w:val="18"/>
                <w:szCs w:val="18"/>
              </w:rPr>
              <w:t>应制</w:t>
            </w:r>
            <w:proofErr w:type="gramStart"/>
            <w:r w:rsidR="00EA182D" w:rsidRPr="00AF50BE">
              <w:rPr>
                <w:rFonts w:ascii="宋体" w:hAnsi="宋体" w:cs="宋体" w:hint="eastAsia"/>
                <w:kern w:val="0"/>
                <w:sz w:val="18"/>
                <w:szCs w:val="18"/>
              </w:rPr>
              <w:t>定</w:t>
            </w:r>
            <w:r w:rsidR="00EA182D" w:rsidRPr="00AF50BE">
              <w:rPr>
                <w:rFonts w:ascii="宋体" w:hAnsi="宋体" w:cs="宋体" w:hint="eastAsia"/>
                <w:spacing w:val="-2"/>
                <w:kern w:val="0"/>
                <w:sz w:val="18"/>
                <w:szCs w:val="18"/>
              </w:rPr>
              <w:t>完</w:t>
            </w:r>
            <w:r w:rsidR="00EA182D" w:rsidRPr="00AF50BE">
              <w:rPr>
                <w:rFonts w:ascii="宋体" w:hAnsi="宋体" w:cs="宋体" w:hint="eastAsia"/>
                <w:kern w:val="0"/>
                <w:sz w:val="18"/>
                <w:szCs w:val="18"/>
              </w:rPr>
              <w:t>善</w:t>
            </w:r>
            <w:proofErr w:type="gramEnd"/>
            <w:r w:rsidR="00EA182D" w:rsidRPr="00AF50BE">
              <w:rPr>
                <w:rFonts w:ascii="宋体" w:hAnsi="宋体" w:cs="宋体" w:hint="eastAsia"/>
                <w:kern w:val="0"/>
                <w:sz w:val="18"/>
                <w:szCs w:val="18"/>
              </w:rPr>
              <w:t>的生产作业安全操作规程</w:t>
            </w:r>
          </w:p>
        </w:tc>
        <w:tc>
          <w:tcPr>
            <w:tcW w:w="600" w:type="dxa"/>
            <w:tcBorders>
              <w:top w:val="single" w:sz="4" w:space="0" w:color="000000"/>
              <w:left w:val="single" w:sz="4" w:space="0" w:color="000000"/>
              <w:bottom w:val="single" w:sz="4" w:space="0" w:color="000000"/>
              <w:right w:val="single" w:sz="4" w:space="0" w:color="000000"/>
            </w:tcBorders>
            <w:vAlign w:val="center"/>
          </w:tcPr>
          <w:p w14:paraId="429B4ACC"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5A915D88"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15BE1A0D" w14:textId="77777777" w:rsidR="00303A33" w:rsidRPr="00AF50BE" w:rsidRDefault="00303A33">
            <w:pPr>
              <w:jc w:val="left"/>
              <w:rPr>
                <w:rFonts w:ascii="宋体" w:hAnsi="Calibri"/>
                <w:kern w:val="0"/>
                <w:sz w:val="18"/>
                <w:szCs w:val="18"/>
                <w:lang w:eastAsia="en-US"/>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8FA30ED" w14:textId="77777777" w:rsidR="00303A33" w:rsidRPr="00AF50BE" w:rsidRDefault="00EA182D">
            <w:pPr>
              <w:ind w:right="261"/>
              <w:jc w:val="center"/>
              <w:rPr>
                <w:kern w:val="0"/>
                <w:sz w:val="18"/>
                <w:szCs w:val="18"/>
              </w:rPr>
            </w:pPr>
            <w:r w:rsidRPr="00AF50BE">
              <w:rPr>
                <w:rFonts w:hint="eastAsia"/>
                <w:kern w:val="0"/>
                <w:sz w:val="18"/>
                <w:szCs w:val="18"/>
              </w:rPr>
              <w:t>少一个岗位扣</w:t>
            </w:r>
            <w:r w:rsidRPr="00AF50BE">
              <w:rPr>
                <w:rFonts w:hint="eastAsia"/>
                <w:kern w:val="0"/>
                <w:sz w:val="18"/>
                <w:szCs w:val="18"/>
              </w:rPr>
              <w:t>1</w:t>
            </w:r>
            <w:r w:rsidRPr="00AF50BE">
              <w:rPr>
                <w:rFonts w:hint="eastAsia"/>
                <w:kern w:val="0"/>
                <w:sz w:val="18"/>
                <w:szCs w:val="18"/>
              </w:rPr>
              <w:t>分</w:t>
            </w:r>
          </w:p>
        </w:tc>
      </w:tr>
      <w:tr w:rsidR="00AF50BE" w:rsidRPr="00AF50BE" w14:paraId="153EE0D7" w14:textId="77777777">
        <w:trPr>
          <w:trHeight w:hRule="exact" w:val="133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9E0B3D5" w14:textId="77777777" w:rsidR="00303A33" w:rsidRPr="00AF50BE" w:rsidRDefault="00303A33">
            <w:pPr>
              <w:jc w:val="left"/>
              <w:rPr>
                <w:rFonts w:ascii="Calibri" w:hAnsi="Calibri"/>
                <w:kern w:val="0"/>
                <w:sz w:val="22"/>
                <w:szCs w:val="22"/>
                <w:lang w:eastAsia="en-US"/>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C5FEF95" w14:textId="0325B3C1" w:rsidR="00303A33" w:rsidRPr="00AF50BE" w:rsidRDefault="00C12595">
            <w:pPr>
              <w:jc w:val="left"/>
              <w:rPr>
                <w:rFonts w:ascii="宋体" w:hAnsi="Calibri"/>
                <w:kern w:val="0"/>
                <w:sz w:val="18"/>
                <w:szCs w:val="18"/>
              </w:rPr>
            </w:pPr>
            <w:r w:rsidRPr="00AF50BE">
              <w:rPr>
                <w:rFonts w:ascii="宋体" w:hAnsi="宋体" w:cs="宋体" w:hint="eastAsia"/>
                <w:kern w:val="0"/>
                <w:sz w:val="18"/>
                <w:szCs w:val="18"/>
              </w:rPr>
              <w:t>6</w:t>
            </w:r>
            <w:r w:rsidRPr="00AF50BE">
              <w:rPr>
                <w:rFonts w:ascii="宋体" w:hAnsi="宋体" w:cs="宋体"/>
                <w:kern w:val="0"/>
                <w:sz w:val="18"/>
                <w:szCs w:val="18"/>
              </w:rPr>
              <w:t>.</w:t>
            </w:r>
            <w:r w:rsidR="00EA182D" w:rsidRPr="00AF50BE">
              <w:rPr>
                <w:rFonts w:ascii="宋体" w:hAnsi="宋体" w:cs="宋体" w:hint="eastAsia"/>
                <w:kern w:val="0"/>
                <w:sz w:val="18"/>
                <w:szCs w:val="18"/>
              </w:rPr>
              <w:t>从业人</w:t>
            </w:r>
            <w:r w:rsidR="00EA182D" w:rsidRPr="00AF50BE">
              <w:rPr>
                <w:rFonts w:ascii="宋体" w:hAnsi="宋体" w:cs="宋体" w:hint="eastAsia"/>
                <w:spacing w:val="1"/>
                <w:kern w:val="0"/>
                <w:sz w:val="18"/>
                <w:szCs w:val="18"/>
              </w:rPr>
              <w:t>员</w:t>
            </w:r>
            <w:r w:rsidR="00EA182D" w:rsidRPr="00AF50BE">
              <w:rPr>
                <w:rFonts w:ascii="宋体" w:hAnsi="宋体" w:cs="宋体" w:hint="eastAsia"/>
                <w:kern w:val="0"/>
                <w:sz w:val="18"/>
                <w:szCs w:val="18"/>
              </w:rPr>
              <w:t>应熟悉</w:t>
            </w:r>
            <w:r w:rsidR="00EA182D" w:rsidRPr="00AF50BE">
              <w:rPr>
                <w:rFonts w:ascii="宋体" w:hAnsi="宋体" w:cs="宋体" w:hint="eastAsia"/>
                <w:spacing w:val="1"/>
                <w:kern w:val="0"/>
                <w:sz w:val="18"/>
                <w:szCs w:val="18"/>
              </w:rPr>
              <w:t>本</w:t>
            </w:r>
            <w:r w:rsidR="00EA182D" w:rsidRPr="00AF50BE">
              <w:rPr>
                <w:rFonts w:ascii="宋体" w:hAnsi="宋体" w:cs="宋体" w:hint="eastAsia"/>
                <w:kern w:val="0"/>
                <w:sz w:val="18"/>
                <w:szCs w:val="18"/>
              </w:rPr>
              <w:t>职</w:t>
            </w:r>
            <w:r w:rsidR="00EA182D" w:rsidRPr="00AF50BE">
              <w:rPr>
                <w:rFonts w:ascii="宋体" w:hAnsi="宋体" w:cs="宋体" w:hint="eastAsia"/>
                <w:spacing w:val="1"/>
                <w:kern w:val="0"/>
                <w:sz w:val="18"/>
                <w:szCs w:val="18"/>
              </w:rPr>
              <w:t>工</w:t>
            </w:r>
            <w:r w:rsidR="00EA182D" w:rsidRPr="00AF50BE">
              <w:rPr>
                <w:rFonts w:ascii="宋体" w:hAnsi="宋体" w:cs="宋体" w:hint="eastAsia"/>
                <w:kern w:val="0"/>
                <w:sz w:val="18"/>
                <w:szCs w:val="18"/>
              </w:rPr>
              <w:t>作岗位的安全操作规程</w:t>
            </w:r>
            <w:r w:rsidR="00EA182D" w:rsidRPr="00AF50BE">
              <w:rPr>
                <w:spacing w:val="1"/>
                <w:kern w:val="0"/>
                <w:sz w:val="18"/>
                <w:szCs w:val="18"/>
              </w:rPr>
              <w:t>,</w:t>
            </w:r>
            <w:r w:rsidR="00EA182D" w:rsidRPr="00AF50BE">
              <w:rPr>
                <w:rFonts w:ascii="宋体" w:hAnsi="宋体" w:cs="宋体" w:hint="eastAsia"/>
                <w:spacing w:val="1"/>
                <w:kern w:val="0"/>
                <w:sz w:val="18"/>
                <w:szCs w:val="18"/>
              </w:rPr>
              <w:t>能</w:t>
            </w:r>
            <w:r w:rsidR="00EA182D" w:rsidRPr="00AF50BE">
              <w:rPr>
                <w:rFonts w:ascii="宋体" w:hAnsi="宋体" w:cs="宋体" w:hint="eastAsia"/>
                <w:kern w:val="0"/>
                <w:sz w:val="18"/>
                <w:szCs w:val="18"/>
              </w:rPr>
              <w:t>严格、熟</w:t>
            </w:r>
            <w:r w:rsidR="00EA182D" w:rsidRPr="00AF50BE">
              <w:rPr>
                <w:rFonts w:ascii="宋体" w:hAnsi="宋体" w:cs="宋体" w:hint="eastAsia"/>
                <w:spacing w:val="1"/>
                <w:kern w:val="0"/>
                <w:sz w:val="18"/>
                <w:szCs w:val="18"/>
              </w:rPr>
              <w:t>练地</w:t>
            </w:r>
            <w:r w:rsidR="00EA182D" w:rsidRPr="00AF50BE">
              <w:rPr>
                <w:rFonts w:ascii="宋体" w:hAnsi="宋体" w:cs="宋体" w:hint="eastAsia"/>
                <w:kern w:val="0"/>
                <w:sz w:val="18"/>
                <w:szCs w:val="18"/>
              </w:rPr>
              <w:t>按操作规程</w:t>
            </w:r>
            <w:r w:rsidR="00EA182D" w:rsidRPr="00AF50BE">
              <w:rPr>
                <w:rFonts w:ascii="宋体" w:hAnsi="宋体" w:cs="宋体" w:hint="eastAsia"/>
                <w:spacing w:val="3"/>
                <w:kern w:val="0"/>
                <w:sz w:val="18"/>
                <w:szCs w:val="18"/>
              </w:rPr>
              <w:t>的要求</w:t>
            </w:r>
            <w:r w:rsidR="00EA182D" w:rsidRPr="00AF50BE">
              <w:rPr>
                <w:rFonts w:ascii="宋体" w:hAnsi="宋体" w:cs="宋体" w:hint="eastAsia"/>
                <w:spacing w:val="2"/>
                <w:kern w:val="0"/>
                <w:sz w:val="18"/>
                <w:szCs w:val="18"/>
              </w:rPr>
              <w:t>操</w:t>
            </w:r>
            <w:r w:rsidR="00EA182D" w:rsidRPr="00AF50BE">
              <w:rPr>
                <w:rFonts w:ascii="宋体" w:hAnsi="宋体" w:cs="宋体" w:hint="eastAsia"/>
                <w:spacing w:val="3"/>
                <w:kern w:val="0"/>
                <w:sz w:val="18"/>
                <w:szCs w:val="18"/>
              </w:rPr>
              <w:t>作</w:t>
            </w:r>
            <w:r w:rsidR="00EA182D" w:rsidRPr="00AF50BE">
              <w:rPr>
                <w:rFonts w:ascii="宋体" w:hAnsi="宋体" w:cs="宋体" w:hint="eastAsia"/>
                <w:spacing w:val="2"/>
                <w:kern w:val="0"/>
                <w:sz w:val="18"/>
                <w:szCs w:val="18"/>
              </w:rPr>
              <w:t>，</w:t>
            </w:r>
            <w:r w:rsidR="00EA182D" w:rsidRPr="00AF50BE">
              <w:rPr>
                <w:rFonts w:ascii="宋体" w:hAnsi="宋体" w:cs="宋体" w:hint="eastAsia"/>
                <w:spacing w:val="3"/>
                <w:kern w:val="0"/>
                <w:sz w:val="18"/>
                <w:szCs w:val="18"/>
              </w:rPr>
              <w:t>无违章</w:t>
            </w:r>
            <w:r w:rsidR="00EA182D" w:rsidRPr="00AF50BE">
              <w:rPr>
                <w:rFonts w:ascii="宋体" w:hAnsi="宋体" w:cs="宋体" w:hint="eastAsia"/>
                <w:spacing w:val="2"/>
                <w:kern w:val="0"/>
                <w:sz w:val="18"/>
                <w:szCs w:val="18"/>
              </w:rPr>
              <w:t>作</w:t>
            </w:r>
            <w:r w:rsidR="00EA182D" w:rsidRPr="00AF50BE">
              <w:rPr>
                <w:rFonts w:ascii="宋体" w:hAnsi="宋体" w:cs="宋体" w:hint="eastAsia"/>
                <w:spacing w:val="3"/>
                <w:kern w:val="0"/>
                <w:sz w:val="18"/>
                <w:szCs w:val="18"/>
              </w:rPr>
              <w:t>业</w:t>
            </w:r>
            <w:r w:rsidR="00EA182D" w:rsidRPr="00AF50BE">
              <w:rPr>
                <w:rFonts w:ascii="宋体" w:hAnsi="宋体" w:cs="宋体" w:hint="eastAsia"/>
                <w:spacing w:val="2"/>
                <w:kern w:val="0"/>
                <w:sz w:val="18"/>
                <w:szCs w:val="18"/>
              </w:rPr>
              <w:t>现</w:t>
            </w:r>
            <w:r w:rsidR="00EA182D" w:rsidRPr="00AF50BE">
              <w:rPr>
                <w:rFonts w:ascii="宋体" w:hAnsi="宋体" w:cs="宋体" w:hint="eastAsia"/>
                <w:spacing w:val="3"/>
                <w:kern w:val="0"/>
                <w:sz w:val="18"/>
                <w:szCs w:val="18"/>
              </w:rPr>
              <w:t>象，应定期对从业</w:t>
            </w:r>
            <w:r w:rsidR="00EA182D" w:rsidRPr="00AF50BE">
              <w:rPr>
                <w:rFonts w:ascii="宋体" w:hAnsi="宋体" w:cs="宋体" w:hint="eastAsia"/>
                <w:spacing w:val="2"/>
                <w:kern w:val="0"/>
                <w:sz w:val="18"/>
                <w:szCs w:val="18"/>
              </w:rPr>
              <w:t>人</w:t>
            </w:r>
            <w:r w:rsidR="00EA182D" w:rsidRPr="00AF50BE">
              <w:rPr>
                <w:rFonts w:ascii="宋体" w:hAnsi="宋体" w:cs="宋体" w:hint="eastAsia"/>
                <w:spacing w:val="3"/>
                <w:kern w:val="0"/>
                <w:sz w:val="18"/>
                <w:szCs w:val="18"/>
              </w:rPr>
              <w:t>员</w:t>
            </w:r>
            <w:r w:rsidR="00EA182D" w:rsidRPr="00AF50BE">
              <w:rPr>
                <w:rFonts w:ascii="宋体" w:hAnsi="宋体" w:cs="宋体" w:hint="eastAsia"/>
                <w:spacing w:val="2"/>
                <w:kern w:val="0"/>
                <w:sz w:val="18"/>
                <w:szCs w:val="18"/>
              </w:rPr>
              <w:t>执</w:t>
            </w:r>
            <w:r w:rsidR="00EA182D" w:rsidRPr="00AF50BE">
              <w:rPr>
                <w:rFonts w:ascii="宋体" w:hAnsi="宋体" w:cs="宋体" w:hint="eastAsia"/>
                <w:spacing w:val="3"/>
                <w:kern w:val="0"/>
                <w:sz w:val="18"/>
                <w:szCs w:val="18"/>
              </w:rPr>
              <w:t>行安全</w:t>
            </w:r>
            <w:r w:rsidR="00EA182D" w:rsidRPr="00AF50BE">
              <w:rPr>
                <w:rFonts w:ascii="宋体" w:hAnsi="宋体" w:cs="宋体" w:hint="eastAsia"/>
                <w:spacing w:val="2"/>
                <w:kern w:val="0"/>
                <w:sz w:val="18"/>
                <w:szCs w:val="18"/>
              </w:rPr>
              <w:t>操</w:t>
            </w:r>
            <w:r w:rsidR="00EA182D" w:rsidRPr="00AF50BE">
              <w:rPr>
                <w:rFonts w:ascii="宋体" w:hAnsi="宋体" w:cs="宋体" w:hint="eastAsia"/>
                <w:spacing w:val="3"/>
                <w:kern w:val="0"/>
                <w:sz w:val="18"/>
                <w:szCs w:val="18"/>
              </w:rPr>
              <w:t>作</w:t>
            </w:r>
            <w:r w:rsidR="00EA182D" w:rsidRPr="00AF50BE">
              <w:rPr>
                <w:rFonts w:ascii="宋体" w:hAnsi="宋体" w:cs="宋体" w:hint="eastAsia"/>
                <w:spacing w:val="2"/>
                <w:kern w:val="0"/>
                <w:sz w:val="18"/>
                <w:szCs w:val="18"/>
              </w:rPr>
              <w:t>规</w:t>
            </w:r>
            <w:r w:rsidR="00EA182D" w:rsidRPr="00AF50BE">
              <w:rPr>
                <w:rFonts w:ascii="宋体" w:hAnsi="宋体" w:cs="宋体" w:hint="eastAsia"/>
                <w:spacing w:val="3"/>
                <w:kern w:val="0"/>
                <w:sz w:val="18"/>
                <w:szCs w:val="18"/>
              </w:rPr>
              <w:t>程的情况进行检查</w:t>
            </w:r>
            <w:r w:rsidR="00EA182D" w:rsidRPr="00AF50BE">
              <w:rPr>
                <w:rFonts w:ascii="宋体" w:hAnsi="宋体" w:cs="宋体" w:hint="eastAsia"/>
                <w:spacing w:val="2"/>
                <w:kern w:val="0"/>
                <w:sz w:val="18"/>
                <w:szCs w:val="18"/>
              </w:rPr>
              <w:t>，</w:t>
            </w:r>
            <w:r w:rsidR="00EA182D" w:rsidRPr="00AF50BE">
              <w:rPr>
                <w:rFonts w:ascii="宋体" w:hAnsi="宋体" w:cs="宋体" w:hint="eastAsia"/>
                <w:spacing w:val="3"/>
                <w:kern w:val="0"/>
                <w:sz w:val="18"/>
                <w:szCs w:val="18"/>
              </w:rPr>
              <w:t>并</w:t>
            </w:r>
            <w:r w:rsidR="00EA182D" w:rsidRPr="00AF50BE">
              <w:rPr>
                <w:rFonts w:ascii="宋体" w:hAnsi="宋体" w:cs="宋体" w:hint="eastAsia"/>
                <w:spacing w:val="2"/>
                <w:kern w:val="0"/>
                <w:sz w:val="18"/>
                <w:szCs w:val="18"/>
              </w:rPr>
              <w:t>定</w:t>
            </w:r>
            <w:r w:rsidR="00EA182D" w:rsidRPr="00AF50BE">
              <w:rPr>
                <w:rFonts w:ascii="宋体" w:hAnsi="宋体" w:cs="宋体" w:hint="eastAsia"/>
                <w:spacing w:val="3"/>
                <w:kern w:val="0"/>
                <w:sz w:val="18"/>
                <w:szCs w:val="18"/>
              </w:rPr>
              <w:t>期对安</w:t>
            </w:r>
            <w:r w:rsidR="00EA182D" w:rsidRPr="00AF50BE">
              <w:rPr>
                <w:rFonts w:ascii="宋体" w:hAnsi="宋体" w:cs="宋体" w:hint="eastAsia"/>
                <w:spacing w:val="2"/>
                <w:kern w:val="0"/>
                <w:sz w:val="18"/>
                <w:szCs w:val="18"/>
              </w:rPr>
              <w:t>全</w:t>
            </w:r>
            <w:r w:rsidR="00EA182D" w:rsidRPr="00AF50BE">
              <w:rPr>
                <w:rFonts w:ascii="宋体" w:hAnsi="宋体" w:cs="宋体" w:hint="eastAsia"/>
                <w:spacing w:val="3"/>
                <w:kern w:val="0"/>
                <w:sz w:val="18"/>
                <w:szCs w:val="18"/>
              </w:rPr>
              <w:t>操</w:t>
            </w:r>
            <w:r w:rsidR="00EA182D" w:rsidRPr="00AF50BE">
              <w:rPr>
                <w:rFonts w:ascii="宋体" w:hAnsi="宋体" w:cs="宋体" w:hint="eastAsia"/>
                <w:spacing w:val="2"/>
                <w:kern w:val="0"/>
                <w:sz w:val="18"/>
                <w:szCs w:val="18"/>
              </w:rPr>
              <w:t>作</w:t>
            </w:r>
            <w:r w:rsidR="00EA182D" w:rsidRPr="00AF50BE">
              <w:rPr>
                <w:rFonts w:ascii="宋体" w:hAnsi="宋体" w:cs="宋体" w:hint="eastAsia"/>
                <w:spacing w:val="3"/>
                <w:kern w:val="0"/>
                <w:sz w:val="18"/>
                <w:szCs w:val="18"/>
              </w:rPr>
              <w:t>规程落实情</w:t>
            </w:r>
            <w:r w:rsidR="00EA182D" w:rsidRPr="00AF50BE">
              <w:rPr>
                <w:rFonts w:ascii="宋体" w:hAnsi="宋体" w:cs="宋体" w:hint="eastAsia"/>
                <w:kern w:val="0"/>
                <w:sz w:val="18"/>
                <w:szCs w:val="18"/>
              </w:rPr>
              <w:t>况进行考核</w:t>
            </w:r>
          </w:p>
        </w:tc>
        <w:tc>
          <w:tcPr>
            <w:tcW w:w="600" w:type="dxa"/>
            <w:tcBorders>
              <w:top w:val="single" w:sz="4" w:space="0" w:color="000000"/>
              <w:left w:val="single" w:sz="4" w:space="0" w:color="000000"/>
              <w:bottom w:val="single" w:sz="4" w:space="0" w:color="000000"/>
              <w:right w:val="single" w:sz="4" w:space="0" w:color="000000"/>
            </w:tcBorders>
            <w:vAlign w:val="center"/>
          </w:tcPr>
          <w:p w14:paraId="377714FA"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E6C7962" w14:textId="77777777" w:rsidR="00303A33" w:rsidRPr="00AF50BE" w:rsidRDefault="00EA182D">
            <w:pPr>
              <w:ind w:right="78"/>
              <w:jc w:val="center"/>
              <w:rPr>
                <w:rFonts w:ascii="宋体" w:hAnsi="Calibri"/>
                <w:kern w:val="0"/>
                <w:sz w:val="18"/>
                <w:szCs w:val="18"/>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2799824" w14:textId="77777777" w:rsidR="00303A33" w:rsidRPr="00AF50BE" w:rsidRDefault="00303A33">
            <w:pPr>
              <w:ind w:right="101"/>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DCE7A84" w14:textId="77777777" w:rsidR="00303A33" w:rsidRPr="00AF50BE" w:rsidRDefault="00EA182D">
            <w:pPr>
              <w:ind w:right="261"/>
              <w:jc w:val="center"/>
              <w:rPr>
                <w:kern w:val="0"/>
                <w:sz w:val="18"/>
                <w:szCs w:val="18"/>
              </w:rPr>
            </w:pPr>
            <w:proofErr w:type="gramStart"/>
            <w:r w:rsidRPr="00AF50BE">
              <w:rPr>
                <w:rFonts w:hint="eastAsia"/>
                <w:kern w:val="0"/>
                <w:sz w:val="18"/>
                <w:szCs w:val="18"/>
              </w:rPr>
              <w:t>无考核</w:t>
            </w:r>
            <w:proofErr w:type="gramEnd"/>
            <w:r w:rsidRPr="00AF50BE">
              <w:rPr>
                <w:rFonts w:hint="eastAsia"/>
                <w:kern w:val="0"/>
                <w:sz w:val="18"/>
                <w:szCs w:val="18"/>
              </w:rPr>
              <w:t>记录不得分；考核不全面不得分；现场询问一人不熟悉操作规程扣</w:t>
            </w:r>
            <w:r w:rsidRPr="00AF50BE">
              <w:rPr>
                <w:rFonts w:hint="eastAsia"/>
                <w:kern w:val="0"/>
                <w:sz w:val="18"/>
                <w:szCs w:val="18"/>
              </w:rPr>
              <w:t>1</w:t>
            </w:r>
            <w:r w:rsidRPr="00AF50BE">
              <w:rPr>
                <w:rFonts w:hint="eastAsia"/>
                <w:kern w:val="0"/>
                <w:sz w:val="18"/>
                <w:szCs w:val="18"/>
              </w:rPr>
              <w:t>分</w:t>
            </w:r>
          </w:p>
        </w:tc>
      </w:tr>
      <w:tr w:rsidR="00AF50BE" w:rsidRPr="00AF50BE" w14:paraId="3F57EC83" w14:textId="77777777">
        <w:trPr>
          <w:trHeight w:hRule="exact" w:val="700"/>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8444524" w14:textId="77777777" w:rsidR="00303A33" w:rsidRPr="00AF50BE" w:rsidRDefault="00EA182D">
            <w:pPr>
              <w:spacing w:before="35"/>
              <w:ind w:right="-168"/>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安全教育培训</w:t>
            </w:r>
            <w:proofErr w:type="spellEnd"/>
          </w:p>
        </w:tc>
        <w:tc>
          <w:tcPr>
            <w:tcW w:w="3345" w:type="dxa"/>
            <w:tcBorders>
              <w:top w:val="single" w:sz="4" w:space="0" w:color="000000"/>
              <w:left w:val="single" w:sz="4" w:space="0" w:color="000000"/>
              <w:bottom w:val="single" w:sz="4" w:space="0" w:color="000000"/>
              <w:right w:val="single" w:sz="4" w:space="0" w:color="000000"/>
            </w:tcBorders>
            <w:vAlign w:val="center"/>
          </w:tcPr>
          <w:p w14:paraId="5E1D2FEC" w14:textId="7F3B5BF1" w:rsidR="00303A33" w:rsidRPr="00AF50BE" w:rsidRDefault="00C12595">
            <w:pPr>
              <w:ind w:right="97"/>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主要负</w:t>
            </w:r>
            <w:r w:rsidR="00EA182D" w:rsidRPr="00AF50BE">
              <w:rPr>
                <w:rFonts w:ascii="宋体" w:hAnsi="宋体" w:cs="宋体" w:hint="eastAsia"/>
                <w:spacing w:val="1"/>
                <w:kern w:val="0"/>
                <w:sz w:val="18"/>
                <w:szCs w:val="18"/>
              </w:rPr>
              <w:t>责</w:t>
            </w:r>
            <w:r w:rsidR="00EA182D" w:rsidRPr="00AF50BE">
              <w:rPr>
                <w:rFonts w:ascii="宋体" w:hAnsi="宋体" w:cs="宋体" w:hint="eastAsia"/>
                <w:kern w:val="0"/>
                <w:sz w:val="18"/>
                <w:szCs w:val="18"/>
              </w:rPr>
              <w:t>人和安</w:t>
            </w:r>
            <w:r w:rsidR="00EA182D" w:rsidRPr="00AF50BE">
              <w:rPr>
                <w:rFonts w:ascii="宋体" w:hAnsi="宋体" w:cs="宋体" w:hint="eastAsia"/>
                <w:spacing w:val="1"/>
                <w:kern w:val="0"/>
                <w:sz w:val="18"/>
                <w:szCs w:val="18"/>
              </w:rPr>
              <w:t>全</w:t>
            </w:r>
            <w:r w:rsidR="00EA182D" w:rsidRPr="00AF50BE">
              <w:rPr>
                <w:rFonts w:ascii="宋体" w:hAnsi="宋体" w:cs="宋体" w:hint="eastAsia"/>
                <w:kern w:val="0"/>
                <w:sz w:val="18"/>
                <w:szCs w:val="18"/>
              </w:rPr>
              <w:t>生</w:t>
            </w:r>
            <w:r w:rsidR="00EA182D" w:rsidRPr="00AF50BE">
              <w:rPr>
                <w:rFonts w:ascii="宋体" w:hAnsi="宋体" w:cs="宋体" w:hint="eastAsia"/>
                <w:spacing w:val="1"/>
                <w:kern w:val="0"/>
                <w:sz w:val="18"/>
                <w:szCs w:val="18"/>
              </w:rPr>
              <w:t>产</w:t>
            </w:r>
            <w:r w:rsidR="00EA182D" w:rsidRPr="00AF50BE">
              <w:rPr>
                <w:rFonts w:ascii="宋体" w:hAnsi="宋体" w:cs="宋体" w:hint="eastAsia"/>
                <w:kern w:val="0"/>
                <w:sz w:val="18"/>
                <w:szCs w:val="18"/>
              </w:rPr>
              <w:t>管理人员应</w:t>
            </w:r>
            <w:r w:rsidR="00EA182D" w:rsidRPr="00AF50BE">
              <w:rPr>
                <w:rFonts w:ascii="宋体" w:hAnsi="宋体" w:cs="宋体" w:hint="eastAsia"/>
                <w:spacing w:val="3"/>
                <w:kern w:val="0"/>
                <w:sz w:val="18"/>
                <w:szCs w:val="18"/>
              </w:rPr>
              <w:t>经培训</w:t>
            </w:r>
            <w:r w:rsidR="00EA182D" w:rsidRPr="00AF50BE">
              <w:rPr>
                <w:rFonts w:ascii="宋体" w:hAnsi="宋体" w:cs="宋体" w:hint="eastAsia"/>
                <w:spacing w:val="2"/>
                <w:kern w:val="0"/>
                <w:sz w:val="18"/>
                <w:szCs w:val="18"/>
              </w:rPr>
              <w:t>考</w:t>
            </w:r>
            <w:r w:rsidR="00EA182D" w:rsidRPr="00AF50BE">
              <w:rPr>
                <w:rFonts w:ascii="宋体" w:hAnsi="宋体" w:cs="宋体" w:hint="eastAsia"/>
                <w:spacing w:val="3"/>
                <w:kern w:val="0"/>
                <w:sz w:val="18"/>
                <w:szCs w:val="18"/>
              </w:rPr>
              <w:t>核</w:t>
            </w:r>
            <w:r w:rsidR="00EA182D" w:rsidRPr="00AF50BE">
              <w:rPr>
                <w:rFonts w:ascii="宋体" w:hAnsi="宋体" w:cs="宋体" w:hint="eastAsia"/>
                <w:spacing w:val="2"/>
                <w:kern w:val="0"/>
                <w:sz w:val="18"/>
                <w:szCs w:val="18"/>
              </w:rPr>
              <w:t>合</w:t>
            </w:r>
            <w:r w:rsidR="00EA182D" w:rsidRPr="00AF50BE">
              <w:rPr>
                <w:rFonts w:ascii="宋体" w:hAnsi="宋体" w:cs="宋体" w:hint="eastAsia"/>
                <w:spacing w:val="3"/>
                <w:kern w:val="0"/>
                <w:sz w:val="18"/>
                <w:szCs w:val="18"/>
              </w:rPr>
              <w:t>格，并</w:t>
            </w:r>
            <w:r w:rsidR="00EA182D" w:rsidRPr="00AF50BE">
              <w:rPr>
                <w:rFonts w:ascii="宋体" w:hAnsi="宋体" w:cs="宋体" w:hint="eastAsia"/>
                <w:spacing w:val="2"/>
                <w:kern w:val="0"/>
                <w:sz w:val="18"/>
                <w:szCs w:val="18"/>
              </w:rPr>
              <w:t>取</w:t>
            </w:r>
            <w:r w:rsidR="00EA182D" w:rsidRPr="00AF50BE">
              <w:rPr>
                <w:rFonts w:ascii="宋体" w:hAnsi="宋体" w:cs="宋体" w:hint="eastAsia"/>
                <w:spacing w:val="3"/>
                <w:kern w:val="0"/>
                <w:sz w:val="18"/>
                <w:szCs w:val="18"/>
              </w:rPr>
              <w:t>得</w:t>
            </w:r>
            <w:r w:rsidR="00EA182D" w:rsidRPr="00AF50BE">
              <w:rPr>
                <w:rFonts w:ascii="宋体" w:hAnsi="宋体" w:cs="宋体" w:hint="eastAsia"/>
                <w:spacing w:val="2"/>
                <w:kern w:val="0"/>
                <w:sz w:val="18"/>
                <w:szCs w:val="18"/>
              </w:rPr>
              <w:t>安</w:t>
            </w:r>
            <w:r w:rsidR="00EA182D" w:rsidRPr="00AF50BE">
              <w:rPr>
                <w:rFonts w:ascii="宋体" w:hAnsi="宋体" w:cs="宋体" w:hint="eastAsia"/>
                <w:spacing w:val="3"/>
                <w:kern w:val="0"/>
                <w:sz w:val="18"/>
                <w:szCs w:val="18"/>
              </w:rPr>
              <w:t>全管理资格</w:t>
            </w:r>
            <w:r w:rsidR="00EA182D" w:rsidRPr="00AF50BE">
              <w:rPr>
                <w:rFonts w:ascii="宋体" w:hAnsi="宋体" w:cs="宋体" w:hint="eastAsia"/>
                <w:kern w:val="0"/>
                <w:sz w:val="18"/>
                <w:szCs w:val="18"/>
              </w:rPr>
              <w:t>证书</w:t>
            </w:r>
          </w:p>
        </w:tc>
        <w:tc>
          <w:tcPr>
            <w:tcW w:w="600" w:type="dxa"/>
            <w:tcBorders>
              <w:top w:val="single" w:sz="4" w:space="0" w:color="000000"/>
              <w:left w:val="single" w:sz="4" w:space="0" w:color="000000"/>
              <w:bottom w:val="single" w:sz="4" w:space="0" w:color="000000"/>
              <w:right w:val="single" w:sz="4" w:space="0" w:color="000000"/>
            </w:tcBorders>
            <w:vAlign w:val="center"/>
          </w:tcPr>
          <w:p w14:paraId="20C4534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6BB2C13"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5969C9B"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E02DFFE" w14:textId="77777777" w:rsidR="00303A33" w:rsidRPr="00AF50BE" w:rsidRDefault="00EA182D">
            <w:pPr>
              <w:ind w:right="17"/>
              <w:jc w:val="center"/>
              <w:rPr>
                <w:kern w:val="0"/>
                <w:sz w:val="18"/>
                <w:szCs w:val="18"/>
              </w:rPr>
            </w:pPr>
            <w:r w:rsidRPr="00AF50BE">
              <w:rPr>
                <w:rFonts w:hint="eastAsia"/>
                <w:kern w:val="0"/>
                <w:sz w:val="18"/>
                <w:szCs w:val="18"/>
              </w:rPr>
              <w:t>主要负责人或安全管理人员未取得安全管理资格证书扣</w:t>
            </w:r>
            <w:r w:rsidRPr="00AF50BE">
              <w:rPr>
                <w:rFonts w:hint="eastAsia"/>
                <w:kern w:val="0"/>
                <w:sz w:val="18"/>
                <w:szCs w:val="18"/>
              </w:rPr>
              <w:t>2</w:t>
            </w:r>
            <w:r w:rsidRPr="00AF50BE">
              <w:rPr>
                <w:rFonts w:hint="eastAsia"/>
                <w:kern w:val="0"/>
                <w:sz w:val="18"/>
                <w:szCs w:val="18"/>
              </w:rPr>
              <w:t>分</w:t>
            </w:r>
          </w:p>
        </w:tc>
      </w:tr>
      <w:tr w:rsidR="00AF50BE" w:rsidRPr="00AF50BE" w14:paraId="779E7628" w14:textId="77777777">
        <w:trPr>
          <w:trHeight w:hRule="exact" w:val="107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B19443E" w14:textId="77777777" w:rsidR="00303A33" w:rsidRPr="00AF50BE" w:rsidRDefault="00303A33">
            <w:pPr>
              <w:jc w:val="center"/>
              <w:rPr>
                <w:rFonts w:ascii="Calibri" w:hAnsi="Calibri"/>
                <w:kern w:val="0"/>
                <w:sz w:val="22"/>
                <w:szCs w:val="22"/>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35BD286" w14:textId="652C81DC" w:rsidR="00303A33" w:rsidRPr="00AF50BE" w:rsidRDefault="00C12595">
            <w:pPr>
              <w:jc w:val="left"/>
              <w:rPr>
                <w:rFonts w:ascii="宋体" w:hAnsi="Calibri"/>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00EA182D" w:rsidRPr="00AF50BE">
              <w:rPr>
                <w:rFonts w:ascii="宋体" w:hAnsi="宋体" w:cs="宋体" w:hint="eastAsia"/>
                <w:kern w:val="0"/>
                <w:sz w:val="18"/>
                <w:szCs w:val="18"/>
              </w:rPr>
              <w:t>特种作</w:t>
            </w:r>
            <w:r w:rsidR="00EA182D" w:rsidRPr="00AF50BE">
              <w:rPr>
                <w:rFonts w:ascii="宋体" w:hAnsi="宋体" w:cs="宋体" w:hint="eastAsia"/>
                <w:spacing w:val="1"/>
                <w:kern w:val="0"/>
                <w:sz w:val="18"/>
                <w:szCs w:val="18"/>
              </w:rPr>
              <w:t>业</w:t>
            </w:r>
            <w:r w:rsidR="00EA182D" w:rsidRPr="00AF50BE">
              <w:rPr>
                <w:rFonts w:ascii="宋体" w:hAnsi="宋体" w:cs="宋体" w:hint="eastAsia"/>
                <w:kern w:val="0"/>
                <w:sz w:val="18"/>
                <w:szCs w:val="18"/>
              </w:rPr>
              <w:t>人员必</w:t>
            </w:r>
            <w:r w:rsidR="00EA182D" w:rsidRPr="00AF50BE">
              <w:rPr>
                <w:rFonts w:ascii="宋体" w:hAnsi="宋体" w:cs="宋体" w:hint="eastAsia"/>
                <w:spacing w:val="1"/>
                <w:kern w:val="0"/>
                <w:sz w:val="18"/>
                <w:szCs w:val="18"/>
              </w:rPr>
              <w:t>须</w:t>
            </w:r>
            <w:r w:rsidR="00EA182D" w:rsidRPr="00AF50BE">
              <w:rPr>
                <w:rFonts w:ascii="宋体" w:hAnsi="宋体" w:cs="宋体" w:hint="eastAsia"/>
                <w:kern w:val="0"/>
                <w:sz w:val="18"/>
                <w:szCs w:val="18"/>
              </w:rPr>
              <w:t>由</w:t>
            </w:r>
            <w:r w:rsidR="00EA182D" w:rsidRPr="00AF50BE">
              <w:rPr>
                <w:rFonts w:ascii="宋体" w:hAnsi="宋体" w:cs="宋体" w:hint="eastAsia"/>
                <w:spacing w:val="1"/>
                <w:kern w:val="0"/>
                <w:sz w:val="18"/>
                <w:szCs w:val="18"/>
              </w:rPr>
              <w:t>具</w:t>
            </w:r>
            <w:r w:rsidR="00EA182D" w:rsidRPr="00AF50BE">
              <w:rPr>
                <w:rFonts w:ascii="宋体" w:hAnsi="宋体" w:cs="宋体" w:hint="eastAsia"/>
                <w:kern w:val="0"/>
                <w:sz w:val="18"/>
                <w:szCs w:val="18"/>
              </w:rPr>
              <w:t>有资质的培</w:t>
            </w:r>
            <w:r w:rsidR="00EA182D" w:rsidRPr="00AF50BE">
              <w:rPr>
                <w:rFonts w:ascii="宋体" w:hAnsi="宋体" w:cs="宋体" w:hint="eastAsia"/>
                <w:spacing w:val="3"/>
                <w:kern w:val="0"/>
                <w:sz w:val="18"/>
                <w:szCs w:val="18"/>
              </w:rPr>
              <w:t>训机构</w:t>
            </w:r>
            <w:r w:rsidR="00EA182D" w:rsidRPr="00AF50BE">
              <w:rPr>
                <w:rFonts w:ascii="宋体" w:hAnsi="宋体" w:cs="宋体" w:hint="eastAsia"/>
                <w:spacing w:val="2"/>
                <w:kern w:val="0"/>
                <w:sz w:val="18"/>
                <w:szCs w:val="18"/>
              </w:rPr>
              <w:t>进</w:t>
            </w:r>
            <w:r w:rsidR="00EA182D" w:rsidRPr="00AF50BE">
              <w:rPr>
                <w:rFonts w:ascii="宋体" w:hAnsi="宋体" w:cs="宋体" w:hint="eastAsia"/>
                <w:spacing w:val="3"/>
                <w:kern w:val="0"/>
                <w:sz w:val="18"/>
                <w:szCs w:val="18"/>
              </w:rPr>
              <w:t>行</w:t>
            </w:r>
            <w:r w:rsidR="00EA182D" w:rsidRPr="00AF50BE">
              <w:rPr>
                <w:rFonts w:ascii="宋体" w:hAnsi="宋体" w:cs="宋体" w:hint="eastAsia"/>
                <w:spacing w:val="2"/>
                <w:kern w:val="0"/>
                <w:sz w:val="18"/>
                <w:szCs w:val="18"/>
              </w:rPr>
              <w:t>专</w:t>
            </w:r>
            <w:r w:rsidR="00EA182D" w:rsidRPr="00AF50BE">
              <w:rPr>
                <w:rFonts w:ascii="宋体" w:hAnsi="宋体" w:cs="宋体" w:hint="eastAsia"/>
                <w:spacing w:val="3"/>
                <w:kern w:val="0"/>
                <w:sz w:val="18"/>
                <w:szCs w:val="18"/>
              </w:rPr>
              <w:t>门的安</w:t>
            </w:r>
            <w:r w:rsidR="00EA182D" w:rsidRPr="00AF50BE">
              <w:rPr>
                <w:rFonts w:ascii="宋体" w:hAnsi="宋体" w:cs="宋体" w:hint="eastAsia"/>
                <w:spacing w:val="2"/>
                <w:kern w:val="0"/>
                <w:sz w:val="18"/>
                <w:szCs w:val="18"/>
              </w:rPr>
              <w:t>全</w:t>
            </w:r>
            <w:r w:rsidR="00EA182D" w:rsidRPr="00AF50BE">
              <w:rPr>
                <w:rFonts w:ascii="宋体" w:hAnsi="宋体" w:cs="宋体" w:hint="eastAsia"/>
                <w:spacing w:val="3"/>
                <w:kern w:val="0"/>
                <w:sz w:val="18"/>
                <w:szCs w:val="18"/>
              </w:rPr>
              <w:t>技</w:t>
            </w:r>
            <w:r w:rsidR="00EA182D" w:rsidRPr="00AF50BE">
              <w:rPr>
                <w:rFonts w:ascii="宋体" w:hAnsi="宋体" w:cs="宋体" w:hint="eastAsia"/>
                <w:spacing w:val="2"/>
                <w:kern w:val="0"/>
                <w:sz w:val="18"/>
                <w:szCs w:val="18"/>
              </w:rPr>
              <w:t>术</w:t>
            </w:r>
            <w:r w:rsidR="00EA182D" w:rsidRPr="00AF50BE">
              <w:rPr>
                <w:rFonts w:ascii="宋体" w:hAnsi="宋体" w:cs="宋体" w:hint="eastAsia"/>
                <w:spacing w:val="3"/>
                <w:kern w:val="0"/>
                <w:sz w:val="18"/>
                <w:szCs w:val="18"/>
              </w:rPr>
              <w:t>和操作技能的培训</w:t>
            </w:r>
            <w:r w:rsidR="00EA182D" w:rsidRPr="00AF50BE">
              <w:rPr>
                <w:rFonts w:ascii="宋体" w:hAnsi="宋体" w:cs="宋体" w:hint="eastAsia"/>
                <w:spacing w:val="2"/>
                <w:kern w:val="0"/>
                <w:sz w:val="18"/>
                <w:szCs w:val="18"/>
              </w:rPr>
              <w:t>和</w:t>
            </w:r>
            <w:r w:rsidR="00EA182D" w:rsidRPr="00AF50BE">
              <w:rPr>
                <w:rFonts w:ascii="宋体" w:hAnsi="宋体" w:cs="宋体" w:hint="eastAsia"/>
                <w:spacing w:val="3"/>
                <w:kern w:val="0"/>
                <w:sz w:val="18"/>
                <w:szCs w:val="18"/>
              </w:rPr>
              <w:t>考</w:t>
            </w:r>
            <w:r w:rsidR="00EA182D" w:rsidRPr="00AF50BE">
              <w:rPr>
                <w:rFonts w:ascii="宋体" w:hAnsi="宋体" w:cs="宋体" w:hint="eastAsia"/>
                <w:spacing w:val="2"/>
                <w:kern w:val="0"/>
                <w:sz w:val="18"/>
                <w:szCs w:val="18"/>
              </w:rPr>
              <w:t>核</w:t>
            </w:r>
            <w:r w:rsidR="00EA182D" w:rsidRPr="00AF50BE">
              <w:rPr>
                <w:rFonts w:ascii="宋体" w:hAnsi="宋体" w:cs="宋体" w:hint="eastAsia"/>
                <w:spacing w:val="3"/>
                <w:kern w:val="0"/>
                <w:sz w:val="18"/>
                <w:szCs w:val="18"/>
              </w:rPr>
              <w:t>，取得</w:t>
            </w:r>
            <w:r w:rsidR="00EA182D" w:rsidRPr="00AF50BE">
              <w:rPr>
                <w:rFonts w:ascii="宋体" w:hAnsi="宋体" w:cs="宋体" w:hint="eastAsia"/>
                <w:spacing w:val="2"/>
                <w:kern w:val="0"/>
                <w:sz w:val="18"/>
                <w:szCs w:val="18"/>
              </w:rPr>
              <w:t>特</w:t>
            </w:r>
            <w:r w:rsidR="00EA182D" w:rsidRPr="00AF50BE">
              <w:rPr>
                <w:rFonts w:ascii="宋体" w:hAnsi="宋体" w:cs="宋体" w:hint="eastAsia"/>
                <w:spacing w:val="3"/>
                <w:kern w:val="0"/>
                <w:sz w:val="18"/>
                <w:szCs w:val="18"/>
              </w:rPr>
              <w:t>种</w:t>
            </w:r>
            <w:r w:rsidR="00EA182D" w:rsidRPr="00AF50BE">
              <w:rPr>
                <w:rFonts w:ascii="宋体" w:hAnsi="宋体" w:cs="宋体" w:hint="eastAsia"/>
                <w:spacing w:val="2"/>
                <w:kern w:val="0"/>
                <w:sz w:val="18"/>
                <w:szCs w:val="18"/>
              </w:rPr>
              <w:t>作</w:t>
            </w:r>
            <w:r w:rsidR="00EA182D" w:rsidRPr="00AF50BE">
              <w:rPr>
                <w:rFonts w:ascii="宋体" w:hAnsi="宋体" w:cs="宋体" w:hint="eastAsia"/>
                <w:spacing w:val="3"/>
                <w:kern w:val="0"/>
                <w:sz w:val="18"/>
                <w:szCs w:val="18"/>
              </w:rPr>
              <w:t>业人员操作</w:t>
            </w:r>
            <w:r w:rsidR="00EA182D" w:rsidRPr="00AF50BE">
              <w:rPr>
                <w:rFonts w:ascii="宋体" w:hAnsi="宋体" w:cs="宋体" w:hint="eastAsia"/>
                <w:kern w:val="0"/>
                <w:sz w:val="18"/>
                <w:szCs w:val="18"/>
              </w:rPr>
              <w:t>证</w:t>
            </w:r>
          </w:p>
        </w:tc>
        <w:tc>
          <w:tcPr>
            <w:tcW w:w="600" w:type="dxa"/>
            <w:tcBorders>
              <w:top w:val="single" w:sz="4" w:space="0" w:color="000000"/>
              <w:left w:val="single" w:sz="4" w:space="0" w:color="000000"/>
              <w:bottom w:val="single" w:sz="4" w:space="0" w:color="000000"/>
              <w:right w:val="single" w:sz="4" w:space="0" w:color="000000"/>
            </w:tcBorders>
            <w:vAlign w:val="center"/>
          </w:tcPr>
          <w:p w14:paraId="74A8038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C9CD36B"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767ADAD"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F7E9ECA" w14:textId="77777777" w:rsidR="00303A33" w:rsidRPr="00AF50BE" w:rsidRDefault="00EA182D">
            <w:pPr>
              <w:ind w:right="261"/>
              <w:jc w:val="center"/>
              <w:rPr>
                <w:kern w:val="0"/>
                <w:sz w:val="18"/>
                <w:szCs w:val="18"/>
              </w:rPr>
            </w:pPr>
            <w:r w:rsidRPr="00AF50BE">
              <w:rPr>
                <w:rFonts w:hint="eastAsia"/>
                <w:kern w:val="0"/>
                <w:sz w:val="18"/>
                <w:szCs w:val="18"/>
              </w:rPr>
              <w:t>发现一人未取得特种作业人员操作证上岗作业的扣</w:t>
            </w:r>
            <w:r w:rsidRPr="00AF50BE">
              <w:rPr>
                <w:rFonts w:hint="eastAsia"/>
                <w:kern w:val="0"/>
                <w:sz w:val="18"/>
                <w:szCs w:val="18"/>
              </w:rPr>
              <w:t>1</w:t>
            </w:r>
            <w:r w:rsidRPr="00AF50BE">
              <w:rPr>
                <w:rFonts w:hint="eastAsia"/>
                <w:kern w:val="0"/>
                <w:sz w:val="18"/>
                <w:szCs w:val="18"/>
              </w:rPr>
              <w:t>分</w:t>
            </w:r>
          </w:p>
        </w:tc>
      </w:tr>
      <w:tr w:rsidR="00AF50BE" w:rsidRPr="00AF50BE" w14:paraId="2BA52F72" w14:textId="77777777">
        <w:trPr>
          <w:trHeight w:hRule="exact" w:val="83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527E760" w14:textId="77777777" w:rsidR="00303A33" w:rsidRPr="00AF50BE" w:rsidRDefault="00303A33">
            <w:pPr>
              <w:jc w:val="center"/>
              <w:rPr>
                <w:rFonts w:ascii="Calibri" w:hAnsi="Calibri"/>
                <w:kern w:val="0"/>
                <w:sz w:val="22"/>
                <w:szCs w:val="22"/>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6E417AE" w14:textId="52ACD8E1" w:rsidR="00303A33" w:rsidRPr="00AF50BE" w:rsidRDefault="00C12595">
            <w:pPr>
              <w:jc w:val="left"/>
              <w:rPr>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新员工</w:t>
            </w:r>
            <w:r w:rsidR="00EA182D" w:rsidRPr="00AF50BE">
              <w:rPr>
                <w:rFonts w:ascii="宋体" w:hAnsi="宋体" w:cs="宋体" w:hint="eastAsia"/>
                <w:spacing w:val="1"/>
                <w:kern w:val="0"/>
                <w:sz w:val="18"/>
                <w:szCs w:val="18"/>
              </w:rPr>
              <w:t>（</w:t>
            </w:r>
            <w:r w:rsidR="00EA182D" w:rsidRPr="00AF50BE">
              <w:rPr>
                <w:rFonts w:ascii="宋体" w:hAnsi="宋体" w:cs="宋体" w:hint="eastAsia"/>
                <w:kern w:val="0"/>
                <w:sz w:val="18"/>
                <w:szCs w:val="18"/>
              </w:rPr>
              <w:t>包括临</w:t>
            </w:r>
            <w:r w:rsidR="00EA182D" w:rsidRPr="00AF50BE">
              <w:rPr>
                <w:rFonts w:ascii="宋体" w:hAnsi="宋体" w:cs="宋体" w:hint="eastAsia"/>
                <w:spacing w:val="1"/>
                <w:kern w:val="0"/>
                <w:sz w:val="18"/>
                <w:szCs w:val="18"/>
              </w:rPr>
              <w:t>时</w:t>
            </w:r>
            <w:r w:rsidR="00EA182D" w:rsidRPr="00AF50BE">
              <w:rPr>
                <w:rFonts w:ascii="宋体" w:hAnsi="宋体" w:cs="宋体" w:hint="eastAsia"/>
                <w:kern w:val="0"/>
                <w:sz w:val="18"/>
                <w:szCs w:val="18"/>
              </w:rPr>
              <w:t>用</w:t>
            </w:r>
            <w:r w:rsidR="00EA182D" w:rsidRPr="00AF50BE">
              <w:rPr>
                <w:rFonts w:ascii="宋体" w:hAnsi="宋体" w:cs="宋体" w:hint="eastAsia"/>
                <w:spacing w:val="1"/>
                <w:kern w:val="0"/>
                <w:sz w:val="18"/>
                <w:szCs w:val="18"/>
              </w:rPr>
              <w:t>工</w:t>
            </w:r>
            <w:r w:rsidR="00EA182D" w:rsidRPr="00AF50BE">
              <w:rPr>
                <w:rFonts w:ascii="宋体" w:hAnsi="宋体" w:cs="宋体" w:hint="eastAsia"/>
                <w:kern w:val="0"/>
                <w:sz w:val="18"/>
                <w:szCs w:val="18"/>
              </w:rPr>
              <w:t>）在上岗前应进行厂</w:t>
            </w:r>
            <w:r w:rsidR="00EA182D" w:rsidRPr="00AF50BE">
              <w:rPr>
                <w:rFonts w:ascii="宋体" w:hAnsi="宋体" w:cs="宋体" w:hint="eastAsia"/>
                <w:spacing w:val="-9"/>
                <w:kern w:val="0"/>
                <w:sz w:val="18"/>
                <w:szCs w:val="18"/>
              </w:rPr>
              <w:t>、</w:t>
            </w:r>
            <w:r w:rsidR="00EA182D" w:rsidRPr="00AF50BE">
              <w:rPr>
                <w:rFonts w:ascii="宋体" w:hAnsi="宋体" w:cs="宋体" w:hint="eastAsia"/>
                <w:kern w:val="0"/>
                <w:sz w:val="18"/>
                <w:szCs w:val="18"/>
              </w:rPr>
              <w:t>车</w:t>
            </w:r>
            <w:r w:rsidR="00EA182D" w:rsidRPr="00AF50BE">
              <w:rPr>
                <w:rFonts w:ascii="宋体" w:hAnsi="宋体" w:cs="宋体" w:hint="eastAsia"/>
                <w:spacing w:val="-9"/>
                <w:kern w:val="0"/>
                <w:sz w:val="18"/>
                <w:szCs w:val="18"/>
              </w:rPr>
              <w:t>间</w:t>
            </w:r>
            <w:r w:rsidR="00EA182D" w:rsidRPr="00AF50BE">
              <w:rPr>
                <w:rFonts w:ascii="宋体" w:hAnsi="宋体" w:cs="宋体" w:hint="eastAsia"/>
                <w:kern w:val="0"/>
                <w:sz w:val="18"/>
                <w:szCs w:val="18"/>
              </w:rPr>
              <w:t>（工段</w:t>
            </w:r>
            <w:r w:rsidR="00EA182D" w:rsidRPr="00AF50BE">
              <w:rPr>
                <w:rFonts w:ascii="宋体" w:hAnsi="宋体" w:cs="宋体" w:hint="eastAsia"/>
                <w:spacing w:val="-8"/>
                <w:kern w:val="0"/>
                <w:sz w:val="18"/>
                <w:szCs w:val="18"/>
              </w:rPr>
              <w:t>、</w:t>
            </w:r>
            <w:r w:rsidR="00EA182D" w:rsidRPr="00AF50BE">
              <w:rPr>
                <w:rFonts w:ascii="宋体" w:hAnsi="宋体" w:cs="宋体" w:hint="eastAsia"/>
                <w:kern w:val="0"/>
                <w:sz w:val="18"/>
                <w:szCs w:val="18"/>
              </w:rPr>
              <w:t>区</w:t>
            </w:r>
            <w:r w:rsidR="00EA182D" w:rsidRPr="00AF50BE">
              <w:rPr>
                <w:rFonts w:ascii="宋体" w:hAnsi="宋体" w:cs="宋体" w:hint="eastAsia"/>
                <w:spacing w:val="-8"/>
                <w:kern w:val="0"/>
                <w:sz w:val="18"/>
                <w:szCs w:val="18"/>
              </w:rPr>
              <w:t>、</w:t>
            </w:r>
            <w:r w:rsidR="00EA182D" w:rsidRPr="00AF50BE">
              <w:rPr>
                <w:rFonts w:ascii="宋体" w:hAnsi="宋体" w:cs="宋体" w:hint="eastAsia"/>
                <w:kern w:val="0"/>
                <w:sz w:val="18"/>
                <w:szCs w:val="18"/>
              </w:rPr>
              <w:t>队</w:t>
            </w:r>
            <w:r w:rsidR="00EA182D" w:rsidRPr="00AF50BE">
              <w:rPr>
                <w:rFonts w:ascii="宋体" w:hAnsi="宋体" w:cs="宋体" w:hint="eastAsia"/>
                <w:spacing w:val="-90"/>
                <w:kern w:val="0"/>
                <w:sz w:val="18"/>
                <w:szCs w:val="18"/>
              </w:rPr>
              <w:t>）</w:t>
            </w:r>
            <w:r w:rsidR="00EA182D" w:rsidRPr="00AF50BE">
              <w:rPr>
                <w:rFonts w:ascii="宋体" w:hAnsi="宋体" w:cs="宋体" w:hint="eastAsia"/>
                <w:spacing w:val="-8"/>
                <w:kern w:val="0"/>
                <w:sz w:val="18"/>
                <w:szCs w:val="18"/>
              </w:rPr>
              <w:t>、</w:t>
            </w:r>
            <w:r w:rsidR="00EA182D" w:rsidRPr="00AF50BE">
              <w:rPr>
                <w:rFonts w:ascii="宋体" w:hAnsi="宋体" w:cs="宋体" w:hint="eastAsia"/>
                <w:kern w:val="0"/>
                <w:sz w:val="18"/>
                <w:szCs w:val="18"/>
              </w:rPr>
              <w:t>班组三级安全生产教育培训</w:t>
            </w:r>
          </w:p>
        </w:tc>
        <w:tc>
          <w:tcPr>
            <w:tcW w:w="600" w:type="dxa"/>
            <w:tcBorders>
              <w:top w:val="single" w:sz="4" w:space="0" w:color="000000"/>
              <w:left w:val="single" w:sz="4" w:space="0" w:color="000000"/>
              <w:bottom w:val="single" w:sz="4" w:space="0" w:color="000000"/>
              <w:right w:val="single" w:sz="4" w:space="0" w:color="000000"/>
            </w:tcBorders>
            <w:vAlign w:val="center"/>
          </w:tcPr>
          <w:p w14:paraId="676D44D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5F651F4"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35B2EEC9"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C7F5323" w14:textId="77777777" w:rsidR="00303A33" w:rsidRPr="00AF50BE" w:rsidRDefault="00EA182D">
            <w:pPr>
              <w:ind w:right="261"/>
              <w:jc w:val="center"/>
              <w:rPr>
                <w:kern w:val="0"/>
                <w:sz w:val="18"/>
                <w:szCs w:val="18"/>
              </w:rPr>
            </w:pPr>
            <w:r w:rsidRPr="00AF50BE">
              <w:rPr>
                <w:rFonts w:hint="eastAsia"/>
                <w:kern w:val="0"/>
                <w:sz w:val="18"/>
                <w:szCs w:val="18"/>
              </w:rPr>
              <w:t>发现一人未进行三级安全教育培训扣</w:t>
            </w:r>
            <w:r w:rsidRPr="00AF50BE">
              <w:rPr>
                <w:rFonts w:hint="eastAsia"/>
                <w:kern w:val="0"/>
                <w:sz w:val="18"/>
                <w:szCs w:val="18"/>
              </w:rPr>
              <w:t>1</w:t>
            </w:r>
            <w:r w:rsidRPr="00AF50BE">
              <w:rPr>
                <w:rFonts w:hint="eastAsia"/>
                <w:kern w:val="0"/>
                <w:sz w:val="18"/>
                <w:szCs w:val="18"/>
              </w:rPr>
              <w:t>分</w:t>
            </w:r>
          </w:p>
        </w:tc>
      </w:tr>
      <w:tr w:rsidR="00AF50BE" w:rsidRPr="00AF50BE" w14:paraId="7532AA52" w14:textId="77777777">
        <w:trPr>
          <w:trHeight w:hRule="exact" w:val="49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B19F80F" w14:textId="77777777" w:rsidR="00303A33" w:rsidRPr="00AF50BE" w:rsidRDefault="00303A33">
            <w:pPr>
              <w:jc w:val="center"/>
              <w:rPr>
                <w:rFonts w:ascii="Calibri" w:hAnsi="Calibri"/>
                <w:kern w:val="0"/>
                <w:sz w:val="22"/>
                <w:szCs w:val="22"/>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E4E5AE0" w14:textId="4D163EF0" w:rsidR="00303A33" w:rsidRPr="00AF50BE" w:rsidRDefault="00E770C4">
            <w:pPr>
              <w:jc w:val="left"/>
              <w:rPr>
                <w:rFonts w:ascii="宋体" w:hAnsi="宋体" w:cs="宋体"/>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00EA182D" w:rsidRPr="00AF50BE">
              <w:rPr>
                <w:rFonts w:ascii="宋体" w:hAnsi="宋体" w:cs="宋体" w:hint="eastAsia"/>
                <w:kern w:val="0"/>
                <w:sz w:val="18"/>
                <w:szCs w:val="18"/>
              </w:rPr>
              <w:t>从业人员应进行经常性的安全生产再教育培训</w:t>
            </w:r>
          </w:p>
        </w:tc>
        <w:tc>
          <w:tcPr>
            <w:tcW w:w="600" w:type="dxa"/>
            <w:tcBorders>
              <w:top w:val="single" w:sz="4" w:space="0" w:color="000000"/>
              <w:left w:val="single" w:sz="4" w:space="0" w:color="000000"/>
              <w:bottom w:val="single" w:sz="4" w:space="0" w:color="000000"/>
              <w:right w:val="single" w:sz="4" w:space="0" w:color="000000"/>
            </w:tcBorders>
            <w:vAlign w:val="center"/>
          </w:tcPr>
          <w:p w14:paraId="0F010DE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6803309" w14:textId="6FA1F27D" w:rsidR="00303A33" w:rsidRPr="00AF50BE" w:rsidRDefault="00E770C4">
            <w:pPr>
              <w:jc w:val="center"/>
              <w:rPr>
                <w:rFonts w:ascii="宋体" w:hAnsi="Calibri"/>
                <w:kern w:val="0"/>
                <w:sz w:val="18"/>
                <w:szCs w:val="18"/>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F32B65C"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78ADC50" w14:textId="77777777" w:rsidR="00303A33" w:rsidRPr="00AF50BE" w:rsidRDefault="00EA182D">
            <w:pPr>
              <w:ind w:right="261"/>
              <w:jc w:val="center"/>
              <w:rPr>
                <w:kern w:val="0"/>
                <w:sz w:val="18"/>
                <w:szCs w:val="18"/>
              </w:rPr>
            </w:pPr>
            <w:r w:rsidRPr="00AF50BE">
              <w:rPr>
                <w:rFonts w:hint="eastAsia"/>
                <w:kern w:val="0"/>
                <w:sz w:val="18"/>
                <w:szCs w:val="18"/>
              </w:rPr>
              <w:t>发现一人未再教育扣</w:t>
            </w:r>
            <w:r w:rsidRPr="00AF50BE">
              <w:rPr>
                <w:rFonts w:hint="eastAsia"/>
                <w:kern w:val="0"/>
                <w:sz w:val="18"/>
                <w:szCs w:val="18"/>
              </w:rPr>
              <w:t>1</w:t>
            </w:r>
            <w:r w:rsidRPr="00AF50BE">
              <w:rPr>
                <w:rFonts w:hint="eastAsia"/>
                <w:kern w:val="0"/>
                <w:sz w:val="18"/>
                <w:szCs w:val="18"/>
              </w:rPr>
              <w:t>分</w:t>
            </w:r>
          </w:p>
        </w:tc>
      </w:tr>
      <w:tr w:rsidR="00AF50BE" w:rsidRPr="00AF50BE" w14:paraId="7F0F0ACB" w14:textId="77777777">
        <w:trPr>
          <w:trHeight w:hRule="exact" w:val="107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3BD1403" w14:textId="77777777" w:rsidR="00303A33" w:rsidRPr="00AF50BE" w:rsidRDefault="00303A33">
            <w:pPr>
              <w:jc w:val="center"/>
              <w:rPr>
                <w:rFonts w:ascii="Calibri" w:hAnsi="Calibri"/>
                <w:kern w:val="0"/>
                <w:sz w:val="22"/>
                <w:szCs w:val="22"/>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7B57341" w14:textId="2F68AB83" w:rsidR="00303A33" w:rsidRPr="00AF50BE" w:rsidRDefault="00E770C4">
            <w:pPr>
              <w:jc w:val="left"/>
              <w:rPr>
                <w:rFonts w:ascii="宋体" w:hAnsi="宋体" w:cs="宋体"/>
                <w:kern w:val="0"/>
                <w:sz w:val="18"/>
                <w:szCs w:val="18"/>
              </w:rPr>
            </w:pPr>
            <w:r w:rsidRPr="00AF50BE">
              <w:rPr>
                <w:rFonts w:ascii="宋体" w:hAnsi="宋体" w:cs="宋体" w:hint="eastAsia"/>
                <w:kern w:val="0"/>
                <w:sz w:val="18"/>
                <w:szCs w:val="18"/>
              </w:rPr>
              <w:t>5</w:t>
            </w:r>
            <w:r w:rsidRPr="00AF50BE">
              <w:rPr>
                <w:rFonts w:ascii="宋体" w:hAnsi="宋体" w:cs="宋体"/>
                <w:kern w:val="0"/>
                <w:sz w:val="18"/>
                <w:szCs w:val="18"/>
              </w:rPr>
              <w:t>.</w:t>
            </w:r>
            <w:r w:rsidR="00EA182D" w:rsidRPr="00AF50BE">
              <w:rPr>
                <w:rFonts w:ascii="宋体" w:hAnsi="宋体" w:cs="宋体" w:hint="eastAsia"/>
                <w:kern w:val="0"/>
                <w:sz w:val="18"/>
                <w:szCs w:val="18"/>
              </w:rPr>
              <w:t>特种作业人员每两年应进行一次复审，连续从事本工种</w:t>
            </w:r>
            <w:r w:rsidR="00EA182D" w:rsidRPr="00AF50BE">
              <w:rPr>
                <w:rFonts w:ascii="宋体" w:hAnsi="宋体" w:cs="宋体"/>
                <w:kern w:val="0"/>
                <w:sz w:val="18"/>
                <w:szCs w:val="18"/>
              </w:rPr>
              <w:t>10</w:t>
            </w:r>
            <w:r w:rsidR="00EA182D" w:rsidRPr="00AF50BE">
              <w:rPr>
                <w:rFonts w:ascii="宋体" w:hAnsi="宋体" w:cs="宋体" w:hint="eastAsia"/>
                <w:kern w:val="0"/>
                <w:sz w:val="18"/>
                <w:szCs w:val="18"/>
              </w:rPr>
              <w:t>年以上的，经用人单位进行知识更新教育后，可每</w:t>
            </w:r>
            <w:r w:rsidR="00EA182D" w:rsidRPr="00AF50BE">
              <w:rPr>
                <w:rFonts w:ascii="宋体" w:hAnsi="宋体" w:cs="宋体"/>
                <w:kern w:val="0"/>
                <w:sz w:val="18"/>
                <w:szCs w:val="18"/>
              </w:rPr>
              <w:t>4</w:t>
            </w:r>
            <w:r w:rsidR="00EA182D" w:rsidRPr="00AF50BE">
              <w:rPr>
                <w:rFonts w:ascii="宋体" w:hAnsi="宋体" w:cs="宋体" w:hint="eastAsia"/>
                <w:kern w:val="0"/>
                <w:sz w:val="18"/>
                <w:szCs w:val="18"/>
              </w:rPr>
              <w:t>年复审一次，复审合格后方可继续上岗作业</w:t>
            </w:r>
          </w:p>
        </w:tc>
        <w:tc>
          <w:tcPr>
            <w:tcW w:w="600" w:type="dxa"/>
            <w:tcBorders>
              <w:top w:val="single" w:sz="4" w:space="0" w:color="000000"/>
              <w:left w:val="single" w:sz="4" w:space="0" w:color="000000"/>
              <w:bottom w:val="single" w:sz="4" w:space="0" w:color="000000"/>
              <w:right w:val="single" w:sz="4" w:space="0" w:color="000000"/>
            </w:tcBorders>
            <w:vAlign w:val="center"/>
          </w:tcPr>
          <w:p w14:paraId="07137F5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2094131" w14:textId="6BCEB15A" w:rsidR="00303A33" w:rsidRPr="00AF50BE" w:rsidRDefault="00E770C4">
            <w:pPr>
              <w:jc w:val="center"/>
              <w:rPr>
                <w:rFonts w:ascii="宋体" w:hAnsi="Calibri"/>
                <w:kern w:val="0"/>
                <w:sz w:val="18"/>
                <w:szCs w:val="18"/>
              </w:rPr>
            </w:pPr>
            <w:r w:rsidRPr="00AF50BE">
              <w:rPr>
                <w:kern w:val="0"/>
                <w:sz w:val="18"/>
                <w:szCs w:val="18"/>
                <w:lang w:eastAsia="en-US"/>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816AFB3"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95F10A9" w14:textId="77777777" w:rsidR="00303A33" w:rsidRPr="00AF50BE" w:rsidRDefault="00EA182D">
            <w:pPr>
              <w:ind w:right="261"/>
              <w:jc w:val="center"/>
              <w:rPr>
                <w:kern w:val="0"/>
                <w:sz w:val="18"/>
                <w:szCs w:val="18"/>
              </w:rPr>
            </w:pPr>
            <w:r w:rsidRPr="00AF50BE">
              <w:rPr>
                <w:rFonts w:hint="eastAsia"/>
                <w:kern w:val="0"/>
                <w:sz w:val="18"/>
                <w:szCs w:val="18"/>
              </w:rPr>
              <w:t>发现一人未经</w:t>
            </w:r>
            <w:proofErr w:type="gramStart"/>
            <w:r w:rsidRPr="00AF50BE">
              <w:rPr>
                <w:rFonts w:hint="eastAsia"/>
                <w:kern w:val="0"/>
                <w:sz w:val="18"/>
                <w:szCs w:val="18"/>
              </w:rPr>
              <w:t>复审上岗</w:t>
            </w:r>
            <w:proofErr w:type="gramEnd"/>
            <w:r w:rsidRPr="00AF50BE">
              <w:rPr>
                <w:rFonts w:hint="eastAsia"/>
                <w:kern w:val="0"/>
                <w:sz w:val="18"/>
                <w:szCs w:val="18"/>
              </w:rPr>
              <w:t>作业的扣</w:t>
            </w:r>
            <w:r w:rsidRPr="00AF50BE">
              <w:rPr>
                <w:rFonts w:hint="eastAsia"/>
                <w:kern w:val="0"/>
                <w:sz w:val="18"/>
                <w:szCs w:val="18"/>
              </w:rPr>
              <w:t>1</w:t>
            </w:r>
            <w:r w:rsidRPr="00AF50BE">
              <w:rPr>
                <w:rFonts w:hint="eastAsia"/>
                <w:kern w:val="0"/>
                <w:sz w:val="18"/>
                <w:szCs w:val="18"/>
              </w:rPr>
              <w:t>分</w:t>
            </w:r>
          </w:p>
        </w:tc>
      </w:tr>
      <w:tr w:rsidR="00AF50BE" w:rsidRPr="00AF50BE" w14:paraId="016CD4B0" w14:textId="77777777">
        <w:trPr>
          <w:trHeight w:hRule="exact" w:val="737"/>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F1E010F" w14:textId="77777777" w:rsidR="00303A33" w:rsidRPr="00AF50BE" w:rsidRDefault="00EA182D">
            <w:pPr>
              <w:jc w:val="center"/>
              <w:rPr>
                <w:rFonts w:ascii="Times New Roman" w:hAnsi="Times New Roman"/>
                <w:kern w:val="0"/>
                <w:sz w:val="18"/>
                <w:szCs w:val="18"/>
              </w:rPr>
            </w:pPr>
            <w:r w:rsidRPr="00AF50BE">
              <w:rPr>
                <w:rFonts w:ascii="Times New Roman" w:eastAsia="宋体" w:hAnsi="Times New Roman" w:cs="Times New Roman"/>
                <w:bCs/>
                <w:sz w:val="18"/>
                <w:szCs w:val="18"/>
              </w:rPr>
              <w:t>站区管理</w:t>
            </w:r>
          </w:p>
        </w:tc>
        <w:tc>
          <w:tcPr>
            <w:tcW w:w="3345" w:type="dxa"/>
            <w:tcBorders>
              <w:top w:val="single" w:sz="4" w:space="0" w:color="000000"/>
              <w:left w:val="single" w:sz="4" w:space="0" w:color="000000"/>
              <w:bottom w:val="single" w:sz="4" w:space="0" w:color="000000"/>
              <w:right w:val="single" w:sz="4" w:space="0" w:color="000000"/>
            </w:tcBorders>
            <w:vAlign w:val="center"/>
          </w:tcPr>
          <w:p w14:paraId="3D1B8B45" w14:textId="5B125138" w:rsidR="00303A33" w:rsidRPr="00AF50BE" w:rsidRDefault="00E770C4">
            <w:pPr>
              <w:jc w:val="left"/>
              <w:rPr>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入口和外墙有禁火、限速、禁止使用电子设备等安全警示标志；安全标志醒目，无模糊、损坏现象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64BAA26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6F5C03B"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CDC7DB5"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1CF86A2"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282F621A" w14:textId="77777777">
        <w:trPr>
          <w:trHeight w:hRule="exact" w:val="98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72823A0"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9EB9A19" w14:textId="129D942D" w:rsidR="00303A33" w:rsidRPr="00AF50BE" w:rsidRDefault="00E770C4">
            <w:pPr>
              <w:jc w:val="left"/>
              <w:rPr>
                <w:kern w:val="0"/>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工艺装置</w:t>
            </w:r>
            <w:proofErr w:type="gramStart"/>
            <w:r w:rsidR="00EA182D" w:rsidRPr="00AF50BE">
              <w:rPr>
                <w:rFonts w:ascii="Times New Roman" w:eastAsia="宋体" w:hAnsi="Times New Roman" w:cs="Times New Roman"/>
                <w:sz w:val="18"/>
                <w:szCs w:val="18"/>
              </w:rPr>
              <w:t>区不得</w:t>
            </w:r>
            <w:proofErr w:type="gramEnd"/>
            <w:r w:rsidR="00EA182D" w:rsidRPr="00AF50BE">
              <w:rPr>
                <w:rFonts w:ascii="Times New Roman" w:eastAsia="宋体" w:hAnsi="Times New Roman" w:cs="Times New Roman"/>
                <w:sz w:val="18"/>
                <w:szCs w:val="18"/>
              </w:rPr>
              <w:t>有其他无关人员，外来人员确需进入的</w:t>
            </w:r>
            <w:r w:rsidR="00EA182D" w:rsidRPr="00AF50BE">
              <w:rPr>
                <w:rFonts w:ascii="Times New Roman" w:eastAsia="宋体" w:hAnsi="Times New Roman" w:cs="Times New Roman" w:hint="eastAsia"/>
                <w:sz w:val="18"/>
                <w:szCs w:val="18"/>
              </w:rPr>
              <w:t>应</w:t>
            </w:r>
            <w:r w:rsidR="00EA182D" w:rsidRPr="00AF50BE">
              <w:rPr>
                <w:rFonts w:ascii="Times New Roman" w:eastAsia="宋体" w:hAnsi="Times New Roman" w:cs="Times New Roman"/>
                <w:sz w:val="18"/>
                <w:szCs w:val="18"/>
              </w:rPr>
              <w:t>审批及登记，进入工艺装置区的</w:t>
            </w:r>
            <w:proofErr w:type="gramStart"/>
            <w:r w:rsidR="00EA182D" w:rsidRPr="00AF50BE">
              <w:rPr>
                <w:rFonts w:ascii="Times New Roman" w:eastAsia="宋体" w:hAnsi="Times New Roman" w:cs="Times New Roman"/>
                <w:sz w:val="18"/>
                <w:szCs w:val="18"/>
              </w:rPr>
              <w:t>人员着</w:t>
            </w:r>
            <w:proofErr w:type="gramEnd"/>
            <w:r w:rsidR="00EA182D" w:rsidRPr="00AF50BE">
              <w:rPr>
                <w:rFonts w:ascii="Times New Roman" w:eastAsia="宋体" w:hAnsi="Times New Roman" w:cs="Times New Roman"/>
                <w:sz w:val="18"/>
                <w:szCs w:val="18"/>
              </w:rPr>
              <w:t>防静电工作服，严禁携带非防爆型电子设备和火种</w:t>
            </w:r>
          </w:p>
        </w:tc>
        <w:tc>
          <w:tcPr>
            <w:tcW w:w="600" w:type="dxa"/>
            <w:tcBorders>
              <w:top w:val="single" w:sz="4" w:space="0" w:color="000000"/>
              <w:left w:val="single" w:sz="4" w:space="0" w:color="000000"/>
              <w:bottom w:val="single" w:sz="4" w:space="0" w:color="000000"/>
              <w:right w:val="single" w:sz="4" w:space="0" w:color="000000"/>
            </w:tcBorders>
            <w:vAlign w:val="center"/>
          </w:tcPr>
          <w:p w14:paraId="0E83A8B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BED5DEF"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0C397CA8"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47002FD"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3C0B7D88" w14:textId="77777777">
        <w:trPr>
          <w:trHeight w:hRule="exact" w:val="55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CD35025"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1B666F9" w14:textId="34AC2991" w:rsidR="00303A33" w:rsidRPr="00AF50BE" w:rsidRDefault="00E770C4">
            <w:pPr>
              <w:jc w:val="left"/>
              <w:rPr>
                <w:kern w:val="0"/>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外来车辆进出实行审批和出入登记手续，燃气运输车辆进入站内逐车实行安全检查</w:t>
            </w:r>
          </w:p>
        </w:tc>
        <w:tc>
          <w:tcPr>
            <w:tcW w:w="600" w:type="dxa"/>
            <w:tcBorders>
              <w:top w:val="single" w:sz="4" w:space="0" w:color="000000"/>
              <w:left w:val="single" w:sz="4" w:space="0" w:color="000000"/>
              <w:bottom w:val="single" w:sz="4" w:space="0" w:color="000000"/>
              <w:right w:val="single" w:sz="4" w:space="0" w:color="000000"/>
            </w:tcBorders>
            <w:vAlign w:val="center"/>
          </w:tcPr>
          <w:p w14:paraId="1D99158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14DBC94B"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4EC5EF47"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A795701"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2D8F36DE" w14:textId="77777777">
        <w:trPr>
          <w:trHeight w:hRule="exact" w:val="99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FDB9EC7" w14:textId="77777777" w:rsidR="00303A33" w:rsidRPr="00AF50BE" w:rsidRDefault="00303A33">
            <w:pPr>
              <w:jc w:val="left"/>
              <w:rPr>
                <w:rFonts w:ascii="Times New Roman" w:hAnsi="Times New Roman"/>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7670000" w14:textId="2278ECE4" w:rsidR="00303A33" w:rsidRPr="00AF50BE" w:rsidRDefault="00E770C4">
            <w:pPr>
              <w:jc w:val="left"/>
              <w:rPr>
                <w:kern w:val="0"/>
                <w:sz w:val="18"/>
                <w:szCs w:val="18"/>
              </w:rPr>
            </w:pPr>
            <w:r w:rsidRPr="00AF50BE">
              <w:rPr>
                <w:rFonts w:ascii="Times New Roman" w:eastAsia="宋体" w:hAnsi="Times New Roman" w:cs="Times New Roman" w:hint="eastAsia"/>
                <w:sz w:val="18"/>
                <w:szCs w:val="18"/>
              </w:rPr>
              <w:t>4</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企业配备专职或兼职安保人员，安保人员按照防范工作管理制度定期对防范目标进行巡视，认真填写巡查记录及交班记录</w:t>
            </w:r>
          </w:p>
        </w:tc>
        <w:tc>
          <w:tcPr>
            <w:tcW w:w="600" w:type="dxa"/>
            <w:tcBorders>
              <w:top w:val="single" w:sz="4" w:space="0" w:color="000000"/>
              <w:left w:val="single" w:sz="4" w:space="0" w:color="000000"/>
              <w:bottom w:val="single" w:sz="4" w:space="0" w:color="000000"/>
              <w:right w:val="single" w:sz="4" w:space="0" w:color="000000"/>
            </w:tcBorders>
            <w:vAlign w:val="center"/>
          </w:tcPr>
          <w:p w14:paraId="5577D35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0F2CA07" w14:textId="77777777" w:rsidR="00303A33" w:rsidRPr="00AF50BE" w:rsidRDefault="00EA182D">
            <w:pPr>
              <w:spacing w:before="1"/>
              <w:jc w:val="center"/>
              <w:rPr>
                <w:kern w:val="0"/>
                <w:sz w:val="18"/>
                <w:szCs w:val="18"/>
              </w:rPr>
            </w:pPr>
            <w:r w:rsidRPr="00AF50BE">
              <w:rPr>
                <w:kern w:val="0"/>
                <w:sz w:val="18"/>
                <w:szCs w:val="18"/>
              </w:rPr>
              <w:t>3</w:t>
            </w:r>
          </w:p>
        </w:tc>
        <w:tc>
          <w:tcPr>
            <w:tcW w:w="585" w:type="dxa"/>
            <w:tcBorders>
              <w:top w:val="single" w:sz="4" w:space="0" w:color="000000"/>
              <w:left w:val="single" w:sz="4" w:space="0" w:color="000000"/>
              <w:bottom w:val="single" w:sz="4" w:space="0" w:color="000000"/>
              <w:right w:val="single" w:sz="4" w:space="0" w:color="000000"/>
            </w:tcBorders>
            <w:vAlign w:val="center"/>
          </w:tcPr>
          <w:p w14:paraId="2D3D5532"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4FA334F"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04463D6C" w14:textId="77777777">
        <w:trPr>
          <w:trHeight w:hRule="exact" w:val="710"/>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A389BF7"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8C45136" w14:textId="5BF86BBB" w:rsidR="00303A33" w:rsidRPr="00AF50BE" w:rsidRDefault="00E770C4">
            <w:pPr>
              <w:jc w:val="left"/>
              <w:rPr>
                <w:kern w:val="0"/>
                <w:sz w:val="18"/>
                <w:szCs w:val="18"/>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企业配置有</w:t>
            </w:r>
            <w:proofErr w:type="gramStart"/>
            <w:r w:rsidR="00EA182D" w:rsidRPr="00AF50BE">
              <w:rPr>
                <w:rFonts w:ascii="Times New Roman" w:eastAsia="宋体" w:hAnsi="Times New Roman" w:cs="Times New Roman"/>
                <w:sz w:val="18"/>
                <w:szCs w:val="18"/>
              </w:rPr>
              <w:t>阻车障等</w:t>
            </w:r>
            <w:proofErr w:type="gramEnd"/>
            <w:r w:rsidR="00EA182D" w:rsidRPr="00AF50BE">
              <w:rPr>
                <w:rFonts w:ascii="Times New Roman" w:eastAsia="宋体" w:hAnsi="Times New Roman" w:cs="Times New Roman"/>
                <w:sz w:val="18"/>
                <w:szCs w:val="18"/>
              </w:rPr>
              <w:t>防冲撞设施</w:t>
            </w:r>
            <w:r w:rsidR="00EA182D" w:rsidRPr="00AF50BE">
              <w:rPr>
                <w:rFonts w:ascii="Times New Roman" w:eastAsia="宋体" w:hAnsi="Times New Roman" w:cs="Times New Roman" w:hint="eastAsia"/>
                <w:sz w:val="18"/>
                <w:szCs w:val="18"/>
              </w:rPr>
              <w:t>，具体安装应符合反恐的相关规定</w:t>
            </w:r>
          </w:p>
        </w:tc>
        <w:tc>
          <w:tcPr>
            <w:tcW w:w="600" w:type="dxa"/>
            <w:tcBorders>
              <w:top w:val="single" w:sz="4" w:space="0" w:color="000000"/>
              <w:left w:val="single" w:sz="4" w:space="0" w:color="000000"/>
              <w:bottom w:val="single" w:sz="4" w:space="0" w:color="000000"/>
              <w:right w:val="single" w:sz="4" w:space="0" w:color="000000"/>
            </w:tcBorders>
            <w:vAlign w:val="center"/>
          </w:tcPr>
          <w:p w14:paraId="3E6C4F7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C319A0A"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5EF5D9A"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AE6D354"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06E1623E" w14:textId="77777777">
        <w:trPr>
          <w:trHeight w:hRule="exact" w:val="47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5AF0E1C"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7BD12A6" w14:textId="7CCF3C19" w:rsidR="00303A33" w:rsidRPr="00AF50BE" w:rsidRDefault="00E770C4">
            <w:pPr>
              <w:jc w:val="left"/>
              <w:rPr>
                <w:sz w:val="18"/>
                <w:szCs w:val="18"/>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工艺装置区入口处装有人体静电消除装置，工作人员能按规定触摸释放人体静电</w:t>
            </w:r>
          </w:p>
        </w:tc>
        <w:tc>
          <w:tcPr>
            <w:tcW w:w="600" w:type="dxa"/>
            <w:tcBorders>
              <w:top w:val="single" w:sz="4" w:space="0" w:color="000000"/>
              <w:left w:val="single" w:sz="4" w:space="0" w:color="000000"/>
              <w:bottom w:val="single" w:sz="4" w:space="0" w:color="000000"/>
              <w:right w:val="single" w:sz="4" w:space="0" w:color="000000"/>
            </w:tcBorders>
            <w:vAlign w:val="center"/>
          </w:tcPr>
          <w:p w14:paraId="2B81594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1C4AACB9"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7D0E3F6"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3C63B65"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194B9EFE" w14:textId="77777777">
        <w:trPr>
          <w:trHeight w:hRule="exact" w:val="56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F82A21E"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1921837" w14:textId="2D24D14E" w:rsidR="00303A33" w:rsidRPr="00AF50BE" w:rsidRDefault="00E770C4">
            <w:pPr>
              <w:jc w:val="left"/>
              <w:rPr>
                <w:sz w:val="18"/>
                <w:szCs w:val="18"/>
              </w:rPr>
            </w:pPr>
            <w:r w:rsidRPr="00AF50BE">
              <w:rPr>
                <w:rFonts w:ascii="Times New Roman" w:eastAsia="宋体" w:hAnsi="Times New Roman" w:cs="Times New Roman" w:hint="eastAsia"/>
                <w:sz w:val="18"/>
                <w:szCs w:val="18"/>
              </w:rPr>
              <w:t>7</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各岗位醒目位置悬挂岗位职责、操作规程和应急处理措施</w:t>
            </w:r>
          </w:p>
        </w:tc>
        <w:tc>
          <w:tcPr>
            <w:tcW w:w="600" w:type="dxa"/>
            <w:tcBorders>
              <w:top w:val="single" w:sz="4" w:space="0" w:color="000000"/>
              <w:left w:val="single" w:sz="4" w:space="0" w:color="000000"/>
              <w:bottom w:val="single" w:sz="4" w:space="0" w:color="000000"/>
              <w:right w:val="single" w:sz="4" w:space="0" w:color="000000"/>
            </w:tcBorders>
            <w:vAlign w:val="center"/>
          </w:tcPr>
          <w:p w14:paraId="7CB7BC1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2FB87EFA"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53EBF996"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ED2D53F"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15BAD4BD" w14:textId="77777777">
        <w:trPr>
          <w:trHeight w:hRule="exact" w:val="43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51F263B"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70A6281" w14:textId="23C08CC7" w:rsidR="00303A33" w:rsidRPr="00AF50BE" w:rsidRDefault="00E770C4">
            <w:pPr>
              <w:jc w:val="left"/>
              <w:rPr>
                <w:sz w:val="18"/>
                <w:szCs w:val="18"/>
              </w:rPr>
            </w:pPr>
            <w:r w:rsidRPr="00AF50BE">
              <w:rPr>
                <w:rFonts w:ascii="Times New Roman" w:eastAsia="宋体" w:hAnsi="Times New Roman" w:cs="Times New Roman" w:hint="eastAsia"/>
                <w:sz w:val="18"/>
                <w:szCs w:val="18"/>
              </w:rPr>
              <w:t>8</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对工艺装置定时巡检，有巡检记录</w:t>
            </w:r>
          </w:p>
        </w:tc>
        <w:tc>
          <w:tcPr>
            <w:tcW w:w="600" w:type="dxa"/>
            <w:tcBorders>
              <w:top w:val="single" w:sz="4" w:space="0" w:color="000000"/>
              <w:left w:val="single" w:sz="4" w:space="0" w:color="000000"/>
              <w:bottom w:val="single" w:sz="4" w:space="0" w:color="000000"/>
              <w:right w:val="single" w:sz="4" w:space="0" w:color="000000"/>
            </w:tcBorders>
            <w:vAlign w:val="center"/>
          </w:tcPr>
          <w:p w14:paraId="0471A3C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6A452D3"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390A1A1B"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3985327"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444AEBBC" w14:textId="77777777">
        <w:trPr>
          <w:trHeight w:hRule="exact" w:val="56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B801AC5"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C8FD5AD" w14:textId="770CD26D" w:rsidR="00303A33" w:rsidRPr="00AF50BE" w:rsidRDefault="00E770C4">
            <w:pPr>
              <w:jc w:val="left"/>
              <w:rPr>
                <w:sz w:val="18"/>
                <w:szCs w:val="18"/>
              </w:rPr>
            </w:pPr>
            <w:r w:rsidRPr="00AF50BE">
              <w:rPr>
                <w:rFonts w:ascii="Times New Roman" w:eastAsia="宋体" w:hAnsi="Times New Roman" w:cs="Times New Roman" w:hint="eastAsia"/>
                <w:sz w:val="18"/>
                <w:szCs w:val="18"/>
              </w:rPr>
              <w:t>9</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视频监控全面、无盲区和死角，</w:t>
            </w:r>
            <w:r w:rsidR="00EA182D" w:rsidRPr="00AF50BE">
              <w:rPr>
                <w:rFonts w:ascii="Times New Roman" w:eastAsia="宋体" w:hAnsi="Times New Roman" w:cs="Times New Roman"/>
                <w:sz w:val="18"/>
                <w:szCs w:val="18"/>
              </w:rPr>
              <w:t>24</w:t>
            </w:r>
            <w:r w:rsidR="00EA182D" w:rsidRPr="00AF50BE">
              <w:rPr>
                <w:rFonts w:ascii="Times New Roman" w:eastAsia="宋体" w:hAnsi="Times New Roman" w:cs="Times New Roman"/>
                <w:sz w:val="18"/>
                <w:szCs w:val="18"/>
              </w:rPr>
              <w:t>小时设防，录像保存时间在实时录像时不少于</w:t>
            </w:r>
            <w:r w:rsidR="00EA182D" w:rsidRPr="00AF50BE">
              <w:rPr>
                <w:sz w:val="18"/>
                <w:szCs w:val="18"/>
              </w:rPr>
              <w:t>90d</w:t>
            </w:r>
          </w:p>
        </w:tc>
        <w:tc>
          <w:tcPr>
            <w:tcW w:w="600" w:type="dxa"/>
            <w:tcBorders>
              <w:top w:val="single" w:sz="4" w:space="0" w:color="000000"/>
              <w:left w:val="single" w:sz="4" w:space="0" w:color="000000"/>
              <w:bottom w:val="single" w:sz="4" w:space="0" w:color="000000"/>
              <w:right w:val="single" w:sz="4" w:space="0" w:color="000000"/>
            </w:tcBorders>
            <w:vAlign w:val="center"/>
          </w:tcPr>
          <w:p w14:paraId="75052D1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29F534C"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154B6E58"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9D4D062"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17191796" w14:textId="77777777">
        <w:trPr>
          <w:trHeight w:hRule="exact" w:val="66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942649D"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31AA24B" w14:textId="01DE0A92" w:rsidR="00303A33" w:rsidRPr="00AF50BE" w:rsidRDefault="00E770C4">
            <w:pPr>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0.</w:t>
            </w:r>
            <w:r w:rsidR="00EA182D" w:rsidRPr="00AF50BE">
              <w:rPr>
                <w:rFonts w:ascii="Times New Roman" w:eastAsia="宋体" w:hAnsi="Times New Roman" w:cs="Times New Roman"/>
                <w:sz w:val="18"/>
                <w:szCs w:val="18"/>
              </w:rPr>
              <w:t>有应急装备库，附清单表。配备应急抢险装备，定期组织维护和保护，有相关记录</w:t>
            </w:r>
          </w:p>
        </w:tc>
        <w:tc>
          <w:tcPr>
            <w:tcW w:w="600" w:type="dxa"/>
            <w:tcBorders>
              <w:top w:val="single" w:sz="4" w:space="0" w:color="000000"/>
              <w:left w:val="single" w:sz="4" w:space="0" w:color="000000"/>
              <w:bottom w:val="single" w:sz="4" w:space="0" w:color="000000"/>
              <w:right w:val="single" w:sz="4" w:space="0" w:color="000000"/>
            </w:tcBorders>
            <w:vAlign w:val="center"/>
          </w:tcPr>
          <w:p w14:paraId="3FD0E71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C3F5BDD"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35B411B1"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8177610"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10216AC5" w14:textId="77777777" w:rsidTr="00E770C4">
        <w:trPr>
          <w:trHeight w:hRule="exact" w:val="170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8AA8BD1"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tcPr>
          <w:p w14:paraId="01C29EDB" w14:textId="62E960DC" w:rsidR="00303A33" w:rsidRPr="00AF50BE" w:rsidRDefault="00E770C4">
            <w:pPr>
              <w:jc w:val="left"/>
              <w:rPr>
                <w:sz w:val="18"/>
                <w:szCs w:val="18"/>
              </w:rPr>
            </w:pPr>
            <w:r w:rsidRPr="00AF50BE">
              <w:rPr>
                <w:rFonts w:hint="eastAsia"/>
                <w:sz w:val="18"/>
                <w:szCs w:val="18"/>
              </w:rPr>
              <w:t>1</w:t>
            </w:r>
            <w:r w:rsidRPr="00AF50BE">
              <w:rPr>
                <w:sz w:val="18"/>
                <w:szCs w:val="18"/>
              </w:rPr>
              <w:t>1.</w:t>
            </w:r>
            <w:r w:rsidR="00EA182D" w:rsidRPr="00AF50BE">
              <w:rPr>
                <w:sz w:val="18"/>
                <w:szCs w:val="18"/>
              </w:rPr>
              <w:t>应按现行国家标准《液化石油气供应工程设计规范》</w:t>
            </w:r>
            <w:r w:rsidR="00EA182D" w:rsidRPr="00AF50BE">
              <w:rPr>
                <w:sz w:val="18"/>
                <w:szCs w:val="18"/>
              </w:rPr>
              <w:t xml:space="preserve">GB 51142 </w:t>
            </w:r>
            <w:r w:rsidR="00EA182D" w:rsidRPr="00AF50BE">
              <w:rPr>
                <w:sz w:val="18"/>
                <w:szCs w:val="18"/>
              </w:rPr>
              <w:t>的相关要求设置灭火器，灭火器</w:t>
            </w:r>
            <w:r w:rsidR="00EA182D" w:rsidRPr="00AF50BE">
              <w:rPr>
                <w:sz w:val="18"/>
                <w:szCs w:val="18"/>
              </w:rPr>
              <w:t xml:space="preserve"> </w:t>
            </w:r>
            <w:r w:rsidR="00EA182D" w:rsidRPr="00AF50BE">
              <w:rPr>
                <w:sz w:val="18"/>
                <w:szCs w:val="18"/>
              </w:rPr>
              <w:t>不得埋压、圈占和挪用，灭火器应</w:t>
            </w:r>
            <w:proofErr w:type="gramStart"/>
            <w:r w:rsidR="00EA182D" w:rsidRPr="00AF50BE">
              <w:rPr>
                <w:sz w:val="18"/>
                <w:szCs w:val="18"/>
              </w:rPr>
              <w:t>按按照</w:t>
            </w:r>
            <w:proofErr w:type="gramEnd"/>
            <w:r w:rsidR="00EA182D" w:rsidRPr="00AF50BE">
              <w:rPr>
                <w:sz w:val="18"/>
                <w:szCs w:val="18"/>
              </w:rPr>
              <w:t>现行国家标准《建筑灭火器配置检查</w:t>
            </w:r>
            <w:r w:rsidR="00EA182D" w:rsidRPr="00AF50BE">
              <w:rPr>
                <w:sz w:val="18"/>
                <w:szCs w:val="18"/>
              </w:rPr>
              <w:t xml:space="preserve"> </w:t>
            </w:r>
            <w:r w:rsidR="00EA182D" w:rsidRPr="00AF50BE">
              <w:rPr>
                <w:sz w:val="18"/>
                <w:szCs w:val="18"/>
              </w:rPr>
              <w:t>及验收规范》</w:t>
            </w:r>
            <w:r w:rsidR="00EA182D" w:rsidRPr="00AF50BE">
              <w:rPr>
                <w:sz w:val="18"/>
                <w:szCs w:val="18"/>
              </w:rPr>
              <w:t xml:space="preserve">GB 50444  </w:t>
            </w:r>
            <w:r w:rsidR="00EA182D" w:rsidRPr="00AF50BE">
              <w:rPr>
                <w:sz w:val="18"/>
                <w:szCs w:val="18"/>
              </w:rPr>
              <w:t>的相关要求定</w:t>
            </w:r>
            <w:r w:rsidR="00EA182D" w:rsidRPr="00AF50BE">
              <w:rPr>
                <w:sz w:val="18"/>
                <w:szCs w:val="18"/>
              </w:rPr>
              <w:t xml:space="preserve"> </w:t>
            </w:r>
            <w:r w:rsidR="00EA182D" w:rsidRPr="00AF50BE">
              <w:rPr>
                <w:sz w:val="18"/>
                <w:szCs w:val="18"/>
              </w:rPr>
              <w:t>期进行检查、维修，并按规定年限报废</w:t>
            </w:r>
          </w:p>
        </w:tc>
        <w:tc>
          <w:tcPr>
            <w:tcW w:w="600" w:type="dxa"/>
            <w:tcBorders>
              <w:top w:val="single" w:sz="4" w:space="0" w:color="000000"/>
              <w:left w:val="single" w:sz="4" w:space="0" w:color="000000"/>
              <w:bottom w:val="single" w:sz="4" w:space="0" w:color="000000"/>
              <w:right w:val="single" w:sz="4" w:space="0" w:color="000000"/>
            </w:tcBorders>
            <w:vAlign w:val="center"/>
          </w:tcPr>
          <w:p w14:paraId="2254E77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E3F9027"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789F831"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3034957"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0DCEE8E1" w14:textId="77777777">
        <w:trPr>
          <w:trHeight w:hRule="exact" w:val="1172"/>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D09CB13" w14:textId="77777777" w:rsidR="00303A33" w:rsidRPr="00AF50BE" w:rsidRDefault="00EA182D">
            <w:pPr>
              <w:jc w:val="left"/>
              <w:rPr>
                <w:rFonts w:ascii="Calibri" w:hAnsi="Calibri"/>
                <w:kern w:val="0"/>
                <w:sz w:val="18"/>
                <w:szCs w:val="18"/>
              </w:rPr>
            </w:pPr>
            <w:r w:rsidRPr="00AF50BE">
              <w:rPr>
                <w:kern w:val="0"/>
                <w:sz w:val="18"/>
                <w:szCs w:val="18"/>
                <w:lang w:bidi="ar"/>
              </w:rPr>
              <w:t>站内道路交通</w:t>
            </w:r>
          </w:p>
        </w:tc>
        <w:tc>
          <w:tcPr>
            <w:tcW w:w="3345" w:type="dxa"/>
            <w:tcBorders>
              <w:top w:val="single" w:sz="4" w:space="0" w:color="000000"/>
              <w:left w:val="single" w:sz="4" w:space="0" w:color="000000"/>
              <w:bottom w:val="single" w:sz="4" w:space="0" w:color="000000"/>
              <w:right w:val="single" w:sz="4" w:space="0" w:color="000000"/>
            </w:tcBorders>
            <w:vAlign w:val="center"/>
          </w:tcPr>
          <w:p w14:paraId="2BC08AFE" w14:textId="77777777" w:rsidR="00303A33" w:rsidRPr="00AF50BE" w:rsidRDefault="00EA182D">
            <w:pPr>
              <w:jc w:val="left"/>
              <w:rPr>
                <w:rFonts w:ascii="宋体" w:hAnsi="Calibri"/>
                <w:kern w:val="0"/>
                <w:sz w:val="18"/>
                <w:szCs w:val="18"/>
              </w:rPr>
            </w:pPr>
            <w:r w:rsidRPr="00AF50BE">
              <w:rPr>
                <w:kern w:val="0"/>
                <w:sz w:val="18"/>
                <w:szCs w:val="18"/>
                <w:lang w:bidi="ar"/>
              </w:rPr>
              <w:t>1</w:t>
            </w:r>
            <w:r w:rsidRPr="00AF50BE">
              <w:rPr>
                <w:kern w:val="0"/>
                <w:sz w:val="18"/>
                <w:szCs w:val="18"/>
                <w:lang w:bidi="ar"/>
              </w:rPr>
              <w:t>、生产区和</w:t>
            </w:r>
            <w:proofErr w:type="gramStart"/>
            <w:r w:rsidRPr="00AF50BE">
              <w:rPr>
                <w:kern w:val="0"/>
                <w:sz w:val="18"/>
                <w:szCs w:val="18"/>
                <w:lang w:bidi="ar"/>
              </w:rPr>
              <w:t>辅助区</w:t>
            </w:r>
            <w:proofErr w:type="gramEnd"/>
            <w:r w:rsidRPr="00AF50BE">
              <w:rPr>
                <w:kern w:val="0"/>
                <w:sz w:val="18"/>
                <w:szCs w:val="18"/>
                <w:lang w:bidi="ar"/>
              </w:rPr>
              <w:t>至少应各设有</w:t>
            </w:r>
            <w:r w:rsidRPr="00AF50BE">
              <w:rPr>
                <w:kern w:val="0"/>
                <w:sz w:val="18"/>
                <w:szCs w:val="18"/>
                <w:lang w:bidi="ar"/>
              </w:rPr>
              <w:t>1</w:t>
            </w:r>
            <w:r w:rsidRPr="00AF50BE">
              <w:rPr>
                <w:kern w:val="0"/>
                <w:sz w:val="18"/>
                <w:szCs w:val="18"/>
                <w:lang w:bidi="ar"/>
              </w:rPr>
              <w:t>个对外出入口，当液化石油气储罐总容积超过</w:t>
            </w:r>
            <w:r w:rsidRPr="00AF50BE">
              <w:rPr>
                <w:kern w:val="0"/>
                <w:sz w:val="18"/>
                <w:szCs w:val="18"/>
                <w:lang w:bidi="ar"/>
              </w:rPr>
              <w:t>1000m</w:t>
            </w:r>
            <w:r w:rsidRPr="00AF50BE">
              <w:rPr>
                <w:kern w:val="0"/>
                <w:sz w:val="18"/>
                <w:szCs w:val="18"/>
                <w:vertAlign w:val="superscript"/>
                <w:lang w:bidi="ar"/>
              </w:rPr>
              <w:t>3</w:t>
            </w:r>
            <w:r w:rsidRPr="00AF50BE">
              <w:rPr>
                <w:kern w:val="0"/>
                <w:sz w:val="18"/>
                <w:szCs w:val="18"/>
                <w:lang w:bidi="ar"/>
              </w:rPr>
              <w:t>时，生产区应设有</w:t>
            </w:r>
            <w:r w:rsidRPr="00AF50BE">
              <w:rPr>
                <w:kern w:val="0"/>
                <w:sz w:val="18"/>
                <w:szCs w:val="18"/>
                <w:lang w:bidi="ar"/>
              </w:rPr>
              <w:t>2</w:t>
            </w:r>
            <w:r w:rsidRPr="00AF50BE">
              <w:rPr>
                <w:kern w:val="0"/>
                <w:sz w:val="18"/>
                <w:szCs w:val="18"/>
                <w:lang w:bidi="ar"/>
              </w:rPr>
              <w:t>个对外出入口，其间距不应小于</w:t>
            </w:r>
            <w:r w:rsidRPr="00AF50BE">
              <w:rPr>
                <w:kern w:val="0"/>
                <w:sz w:val="18"/>
                <w:szCs w:val="18"/>
                <w:lang w:bidi="ar"/>
              </w:rPr>
              <w:t>50m</w:t>
            </w:r>
            <w:r w:rsidRPr="00AF50BE">
              <w:rPr>
                <w:kern w:val="0"/>
                <w:sz w:val="18"/>
                <w:szCs w:val="18"/>
                <w:lang w:bidi="ar"/>
              </w:rPr>
              <w:t>，对外出入口宽度不应小于</w:t>
            </w:r>
            <w:r w:rsidRPr="00AF50BE">
              <w:rPr>
                <w:kern w:val="0"/>
                <w:sz w:val="18"/>
                <w:szCs w:val="18"/>
                <w:lang w:bidi="ar"/>
              </w:rPr>
              <w:t>4 m</w:t>
            </w:r>
            <w:r w:rsidRPr="00AF50BE">
              <w:rPr>
                <w:kern w:val="0"/>
                <w:sz w:val="18"/>
                <w:szCs w:val="18"/>
                <w:lang w:bidi="ar"/>
              </w:rPr>
              <w:t>。</w:t>
            </w:r>
          </w:p>
        </w:tc>
        <w:tc>
          <w:tcPr>
            <w:tcW w:w="600" w:type="dxa"/>
            <w:tcBorders>
              <w:top w:val="single" w:sz="4" w:space="0" w:color="000000"/>
              <w:left w:val="single" w:sz="4" w:space="0" w:color="000000"/>
              <w:bottom w:val="single" w:sz="4" w:space="0" w:color="000000"/>
              <w:right w:val="single" w:sz="4" w:space="0" w:color="000000"/>
            </w:tcBorders>
            <w:vAlign w:val="center"/>
          </w:tcPr>
          <w:p w14:paraId="14A10C1E" w14:textId="77777777" w:rsidR="00303A33" w:rsidRPr="00AF50BE" w:rsidRDefault="00EA182D">
            <w:pPr>
              <w:jc w:val="center"/>
              <w:rPr>
                <w:rFonts w:ascii="宋体" w:hAnsi="宋体" w:cs="宋体"/>
                <w:spacing w:val="36"/>
                <w:kern w:val="0"/>
                <w:sz w:val="18"/>
                <w:szCs w:val="18"/>
              </w:rPr>
            </w:pPr>
            <w:r w:rsidRPr="00AF50BE">
              <w:rPr>
                <w:rFonts w:ascii="宋体" w:hAnsi="宋体" w:cs="宋体" w:hint="eastAsia"/>
                <w:spacing w:val="36"/>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15A8636" w14:textId="77777777" w:rsidR="00303A33" w:rsidRPr="00AF50BE" w:rsidRDefault="00EA182D">
            <w:pPr>
              <w:jc w:val="center"/>
              <w:rPr>
                <w:rFonts w:ascii="宋体" w:hAnsi="Calibri"/>
                <w:kern w:val="0"/>
                <w:sz w:val="18"/>
                <w:szCs w:val="18"/>
              </w:rPr>
            </w:pPr>
            <w:r w:rsidRPr="00AF50BE">
              <w:rPr>
                <w:rFonts w:hint="eastAsia"/>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8DB78A6"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6B0202A" w14:textId="77777777" w:rsidR="00303A33" w:rsidRPr="00AF50BE" w:rsidRDefault="00EA182D">
            <w:pPr>
              <w:ind w:right="261"/>
              <w:rPr>
                <w:kern w:val="0"/>
                <w:sz w:val="18"/>
                <w:szCs w:val="18"/>
              </w:rPr>
            </w:pPr>
            <w:r w:rsidRPr="00AF50BE">
              <w:rPr>
                <w:rFonts w:hint="eastAsia"/>
                <w:kern w:val="0"/>
                <w:sz w:val="18"/>
                <w:szCs w:val="18"/>
              </w:rPr>
              <w:t>生产区无对外出入口不得分；</w:t>
            </w:r>
            <w:proofErr w:type="gramStart"/>
            <w:r w:rsidRPr="00AF50BE">
              <w:rPr>
                <w:rFonts w:hint="eastAsia"/>
                <w:kern w:val="0"/>
                <w:sz w:val="18"/>
                <w:szCs w:val="18"/>
              </w:rPr>
              <w:t>辅助区</w:t>
            </w:r>
            <w:proofErr w:type="gramEnd"/>
            <w:r w:rsidRPr="00AF50BE">
              <w:rPr>
                <w:rFonts w:hint="eastAsia"/>
                <w:kern w:val="0"/>
                <w:sz w:val="18"/>
                <w:szCs w:val="18"/>
              </w:rPr>
              <w:t>无对外出入口扣</w:t>
            </w:r>
            <w:r w:rsidRPr="00AF50BE">
              <w:rPr>
                <w:rFonts w:hint="eastAsia"/>
                <w:kern w:val="0"/>
                <w:sz w:val="18"/>
                <w:szCs w:val="18"/>
              </w:rPr>
              <w:t>2</w:t>
            </w:r>
            <w:r w:rsidRPr="00AF50BE">
              <w:rPr>
                <w:rFonts w:hint="eastAsia"/>
                <w:kern w:val="0"/>
                <w:sz w:val="18"/>
                <w:szCs w:val="18"/>
              </w:rPr>
              <w:t>分；当生产区应设两个出口时，少一个出入口扣</w:t>
            </w:r>
            <w:r w:rsidRPr="00AF50BE">
              <w:rPr>
                <w:rFonts w:hint="eastAsia"/>
                <w:kern w:val="0"/>
                <w:sz w:val="18"/>
                <w:szCs w:val="18"/>
              </w:rPr>
              <w:t>2</w:t>
            </w:r>
            <w:r w:rsidRPr="00AF50BE">
              <w:rPr>
                <w:rFonts w:hint="eastAsia"/>
                <w:kern w:val="0"/>
                <w:sz w:val="18"/>
                <w:szCs w:val="18"/>
              </w:rPr>
              <w:t>分；两个出入口间距不足扣</w:t>
            </w:r>
            <w:r w:rsidRPr="00AF50BE">
              <w:rPr>
                <w:rFonts w:hint="eastAsia"/>
                <w:kern w:val="0"/>
                <w:sz w:val="18"/>
                <w:szCs w:val="18"/>
              </w:rPr>
              <w:t>1</w:t>
            </w:r>
            <w:r w:rsidRPr="00AF50BE">
              <w:rPr>
                <w:rFonts w:hint="eastAsia"/>
                <w:kern w:val="0"/>
                <w:sz w:val="18"/>
                <w:szCs w:val="18"/>
              </w:rPr>
              <w:t>分</w:t>
            </w:r>
          </w:p>
        </w:tc>
      </w:tr>
      <w:tr w:rsidR="00AF50BE" w:rsidRPr="00AF50BE" w14:paraId="57807A51" w14:textId="77777777">
        <w:trPr>
          <w:trHeight w:hRule="exact" w:val="146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5C8B40A" w14:textId="77777777" w:rsidR="00303A33" w:rsidRPr="00AF50BE" w:rsidRDefault="00303A33">
            <w:pPr>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FAFB53C" w14:textId="77777777" w:rsidR="00303A33" w:rsidRPr="00AF50BE" w:rsidRDefault="00EA182D">
            <w:pPr>
              <w:jc w:val="left"/>
              <w:rPr>
                <w:rFonts w:ascii="宋体" w:hAnsi="Calibri"/>
                <w:kern w:val="0"/>
                <w:sz w:val="18"/>
                <w:szCs w:val="18"/>
              </w:rPr>
            </w:pPr>
            <w:r w:rsidRPr="00AF50BE">
              <w:rPr>
                <w:kern w:val="0"/>
                <w:sz w:val="18"/>
                <w:szCs w:val="18"/>
                <w:lang w:bidi="ar"/>
              </w:rPr>
              <w:t>2</w:t>
            </w:r>
            <w:r w:rsidRPr="00AF50BE">
              <w:rPr>
                <w:kern w:val="0"/>
                <w:sz w:val="18"/>
                <w:szCs w:val="18"/>
                <w:lang w:bidi="ar"/>
              </w:rPr>
              <w:t>、生产区应设有</w:t>
            </w:r>
            <w:proofErr w:type="gramStart"/>
            <w:r w:rsidRPr="00AF50BE">
              <w:rPr>
                <w:kern w:val="0"/>
                <w:sz w:val="18"/>
                <w:szCs w:val="18"/>
                <w:lang w:bidi="ar"/>
              </w:rPr>
              <w:t>环形消防</w:t>
            </w:r>
            <w:proofErr w:type="gramEnd"/>
            <w:r w:rsidRPr="00AF50BE">
              <w:rPr>
                <w:kern w:val="0"/>
                <w:sz w:val="18"/>
                <w:szCs w:val="18"/>
                <w:lang w:bidi="ar"/>
              </w:rPr>
              <w:t>车道，消防车道宽度不应小于</w:t>
            </w:r>
            <w:r w:rsidRPr="00AF50BE">
              <w:rPr>
                <w:kern w:val="0"/>
                <w:sz w:val="18"/>
                <w:szCs w:val="18"/>
                <w:lang w:bidi="ar"/>
              </w:rPr>
              <w:t>4 m</w:t>
            </w:r>
            <w:r w:rsidRPr="00AF50BE">
              <w:rPr>
                <w:kern w:val="0"/>
                <w:sz w:val="18"/>
                <w:szCs w:val="18"/>
                <w:lang w:bidi="ar"/>
              </w:rPr>
              <w:t>，当储罐总容积小于</w:t>
            </w:r>
            <w:r w:rsidRPr="00AF50BE">
              <w:rPr>
                <w:kern w:val="0"/>
                <w:sz w:val="18"/>
                <w:szCs w:val="18"/>
                <w:lang w:bidi="ar"/>
              </w:rPr>
              <w:t>500m</w:t>
            </w:r>
            <w:r w:rsidRPr="00AF50BE">
              <w:rPr>
                <w:kern w:val="0"/>
                <w:sz w:val="18"/>
                <w:szCs w:val="18"/>
                <w:vertAlign w:val="superscript"/>
                <w:lang w:bidi="ar"/>
              </w:rPr>
              <w:t>3</w:t>
            </w:r>
            <w:r w:rsidRPr="00AF50BE">
              <w:rPr>
                <w:kern w:val="0"/>
                <w:sz w:val="18"/>
                <w:szCs w:val="18"/>
                <w:lang w:bidi="ar"/>
              </w:rPr>
              <w:t>时，应至少设有</w:t>
            </w:r>
            <w:proofErr w:type="gramStart"/>
            <w:r w:rsidRPr="00AF50BE">
              <w:rPr>
                <w:kern w:val="0"/>
                <w:sz w:val="18"/>
                <w:szCs w:val="18"/>
                <w:lang w:bidi="ar"/>
              </w:rPr>
              <w:t>尽头式</w:t>
            </w:r>
            <w:proofErr w:type="gramEnd"/>
            <w:r w:rsidRPr="00AF50BE">
              <w:rPr>
                <w:kern w:val="0"/>
                <w:sz w:val="18"/>
                <w:szCs w:val="18"/>
                <w:lang w:bidi="ar"/>
              </w:rPr>
              <w:t>消防车道和面积不应小于</w:t>
            </w:r>
            <w:r w:rsidRPr="00AF50BE">
              <w:rPr>
                <w:kern w:val="0"/>
                <w:sz w:val="18"/>
                <w:szCs w:val="18"/>
                <w:lang w:bidi="ar"/>
              </w:rPr>
              <w:t>12m×12 m</w:t>
            </w:r>
            <w:r w:rsidRPr="00AF50BE">
              <w:rPr>
                <w:kern w:val="0"/>
                <w:sz w:val="18"/>
                <w:szCs w:val="18"/>
                <w:lang w:bidi="ar"/>
              </w:rPr>
              <w:t>的回车场，消防车道和回车场应保持畅通，无阻碍消防救援的障碍物。</w:t>
            </w:r>
          </w:p>
        </w:tc>
        <w:tc>
          <w:tcPr>
            <w:tcW w:w="600" w:type="dxa"/>
            <w:tcBorders>
              <w:top w:val="single" w:sz="4" w:space="0" w:color="000000"/>
              <w:left w:val="single" w:sz="4" w:space="0" w:color="000000"/>
              <w:bottom w:val="single" w:sz="4" w:space="0" w:color="000000"/>
              <w:right w:val="single" w:sz="4" w:space="0" w:color="000000"/>
            </w:tcBorders>
            <w:vAlign w:val="center"/>
          </w:tcPr>
          <w:p w14:paraId="62C86AD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DB825E8" w14:textId="77777777" w:rsidR="00303A33" w:rsidRPr="00AF50BE" w:rsidRDefault="00EA182D">
            <w:pPr>
              <w:jc w:val="center"/>
              <w:rPr>
                <w:rFonts w:ascii="宋体" w:hAnsi="Calibri"/>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C9300A8"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E8D22E6" w14:textId="77777777" w:rsidR="00303A33" w:rsidRPr="00AF50BE" w:rsidRDefault="00EA182D">
            <w:pPr>
              <w:ind w:right="261"/>
              <w:jc w:val="center"/>
              <w:rPr>
                <w:kern w:val="0"/>
                <w:sz w:val="18"/>
                <w:szCs w:val="18"/>
              </w:rPr>
            </w:pPr>
            <w:r w:rsidRPr="00AF50BE">
              <w:rPr>
                <w:rFonts w:hint="eastAsia"/>
                <w:kern w:val="0"/>
                <w:sz w:val="18"/>
                <w:szCs w:val="18"/>
              </w:rPr>
              <w:t>应设</w:t>
            </w:r>
            <w:proofErr w:type="gramStart"/>
            <w:r w:rsidRPr="00AF50BE">
              <w:rPr>
                <w:rFonts w:hint="eastAsia"/>
                <w:kern w:val="0"/>
                <w:sz w:val="18"/>
                <w:szCs w:val="18"/>
              </w:rPr>
              <w:t>环形消防</w:t>
            </w:r>
            <w:proofErr w:type="gramEnd"/>
            <w:r w:rsidRPr="00AF50BE">
              <w:rPr>
                <w:rFonts w:hint="eastAsia"/>
                <w:kern w:val="0"/>
                <w:sz w:val="18"/>
                <w:szCs w:val="18"/>
              </w:rPr>
              <w:t>车道未设的不得分；设</w:t>
            </w:r>
            <w:proofErr w:type="gramStart"/>
            <w:r w:rsidRPr="00AF50BE">
              <w:rPr>
                <w:rFonts w:hint="eastAsia"/>
                <w:kern w:val="0"/>
                <w:sz w:val="18"/>
                <w:szCs w:val="18"/>
              </w:rPr>
              <w:t>尽头式</w:t>
            </w:r>
            <w:proofErr w:type="gramEnd"/>
            <w:r w:rsidRPr="00AF50BE">
              <w:rPr>
                <w:rFonts w:hint="eastAsia"/>
                <w:kern w:val="0"/>
                <w:sz w:val="18"/>
                <w:szCs w:val="18"/>
              </w:rPr>
              <w:t>消防车道的，无回车场或回车场尺寸不足的不得分；消防车道宽度不足扣</w:t>
            </w:r>
            <w:r w:rsidRPr="00AF50BE">
              <w:rPr>
                <w:rFonts w:hint="eastAsia"/>
                <w:kern w:val="0"/>
                <w:sz w:val="18"/>
                <w:szCs w:val="18"/>
              </w:rPr>
              <w:t>2</w:t>
            </w:r>
            <w:r w:rsidRPr="00AF50BE">
              <w:rPr>
                <w:rFonts w:hint="eastAsia"/>
                <w:kern w:val="0"/>
                <w:sz w:val="18"/>
                <w:szCs w:val="18"/>
              </w:rPr>
              <w:t>分；消防车道或回车场上有障碍物的扣</w:t>
            </w:r>
            <w:r w:rsidRPr="00AF50BE">
              <w:rPr>
                <w:rFonts w:hint="eastAsia"/>
                <w:kern w:val="0"/>
                <w:sz w:val="18"/>
                <w:szCs w:val="18"/>
              </w:rPr>
              <w:t>2</w:t>
            </w:r>
            <w:r w:rsidRPr="00AF50BE">
              <w:rPr>
                <w:rFonts w:hint="eastAsia"/>
                <w:kern w:val="0"/>
                <w:sz w:val="18"/>
                <w:szCs w:val="18"/>
              </w:rPr>
              <w:t>分</w:t>
            </w:r>
          </w:p>
        </w:tc>
      </w:tr>
      <w:tr w:rsidR="00AF50BE" w:rsidRPr="00AF50BE" w14:paraId="1C0B85AB" w14:textId="77777777">
        <w:trPr>
          <w:trHeight w:hRule="exact" w:val="55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6E14812" w14:textId="77777777" w:rsidR="00303A33" w:rsidRPr="00AF50BE" w:rsidRDefault="00303A33">
            <w:pPr>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B96C1CA" w14:textId="77777777" w:rsidR="00303A33" w:rsidRPr="00AF50BE" w:rsidRDefault="00EA182D">
            <w:pPr>
              <w:jc w:val="left"/>
              <w:rPr>
                <w:rFonts w:ascii="宋体" w:hAnsi="Calibri"/>
                <w:kern w:val="0"/>
                <w:sz w:val="18"/>
                <w:szCs w:val="18"/>
              </w:rPr>
            </w:pPr>
            <w:r w:rsidRPr="00AF50BE">
              <w:rPr>
                <w:kern w:val="0"/>
                <w:sz w:val="18"/>
                <w:szCs w:val="18"/>
                <w:lang w:bidi="ar"/>
              </w:rPr>
              <w:t>3</w:t>
            </w:r>
            <w:r w:rsidRPr="00AF50BE">
              <w:rPr>
                <w:kern w:val="0"/>
                <w:sz w:val="18"/>
                <w:szCs w:val="18"/>
                <w:lang w:bidi="ar"/>
              </w:rPr>
              <w:t>、场站内的停车场地和道路应平整，路面不应采用沥青材质。</w:t>
            </w:r>
          </w:p>
        </w:tc>
        <w:tc>
          <w:tcPr>
            <w:tcW w:w="600" w:type="dxa"/>
            <w:tcBorders>
              <w:top w:val="single" w:sz="4" w:space="0" w:color="000000"/>
              <w:left w:val="single" w:sz="4" w:space="0" w:color="000000"/>
              <w:bottom w:val="single" w:sz="4" w:space="0" w:color="000000"/>
              <w:right w:val="single" w:sz="4" w:space="0" w:color="000000"/>
            </w:tcBorders>
            <w:vAlign w:val="center"/>
          </w:tcPr>
          <w:p w14:paraId="219547EA"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6F49433" w14:textId="77777777" w:rsidR="00303A33" w:rsidRPr="00AF50BE" w:rsidRDefault="00EA182D">
            <w:pPr>
              <w:ind w:right="78"/>
              <w:jc w:val="center"/>
              <w:rPr>
                <w:rFonts w:ascii="宋体" w:hAnsi="Calibri"/>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1FE67193" w14:textId="77777777" w:rsidR="00303A33" w:rsidRPr="00AF50BE" w:rsidRDefault="00303A33">
            <w:pPr>
              <w:ind w:right="101"/>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69FD06B" w14:textId="77777777" w:rsidR="00303A33" w:rsidRPr="00AF50BE" w:rsidRDefault="00EA182D">
            <w:pPr>
              <w:ind w:right="261"/>
              <w:jc w:val="center"/>
              <w:rPr>
                <w:kern w:val="0"/>
                <w:sz w:val="18"/>
                <w:szCs w:val="18"/>
              </w:rPr>
            </w:pPr>
            <w:r w:rsidRPr="00AF50BE">
              <w:rPr>
                <w:rFonts w:hint="eastAsia"/>
                <w:kern w:val="0"/>
                <w:sz w:val="18"/>
                <w:szCs w:val="18"/>
              </w:rPr>
              <w:t>有明显坡度扣</w:t>
            </w:r>
            <w:r w:rsidRPr="00AF50BE">
              <w:rPr>
                <w:rFonts w:hint="eastAsia"/>
                <w:kern w:val="0"/>
                <w:sz w:val="18"/>
                <w:szCs w:val="18"/>
              </w:rPr>
              <w:t>0.5</w:t>
            </w:r>
            <w:r w:rsidRPr="00AF50BE">
              <w:rPr>
                <w:rFonts w:hint="eastAsia"/>
                <w:kern w:val="0"/>
                <w:sz w:val="18"/>
                <w:szCs w:val="18"/>
              </w:rPr>
              <w:t>分；采用沥青材质扣</w:t>
            </w:r>
            <w:r w:rsidRPr="00AF50BE">
              <w:rPr>
                <w:rFonts w:hint="eastAsia"/>
                <w:kern w:val="0"/>
                <w:sz w:val="18"/>
                <w:szCs w:val="18"/>
              </w:rPr>
              <w:t>0.5</w:t>
            </w:r>
            <w:r w:rsidRPr="00AF50BE">
              <w:rPr>
                <w:rFonts w:hint="eastAsia"/>
                <w:kern w:val="0"/>
                <w:sz w:val="18"/>
                <w:szCs w:val="18"/>
              </w:rPr>
              <w:t>分</w:t>
            </w:r>
          </w:p>
        </w:tc>
      </w:tr>
      <w:tr w:rsidR="00AF50BE" w:rsidRPr="00AF50BE" w14:paraId="5DFEF520" w14:textId="77777777">
        <w:trPr>
          <w:trHeight w:hRule="exact" w:val="54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113C113" w14:textId="77777777" w:rsidR="00303A33" w:rsidRPr="00AF50BE" w:rsidRDefault="00303A33">
            <w:pPr>
              <w:spacing w:before="35"/>
              <w:ind w:right="165"/>
              <w:jc w:val="center"/>
              <w:rPr>
                <w:rFonts w:ascii="宋体"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DE2A21C" w14:textId="77777777" w:rsidR="00303A33" w:rsidRPr="00AF50BE" w:rsidRDefault="00EA182D">
            <w:pPr>
              <w:ind w:right="97"/>
              <w:rPr>
                <w:rFonts w:ascii="宋体" w:hAnsi="Calibri"/>
                <w:kern w:val="0"/>
                <w:sz w:val="18"/>
                <w:szCs w:val="18"/>
              </w:rPr>
            </w:pPr>
            <w:r w:rsidRPr="00AF50BE">
              <w:rPr>
                <w:kern w:val="0"/>
                <w:sz w:val="18"/>
                <w:szCs w:val="18"/>
                <w:lang w:bidi="ar"/>
              </w:rPr>
              <w:t>4</w:t>
            </w:r>
            <w:r w:rsidRPr="00AF50BE">
              <w:rPr>
                <w:kern w:val="0"/>
                <w:sz w:val="18"/>
                <w:szCs w:val="18"/>
                <w:lang w:bidi="ar"/>
              </w:rPr>
              <w:t>、路面上应有清楚的路面标线，如道路边线、中心线、行车方向线等。</w:t>
            </w:r>
          </w:p>
        </w:tc>
        <w:tc>
          <w:tcPr>
            <w:tcW w:w="600" w:type="dxa"/>
            <w:tcBorders>
              <w:top w:val="single" w:sz="4" w:space="0" w:color="000000"/>
              <w:left w:val="single" w:sz="4" w:space="0" w:color="000000"/>
              <w:bottom w:val="single" w:sz="4" w:space="0" w:color="000000"/>
              <w:right w:val="single" w:sz="4" w:space="0" w:color="000000"/>
            </w:tcBorders>
            <w:vAlign w:val="center"/>
          </w:tcPr>
          <w:p w14:paraId="2A71EC7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F891340" w14:textId="77777777" w:rsidR="00303A33" w:rsidRPr="00AF50BE" w:rsidRDefault="00EA182D">
            <w:pPr>
              <w:jc w:val="center"/>
              <w:rPr>
                <w:rFonts w:ascii="宋体" w:hAnsi="Calibri"/>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8B47AC7"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ED7204D" w14:textId="77777777" w:rsidR="00303A33" w:rsidRPr="00AF50BE" w:rsidRDefault="00EA182D">
            <w:pPr>
              <w:ind w:right="261"/>
              <w:jc w:val="center"/>
              <w:rPr>
                <w:kern w:val="0"/>
                <w:sz w:val="18"/>
                <w:szCs w:val="18"/>
              </w:rPr>
            </w:pPr>
            <w:r w:rsidRPr="00AF50BE">
              <w:rPr>
                <w:rFonts w:hint="eastAsia"/>
                <w:kern w:val="0"/>
                <w:sz w:val="18"/>
                <w:szCs w:val="18"/>
              </w:rPr>
              <w:t>路面标识不清扣</w:t>
            </w:r>
            <w:r w:rsidRPr="00AF50BE">
              <w:rPr>
                <w:rFonts w:hint="eastAsia"/>
                <w:kern w:val="0"/>
                <w:sz w:val="18"/>
                <w:szCs w:val="18"/>
              </w:rPr>
              <w:t>0.5</w:t>
            </w:r>
            <w:r w:rsidRPr="00AF50BE">
              <w:rPr>
                <w:rFonts w:hint="eastAsia"/>
                <w:kern w:val="0"/>
                <w:sz w:val="18"/>
                <w:szCs w:val="18"/>
              </w:rPr>
              <w:t>分；无标识扣</w:t>
            </w:r>
            <w:r w:rsidRPr="00AF50BE">
              <w:rPr>
                <w:rFonts w:hint="eastAsia"/>
                <w:kern w:val="0"/>
                <w:sz w:val="18"/>
                <w:szCs w:val="18"/>
              </w:rPr>
              <w:t>1</w:t>
            </w:r>
            <w:r w:rsidRPr="00AF50BE">
              <w:rPr>
                <w:rFonts w:hint="eastAsia"/>
                <w:kern w:val="0"/>
                <w:sz w:val="18"/>
                <w:szCs w:val="18"/>
              </w:rPr>
              <w:t>分</w:t>
            </w:r>
          </w:p>
        </w:tc>
      </w:tr>
      <w:tr w:rsidR="00AF50BE" w:rsidRPr="00AF50BE" w14:paraId="0208488B" w14:textId="77777777">
        <w:trPr>
          <w:trHeight w:hRule="exact" w:val="107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90EAD96" w14:textId="77777777" w:rsidR="00303A33" w:rsidRPr="00AF50BE" w:rsidRDefault="00303A33">
            <w:pPr>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326089D" w14:textId="77777777" w:rsidR="00303A33" w:rsidRPr="00AF50BE" w:rsidRDefault="00EA182D">
            <w:pPr>
              <w:jc w:val="left"/>
              <w:rPr>
                <w:rFonts w:ascii="宋体" w:hAnsi="Calibri"/>
                <w:kern w:val="0"/>
                <w:sz w:val="18"/>
                <w:szCs w:val="18"/>
              </w:rPr>
            </w:pPr>
            <w:r w:rsidRPr="00AF50BE">
              <w:rPr>
                <w:kern w:val="0"/>
                <w:sz w:val="18"/>
                <w:szCs w:val="18"/>
                <w:lang w:bidi="ar"/>
              </w:rPr>
              <w:t>5</w:t>
            </w:r>
            <w:r w:rsidRPr="00AF50BE">
              <w:rPr>
                <w:kern w:val="0"/>
                <w:sz w:val="18"/>
                <w:szCs w:val="18"/>
                <w:lang w:bidi="ar"/>
              </w:rPr>
              <w:t>、架空管道或架空建（构）筑</w:t>
            </w:r>
            <w:proofErr w:type="gramStart"/>
            <w:r w:rsidRPr="00AF50BE">
              <w:rPr>
                <w:kern w:val="0"/>
                <w:sz w:val="18"/>
                <w:szCs w:val="18"/>
                <w:lang w:bidi="ar"/>
              </w:rPr>
              <w:t>物高度</w:t>
            </w:r>
            <w:proofErr w:type="gramEnd"/>
            <w:r w:rsidRPr="00AF50BE">
              <w:rPr>
                <w:kern w:val="0"/>
                <w:sz w:val="18"/>
                <w:szCs w:val="18"/>
                <w:lang w:bidi="ar"/>
              </w:rPr>
              <w:t>宜不低于</w:t>
            </w:r>
            <w:r w:rsidRPr="00AF50BE">
              <w:rPr>
                <w:kern w:val="0"/>
                <w:sz w:val="18"/>
                <w:szCs w:val="18"/>
                <w:lang w:bidi="ar"/>
              </w:rPr>
              <w:t>5 m</w:t>
            </w:r>
            <w:r w:rsidRPr="00AF50BE">
              <w:rPr>
                <w:kern w:val="0"/>
                <w:sz w:val="18"/>
                <w:szCs w:val="18"/>
                <w:lang w:bidi="ar"/>
              </w:rPr>
              <w:t>，最低不得低于</w:t>
            </w:r>
            <w:r w:rsidRPr="00AF50BE">
              <w:rPr>
                <w:kern w:val="0"/>
                <w:sz w:val="18"/>
                <w:szCs w:val="18"/>
                <w:lang w:bidi="ar"/>
              </w:rPr>
              <w:t>4.5m</w:t>
            </w:r>
            <w:r w:rsidRPr="00AF50BE">
              <w:rPr>
                <w:kern w:val="0"/>
                <w:sz w:val="18"/>
                <w:szCs w:val="18"/>
                <w:lang w:bidi="ar"/>
              </w:rPr>
              <w:t>。架空管道或建（构）筑物上应设有醒目的限高标志。</w:t>
            </w:r>
          </w:p>
        </w:tc>
        <w:tc>
          <w:tcPr>
            <w:tcW w:w="600" w:type="dxa"/>
            <w:tcBorders>
              <w:top w:val="single" w:sz="4" w:space="0" w:color="000000"/>
              <w:left w:val="single" w:sz="4" w:space="0" w:color="000000"/>
              <w:bottom w:val="single" w:sz="4" w:space="0" w:color="000000"/>
              <w:right w:val="single" w:sz="4" w:space="0" w:color="000000"/>
            </w:tcBorders>
            <w:vAlign w:val="center"/>
          </w:tcPr>
          <w:p w14:paraId="452566E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6EA3730" w14:textId="77777777" w:rsidR="00303A33" w:rsidRPr="00AF50BE" w:rsidRDefault="00EA182D">
            <w:pPr>
              <w:jc w:val="center"/>
              <w:rPr>
                <w:rFonts w:ascii="宋体" w:hAnsi="Calibri"/>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25402E8"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C00494A" w14:textId="77777777" w:rsidR="00303A33" w:rsidRPr="00AF50BE" w:rsidRDefault="00EA182D">
            <w:pPr>
              <w:ind w:right="261"/>
              <w:rPr>
                <w:kern w:val="0"/>
                <w:sz w:val="18"/>
                <w:szCs w:val="18"/>
              </w:rPr>
            </w:pPr>
            <w:r w:rsidRPr="00AF50BE">
              <w:rPr>
                <w:rFonts w:hint="eastAsia"/>
                <w:kern w:val="0"/>
                <w:sz w:val="18"/>
                <w:szCs w:val="18"/>
              </w:rPr>
              <w:t>高度低于</w:t>
            </w:r>
            <w:r w:rsidRPr="00AF50BE">
              <w:rPr>
                <w:rFonts w:hint="eastAsia"/>
                <w:kern w:val="0"/>
                <w:sz w:val="18"/>
                <w:szCs w:val="18"/>
              </w:rPr>
              <w:t>4.5</w:t>
            </w:r>
            <w:r w:rsidRPr="00AF50BE">
              <w:rPr>
                <w:rFonts w:hint="eastAsia"/>
                <w:kern w:val="0"/>
                <w:sz w:val="18"/>
                <w:szCs w:val="18"/>
              </w:rPr>
              <w:t>米的不得分；高度在</w:t>
            </w:r>
            <w:r w:rsidRPr="00AF50BE">
              <w:rPr>
                <w:rFonts w:hint="eastAsia"/>
                <w:kern w:val="0"/>
                <w:sz w:val="18"/>
                <w:szCs w:val="18"/>
              </w:rPr>
              <w:t>4.5</w:t>
            </w:r>
            <w:r w:rsidRPr="00AF50BE">
              <w:rPr>
                <w:rFonts w:hint="eastAsia"/>
                <w:kern w:val="0"/>
                <w:sz w:val="18"/>
                <w:szCs w:val="18"/>
              </w:rPr>
              <w:t>米</w:t>
            </w:r>
            <w:r w:rsidRPr="00AF50BE">
              <w:rPr>
                <w:rFonts w:hint="eastAsia"/>
                <w:kern w:val="0"/>
                <w:sz w:val="18"/>
                <w:szCs w:val="18"/>
              </w:rPr>
              <w:t>-5.0</w:t>
            </w:r>
            <w:r w:rsidRPr="00AF50BE">
              <w:rPr>
                <w:rFonts w:hint="eastAsia"/>
                <w:kern w:val="0"/>
                <w:sz w:val="18"/>
                <w:szCs w:val="18"/>
              </w:rPr>
              <w:t>米之间的扣</w:t>
            </w:r>
            <w:r w:rsidRPr="00AF50BE">
              <w:rPr>
                <w:rFonts w:hint="eastAsia"/>
                <w:kern w:val="0"/>
                <w:sz w:val="18"/>
                <w:szCs w:val="18"/>
              </w:rPr>
              <w:t>2</w:t>
            </w:r>
            <w:r w:rsidRPr="00AF50BE">
              <w:rPr>
                <w:rFonts w:hint="eastAsia"/>
                <w:kern w:val="0"/>
                <w:sz w:val="18"/>
                <w:szCs w:val="18"/>
              </w:rPr>
              <w:t>分；无限高标志的扣</w:t>
            </w:r>
            <w:r w:rsidRPr="00AF50BE">
              <w:rPr>
                <w:rFonts w:hint="eastAsia"/>
                <w:kern w:val="0"/>
                <w:sz w:val="18"/>
                <w:szCs w:val="18"/>
              </w:rPr>
              <w:t>2</w:t>
            </w:r>
            <w:r w:rsidRPr="00AF50BE">
              <w:rPr>
                <w:rFonts w:hint="eastAsia"/>
                <w:kern w:val="0"/>
                <w:sz w:val="18"/>
                <w:szCs w:val="18"/>
              </w:rPr>
              <w:t>分</w:t>
            </w:r>
          </w:p>
        </w:tc>
      </w:tr>
      <w:tr w:rsidR="00AF50BE" w:rsidRPr="00AF50BE" w14:paraId="31B26320" w14:textId="77777777">
        <w:trPr>
          <w:trHeight w:hRule="exact" w:val="107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2D3B9DE" w14:textId="77777777" w:rsidR="00303A33" w:rsidRPr="00AF50BE" w:rsidRDefault="00303A33">
            <w:pPr>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F8E240F" w14:textId="77777777" w:rsidR="00303A33" w:rsidRPr="00AF50BE" w:rsidRDefault="00EA182D">
            <w:pPr>
              <w:jc w:val="left"/>
              <w:rPr>
                <w:kern w:val="0"/>
                <w:sz w:val="18"/>
                <w:szCs w:val="18"/>
              </w:rPr>
            </w:pPr>
            <w:r w:rsidRPr="00AF50BE">
              <w:rPr>
                <w:kern w:val="0"/>
                <w:sz w:val="18"/>
                <w:szCs w:val="18"/>
                <w:lang w:bidi="ar"/>
              </w:rPr>
              <w:t>6</w:t>
            </w:r>
            <w:r w:rsidRPr="00AF50BE">
              <w:rPr>
                <w:kern w:val="0"/>
                <w:sz w:val="18"/>
                <w:szCs w:val="18"/>
                <w:lang w:bidi="ar"/>
              </w:rPr>
              <w:t>、场站内露天设置的压缩机、烃泵等重要设施和管道应处于不可能有车辆经过的位置，当这些设施</w:t>
            </w:r>
            <w:r w:rsidRPr="00AF50BE">
              <w:rPr>
                <w:kern w:val="0"/>
                <w:sz w:val="18"/>
                <w:szCs w:val="18"/>
                <w:lang w:bidi="ar"/>
              </w:rPr>
              <w:t>5 m</w:t>
            </w:r>
            <w:r w:rsidRPr="00AF50BE">
              <w:rPr>
                <w:kern w:val="0"/>
                <w:sz w:val="18"/>
                <w:szCs w:val="18"/>
                <w:lang w:bidi="ar"/>
              </w:rPr>
              <w:t>范围内有车辆可能经过时，应设置固定防撞装置。</w:t>
            </w:r>
          </w:p>
        </w:tc>
        <w:tc>
          <w:tcPr>
            <w:tcW w:w="600" w:type="dxa"/>
            <w:tcBorders>
              <w:top w:val="single" w:sz="4" w:space="0" w:color="000000"/>
              <w:left w:val="single" w:sz="4" w:space="0" w:color="000000"/>
              <w:bottom w:val="single" w:sz="4" w:space="0" w:color="000000"/>
              <w:right w:val="single" w:sz="4" w:space="0" w:color="000000"/>
            </w:tcBorders>
            <w:vAlign w:val="center"/>
          </w:tcPr>
          <w:p w14:paraId="6B0A3CF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2D10688" w14:textId="77777777" w:rsidR="00303A33" w:rsidRPr="00AF50BE" w:rsidRDefault="00EA182D">
            <w:pPr>
              <w:jc w:val="center"/>
              <w:rPr>
                <w:rFonts w:ascii="宋体" w:hAnsi="Calibri"/>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7F43133"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E10484C" w14:textId="77777777" w:rsidR="00303A33" w:rsidRPr="00AF50BE" w:rsidRDefault="00EA182D">
            <w:pPr>
              <w:ind w:right="261"/>
              <w:jc w:val="center"/>
              <w:rPr>
                <w:kern w:val="0"/>
                <w:sz w:val="18"/>
                <w:szCs w:val="18"/>
              </w:rPr>
            </w:pPr>
            <w:r w:rsidRPr="00AF50BE">
              <w:rPr>
                <w:rFonts w:hint="eastAsia"/>
                <w:kern w:val="0"/>
                <w:sz w:val="18"/>
                <w:szCs w:val="18"/>
              </w:rPr>
              <w:t>一处不符合要求不得分</w:t>
            </w:r>
          </w:p>
        </w:tc>
      </w:tr>
      <w:tr w:rsidR="00AF50BE" w:rsidRPr="00AF50BE" w14:paraId="087B0C3A" w14:textId="77777777">
        <w:trPr>
          <w:trHeight w:hRule="exact" w:val="129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391A276" w14:textId="77777777" w:rsidR="00303A33" w:rsidRPr="00AF50BE" w:rsidRDefault="00303A33">
            <w:pPr>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512488F" w14:textId="77777777" w:rsidR="00303A33" w:rsidRPr="00AF50BE" w:rsidRDefault="00EA182D">
            <w:pPr>
              <w:jc w:val="left"/>
              <w:rPr>
                <w:rFonts w:ascii="宋体" w:hAnsi="宋体" w:cs="宋体"/>
                <w:kern w:val="0"/>
                <w:sz w:val="18"/>
                <w:szCs w:val="18"/>
              </w:rPr>
            </w:pPr>
            <w:r w:rsidRPr="00AF50BE">
              <w:rPr>
                <w:kern w:val="0"/>
                <w:sz w:val="18"/>
                <w:szCs w:val="18"/>
                <w:lang w:bidi="ar"/>
              </w:rPr>
              <w:t>7</w:t>
            </w:r>
            <w:r w:rsidRPr="00AF50BE">
              <w:rPr>
                <w:kern w:val="0"/>
                <w:sz w:val="18"/>
                <w:szCs w:val="18"/>
                <w:lang w:bidi="ar"/>
              </w:rPr>
              <w:t>、应制定严格的车辆管理制度，除液化石油气火车槽车、汽车槽车和专用气瓶运输车辆外，其他车辆禁止进入场站生产区，如确需进入，必须佩戴阻火器。</w:t>
            </w:r>
          </w:p>
        </w:tc>
        <w:tc>
          <w:tcPr>
            <w:tcW w:w="600" w:type="dxa"/>
            <w:tcBorders>
              <w:top w:val="single" w:sz="4" w:space="0" w:color="000000"/>
              <w:left w:val="single" w:sz="4" w:space="0" w:color="000000"/>
              <w:bottom w:val="single" w:sz="4" w:space="0" w:color="000000"/>
              <w:right w:val="single" w:sz="4" w:space="0" w:color="000000"/>
            </w:tcBorders>
            <w:vAlign w:val="center"/>
          </w:tcPr>
          <w:p w14:paraId="4976588F"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C305225" w14:textId="77777777" w:rsidR="00303A33" w:rsidRPr="00AF50BE" w:rsidRDefault="00EA182D">
            <w:pPr>
              <w:jc w:val="center"/>
              <w:rPr>
                <w:rFonts w:ascii="宋体" w:hAnsi="Calibri"/>
                <w:kern w:val="0"/>
                <w:sz w:val="18"/>
                <w:szCs w:val="18"/>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4CC3A5F"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9E81BB0" w14:textId="77777777" w:rsidR="00303A33" w:rsidRPr="00AF50BE" w:rsidRDefault="00EA182D">
            <w:pPr>
              <w:ind w:right="261"/>
              <w:jc w:val="center"/>
              <w:rPr>
                <w:kern w:val="0"/>
                <w:sz w:val="18"/>
                <w:szCs w:val="18"/>
              </w:rPr>
            </w:pPr>
            <w:r w:rsidRPr="00AF50BE">
              <w:rPr>
                <w:rFonts w:hint="eastAsia"/>
                <w:kern w:val="0"/>
                <w:sz w:val="18"/>
                <w:szCs w:val="18"/>
              </w:rPr>
              <w:t>无车辆管理制度不得分；生产区内发现无关车辆且未装阻火器不得分；门卫未配备阻火器，但生产区内无无关车辆扣</w:t>
            </w:r>
            <w:r w:rsidRPr="00AF50BE">
              <w:rPr>
                <w:rFonts w:hint="eastAsia"/>
                <w:kern w:val="0"/>
                <w:sz w:val="18"/>
                <w:szCs w:val="18"/>
              </w:rPr>
              <w:t>1</w:t>
            </w:r>
            <w:r w:rsidRPr="00AF50BE">
              <w:rPr>
                <w:rFonts w:hint="eastAsia"/>
                <w:kern w:val="0"/>
                <w:sz w:val="18"/>
                <w:szCs w:val="18"/>
              </w:rPr>
              <w:t>分</w:t>
            </w:r>
          </w:p>
        </w:tc>
      </w:tr>
      <w:tr w:rsidR="00AF50BE" w:rsidRPr="00AF50BE" w14:paraId="49AF3890" w14:textId="77777777">
        <w:trPr>
          <w:trHeight w:hRule="exact" w:val="737"/>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390C603" w14:textId="77777777" w:rsidR="00303A33" w:rsidRPr="00AF50BE" w:rsidRDefault="00EA182D">
            <w:pPr>
              <w:jc w:val="center"/>
              <w:rPr>
                <w:rFonts w:ascii="Times New Roman" w:hAnsi="Times New Roman"/>
                <w:kern w:val="0"/>
                <w:sz w:val="18"/>
                <w:szCs w:val="18"/>
              </w:rPr>
            </w:pPr>
            <w:r w:rsidRPr="00AF50BE">
              <w:rPr>
                <w:kern w:val="0"/>
                <w:sz w:val="18"/>
                <w:szCs w:val="18"/>
                <w:lang w:bidi="ar"/>
              </w:rPr>
              <w:t>储罐</w:t>
            </w:r>
          </w:p>
        </w:tc>
        <w:tc>
          <w:tcPr>
            <w:tcW w:w="3345" w:type="dxa"/>
            <w:tcBorders>
              <w:top w:val="single" w:sz="4" w:space="0" w:color="000000"/>
              <w:left w:val="single" w:sz="4" w:space="0" w:color="000000"/>
              <w:bottom w:val="single" w:sz="4" w:space="0" w:color="000000"/>
              <w:right w:val="single" w:sz="4" w:space="0" w:color="000000"/>
            </w:tcBorders>
            <w:vAlign w:val="center"/>
          </w:tcPr>
          <w:p w14:paraId="14096318" w14:textId="77777777" w:rsidR="00303A33" w:rsidRPr="00AF50BE" w:rsidRDefault="00EA182D">
            <w:pPr>
              <w:jc w:val="left"/>
              <w:rPr>
                <w:kern w:val="0"/>
                <w:sz w:val="18"/>
                <w:szCs w:val="18"/>
              </w:rPr>
            </w:pPr>
            <w:r w:rsidRPr="00AF50BE">
              <w:rPr>
                <w:kern w:val="0"/>
                <w:sz w:val="18"/>
                <w:szCs w:val="18"/>
                <w:lang w:bidi="ar"/>
              </w:rPr>
              <w:t>1</w:t>
            </w:r>
            <w:r w:rsidRPr="00AF50BE">
              <w:rPr>
                <w:kern w:val="0"/>
                <w:sz w:val="18"/>
                <w:szCs w:val="18"/>
                <w:lang w:bidi="ar"/>
              </w:rPr>
              <w:t>、储罐罐体应完好无损，无变形裂缝现象，无严重锈蚀现象，无漏气现象。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472B48E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62981D01" w14:textId="77777777" w:rsidR="00303A33" w:rsidRPr="00AF50BE" w:rsidRDefault="00EA182D">
            <w:pPr>
              <w:spacing w:before="1"/>
              <w:jc w:val="center"/>
              <w:rPr>
                <w:kern w:val="0"/>
                <w:sz w:val="18"/>
                <w:szCs w:val="18"/>
              </w:rPr>
            </w:pPr>
            <w:r w:rsidRPr="00AF50BE">
              <w:rPr>
                <w:kern w:val="0"/>
                <w:sz w:val="18"/>
                <w:szCs w:val="18"/>
                <w:lang w:bidi="ar"/>
              </w:rPr>
              <w:t>8</w:t>
            </w:r>
          </w:p>
        </w:tc>
        <w:tc>
          <w:tcPr>
            <w:tcW w:w="585" w:type="dxa"/>
            <w:tcBorders>
              <w:top w:val="single" w:sz="4" w:space="0" w:color="000000"/>
              <w:left w:val="single" w:sz="4" w:space="0" w:color="000000"/>
              <w:bottom w:val="single" w:sz="4" w:space="0" w:color="000000"/>
              <w:right w:val="single" w:sz="4" w:space="0" w:color="000000"/>
            </w:tcBorders>
            <w:vAlign w:val="center"/>
          </w:tcPr>
          <w:p w14:paraId="009DA8D4"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B626AFD" w14:textId="77777777" w:rsidR="00303A33" w:rsidRPr="00AF50BE" w:rsidRDefault="00EA182D">
            <w:pPr>
              <w:ind w:right="261"/>
              <w:jc w:val="center"/>
              <w:rPr>
                <w:kern w:val="0"/>
                <w:sz w:val="18"/>
                <w:szCs w:val="18"/>
              </w:rPr>
            </w:pPr>
            <w:r w:rsidRPr="00AF50BE">
              <w:rPr>
                <w:rFonts w:hint="eastAsia"/>
                <w:kern w:val="0"/>
                <w:sz w:val="18"/>
                <w:szCs w:val="18"/>
              </w:rPr>
              <w:t>有漏气现象不得分；严重锈蚀扣</w:t>
            </w:r>
            <w:r w:rsidRPr="00AF50BE">
              <w:rPr>
                <w:rFonts w:hint="eastAsia"/>
                <w:kern w:val="0"/>
                <w:sz w:val="18"/>
                <w:szCs w:val="18"/>
              </w:rPr>
              <w:t>6</w:t>
            </w:r>
            <w:r w:rsidRPr="00AF50BE">
              <w:rPr>
                <w:rFonts w:hint="eastAsia"/>
                <w:kern w:val="0"/>
                <w:sz w:val="18"/>
                <w:szCs w:val="18"/>
              </w:rPr>
              <w:t>分；锈蚀较重扣</w:t>
            </w:r>
            <w:r w:rsidRPr="00AF50BE">
              <w:rPr>
                <w:rFonts w:hint="eastAsia"/>
                <w:kern w:val="0"/>
                <w:sz w:val="18"/>
                <w:szCs w:val="18"/>
              </w:rPr>
              <w:t>4</w:t>
            </w:r>
            <w:r w:rsidRPr="00AF50BE">
              <w:rPr>
                <w:rFonts w:hint="eastAsia"/>
                <w:kern w:val="0"/>
                <w:sz w:val="18"/>
                <w:szCs w:val="18"/>
              </w:rPr>
              <w:t>分；轻微锈蚀扣</w:t>
            </w:r>
            <w:r w:rsidRPr="00AF50BE">
              <w:rPr>
                <w:rFonts w:hint="eastAsia"/>
                <w:kern w:val="0"/>
                <w:sz w:val="18"/>
                <w:szCs w:val="18"/>
              </w:rPr>
              <w:t>2</w:t>
            </w:r>
            <w:r w:rsidRPr="00AF50BE">
              <w:rPr>
                <w:rFonts w:hint="eastAsia"/>
                <w:kern w:val="0"/>
                <w:sz w:val="18"/>
                <w:szCs w:val="18"/>
              </w:rPr>
              <w:t>分</w:t>
            </w:r>
          </w:p>
        </w:tc>
      </w:tr>
      <w:tr w:rsidR="00AF50BE" w:rsidRPr="00AF50BE" w14:paraId="10771B53" w14:textId="77777777">
        <w:trPr>
          <w:trHeight w:hRule="exact" w:val="75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219CAA5"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2801015" w14:textId="77777777" w:rsidR="00303A33" w:rsidRPr="00AF50BE" w:rsidRDefault="00EA182D">
            <w:pPr>
              <w:jc w:val="left"/>
              <w:rPr>
                <w:kern w:val="0"/>
                <w:sz w:val="18"/>
                <w:szCs w:val="18"/>
              </w:rPr>
            </w:pPr>
            <w:r w:rsidRPr="00AF50BE">
              <w:rPr>
                <w:kern w:val="0"/>
                <w:sz w:val="18"/>
                <w:szCs w:val="18"/>
                <w:lang w:bidi="ar"/>
              </w:rPr>
              <w:t>2</w:t>
            </w:r>
            <w:r w:rsidRPr="00AF50BE">
              <w:rPr>
                <w:kern w:val="0"/>
                <w:sz w:val="18"/>
                <w:szCs w:val="18"/>
                <w:lang w:bidi="ar"/>
              </w:rPr>
              <w:t>、储罐应设有压力表和温度计，最高工作压力不应超过</w:t>
            </w:r>
            <w:r w:rsidRPr="00AF50BE">
              <w:rPr>
                <w:kern w:val="0"/>
                <w:sz w:val="18"/>
                <w:szCs w:val="18"/>
                <w:lang w:bidi="ar"/>
              </w:rPr>
              <w:t>1.6 MPa</w:t>
            </w:r>
            <w:r w:rsidRPr="00AF50BE">
              <w:rPr>
                <w:kern w:val="0"/>
                <w:sz w:val="18"/>
                <w:szCs w:val="18"/>
                <w:lang w:bidi="ar"/>
              </w:rPr>
              <w:t>，最高工作温度不应超过</w:t>
            </w:r>
            <w:r w:rsidRPr="00AF50BE">
              <w:rPr>
                <w:kern w:val="0"/>
                <w:sz w:val="18"/>
                <w:szCs w:val="18"/>
                <w:lang w:bidi="ar"/>
              </w:rPr>
              <w:t>40℃</w:t>
            </w:r>
            <w:r w:rsidRPr="00AF50BE">
              <w:rPr>
                <w:kern w:val="0"/>
                <w:sz w:val="18"/>
                <w:szCs w:val="18"/>
                <w:lang w:bidi="ar"/>
              </w:rPr>
              <w:t>。</w:t>
            </w:r>
          </w:p>
        </w:tc>
        <w:tc>
          <w:tcPr>
            <w:tcW w:w="600" w:type="dxa"/>
            <w:tcBorders>
              <w:top w:val="single" w:sz="4" w:space="0" w:color="000000"/>
              <w:left w:val="single" w:sz="4" w:space="0" w:color="000000"/>
              <w:bottom w:val="single" w:sz="4" w:space="0" w:color="000000"/>
              <w:right w:val="single" w:sz="4" w:space="0" w:color="000000"/>
            </w:tcBorders>
            <w:vAlign w:val="center"/>
          </w:tcPr>
          <w:p w14:paraId="55F5BDE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4F845E87" w14:textId="77777777" w:rsidR="00303A33" w:rsidRPr="00AF50BE" w:rsidRDefault="00EA182D">
            <w:pPr>
              <w:spacing w:before="1"/>
              <w:jc w:val="center"/>
              <w:rPr>
                <w:kern w:val="0"/>
                <w:sz w:val="18"/>
                <w:szCs w:val="18"/>
              </w:rPr>
            </w:pPr>
            <w:r w:rsidRPr="00AF50BE">
              <w:rPr>
                <w:kern w:val="0"/>
                <w:sz w:val="18"/>
                <w:szCs w:val="18"/>
                <w:lang w:bidi="ar"/>
              </w:rPr>
              <w:t>8</w:t>
            </w:r>
          </w:p>
        </w:tc>
        <w:tc>
          <w:tcPr>
            <w:tcW w:w="585" w:type="dxa"/>
            <w:tcBorders>
              <w:top w:val="single" w:sz="4" w:space="0" w:color="000000"/>
              <w:left w:val="single" w:sz="4" w:space="0" w:color="000000"/>
              <w:bottom w:val="single" w:sz="4" w:space="0" w:color="000000"/>
              <w:right w:val="single" w:sz="4" w:space="0" w:color="000000"/>
            </w:tcBorders>
            <w:vAlign w:val="center"/>
          </w:tcPr>
          <w:p w14:paraId="242B3FAE"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A36B980" w14:textId="77777777" w:rsidR="00303A33" w:rsidRPr="00AF50BE" w:rsidRDefault="00EA182D">
            <w:pPr>
              <w:ind w:right="261"/>
              <w:jc w:val="center"/>
              <w:rPr>
                <w:kern w:val="0"/>
                <w:sz w:val="18"/>
                <w:szCs w:val="18"/>
              </w:rPr>
            </w:pPr>
            <w:r w:rsidRPr="00AF50BE">
              <w:rPr>
                <w:rFonts w:hint="eastAsia"/>
                <w:kern w:val="0"/>
                <w:sz w:val="18"/>
                <w:szCs w:val="18"/>
              </w:rPr>
              <w:t>一台储罐压力表超标不得分；一台储罐温度超标扣</w:t>
            </w:r>
            <w:r w:rsidRPr="00AF50BE">
              <w:rPr>
                <w:rFonts w:hint="eastAsia"/>
                <w:kern w:val="0"/>
                <w:sz w:val="18"/>
                <w:szCs w:val="18"/>
              </w:rPr>
              <w:t>4</w:t>
            </w:r>
            <w:r w:rsidRPr="00AF50BE">
              <w:rPr>
                <w:rFonts w:hint="eastAsia"/>
                <w:kern w:val="0"/>
                <w:sz w:val="18"/>
                <w:szCs w:val="18"/>
              </w:rPr>
              <w:t>分</w:t>
            </w:r>
          </w:p>
        </w:tc>
      </w:tr>
      <w:tr w:rsidR="00AF50BE" w:rsidRPr="00AF50BE" w14:paraId="7C596373" w14:textId="77777777">
        <w:trPr>
          <w:trHeight w:hRule="exact" w:val="73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45FFEFE"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1C626D3" w14:textId="77777777" w:rsidR="00303A33" w:rsidRPr="00AF50BE" w:rsidRDefault="00EA182D">
            <w:pPr>
              <w:jc w:val="left"/>
              <w:rPr>
                <w:kern w:val="0"/>
                <w:sz w:val="18"/>
                <w:szCs w:val="18"/>
              </w:rPr>
            </w:pPr>
            <w:r w:rsidRPr="00AF50BE">
              <w:rPr>
                <w:kern w:val="0"/>
                <w:sz w:val="18"/>
                <w:szCs w:val="18"/>
                <w:lang w:bidi="ar"/>
              </w:rPr>
              <w:t>3</w:t>
            </w:r>
            <w:r w:rsidRPr="00AF50BE">
              <w:rPr>
                <w:kern w:val="0"/>
                <w:sz w:val="18"/>
                <w:szCs w:val="18"/>
                <w:lang w:bidi="ar"/>
              </w:rPr>
              <w:t>、储罐液相出口管和气相管必须设有紧急切断阀，紧急切断阀操作方便，动作迅速，关闭紧密。</w:t>
            </w:r>
          </w:p>
        </w:tc>
        <w:tc>
          <w:tcPr>
            <w:tcW w:w="600" w:type="dxa"/>
            <w:tcBorders>
              <w:top w:val="single" w:sz="4" w:space="0" w:color="000000"/>
              <w:left w:val="single" w:sz="4" w:space="0" w:color="000000"/>
              <w:bottom w:val="single" w:sz="4" w:space="0" w:color="000000"/>
              <w:right w:val="single" w:sz="4" w:space="0" w:color="000000"/>
            </w:tcBorders>
            <w:vAlign w:val="center"/>
          </w:tcPr>
          <w:p w14:paraId="19CC2A3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87D7233" w14:textId="77777777" w:rsidR="00303A33" w:rsidRPr="00AF50BE" w:rsidRDefault="00EA182D">
            <w:pPr>
              <w:spacing w:before="1"/>
              <w:jc w:val="center"/>
              <w:rPr>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F92FB07"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4B4EF9F" w14:textId="77777777" w:rsidR="00303A33" w:rsidRPr="00AF50BE" w:rsidRDefault="00EA182D">
            <w:pPr>
              <w:ind w:right="261"/>
              <w:jc w:val="center"/>
              <w:rPr>
                <w:kern w:val="0"/>
                <w:sz w:val="18"/>
                <w:szCs w:val="18"/>
              </w:rPr>
            </w:pPr>
            <w:r w:rsidRPr="00AF50BE">
              <w:rPr>
                <w:rFonts w:hint="eastAsia"/>
                <w:kern w:val="0"/>
                <w:sz w:val="18"/>
                <w:szCs w:val="18"/>
              </w:rPr>
              <w:t>缺少一只紧急切断阀不得分；一只紧急切断阀存在关闭故障扣</w:t>
            </w:r>
            <w:r w:rsidRPr="00AF50BE">
              <w:rPr>
                <w:rFonts w:hint="eastAsia"/>
                <w:kern w:val="0"/>
                <w:sz w:val="18"/>
                <w:szCs w:val="18"/>
              </w:rPr>
              <w:t>2</w:t>
            </w:r>
            <w:r w:rsidRPr="00AF50BE">
              <w:rPr>
                <w:rFonts w:hint="eastAsia"/>
                <w:kern w:val="0"/>
                <w:sz w:val="18"/>
                <w:szCs w:val="18"/>
              </w:rPr>
              <w:t>分</w:t>
            </w:r>
          </w:p>
        </w:tc>
      </w:tr>
      <w:tr w:rsidR="00AF50BE" w:rsidRPr="00AF50BE" w14:paraId="5C8BBFDB" w14:textId="77777777">
        <w:trPr>
          <w:trHeight w:hRule="exact" w:val="99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C4937EE" w14:textId="77777777" w:rsidR="00303A33" w:rsidRPr="00AF50BE" w:rsidRDefault="00303A33">
            <w:pPr>
              <w:jc w:val="left"/>
              <w:rPr>
                <w:rFonts w:ascii="Times New Roman" w:hAnsi="Times New Roman"/>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FF35064" w14:textId="77777777" w:rsidR="00303A33" w:rsidRPr="00AF50BE" w:rsidRDefault="00EA182D">
            <w:pPr>
              <w:jc w:val="left"/>
              <w:rPr>
                <w:kern w:val="0"/>
                <w:sz w:val="18"/>
                <w:szCs w:val="18"/>
              </w:rPr>
            </w:pPr>
            <w:r w:rsidRPr="00AF50BE">
              <w:rPr>
                <w:kern w:val="0"/>
                <w:sz w:val="18"/>
                <w:szCs w:val="18"/>
                <w:lang w:bidi="ar"/>
              </w:rPr>
              <w:t>4</w:t>
            </w:r>
            <w:r w:rsidRPr="00AF50BE">
              <w:rPr>
                <w:kern w:val="0"/>
                <w:sz w:val="18"/>
                <w:szCs w:val="18"/>
                <w:lang w:bidi="ar"/>
              </w:rPr>
              <w:t>、储罐排污管应设有两道阀门，两道阀门间应有短管连接；排污管应有管线固定装置，排污时不产生剧烈晃动。</w:t>
            </w:r>
          </w:p>
        </w:tc>
        <w:tc>
          <w:tcPr>
            <w:tcW w:w="600" w:type="dxa"/>
            <w:tcBorders>
              <w:top w:val="single" w:sz="4" w:space="0" w:color="000000"/>
              <w:left w:val="single" w:sz="4" w:space="0" w:color="000000"/>
              <w:bottom w:val="single" w:sz="4" w:space="0" w:color="000000"/>
              <w:right w:val="single" w:sz="4" w:space="0" w:color="000000"/>
            </w:tcBorders>
            <w:vAlign w:val="center"/>
          </w:tcPr>
          <w:p w14:paraId="64600F9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44369C6" w14:textId="77777777" w:rsidR="00303A33" w:rsidRPr="00AF50BE" w:rsidRDefault="00EA182D">
            <w:pPr>
              <w:spacing w:before="1"/>
              <w:jc w:val="center"/>
              <w:rPr>
                <w:kern w:val="0"/>
                <w:sz w:val="18"/>
                <w:szCs w:val="18"/>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93DC12C"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1289293" w14:textId="77777777" w:rsidR="00303A33" w:rsidRPr="00AF50BE" w:rsidRDefault="00EA182D">
            <w:pPr>
              <w:ind w:right="261"/>
              <w:jc w:val="center"/>
              <w:rPr>
                <w:kern w:val="0"/>
                <w:sz w:val="18"/>
                <w:szCs w:val="18"/>
              </w:rPr>
            </w:pPr>
            <w:r w:rsidRPr="00AF50BE">
              <w:rPr>
                <w:rFonts w:hint="eastAsia"/>
                <w:kern w:val="0"/>
                <w:sz w:val="18"/>
                <w:szCs w:val="18"/>
              </w:rPr>
              <w:t>缺少一道阀门不得分；</w:t>
            </w:r>
            <w:proofErr w:type="gramStart"/>
            <w:r w:rsidRPr="00AF50BE">
              <w:rPr>
                <w:rFonts w:hint="eastAsia"/>
                <w:kern w:val="0"/>
                <w:sz w:val="18"/>
                <w:szCs w:val="18"/>
              </w:rPr>
              <w:t>排污管无固定</w:t>
            </w:r>
            <w:proofErr w:type="gramEnd"/>
            <w:r w:rsidRPr="00AF50BE">
              <w:rPr>
                <w:rFonts w:hint="eastAsia"/>
                <w:kern w:val="0"/>
                <w:sz w:val="18"/>
                <w:szCs w:val="18"/>
              </w:rPr>
              <w:t>装置扣</w:t>
            </w:r>
            <w:r w:rsidRPr="00AF50BE">
              <w:rPr>
                <w:rFonts w:hint="eastAsia"/>
                <w:kern w:val="0"/>
                <w:sz w:val="18"/>
                <w:szCs w:val="18"/>
              </w:rPr>
              <w:t>1</w:t>
            </w:r>
            <w:r w:rsidRPr="00AF50BE">
              <w:rPr>
                <w:rFonts w:hint="eastAsia"/>
                <w:kern w:val="0"/>
                <w:sz w:val="18"/>
                <w:szCs w:val="18"/>
              </w:rPr>
              <w:t>分</w:t>
            </w:r>
          </w:p>
        </w:tc>
      </w:tr>
      <w:tr w:rsidR="00AF50BE" w:rsidRPr="00AF50BE" w14:paraId="74D02FC0" w14:textId="77777777">
        <w:trPr>
          <w:trHeight w:hRule="exact" w:val="102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84C2612"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C5D87DD" w14:textId="77777777" w:rsidR="00303A33" w:rsidRPr="00AF50BE" w:rsidRDefault="00EA182D">
            <w:pPr>
              <w:jc w:val="left"/>
              <w:rPr>
                <w:kern w:val="0"/>
                <w:sz w:val="18"/>
                <w:szCs w:val="18"/>
              </w:rPr>
            </w:pPr>
            <w:r w:rsidRPr="00AF50BE">
              <w:rPr>
                <w:kern w:val="0"/>
                <w:sz w:val="18"/>
                <w:szCs w:val="18"/>
                <w:lang w:bidi="ar"/>
              </w:rPr>
              <w:t>5</w:t>
            </w:r>
            <w:r w:rsidRPr="00AF50BE">
              <w:rPr>
                <w:kern w:val="0"/>
                <w:sz w:val="18"/>
                <w:szCs w:val="18"/>
                <w:lang w:bidi="ar"/>
              </w:rPr>
              <w:t>、储罐底部宜加装高压注水连接装置</w:t>
            </w:r>
            <w:r w:rsidRPr="00AF50BE">
              <w:rPr>
                <w:rFonts w:hint="eastAsia"/>
                <w:kern w:val="0"/>
                <w:sz w:val="18"/>
                <w:szCs w:val="18"/>
                <w:lang w:bidi="ar"/>
              </w:rPr>
              <w:t>或配备</w:t>
            </w:r>
            <w:r w:rsidRPr="00AF50BE">
              <w:rPr>
                <w:kern w:val="0"/>
                <w:sz w:val="18"/>
                <w:szCs w:val="18"/>
                <w:lang w:bidi="ar"/>
              </w:rPr>
              <w:t>注胶卡具，注胶或注水系统启动迅速，密封效果良好。</w:t>
            </w:r>
          </w:p>
        </w:tc>
        <w:tc>
          <w:tcPr>
            <w:tcW w:w="600" w:type="dxa"/>
            <w:tcBorders>
              <w:top w:val="single" w:sz="4" w:space="0" w:color="000000"/>
              <w:left w:val="single" w:sz="4" w:space="0" w:color="000000"/>
              <w:bottom w:val="single" w:sz="4" w:space="0" w:color="000000"/>
              <w:right w:val="single" w:sz="4" w:space="0" w:color="000000"/>
            </w:tcBorders>
            <w:vAlign w:val="center"/>
          </w:tcPr>
          <w:p w14:paraId="4B31DE8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333F368" w14:textId="77777777" w:rsidR="00303A33" w:rsidRPr="00AF50BE" w:rsidRDefault="00EA182D">
            <w:pPr>
              <w:spacing w:before="1"/>
              <w:jc w:val="center"/>
              <w:rPr>
                <w:kern w:val="0"/>
                <w:sz w:val="18"/>
                <w:szCs w:val="18"/>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B0DC65C"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A7F6847" w14:textId="77777777" w:rsidR="00303A33" w:rsidRPr="00AF50BE" w:rsidRDefault="00EA182D">
            <w:pPr>
              <w:ind w:right="261"/>
              <w:jc w:val="center"/>
              <w:rPr>
                <w:kern w:val="0"/>
                <w:sz w:val="18"/>
                <w:szCs w:val="18"/>
              </w:rPr>
            </w:pPr>
            <w:r w:rsidRPr="00AF50BE">
              <w:rPr>
                <w:rFonts w:hint="eastAsia"/>
                <w:kern w:val="0"/>
                <w:sz w:val="18"/>
                <w:szCs w:val="18"/>
              </w:rPr>
              <w:t>无注胶或注水装置不得分；一个储罐注胶或注水装置存在故障扣</w:t>
            </w:r>
            <w:r w:rsidRPr="00AF50BE">
              <w:rPr>
                <w:rFonts w:hint="eastAsia"/>
                <w:kern w:val="0"/>
                <w:sz w:val="18"/>
                <w:szCs w:val="18"/>
              </w:rPr>
              <w:t>1</w:t>
            </w:r>
            <w:r w:rsidRPr="00AF50BE">
              <w:rPr>
                <w:rFonts w:hint="eastAsia"/>
                <w:kern w:val="0"/>
                <w:sz w:val="18"/>
                <w:szCs w:val="18"/>
              </w:rPr>
              <w:t>分</w:t>
            </w:r>
          </w:p>
        </w:tc>
      </w:tr>
      <w:tr w:rsidR="00AF50BE" w:rsidRPr="00AF50BE" w14:paraId="710F0154" w14:textId="77777777">
        <w:trPr>
          <w:trHeight w:hRule="exact" w:val="86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1C4CF49"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6510B26" w14:textId="77777777" w:rsidR="00303A33" w:rsidRPr="00AF50BE" w:rsidRDefault="00EA182D">
            <w:pPr>
              <w:jc w:val="left"/>
              <w:rPr>
                <w:sz w:val="18"/>
                <w:szCs w:val="18"/>
              </w:rPr>
            </w:pPr>
            <w:r w:rsidRPr="00AF50BE">
              <w:rPr>
                <w:kern w:val="0"/>
                <w:sz w:val="18"/>
                <w:szCs w:val="18"/>
                <w:lang w:bidi="ar"/>
              </w:rPr>
              <w:t>6</w:t>
            </w:r>
            <w:r w:rsidRPr="00AF50BE">
              <w:rPr>
                <w:kern w:val="0"/>
                <w:sz w:val="18"/>
                <w:szCs w:val="18"/>
                <w:lang w:bidi="ar"/>
              </w:rPr>
              <w:t>、埋地储罐外表面应有完好的防腐层，应定期检测防腐层</w:t>
            </w:r>
            <w:r w:rsidRPr="00AF50BE">
              <w:rPr>
                <w:rFonts w:hint="eastAsia"/>
                <w:kern w:val="0"/>
                <w:sz w:val="18"/>
                <w:szCs w:val="18"/>
                <w:lang w:bidi="ar"/>
              </w:rPr>
              <w:t>，</w:t>
            </w:r>
            <w:r w:rsidRPr="00AF50BE">
              <w:rPr>
                <w:rFonts w:hint="eastAsia"/>
                <w:kern w:val="0"/>
                <w:sz w:val="18"/>
                <w:szCs w:val="18"/>
              </w:rPr>
              <w:t>尚应采用牺牲阳极或强制电流</w:t>
            </w:r>
            <w:r w:rsidRPr="00AF50BE">
              <w:rPr>
                <w:kern w:val="0"/>
                <w:sz w:val="18"/>
                <w:szCs w:val="18"/>
              </w:rPr>
              <w:t>阴极保护装置</w:t>
            </w:r>
            <w:r w:rsidRPr="00AF50BE">
              <w:rPr>
                <w:kern w:val="0"/>
                <w:sz w:val="18"/>
                <w:szCs w:val="18"/>
                <w:lang w:bidi="ar"/>
              </w:rPr>
              <w:t>。</w:t>
            </w:r>
          </w:p>
        </w:tc>
        <w:tc>
          <w:tcPr>
            <w:tcW w:w="600" w:type="dxa"/>
            <w:tcBorders>
              <w:top w:val="single" w:sz="4" w:space="0" w:color="000000"/>
              <w:left w:val="single" w:sz="4" w:space="0" w:color="000000"/>
              <w:bottom w:val="single" w:sz="4" w:space="0" w:color="000000"/>
              <w:right w:val="single" w:sz="4" w:space="0" w:color="000000"/>
            </w:tcBorders>
            <w:vAlign w:val="center"/>
          </w:tcPr>
          <w:p w14:paraId="0E256C6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4CBB61DC" w14:textId="77777777" w:rsidR="00303A33" w:rsidRPr="00AF50BE" w:rsidRDefault="00EA182D">
            <w:pPr>
              <w:spacing w:before="1"/>
              <w:jc w:val="center"/>
              <w:rPr>
                <w:kern w:val="0"/>
                <w:sz w:val="18"/>
                <w:szCs w:val="18"/>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BA61D99"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ECA46E8" w14:textId="77777777" w:rsidR="00303A33" w:rsidRPr="00AF50BE" w:rsidRDefault="00EA182D">
            <w:pPr>
              <w:ind w:right="261"/>
              <w:jc w:val="center"/>
              <w:rPr>
                <w:kern w:val="0"/>
                <w:sz w:val="18"/>
                <w:szCs w:val="18"/>
              </w:rPr>
            </w:pPr>
            <w:r w:rsidRPr="00AF50BE">
              <w:rPr>
                <w:rFonts w:hint="eastAsia"/>
                <w:kern w:val="0"/>
                <w:sz w:val="18"/>
                <w:szCs w:val="18"/>
              </w:rPr>
              <w:t>未检测或检测过期不得分；存在一处防腐层破损点或阴极保护</w:t>
            </w:r>
            <w:proofErr w:type="gramStart"/>
            <w:r w:rsidRPr="00AF50BE">
              <w:rPr>
                <w:rFonts w:hint="eastAsia"/>
                <w:kern w:val="0"/>
                <w:sz w:val="18"/>
                <w:szCs w:val="18"/>
              </w:rPr>
              <w:t>失效区扣</w:t>
            </w:r>
            <w:r w:rsidRPr="00AF50BE">
              <w:rPr>
                <w:rFonts w:hint="eastAsia"/>
                <w:kern w:val="0"/>
                <w:sz w:val="18"/>
                <w:szCs w:val="18"/>
              </w:rPr>
              <w:t>1</w:t>
            </w:r>
            <w:r w:rsidRPr="00AF50BE">
              <w:rPr>
                <w:rFonts w:hint="eastAsia"/>
                <w:kern w:val="0"/>
                <w:sz w:val="18"/>
                <w:szCs w:val="18"/>
              </w:rPr>
              <w:t>分</w:t>
            </w:r>
            <w:proofErr w:type="gramEnd"/>
          </w:p>
        </w:tc>
      </w:tr>
      <w:tr w:rsidR="00AF50BE" w:rsidRPr="00AF50BE" w14:paraId="2364FDE9" w14:textId="77777777">
        <w:trPr>
          <w:trHeight w:hRule="exact" w:val="1110"/>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7B2E58E"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51D641B" w14:textId="77777777" w:rsidR="00303A33" w:rsidRPr="00AF50BE" w:rsidRDefault="00EA182D">
            <w:pPr>
              <w:jc w:val="left"/>
              <w:rPr>
                <w:sz w:val="18"/>
                <w:szCs w:val="18"/>
              </w:rPr>
            </w:pPr>
            <w:r w:rsidRPr="00AF50BE">
              <w:rPr>
                <w:kern w:val="0"/>
                <w:sz w:val="18"/>
                <w:szCs w:val="18"/>
                <w:lang w:bidi="ar"/>
              </w:rPr>
              <w:t>7</w:t>
            </w:r>
            <w:r w:rsidRPr="00AF50BE">
              <w:rPr>
                <w:kern w:val="0"/>
                <w:sz w:val="18"/>
                <w:szCs w:val="18"/>
                <w:lang w:bidi="ar"/>
              </w:rPr>
              <w:t>、地上储罐基础应稳固，每年应检测储罐基础沉降情况，沉降值应符合安全要求，不得有异常沉降或由于沉降造成管线受损的现象。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639652B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18F15BA8" w14:textId="77777777" w:rsidR="00303A33" w:rsidRPr="00AF50BE" w:rsidRDefault="00EA182D">
            <w:pPr>
              <w:spacing w:before="1"/>
              <w:jc w:val="center"/>
              <w:rPr>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E55EF94"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1D4FFC5" w14:textId="77777777" w:rsidR="00303A33" w:rsidRPr="00AF50BE" w:rsidRDefault="00EA182D">
            <w:pPr>
              <w:ind w:right="261"/>
              <w:jc w:val="center"/>
              <w:rPr>
                <w:kern w:val="0"/>
                <w:sz w:val="18"/>
                <w:szCs w:val="18"/>
              </w:rPr>
            </w:pPr>
            <w:r w:rsidRPr="00AF50BE">
              <w:rPr>
                <w:rFonts w:hint="eastAsia"/>
                <w:kern w:val="0"/>
                <w:sz w:val="18"/>
                <w:szCs w:val="18"/>
              </w:rPr>
              <w:t>有异常沉降但不处理不得分；未定期检测沉降扣</w:t>
            </w:r>
            <w:r w:rsidRPr="00AF50BE">
              <w:rPr>
                <w:rFonts w:hint="eastAsia"/>
                <w:kern w:val="0"/>
                <w:sz w:val="18"/>
                <w:szCs w:val="18"/>
              </w:rPr>
              <w:t>0.5</w:t>
            </w:r>
            <w:r w:rsidRPr="00AF50BE">
              <w:rPr>
                <w:rFonts w:hint="eastAsia"/>
                <w:kern w:val="0"/>
                <w:sz w:val="18"/>
                <w:szCs w:val="18"/>
              </w:rPr>
              <w:t>分</w:t>
            </w:r>
          </w:p>
        </w:tc>
      </w:tr>
      <w:tr w:rsidR="00AF50BE" w:rsidRPr="00AF50BE" w14:paraId="37EBC7EC" w14:textId="77777777">
        <w:trPr>
          <w:trHeight w:hRule="exact" w:val="85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46DA936"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E016717" w14:textId="77777777" w:rsidR="00303A33" w:rsidRPr="00AF50BE" w:rsidRDefault="00EA182D">
            <w:pPr>
              <w:jc w:val="left"/>
              <w:rPr>
                <w:sz w:val="18"/>
                <w:szCs w:val="18"/>
              </w:rPr>
            </w:pPr>
            <w:r w:rsidRPr="00AF50BE">
              <w:rPr>
                <w:kern w:val="0"/>
                <w:sz w:val="18"/>
                <w:szCs w:val="18"/>
                <w:lang w:bidi="ar"/>
              </w:rPr>
              <w:t>8</w:t>
            </w:r>
            <w:r w:rsidRPr="00AF50BE">
              <w:rPr>
                <w:kern w:val="0"/>
                <w:sz w:val="18"/>
                <w:szCs w:val="18"/>
                <w:lang w:bidi="ar"/>
              </w:rPr>
              <w:t>、地上储罐宜设有联合钢梯平台，钢梯平台应能方便到达每一个储罐，平台和斜梯应稳固，栏杆应完好无损，无严重锈蚀现象。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06DCBB8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D138355" w14:textId="77777777" w:rsidR="00303A33" w:rsidRPr="00AF50BE" w:rsidRDefault="00EA182D">
            <w:pPr>
              <w:spacing w:before="1"/>
              <w:jc w:val="center"/>
              <w:rPr>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50A24ACA"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D1C0B55"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65929022" w14:textId="77777777">
        <w:trPr>
          <w:trHeight w:hRule="exact" w:val="110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B616EF1"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3E9F4F6" w14:textId="77777777" w:rsidR="00303A33" w:rsidRPr="00AF50BE" w:rsidRDefault="00EA182D">
            <w:pPr>
              <w:jc w:val="left"/>
              <w:rPr>
                <w:sz w:val="18"/>
                <w:szCs w:val="18"/>
              </w:rPr>
            </w:pPr>
            <w:r w:rsidRPr="00AF50BE">
              <w:rPr>
                <w:kern w:val="0"/>
                <w:sz w:val="18"/>
                <w:szCs w:val="18"/>
                <w:lang w:bidi="ar"/>
              </w:rPr>
              <w:t>9</w:t>
            </w:r>
            <w:r w:rsidRPr="00AF50BE">
              <w:rPr>
                <w:kern w:val="0"/>
                <w:sz w:val="18"/>
                <w:szCs w:val="18"/>
                <w:lang w:bidi="ar"/>
              </w:rPr>
              <w:t>、储罐组四周应设有</w:t>
            </w:r>
            <w:proofErr w:type="gramStart"/>
            <w:r w:rsidRPr="00AF50BE">
              <w:rPr>
                <w:kern w:val="0"/>
                <w:sz w:val="18"/>
                <w:szCs w:val="18"/>
                <w:lang w:bidi="ar"/>
              </w:rPr>
              <w:t>不</w:t>
            </w:r>
            <w:proofErr w:type="gramEnd"/>
            <w:r w:rsidRPr="00AF50BE">
              <w:rPr>
                <w:kern w:val="0"/>
                <w:sz w:val="18"/>
                <w:szCs w:val="18"/>
                <w:lang w:bidi="ar"/>
              </w:rPr>
              <w:t>燃烧体实体</w:t>
            </w:r>
            <w:proofErr w:type="gramStart"/>
            <w:r w:rsidRPr="00AF50BE">
              <w:rPr>
                <w:kern w:val="0"/>
                <w:sz w:val="18"/>
                <w:szCs w:val="18"/>
                <w:lang w:bidi="ar"/>
              </w:rPr>
              <w:t>防液堤</w:t>
            </w:r>
            <w:proofErr w:type="gramEnd"/>
            <w:r w:rsidRPr="00AF50BE">
              <w:rPr>
                <w:kern w:val="0"/>
                <w:sz w:val="18"/>
                <w:szCs w:val="18"/>
                <w:lang w:bidi="ar"/>
              </w:rPr>
              <w:t>（全压力式高度为</w:t>
            </w:r>
            <w:r w:rsidRPr="00AF50BE">
              <w:rPr>
                <w:kern w:val="0"/>
                <w:sz w:val="18"/>
                <w:szCs w:val="18"/>
                <w:lang w:bidi="ar"/>
              </w:rPr>
              <w:t>1m</w:t>
            </w:r>
            <w:r w:rsidRPr="00AF50BE">
              <w:rPr>
                <w:kern w:val="0"/>
                <w:sz w:val="18"/>
                <w:szCs w:val="18"/>
                <w:lang w:bidi="ar"/>
              </w:rPr>
              <w:t>），</w:t>
            </w:r>
            <w:proofErr w:type="gramStart"/>
            <w:r w:rsidRPr="00AF50BE">
              <w:rPr>
                <w:kern w:val="0"/>
                <w:sz w:val="18"/>
                <w:szCs w:val="18"/>
                <w:lang w:bidi="ar"/>
              </w:rPr>
              <w:t>防液堤应</w:t>
            </w:r>
            <w:proofErr w:type="gramEnd"/>
            <w:r w:rsidRPr="00AF50BE">
              <w:rPr>
                <w:kern w:val="0"/>
                <w:sz w:val="18"/>
                <w:szCs w:val="18"/>
                <w:lang w:bidi="ar"/>
              </w:rPr>
              <w:t>完好无损，堤内无积水和杂物，</w:t>
            </w:r>
            <w:proofErr w:type="gramStart"/>
            <w:r w:rsidRPr="00AF50BE">
              <w:rPr>
                <w:kern w:val="0"/>
                <w:sz w:val="18"/>
                <w:szCs w:val="18"/>
                <w:lang w:bidi="ar"/>
              </w:rPr>
              <w:t>防液堤内</w:t>
            </w:r>
            <w:proofErr w:type="gramEnd"/>
            <w:r w:rsidRPr="00AF50BE">
              <w:rPr>
                <w:kern w:val="0"/>
                <w:sz w:val="18"/>
                <w:szCs w:val="18"/>
                <w:lang w:bidi="ar"/>
              </w:rPr>
              <w:t>水封井应保持正常的水位。</w:t>
            </w:r>
          </w:p>
        </w:tc>
        <w:tc>
          <w:tcPr>
            <w:tcW w:w="600" w:type="dxa"/>
            <w:tcBorders>
              <w:top w:val="single" w:sz="4" w:space="0" w:color="000000"/>
              <w:left w:val="single" w:sz="4" w:space="0" w:color="000000"/>
              <w:bottom w:val="single" w:sz="4" w:space="0" w:color="000000"/>
              <w:right w:val="single" w:sz="4" w:space="0" w:color="000000"/>
            </w:tcBorders>
            <w:vAlign w:val="center"/>
          </w:tcPr>
          <w:p w14:paraId="116739F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0268B59" w14:textId="77777777" w:rsidR="00303A33" w:rsidRPr="00AF50BE" w:rsidRDefault="00EA182D">
            <w:pPr>
              <w:spacing w:before="1"/>
              <w:jc w:val="center"/>
              <w:rPr>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1BCA309"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CC7519B" w14:textId="77777777" w:rsidR="00303A33" w:rsidRPr="00AF50BE" w:rsidRDefault="00EA182D">
            <w:pPr>
              <w:ind w:right="261"/>
              <w:jc w:val="center"/>
              <w:rPr>
                <w:kern w:val="0"/>
                <w:sz w:val="18"/>
                <w:szCs w:val="18"/>
              </w:rPr>
            </w:pPr>
            <w:r w:rsidRPr="00AF50BE">
              <w:rPr>
                <w:rFonts w:hint="eastAsia"/>
                <w:kern w:val="0"/>
                <w:sz w:val="18"/>
                <w:szCs w:val="18"/>
              </w:rPr>
              <w:t>无防</w:t>
            </w:r>
            <w:proofErr w:type="gramStart"/>
            <w:r w:rsidRPr="00AF50BE">
              <w:rPr>
                <w:rFonts w:hint="eastAsia"/>
                <w:kern w:val="0"/>
                <w:sz w:val="18"/>
                <w:szCs w:val="18"/>
              </w:rPr>
              <w:t>液堤不</w:t>
            </w:r>
            <w:proofErr w:type="gramEnd"/>
            <w:r w:rsidRPr="00AF50BE">
              <w:rPr>
                <w:rFonts w:hint="eastAsia"/>
                <w:kern w:val="0"/>
                <w:sz w:val="18"/>
                <w:szCs w:val="18"/>
              </w:rPr>
              <w:t>得分；</w:t>
            </w:r>
            <w:proofErr w:type="gramStart"/>
            <w:r w:rsidRPr="00AF50BE">
              <w:rPr>
                <w:rFonts w:hint="eastAsia"/>
                <w:kern w:val="0"/>
                <w:sz w:val="18"/>
                <w:szCs w:val="18"/>
              </w:rPr>
              <w:t>防液堤</w:t>
            </w:r>
            <w:proofErr w:type="gramEnd"/>
            <w:r w:rsidRPr="00AF50BE">
              <w:rPr>
                <w:rFonts w:hint="eastAsia"/>
                <w:kern w:val="0"/>
                <w:sz w:val="18"/>
                <w:szCs w:val="18"/>
              </w:rPr>
              <w:t>高度不足扣</w:t>
            </w:r>
            <w:r w:rsidRPr="00AF50BE">
              <w:rPr>
                <w:rFonts w:hint="eastAsia"/>
                <w:kern w:val="0"/>
                <w:sz w:val="18"/>
                <w:szCs w:val="18"/>
              </w:rPr>
              <w:t>2</w:t>
            </w:r>
            <w:r w:rsidRPr="00AF50BE">
              <w:rPr>
                <w:rFonts w:hint="eastAsia"/>
                <w:kern w:val="0"/>
                <w:sz w:val="18"/>
                <w:szCs w:val="18"/>
              </w:rPr>
              <w:t>分；其他一处不符合要求扣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321457F6" w14:textId="77777777">
        <w:trPr>
          <w:trHeight w:hRule="exact" w:val="111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2B0469D"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F91BBD7" w14:textId="77777777" w:rsidR="00303A33" w:rsidRPr="00AF50BE" w:rsidRDefault="00EA182D">
            <w:pPr>
              <w:jc w:val="left"/>
              <w:rPr>
                <w:sz w:val="18"/>
                <w:szCs w:val="18"/>
              </w:rPr>
            </w:pPr>
            <w:r w:rsidRPr="00AF50BE">
              <w:rPr>
                <w:kern w:val="0"/>
                <w:sz w:val="18"/>
                <w:szCs w:val="18"/>
                <w:lang w:bidi="ar"/>
              </w:rPr>
              <w:t>10</w:t>
            </w:r>
            <w:r w:rsidRPr="00AF50BE">
              <w:rPr>
                <w:kern w:val="0"/>
                <w:sz w:val="18"/>
                <w:szCs w:val="18"/>
                <w:lang w:bidi="ar"/>
              </w:rPr>
              <w:t>、储罐第一道法兰密封面，应采用高颈对焊法兰、</w:t>
            </w:r>
            <w:proofErr w:type="gramStart"/>
            <w:r w:rsidRPr="00AF50BE">
              <w:rPr>
                <w:kern w:val="0"/>
                <w:sz w:val="18"/>
                <w:szCs w:val="18"/>
                <w:lang w:bidi="ar"/>
              </w:rPr>
              <w:t>带加强</w:t>
            </w:r>
            <w:proofErr w:type="gramEnd"/>
            <w:r w:rsidRPr="00AF50BE">
              <w:rPr>
                <w:kern w:val="0"/>
                <w:sz w:val="18"/>
                <w:szCs w:val="18"/>
                <w:lang w:bidi="ar"/>
              </w:rPr>
              <w:t>环的金属缠绕垫片和专用级高强度螺栓组合，管道的焊接、法兰等连接部位应密封良好，无液化石油气泄漏现象。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14E019E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44E4A84" w14:textId="77777777" w:rsidR="00303A33" w:rsidRPr="00AF50BE" w:rsidRDefault="00EA182D">
            <w:pPr>
              <w:spacing w:before="1"/>
              <w:jc w:val="center"/>
              <w:rPr>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A8DB278"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904A400" w14:textId="77777777" w:rsidR="00303A33" w:rsidRPr="00AF50BE" w:rsidRDefault="00EA182D">
            <w:pPr>
              <w:ind w:right="261"/>
              <w:jc w:val="center"/>
              <w:rPr>
                <w:kern w:val="0"/>
                <w:sz w:val="18"/>
                <w:szCs w:val="18"/>
              </w:rPr>
            </w:pPr>
            <w:r w:rsidRPr="00AF50BE">
              <w:rPr>
                <w:rFonts w:hint="eastAsia"/>
                <w:kern w:val="0"/>
                <w:sz w:val="18"/>
                <w:szCs w:val="18"/>
              </w:rPr>
              <w:t>存在泄漏现象不得分；其他一处不符合要求扣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00270B3E" w14:textId="77777777">
        <w:trPr>
          <w:trHeight w:hRule="exact" w:val="61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17F488A"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B0EBD9D" w14:textId="77777777" w:rsidR="00303A33" w:rsidRPr="00AF50BE" w:rsidRDefault="00EA182D">
            <w:pPr>
              <w:jc w:val="left"/>
              <w:rPr>
                <w:sz w:val="18"/>
                <w:szCs w:val="18"/>
              </w:rPr>
            </w:pPr>
            <w:r w:rsidRPr="00AF50BE">
              <w:rPr>
                <w:kern w:val="0"/>
                <w:sz w:val="18"/>
                <w:szCs w:val="18"/>
                <w:lang w:bidi="ar"/>
              </w:rPr>
              <w:t>11</w:t>
            </w:r>
            <w:r w:rsidRPr="00AF50BE">
              <w:rPr>
                <w:kern w:val="0"/>
                <w:sz w:val="18"/>
                <w:szCs w:val="18"/>
                <w:lang w:bidi="ar"/>
              </w:rPr>
              <w:t>、</w:t>
            </w:r>
            <w:proofErr w:type="gramStart"/>
            <w:r w:rsidRPr="00AF50BE">
              <w:rPr>
                <w:kern w:val="0"/>
                <w:sz w:val="18"/>
                <w:szCs w:val="18"/>
                <w:lang w:bidi="ar"/>
              </w:rPr>
              <w:t>地上式</w:t>
            </w:r>
            <w:proofErr w:type="gramEnd"/>
            <w:r w:rsidRPr="00AF50BE">
              <w:rPr>
                <w:kern w:val="0"/>
                <w:sz w:val="18"/>
                <w:szCs w:val="18"/>
                <w:lang w:bidi="ar"/>
              </w:rPr>
              <w:t>储罐应设有完好的水喷淋系统，喷淋水应能基本覆盖所有储罐外表面。</w:t>
            </w:r>
          </w:p>
        </w:tc>
        <w:tc>
          <w:tcPr>
            <w:tcW w:w="600" w:type="dxa"/>
            <w:tcBorders>
              <w:top w:val="single" w:sz="4" w:space="0" w:color="000000"/>
              <w:left w:val="single" w:sz="4" w:space="0" w:color="000000"/>
              <w:bottom w:val="single" w:sz="4" w:space="0" w:color="000000"/>
              <w:right w:val="single" w:sz="4" w:space="0" w:color="000000"/>
            </w:tcBorders>
            <w:vAlign w:val="center"/>
          </w:tcPr>
          <w:p w14:paraId="1F8CDD9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A1DD47A" w14:textId="77777777" w:rsidR="00303A33" w:rsidRPr="00AF50BE" w:rsidRDefault="00EA182D">
            <w:pPr>
              <w:spacing w:before="1"/>
              <w:jc w:val="center"/>
              <w:rPr>
                <w:kern w:val="0"/>
                <w:sz w:val="18"/>
                <w:szCs w:val="18"/>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56D385D"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A18454B" w14:textId="77777777" w:rsidR="00303A33" w:rsidRPr="00AF50BE" w:rsidRDefault="00EA182D">
            <w:pPr>
              <w:ind w:right="261"/>
              <w:jc w:val="center"/>
              <w:rPr>
                <w:kern w:val="0"/>
                <w:sz w:val="18"/>
                <w:szCs w:val="18"/>
              </w:rPr>
            </w:pPr>
            <w:r w:rsidRPr="00AF50BE">
              <w:rPr>
                <w:rFonts w:hint="eastAsia"/>
                <w:kern w:val="0"/>
                <w:sz w:val="18"/>
                <w:szCs w:val="18"/>
              </w:rPr>
              <w:t>无喷淋系统不得分；一个储罐不能被喷淋水覆盖扣</w:t>
            </w:r>
            <w:r w:rsidRPr="00AF50BE">
              <w:rPr>
                <w:rFonts w:hint="eastAsia"/>
                <w:kern w:val="0"/>
                <w:sz w:val="18"/>
                <w:szCs w:val="18"/>
              </w:rPr>
              <w:t>1</w:t>
            </w:r>
            <w:r w:rsidRPr="00AF50BE">
              <w:rPr>
                <w:rFonts w:hint="eastAsia"/>
                <w:kern w:val="0"/>
                <w:sz w:val="18"/>
                <w:szCs w:val="18"/>
              </w:rPr>
              <w:t>分</w:t>
            </w:r>
          </w:p>
        </w:tc>
      </w:tr>
      <w:tr w:rsidR="00AF50BE" w:rsidRPr="00AF50BE" w14:paraId="1993B8AA" w14:textId="77777777">
        <w:trPr>
          <w:trHeight w:hRule="exact" w:val="69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4E6F774" w14:textId="77777777" w:rsidR="00303A33" w:rsidRPr="00AF50BE" w:rsidRDefault="00303A33">
            <w:pPr>
              <w:spacing w:before="15"/>
              <w:jc w:val="left"/>
              <w:rPr>
                <w:bCs/>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BB0043E" w14:textId="77777777" w:rsidR="00303A33" w:rsidRPr="00AF50BE" w:rsidRDefault="00EA182D">
            <w:pPr>
              <w:jc w:val="left"/>
              <w:rPr>
                <w:sz w:val="18"/>
                <w:szCs w:val="18"/>
              </w:rPr>
            </w:pPr>
            <w:r w:rsidRPr="00AF50BE">
              <w:rPr>
                <w:kern w:val="0"/>
                <w:sz w:val="18"/>
                <w:szCs w:val="18"/>
                <w:lang w:bidi="ar"/>
              </w:rPr>
              <w:t>12</w:t>
            </w:r>
            <w:r w:rsidRPr="00AF50BE">
              <w:rPr>
                <w:kern w:val="0"/>
                <w:sz w:val="18"/>
                <w:szCs w:val="18"/>
                <w:lang w:bidi="ar"/>
              </w:rPr>
              <w:t>、储罐应定期检验，检验合格后方可继续使用。</w:t>
            </w:r>
          </w:p>
        </w:tc>
        <w:tc>
          <w:tcPr>
            <w:tcW w:w="600" w:type="dxa"/>
            <w:tcBorders>
              <w:top w:val="single" w:sz="4" w:space="0" w:color="000000"/>
              <w:left w:val="single" w:sz="4" w:space="0" w:color="000000"/>
              <w:bottom w:val="single" w:sz="4" w:space="0" w:color="000000"/>
              <w:right w:val="single" w:sz="4" w:space="0" w:color="000000"/>
            </w:tcBorders>
            <w:vAlign w:val="center"/>
          </w:tcPr>
          <w:p w14:paraId="0A9FA45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970E4C4" w14:textId="77777777" w:rsidR="00303A33" w:rsidRPr="00AF50BE" w:rsidRDefault="00EA182D">
            <w:pPr>
              <w:spacing w:before="1"/>
              <w:jc w:val="center"/>
              <w:rPr>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6B050566"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AACFDDC" w14:textId="77777777" w:rsidR="00303A33" w:rsidRPr="00AF50BE" w:rsidRDefault="00EA182D">
            <w:pPr>
              <w:ind w:right="261"/>
              <w:jc w:val="center"/>
              <w:rPr>
                <w:kern w:val="0"/>
                <w:sz w:val="18"/>
                <w:szCs w:val="18"/>
              </w:rPr>
            </w:pPr>
            <w:r w:rsidRPr="00AF50BE">
              <w:rPr>
                <w:rFonts w:hint="eastAsia"/>
                <w:kern w:val="0"/>
                <w:sz w:val="18"/>
                <w:szCs w:val="18"/>
              </w:rPr>
              <w:t>不符合要求不得分</w:t>
            </w:r>
          </w:p>
        </w:tc>
      </w:tr>
      <w:tr w:rsidR="00AF50BE" w:rsidRPr="00AF50BE" w14:paraId="5EC02C72" w14:textId="77777777">
        <w:trPr>
          <w:trHeight w:hRule="exact" w:val="697"/>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3202022" w14:textId="77777777" w:rsidR="00303A33" w:rsidRPr="00AF50BE" w:rsidRDefault="00EA182D">
            <w:pPr>
              <w:jc w:val="left"/>
              <w:rPr>
                <w:rFonts w:ascii="Times New Roman" w:hAnsi="Times New Roman"/>
                <w:kern w:val="0"/>
                <w:sz w:val="18"/>
                <w:szCs w:val="18"/>
              </w:rPr>
            </w:pPr>
            <w:r w:rsidRPr="00AF50BE">
              <w:rPr>
                <w:kern w:val="0"/>
                <w:sz w:val="18"/>
                <w:szCs w:val="18"/>
                <w:lang w:bidi="ar"/>
              </w:rPr>
              <w:t>液化石油气装卸</w:t>
            </w:r>
          </w:p>
        </w:tc>
        <w:tc>
          <w:tcPr>
            <w:tcW w:w="3345" w:type="dxa"/>
            <w:tcBorders>
              <w:top w:val="single" w:sz="4" w:space="0" w:color="000000"/>
              <w:left w:val="single" w:sz="4" w:space="0" w:color="000000"/>
              <w:bottom w:val="single" w:sz="4" w:space="0" w:color="000000"/>
              <w:right w:val="single" w:sz="4" w:space="0" w:color="000000"/>
            </w:tcBorders>
            <w:vAlign w:val="center"/>
          </w:tcPr>
          <w:p w14:paraId="127D920B" w14:textId="77777777" w:rsidR="00303A33" w:rsidRPr="00AF50BE" w:rsidRDefault="00EA182D">
            <w:pPr>
              <w:jc w:val="left"/>
              <w:rPr>
                <w:kern w:val="0"/>
                <w:sz w:val="18"/>
                <w:szCs w:val="18"/>
              </w:rPr>
            </w:pPr>
            <w:r w:rsidRPr="00AF50BE">
              <w:rPr>
                <w:kern w:val="0"/>
                <w:sz w:val="18"/>
                <w:szCs w:val="18"/>
                <w:lang w:bidi="ar"/>
              </w:rPr>
              <w:t>1</w:t>
            </w:r>
            <w:r w:rsidRPr="00AF50BE">
              <w:rPr>
                <w:kern w:val="0"/>
                <w:sz w:val="18"/>
                <w:szCs w:val="18"/>
                <w:lang w:bidi="ar"/>
              </w:rPr>
              <w:t>、进站装卸的液化石油气</w:t>
            </w:r>
            <w:r w:rsidRPr="00AF50BE">
              <w:rPr>
                <w:rFonts w:hint="eastAsia"/>
                <w:kern w:val="0"/>
                <w:sz w:val="18"/>
                <w:szCs w:val="18"/>
                <w:lang w:bidi="ar"/>
              </w:rPr>
              <w:t>应提供气质报告，</w:t>
            </w:r>
            <w:r w:rsidRPr="00AF50BE">
              <w:rPr>
                <w:kern w:val="0"/>
                <w:sz w:val="18"/>
                <w:szCs w:val="18"/>
                <w:lang w:bidi="ar"/>
              </w:rPr>
              <w:t>气质应符合现行国家标准《液化石油气》</w:t>
            </w:r>
            <w:r w:rsidRPr="00AF50BE">
              <w:rPr>
                <w:kern w:val="0"/>
                <w:sz w:val="18"/>
                <w:szCs w:val="18"/>
                <w:lang w:bidi="ar"/>
              </w:rPr>
              <w:t xml:space="preserve">GB 11174 </w:t>
            </w:r>
            <w:r w:rsidRPr="00AF50BE">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765873B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3A5CAE91" w14:textId="77777777" w:rsidR="00303A33" w:rsidRPr="00AF50BE" w:rsidRDefault="00EA182D">
            <w:pPr>
              <w:jc w:val="center"/>
              <w:rPr>
                <w:kern w:val="0"/>
                <w:sz w:val="18"/>
                <w:szCs w:val="18"/>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10A1BE3B"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80B90D6" w14:textId="77777777" w:rsidR="00303A33" w:rsidRPr="00AF50BE" w:rsidRDefault="00EA182D">
            <w:pPr>
              <w:ind w:right="261"/>
              <w:jc w:val="center"/>
              <w:rPr>
                <w:kern w:val="0"/>
                <w:sz w:val="18"/>
                <w:szCs w:val="18"/>
              </w:rPr>
            </w:pPr>
            <w:r w:rsidRPr="00AF50BE">
              <w:rPr>
                <w:rFonts w:hint="eastAsia"/>
                <w:kern w:val="0"/>
                <w:sz w:val="18"/>
                <w:szCs w:val="18"/>
              </w:rPr>
              <w:t>不能提供气质检测报告或检测结果不合格不得分</w:t>
            </w:r>
          </w:p>
        </w:tc>
      </w:tr>
      <w:tr w:rsidR="00AF50BE" w:rsidRPr="00AF50BE" w14:paraId="1409043F" w14:textId="77777777">
        <w:trPr>
          <w:trHeight w:hRule="exact" w:val="165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D75EEEE" w14:textId="77777777" w:rsidR="00303A33" w:rsidRPr="00AF50BE" w:rsidRDefault="00303A33">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05BC7F4" w14:textId="77777777" w:rsidR="00303A33" w:rsidRPr="00AF50BE" w:rsidRDefault="00EA182D">
            <w:pPr>
              <w:jc w:val="left"/>
              <w:rPr>
                <w:kern w:val="0"/>
                <w:sz w:val="18"/>
                <w:szCs w:val="18"/>
              </w:rPr>
            </w:pPr>
            <w:r w:rsidRPr="00AF50BE">
              <w:rPr>
                <w:kern w:val="0"/>
                <w:sz w:val="18"/>
                <w:szCs w:val="18"/>
                <w:lang w:bidi="ar"/>
              </w:rPr>
              <w:t>2</w:t>
            </w:r>
            <w:r w:rsidRPr="00AF50BE">
              <w:rPr>
                <w:kern w:val="0"/>
                <w:sz w:val="18"/>
                <w:szCs w:val="18"/>
                <w:lang w:bidi="ar"/>
              </w:rPr>
              <w:t>、槽车应在站内指定地点停靠，停靠点应有明显的边界线，槽车停靠后应手</w:t>
            </w:r>
            <w:proofErr w:type="gramStart"/>
            <w:r w:rsidRPr="00AF50BE">
              <w:rPr>
                <w:kern w:val="0"/>
                <w:sz w:val="18"/>
                <w:szCs w:val="18"/>
                <w:lang w:bidi="ar"/>
              </w:rPr>
              <w:t>闸</w:t>
            </w:r>
            <w:proofErr w:type="gramEnd"/>
            <w:r w:rsidRPr="00AF50BE">
              <w:rPr>
                <w:kern w:val="0"/>
                <w:sz w:val="18"/>
                <w:szCs w:val="18"/>
                <w:lang w:bidi="ar"/>
              </w:rPr>
              <w:t>制动（汽车槽车）或气闸制动（火车槽车），稳固停靠，如有滑动可能时，应采用</w:t>
            </w:r>
            <w:proofErr w:type="gramStart"/>
            <w:r w:rsidRPr="00AF50BE">
              <w:rPr>
                <w:kern w:val="0"/>
                <w:sz w:val="18"/>
                <w:szCs w:val="18"/>
                <w:lang w:bidi="ar"/>
              </w:rPr>
              <w:t>固定块</w:t>
            </w:r>
            <w:proofErr w:type="gramEnd"/>
            <w:r w:rsidRPr="00AF50BE">
              <w:rPr>
                <w:kern w:val="0"/>
                <w:sz w:val="18"/>
                <w:szCs w:val="18"/>
                <w:lang w:bidi="ar"/>
              </w:rPr>
              <w:t>固定（汽车槽车）或车档（火车槽车）固定，在装卸作业中严禁移动，槽车装卸完毕后应及时离开，不得在站内长时间逗留。</w:t>
            </w:r>
          </w:p>
        </w:tc>
        <w:tc>
          <w:tcPr>
            <w:tcW w:w="600" w:type="dxa"/>
            <w:tcBorders>
              <w:top w:val="single" w:sz="4" w:space="0" w:color="000000"/>
              <w:left w:val="single" w:sz="4" w:space="0" w:color="000000"/>
              <w:bottom w:val="single" w:sz="4" w:space="0" w:color="000000"/>
              <w:right w:val="single" w:sz="4" w:space="0" w:color="000000"/>
            </w:tcBorders>
            <w:vAlign w:val="center"/>
          </w:tcPr>
          <w:p w14:paraId="5C12848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4D73F5CE" w14:textId="77777777" w:rsidR="00303A33" w:rsidRPr="00AF50BE" w:rsidRDefault="00EA182D">
            <w:pPr>
              <w:jc w:val="center"/>
              <w:rPr>
                <w:kern w:val="0"/>
                <w:sz w:val="18"/>
                <w:szCs w:val="18"/>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4A9CD3A"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13331C4"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74D9450B" w14:textId="77777777">
        <w:trPr>
          <w:trHeight w:hRule="exact" w:val="994"/>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8F4A8C6" w14:textId="77777777" w:rsidR="00303A33" w:rsidRPr="00AF50BE" w:rsidRDefault="00303A33">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CFB7D23" w14:textId="77777777" w:rsidR="00303A33" w:rsidRPr="00AF50BE" w:rsidRDefault="00EA182D">
            <w:pPr>
              <w:jc w:val="left"/>
              <w:rPr>
                <w:kern w:val="0"/>
                <w:sz w:val="18"/>
                <w:szCs w:val="18"/>
              </w:rPr>
            </w:pPr>
            <w:r w:rsidRPr="00AF50BE">
              <w:rPr>
                <w:kern w:val="0"/>
                <w:sz w:val="18"/>
                <w:szCs w:val="18"/>
                <w:lang w:bidi="ar"/>
              </w:rPr>
              <w:t>3</w:t>
            </w:r>
            <w:r w:rsidRPr="00AF50BE">
              <w:rPr>
                <w:kern w:val="0"/>
                <w:sz w:val="18"/>
                <w:szCs w:val="18"/>
                <w:lang w:bidi="ar"/>
              </w:rPr>
              <w:t>、应建立在本站定点装卸的槽车安全管理档案，具有有效危险物品运输资质且槽罐在检测有效期内的车辆方可允许装卸，严禁给不能提供有效资质和检测报告的槽车装卸。</w:t>
            </w:r>
          </w:p>
        </w:tc>
        <w:tc>
          <w:tcPr>
            <w:tcW w:w="600" w:type="dxa"/>
            <w:tcBorders>
              <w:top w:val="single" w:sz="4" w:space="0" w:color="000000"/>
              <w:left w:val="single" w:sz="4" w:space="0" w:color="000000"/>
              <w:bottom w:val="single" w:sz="4" w:space="0" w:color="000000"/>
              <w:right w:val="single" w:sz="4" w:space="0" w:color="000000"/>
            </w:tcBorders>
            <w:vAlign w:val="center"/>
          </w:tcPr>
          <w:p w14:paraId="76FC6CF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CEC79D2" w14:textId="77777777" w:rsidR="00303A33" w:rsidRPr="00AF50BE" w:rsidRDefault="00EA182D">
            <w:pPr>
              <w:jc w:val="center"/>
              <w:rPr>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270A5B83"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3656B7C" w14:textId="77777777" w:rsidR="00303A33" w:rsidRPr="00AF50BE" w:rsidRDefault="00EA182D">
            <w:pPr>
              <w:ind w:right="261"/>
              <w:jc w:val="center"/>
              <w:rPr>
                <w:kern w:val="0"/>
                <w:sz w:val="18"/>
                <w:szCs w:val="18"/>
              </w:rPr>
            </w:pPr>
            <w:r w:rsidRPr="00AF50BE">
              <w:rPr>
                <w:rFonts w:hint="eastAsia"/>
                <w:kern w:val="0"/>
                <w:sz w:val="18"/>
                <w:szCs w:val="18"/>
              </w:rPr>
              <w:t>未建立槽车安全管理档案的不得分；检查出一台</w:t>
            </w:r>
            <w:proofErr w:type="gramStart"/>
            <w:r w:rsidRPr="00AF50BE">
              <w:rPr>
                <w:rFonts w:hint="eastAsia"/>
                <w:kern w:val="0"/>
                <w:sz w:val="18"/>
                <w:szCs w:val="18"/>
              </w:rPr>
              <w:t>槽车未</w:t>
            </w:r>
            <w:proofErr w:type="gramEnd"/>
            <w:r w:rsidRPr="00AF50BE">
              <w:rPr>
                <w:rFonts w:hint="eastAsia"/>
                <w:kern w:val="0"/>
                <w:sz w:val="18"/>
                <w:szCs w:val="18"/>
              </w:rPr>
              <w:t>登记建档的扣</w:t>
            </w:r>
            <w:r w:rsidRPr="00AF50BE">
              <w:rPr>
                <w:rFonts w:hint="eastAsia"/>
                <w:kern w:val="0"/>
                <w:sz w:val="18"/>
                <w:szCs w:val="18"/>
              </w:rPr>
              <w:t>1</w:t>
            </w:r>
            <w:r w:rsidRPr="00AF50BE">
              <w:rPr>
                <w:rFonts w:hint="eastAsia"/>
                <w:kern w:val="0"/>
                <w:sz w:val="18"/>
                <w:szCs w:val="18"/>
              </w:rPr>
              <w:t>分</w:t>
            </w:r>
          </w:p>
        </w:tc>
      </w:tr>
      <w:tr w:rsidR="00AF50BE" w:rsidRPr="00AF50BE" w14:paraId="3212E91A" w14:textId="77777777">
        <w:trPr>
          <w:trHeight w:hRule="exact" w:val="170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E3A9E66" w14:textId="77777777" w:rsidR="00303A33" w:rsidRPr="00AF50BE" w:rsidRDefault="00303A33">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9DB7C02" w14:textId="77777777" w:rsidR="00303A33" w:rsidRPr="00AF50BE" w:rsidRDefault="00EA182D">
            <w:pPr>
              <w:jc w:val="left"/>
              <w:rPr>
                <w:kern w:val="0"/>
                <w:sz w:val="18"/>
                <w:szCs w:val="18"/>
              </w:rPr>
            </w:pPr>
            <w:r w:rsidRPr="00AF50BE">
              <w:rPr>
                <w:kern w:val="0"/>
                <w:sz w:val="18"/>
                <w:szCs w:val="18"/>
                <w:lang w:bidi="ar"/>
              </w:rPr>
              <w:t>4</w:t>
            </w:r>
            <w:r w:rsidRPr="00AF50BE">
              <w:rPr>
                <w:kern w:val="0"/>
                <w:sz w:val="18"/>
                <w:szCs w:val="18"/>
                <w:lang w:bidi="ar"/>
              </w:rPr>
              <w:t>、装卸前应对槽车、装卸软管、阀门、仪表、安全装置和</w:t>
            </w:r>
            <w:proofErr w:type="gramStart"/>
            <w:r w:rsidRPr="00AF50BE">
              <w:rPr>
                <w:kern w:val="0"/>
                <w:sz w:val="18"/>
                <w:szCs w:val="18"/>
                <w:lang w:bidi="ar"/>
              </w:rPr>
              <w:t>联锁</w:t>
            </w:r>
            <w:proofErr w:type="gramEnd"/>
            <w:r w:rsidRPr="00AF50BE">
              <w:rPr>
                <w:kern w:val="0"/>
                <w:sz w:val="18"/>
                <w:szCs w:val="18"/>
                <w:lang w:bidi="ar"/>
              </w:rPr>
              <w:t>报警等进行检查，确认无误后方可进行装卸作业；装卸过程中应密切注意相关仪表参数，发现异常应立即停止装卸；装卸后应检查槽罐、阀门及连接管道，确认无泄漏和异常情况，并完全断开连接后方可允许槽车离开。</w:t>
            </w:r>
          </w:p>
        </w:tc>
        <w:tc>
          <w:tcPr>
            <w:tcW w:w="600" w:type="dxa"/>
            <w:tcBorders>
              <w:top w:val="single" w:sz="4" w:space="0" w:color="000000"/>
              <w:left w:val="single" w:sz="4" w:space="0" w:color="000000"/>
              <w:bottom w:val="single" w:sz="4" w:space="0" w:color="000000"/>
              <w:right w:val="single" w:sz="4" w:space="0" w:color="000000"/>
            </w:tcBorders>
            <w:vAlign w:val="center"/>
          </w:tcPr>
          <w:p w14:paraId="3431211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BCFF47B" w14:textId="77777777" w:rsidR="00303A33" w:rsidRPr="00AF50BE" w:rsidRDefault="00EA182D">
            <w:pPr>
              <w:jc w:val="center"/>
              <w:rPr>
                <w:kern w:val="0"/>
                <w:sz w:val="18"/>
                <w:szCs w:val="18"/>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53E2ED32"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3B28130" w14:textId="77777777" w:rsidR="00303A33" w:rsidRPr="00AF50BE" w:rsidRDefault="00EA182D">
            <w:pPr>
              <w:ind w:right="261"/>
              <w:jc w:val="center"/>
              <w:rPr>
                <w:kern w:val="0"/>
                <w:sz w:val="18"/>
                <w:szCs w:val="18"/>
              </w:rPr>
            </w:pPr>
            <w:r w:rsidRPr="00AF50BE">
              <w:rPr>
                <w:rFonts w:hint="eastAsia"/>
                <w:kern w:val="0"/>
                <w:sz w:val="18"/>
                <w:szCs w:val="18"/>
              </w:rPr>
              <w:t>不能提供操作记录不得分；检查出一台</w:t>
            </w:r>
            <w:proofErr w:type="gramStart"/>
            <w:r w:rsidRPr="00AF50BE">
              <w:rPr>
                <w:rFonts w:hint="eastAsia"/>
                <w:kern w:val="0"/>
                <w:sz w:val="18"/>
                <w:szCs w:val="18"/>
              </w:rPr>
              <w:t>槽车未</w:t>
            </w:r>
            <w:proofErr w:type="gramEnd"/>
            <w:r w:rsidRPr="00AF50BE">
              <w:rPr>
                <w:rFonts w:hint="eastAsia"/>
                <w:kern w:val="0"/>
                <w:sz w:val="18"/>
                <w:szCs w:val="18"/>
              </w:rPr>
              <w:t>登记建档的扣</w:t>
            </w:r>
            <w:r w:rsidRPr="00AF50BE">
              <w:rPr>
                <w:rFonts w:hint="eastAsia"/>
                <w:kern w:val="0"/>
                <w:sz w:val="18"/>
                <w:szCs w:val="18"/>
              </w:rPr>
              <w:t>1</w:t>
            </w:r>
            <w:r w:rsidRPr="00AF50BE">
              <w:rPr>
                <w:rFonts w:hint="eastAsia"/>
                <w:kern w:val="0"/>
                <w:sz w:val="18"/>
                <w:szCs w:val="18"/>
              </w:rPr>
              <w:t>分</w:t>
            </w:r>
          </w:p>
        </w:tc>
      </w:tr>
      <w:tr w:rsidR="00AF50BE" w:rsidRPr="00AF50BE" w14:paraId="090F5E9A" w14:textId="77777777">
        <w:trPr>
          <w:trHeight w:hRule="exact" w:val="97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A855C0B" w14:textId="77777777" w:rsidR="00303A33" w:rsidRPr="00AF50BE" w:rsidRDefault="00303A33">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928E46C" w14:textId="77777777" w:rsidR="00303A33" w:rsidRPr="00AF50BE" w:rsidRDefault="00EA182D">
            <w:pPr>
              <w:jc w:val="left"/>
              <w:rPr>
                <w:kern w:val="0"/>
                <w:sz w:val="18"/>
                <w:szCs w:val="18"/>
              </w:rPr>
            </w:pPr>
            <w:r w:rsidRPr="00AF50BE">
              <w:rPr>
                <w:kern w:val="0"/>
                <w:sz w:val="18"/>
                <w:szCs w:val="18"/>
                <w:lang w:bidi="ar"/>
              </w:rPr>
              <w:t>5</w:t>
            </w:r>
            <w:r w:rsidRPr="00AF50BE">
              <w:rPr>
                <w:kern w:val="0"/>
                <w:sz w:val="18"/>
                <w:szCs w:val="18"/>
                <w:lang w:bidi="ar"/>
              </w:rPr>
              <w:t>、装卸台应设有静电接地</w:t>
            </w:r>
            <w:proofErr w:type="gramStart"/>
            <w:r w:rsidRPr="00AF50BE">
              <w:rPr>
                <w:kern w:val="0"/>
                <w:sz w:val="18"/>
                <w:szCs w:val="18"/>
                <w:lang w:bidi="ar"/>
              </w:rPr>
              <w:t>栓</w:t>
            </w:r>
            <w:proofErr w:type="gramEnd"/>
            <w:r w:rsidRPr="00AF50BE">
              <w:rPr>
                <w:kern w:val="0"/>
                <w:sz w:val="18"/>
                <w:szCs w:val="18"/>
                <w:lang w:bidi="ar"/>
              </w:rPr>
              <w:t>卡，接地</w:t>
            </w:r>
            <w:proofErr w:type="gramStart"/>
            <w:r w:rsidRPr="00AF50BE">
              <w:rPr>
                <w:kern w:val="0"/>
                <w:sz w:val="18"/>
                <w:szCs w:val="18"/>
                <w:lang w:bidi="ar"/>
              </w:rPr>
              <w:t>栓</w:t>
            </w:r>
            <w:proofErr w:type="gramEnd"/>
            <w:r w:rsidRPr="00AF50BE">
              <w:rPr>
                <w:kern w:val="0"/>
                <w:sz w:val="18"/>
                <w:szCs w:val="18"/>
                <w:lang w:bidi="ar"/>
              </w:rPr>
              <w:t>上的金属接触部位应无腐蚀现象，接触良好，接地电阻值不得超过</w:t>
            </w:r>
            <w:r w:rsidRPr="00AF50BE">
              <w:rPr>
                <w:kern w:val="0"/>
                <w:sz w:val="18"/>
                <w:szCs w:val="18"/>
                <w:lang w:bidi="ar"/>
              </w:rPr>
              <w:t>100Ω</w:t>
            </w:r>
            <w:r w:rsidRPr="00AF50BE">
              <w:rPr>
                <w:kern w:val="0"/>
                <w:sz w:val="18"/>
                <w:szCs w:val="18"/>
                <w:lang w:bidi="ar"/>
              </w:rPr>
              <w:t>，装卸前槽罐必须使用静电接地</w:t>
            </w:r>
            <w:proofErr w:type="gramStart"/>
            <w:r w:rsidRPr="00AF50BE">
              <w:rPr>
                <w:kern w:val="0"/>
                <w:sz w:val="18"/>
                <w:szCs w:val="18"/>
                <w:lang w:bidi="ar"/>
              </w:rPr>
              <w:t>栓</w:t>
            </w:r>
            <w:proofErr w:type="gramEnd"/>
            <w:r w:rsidRPr="00AF50BE">
              <w:rPr>
                <w:kern w:val="0"/>
                <w:sz w:val="18"/>
                <w:szCs w:val="18"/>
                <w:lang w:bidi="ar"/>
              </w:rPr>
              <w:t>良好接地。</w:t>
            </w:r>
          </w:p>
        </w:tc>
        <w:tc>
          <w:tcPr>
            <w:tcW w:w="600" w:type="dxa"/>
            <w:tcBorders>
              <w:top w:val="single" w:sz="4" w:space="0" w:color="000000"/>
              <w:left w:val="single" w:sz="4" w:space="0" w:color="000000"/>
              <w:bottom w:val="single" w:sz="4" w:space="0" w:color="000000"/>
              <w:right w:val="single" w:sz="4" w:space="0" w:color="000000"/>
            </w:tcBorders>
            <w:vAlign w:val="center"/>
          </w:tcPr>
          <w:p w14:paraId="00CFAF3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A81C2B9" w14:textId="77777777" w:rsidR="00303A33" w:rsidRPr="00AF50BE" w:rsidRDefault="00EA182D">
            <w:pPr>
              <w:jc w:val="center"/>
              <w:rPr>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1F1802B6"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72CB457"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642907FF" w14:textId="77777777" w:rsidTr="00E770C4">
        <w:trPr>
          <w:trHeight w:hRule="exact" w:val="113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DACEA20" w14:textId="77777777" w:rsidR="00303A33" w:rsidRPr="00AF50BE" w:rsidRDefault="00303A33">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D9E9F98" w14:textId="77777777" w:rsidR="00303A33" w:rsidRPr="00AF50BE" w:rsidRDefault="00EA182D">
            <w:pPr>
              <w:jc w:val="left"/>
              <w:rPr>
                <w:kern w:val="0"/>
                <w:sz w:val="18"/>
                <w:szCs w:val="18"/>
              </w:rPr>
            </w:pPr>
            <w:r w:rsidRPr="00AF50BE">
              <w:rPr>
                <w:kern w:val="0"/>
                <w:sz w:val="18"/>
                <w:szCs w:val="18"/>
                <w:lang w:bidi="ar"/>
              </w:rPr>
              <w:t>6</w:t>
            </w:r>
            <w:r w:rsidRPr="00AF50BE">
              <w:rPr>
                <w:kern w:val="0"/>
                <w:sz w:val="18"/>
                <w:szCs w:val="18"/>
                <w:lang w:bidi="ar"/>
              </w:rPr>
              <w:t>、液化石油气的充装量必须严格控制，最大允许充装量应符合现行国家标准《液化石油气供应工程设计规范》</w:t>
            </w:r>
            <w:r w:rsidRPr="00AF50BE">
              <w:rPr>
                <w:kern w:val="0"/>
                <w:sz w:val="18"/>
                <w:szCs w:val="18"/>
                <w:lang w:bidi="ar"/>
              </w:rPr>
              <w:t xml:space="preserve">GB 51142 </w:t>
            </w:r>
            <w:r w:rsidRPr="00AF50BE">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295D7F7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02F075CB" w14:textId="77777777" w:rsidR="00303A33" w:rsidRPr="00AF50BE" w:rsidRDefault="00EA182D">
            <w:pPr>
              <w:jc w:val="center"/>
              <w:rPr>
                <w:kern w:val="0"/>
                <w:sz w:val="18"/>
                <w:szCs w:val="18"/>
              </w:rPr>
            </w:pPr>
            <w:r w:rsidRPr="00AF50BE">
              <w:rPr>
                <w:kern w:val="0"/>
                <w:sz w:val="18"/>
                <w:szCs w:val="18"/>
                <w:lang w:bidi="ar"/>
              </w:rPr>
              <w:t>8</w:t>
            </w:r>
          </w:p>
        </w:tc>
        <w:tc>
          <w:tcPr>
            <w:tcW w:w="585" w:type="dxa"/>
            <w:tcBorders>
              <w:top w:val="single" w:sz="4" w:space="0" w:color="000000"/>
              <w:left w:val="single" w:sz="4" w:space="0" w:color="000000"/>
              <w:bottom w:val="single" w:sz="4" w:space="0" w:color="000000"/>
              <w:right w:val="single" w:sz="4" w:space="0" w:color="000000"/>
            </w:tcBorders>
            <w:vAlign w:val="center"/>
          </w:tcPr>
          <w:p w14:paraId="5DE393A2"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EA3921B" w14:textId="77777777" w:rsidR="00303A33" w:rsidRPr="00AF50BE" w:rsidRDefault="00EA182D">
            <w:pPr>
              <w:ind w:right="261"/>
              <w:jc w:val="center"/>
              <w:rPr>
                <w:kern w:val="0"/>
                <w:sz w:val="18"/>
                <w:szCs w:val="18"/>
              </w:rPr>
            </w:pPr>
            <w:r w:rsidRPr="00AF50BE">
              <w:rPr>
                <w:rFonts w:hint="eastAsia"/>
                <w:kern w:val="0"/>
                <w:sz w:val="18"/>
                <w:szCs w:val="18"/>
              </w:rPr>
              <w:t>检查出一次超量灌装不得分</w:t>
            </w:r>
          </w:p>
        </w:tc>
      </w:tr>
      <w:tr w:rsidR="00AF50BE" w:rsidRPr="00AF50BE" w14:paraId="67269808" w14:textId="77777777">
        <w:trPr>
          <w:trHeight w:hRule="exact" w:val="70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524BAF3" w14:textId="77777777" w:rsidR="00303A33" w:rsidRPr="00AF50BE" w:rsidRDefault="00303A33">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D24B2AD" w14:textId="77777777" w:rsidR="00303A33" w:rsidRPr="00AF50BE" w:rsidRDefault="00EA182D">
            <w:pPr>
              <w:jc w:val="left"/>
              <w:rPr>
                <w:kern w:val="0"/>
                <w:sz w:val="18"/>
                <w:szCs w:val="18"/>
                <w:lang w:bidi="ar"/>
              </w:rPr>
            </w:pPr>
            <w:r w:rsidRPr="00AF50BE">
              <w:rPr>
                <w:kern w:val="0"/>
                <w:sz w:val="18"/>
                <w:szCs w:val="18"/>
                <w:lang w:bidi="ar"/>
              </w:rPr>
              <w:t>7</w:t>
            </w:r>
            <w:r w:rsidRPr="00AF50BE">
              <w:rPr>
                <w:kern w:val="0"/>
                <w:sz w:val="18"/>
                <w:szCs w:val="18"/>
                <w:lang w:bidi="ar"/>
              </w:rPr>
              <w:t>、</w:t>
            </w:r>
            <w:r w:rsidRPr="00AF50BE">
              <w:rPr>
                <w:rFonts w:hint="eastAsia"/>
                <w:kern w:val="0"/>
                <w:sz w:val="18"/>
                <w:szCs w:val="18"/>
                <w:lang w:bidi="ar"/>
              </w:rPr>
              <w:t>液化石油气汽车槽车装卸应采用万向充装管道系统，并</w:t>
            </w:r>
            <w:r w:rsidRPr="00AF50BE">
              <w:rPr>
                <w:kern w:val="0"/>
                <w:sz w:val="18"/>
                <w:szCs w:val="18"/>
                <w:lang w:bidi="ar"/>
              </w:rPr>
              <w:t>应符合下列要求：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43E76BBE" w14:textId="77777777" w:rsidR="00303A33" w:rsidRPr="00AF50BE" w:rsidRDefault="00303A33">
            <w:pPr>
              <w:jc w:val="center"/>
              <w:rPr>
                <w:rFonts w:ascii="宋体" w:hAnsi="宋体" w:cs="宋体"/>
                <w:spacing w:val="10"/>
                <w:kern w:val="0"/>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01D2A26" w14:textId="77777777" w:rsidR="00303A33" w:rsidRPr="00AF50BE" w:rsidRDefault="00EA182D">
            <w:pPr>
              <w:jc w:val="center"/>
              <w:rPr>
                <w:kern w:val="0"/>
                <w:sz w:val="18"/>
                <w:szCs w:val="18"/>
              </w:rPr>
            </w:pPr>
            <w:r w:rsidRPr="00AF50BE">
              <w:rPr>
                <w:kern w:val="0"/>
                <w:sz w:val="18"/>
                <w:szCs w:val="18"/>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19E6AA48"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11F41A8" w14:textId="77777777" w:rsidR="00303A33" w:rsidRPr="00AF50BE" w:rsidRDefault="00303A33">
            <w:pPr>
              <w:ind w:right="261"/>
              <w:jc w:val="center"/>
              <w:rPr>
                <w:kern w:val="0"/>
                <w:sz w:val="18"/>
                <w:szCs w:val="18"/>
              </w:rPr>
            </w:pPr>
          </w:p>
        </w:tc>
      </w:tr>
      <w:tr w:rsidR="00AF50BE" w:rsidRPr="00AF50BE" w14:paraId="0F80B5DA" w14:textId="77777777">
        <w:trPr>
          <w:trHeight w:hRule="exact" w:val="85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EA3481E" w14:textId="77777777" w:rsidR="00303A33" w:rsidRPr="00AF50BE" w:rsidRDefault="00303A33">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9127F3D"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1</w:t>
            </w:r>
            <w:r w:rsidRPr="00AF50BE">
              <w:rPr>
                <w:kern w:val="0"/>
                <w:sz w:val="18"/>
                <w:szCs w:val="18"/>
                <w:lang w:bidi="ar"/>
              </w:rPr>
              <w:t>）装卸管外表应完好无损，应定期检查维护，有检查维护记录，达到使用寿命后应及时更换。</w:t>
            </w:r>
          </w:p>
        </w:tc>
        <w:tc>
          <w:tcPr>
            <w:tcW w:w="600" w:type="dxa"/>
            <w:tcBorders>
              <w:top w:val="single" w:sz="4" w:space="0" w:color="000000"/>
              <w:left w:val="single" w:sz="4" w:space="0" w:color="000000"/>
              <w:bottom w:val="single" w:sz="4" w:space="0" w:color="000000"/>
              <w:right w:val="single" w:sz="4" w:space="0" w:color="000000"/>
            </w:tcBorders>
            <w:vAlign w:val="center"/>
          </w:tcPr>
          <w:p w14:paraId="05A826E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EE9E475" w14:textId="77777777" w:rsidR="00303A33" w:rsidRPr="00AF50BE" w:rsidRDefault="00EA182D">
            <w:pPr>
              <w:jc w:val="center"/>
              <w:rPr>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DEE233D"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3CAA09F"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66D6C09E" w14:textId="77777777">
        <w:trPr>
          <w:trHeight w:hRule="exact" w:val="56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7CD279D" w14:textId="77777777" w:rsidR="00303A33" w:rsidRPr="00AF50BE" w:rsidRDefault="00303A33">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4758D72"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2</w:t>
            </w:r>
            <w:r w:rsidRPr="00AF50BE">
              <w:rPr>
                <w:kern w:val="0"/>
                <w:sz w:val="18"/>
                <w:szCs w:val="18"/>
                <w:lang w:bidi="ar"/>
              </w:rPr>
              <w:t>）</w:t>
            </w:r>
            <w:r w:rsidRPr="00AF50BE">
              <w:rPr>
                <w:rFonts w:hint="eastAsia"/>
                <w:kern w:val="0"/>
                <w:sz w:val="18"/>
                <w:szCs w:val="18"/>
                <w:lang w:bidi="ar"/>
              </w:rPr>
              <w:t>万向充装管道</w:t>
            </w:r>
            <w:r w:rsidRPr="00AF50BE">
              <w:rPr>
                <w:kern w:val="0"/>
                <w:sz w:val="18"/>
                <w:szCs w:val="18"/>
                <w:lang w:bidi="ar"/>
              </w:rPr>
              <w:t>快装接头与</w:t>
            </w:r>
            <w:r w:rsidRPr="00AF50BE">
              <w:rPr>
                <w:rFonts w:hint="eastAsia"/>
                <w:kern w:val="0"/>
                <w:sz w:val="18"/>
                <w:szCs w:val="18"/>
                <w:lang w:bidi="ar"/>
              </w:rPr>
              <w:t>管道</w:t>
            </w:r>
            <w:r w:rsidRPr="00AF50BE">
              <w:rPr>
                <w:kern w:val="0"/>
                <w:sz w:val="18"/>
                <w:szCs w:val="18"/>
                <w:lang w:bidi="ar"/>
              </w:rPr>
              <w:t>之间应设有阀门，阀门的启闭应灵活，无泄漏现象。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5CC03F5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64A6F87" w14:textId="77777777" w:rsidR="00303A33" w:rsidRPr="00AF50BE" w:rsidRDefault="00EA182D">
            <w:pPr>
              <w:jc w:val="center"/>
              <w:rPr>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00A56B1C"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50AB536" w14:textId="77777777" w:rsidR="00303A33" w:rsidRPr="00AF50BE" w:rsidRDefault="00EA182D">
            <w:pPr>
              <w:ind w:right="261"/>
              <w:jc w:val="center"/>
              <w:rPr>
                <w:kern w:val="0"/>
                <w:sz w:val="18"/>
                <w:szCs w:val="18"/>
              </w:rPr>
            </w:pPr>
            <w:r w:rsidRPr="00AF50BE">
              <w:rPr>
                <w:rFonts w:hint="eastAsia"/>
                <w:kern w:val="0"/>
                <w:sz w:val="18"/>
                <w:szCs w:val="18"/>
              </w:rPr>
              <w:t>无阀门，有阀门但锈蚀或泄露均不得分</w:t>
            </w:r>
          </w:p>
        </w:tc>
      </w:tr>
      <w:tr w:rsidR="00AF50BE" w:rsidRPr="00AF50BE" w14:paraId="70F77865" w14:textId="77777777">
        <w:trPr>
          <w:trHeight w:hRule="exact" w:val="57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7A85732" w14:textId="77777777" w:rsidR="00303A33" w:rsidRPr="00AF50BE" w:rsidRDefault="00303A33">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0260548" w14:textId="77777777" w:rsidR="00303A33" w:rsidRPr="00AF50BE" w:rsidRDefault="00EA182D">
            <w:pPr>
              <w:jc w:val="left"/>
              <w:rPr>
                <w:kern w:val="0"/>
                <w:sz w:val="18"/>
                <w:szCs w:val="18"/>
                <w:lang w:bidi="ar"/>
              </w:rPr>
            </w:pPr>
            <w:r w:rsidRPr="00AF50BE">
              <w:rPr>
                <w:kern w:val="0"/>
                <w:sz w:val="18"/>
                <w:szCs w:val="18"/>
                <w:lang w:bidi="ar"/>
              </w:rPr>
              <w:t>（</w:t>
            </w:r>
            <w:r w:rsidRPr="00AF50BE">
              <w:rPr>
                <w:kern w:val="0"/>
                <w:sz w:val="18"/>
                <w:szCs w:val="18"/>
                <w:lang w:bidi="ar"/>
              </w:rPr>
              <w:t>3</w:t>
            </w:r>
            <w:r w:rsidRPr="00AF50BE">
              <w:rPr>
                <w:kern w:val="0"/>
                <w:sz w:val="18"/>
                <w:szCs w:val="18"/>
                <w:lang w:bidi="ar"/>
              </w:rPr>
              <w:t>）装卸管上</w:t>
            </w:r>
            <w:r w:rsidRPr="00AF50BE">
              <w:rPr>
                <w:rFonts w:hint="eastAsia"/>
                <w:kern w:val="0"/>
                <w:sz w:val="18"/>
                <w:szCs w:val="18"/>
                <w:lang w:bidi="ar"/>
              </w:rPr>
              <w:t>应</w:t>
            </w:r>
            <w:r w:rsidRPr="00AF50BE">
              <w:rPr>
                <w:kern w:val="0"/>
                <w:sz w:val="18"/>
                <w:szCs w:val="18"/>
                <w:lang w:bidi="ar"/>
              </w:rPr>
              <w:t>设有拉断阀，保证在被外力拉断后两端自行封闭。</w:t>
            </w:r>
          </w:p>
        </w:tc>
        <w:tc>
          <w:tcPr>
            <w:tcW w:w="600" w:type="dxa"/>
            <w:tcBorders>
              <w:top w:val="single" w:sz="4" w:space="0" w:color="000000"/>
              <w:left w:val="single" w:sz="4" w:space="0" w:color="000000"/>
              <w:bottom w:val="single" w:sz="4" w:space="0" w:color="000000"/>
              <w:right w:val="single" w:sz="4" w:space="0" w:color="000000"/>
            </w:tcBorders>
            <w:vAlign w:val="center"/>
          </w:tcPr>
          <w:p w14:paraId="7DA59F7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5E40321" w14:textId="77777777" w:rsidR="00303A33" w:rsidRPr="00AF50BE" w:rsidRDefault="00EA182D">
            <w:pPr>
              <w:jc w:val="center"/>
              <w:rPr>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2758F3EA"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A921334" w14:textId="77777777" w:rsidR="00303A33" w:rsidRPr="00AF50BE" w:rsidRDefault="00EA182D">
            <w:pPr>
              <w:ind w:right="261"/>
              <w:jc w:val="center"/>
              <w:rPr>
                <w:kern w:val="0"/>
                <w:sz w:val="18"/>
                <w:szCs w:val="18"/>
              </w:rPr>
            </w:pPr>
            <w:r w:rsidRPr="00AF50BE">
              <w:rPr>
                <w:rFonts w:hint="eastAsia"/>
                <w:kern w:val="0"/>
                <w:sz w:val="18"/>
                <w:szCs w:val="18"/>
              </w:rPr>
              <w:t>一处无拉断阀或拉断</w:t>
            </w:r>
            <w:proofErr w:type="gramStart"/>
            <w:r w:rsidRPr="00AF50BE">
              <w:rPr>
                <w:rFonts w:hint="eastAsia"/>
                <w:kern w:val="0"/>
                <w:sz w:val="18"/>
                <w:szCs w:val="18"/>
              </w:rPr>
              <w:t>阀存在</w:t>
            </w:r>
            <w:proofErr w:type="gramEnd"/>
            <w:r w:rsidRPr="00AF50BE">
              <w:rPr>
                <w:rFonts w:hint="eastAsia"/>
                <w:kern w:val="0"/>
                <w:sz w:val="18"/>
                <w:szCs w:val="18"/>
              </w:rPr>
              <w:t>故障不得分</w:t>
            </w:r>
          </w:p>
        </w:tc>
      </w:tr>
      <w:tr w:rsidR="00AF50BE" w:rsidRPr="00AF50BE" w14:paraId="2D111296" w14:textId="77777777">
        <w:trPr>
          <w:trHeight w:hRule="exact" w:val="56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0D2B7F8" w14:textId="77777777" w:rsidR="00303A33" w:rsidRPr="00AF50BE" w:rsidRDefault="00303A33">
            <w:pPr>
              <w:jc w:val="left"/>
              <w:rPr>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EE899E9" w14:textId="77777777" w:rsidR="00303A33" w:rsidRPr="00AF50BE" w:rsidRDefault="00EA182D">
            <w:pPr>
              <w:jc w:val="left"/>
              <w:rPr>
                <w:kern w:val="0"/>
                <w:sz w:val="18"/>
                <w:szCs w:val="18"/>
              </w:rPr>
            </w:pPr>
            <w:r w:rsidRPr="00AF50BE">
              <w:rPr>
                <w:kern w:val="0"/>
                <w:sz w:val="18"/>
                <w:szCs w:val="18"/>
                <w:lang w:bidi="ar"/>
              </w:rPr>
              <w:t>8</w:t>
            </w:r>
            <w:r w:rsidRPr="00AF50BE">
              <w:rPr>
                <w:kern w:val="0"/>
                <w:sz w:val="18"/>
                <w:szCs w:val="18"/>
                <w:lang w:bidi="ar"/>
              </w:rPr>
              <w:t>、铁路装卸栈桥上的装卸设施应符合下列要求：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0C6539F1" w14:textId="77777777" w:rsidR="00303A33" w:rsidRPr="00AF50BE" w:rsidRDefault="00303A33">
            <w:pPr>
              <w:jc w:val="center"/>
              <w:rPr>
                <w:rFonts w:ascii="宋体" w:hAnsi="宋体" w:cs="宋体"/>
                <w:spacing w:val="10"/>
                <w:kern w:val="0"/>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26C922B" w14:textId="77777777" w:rsidR="00303A33" w:rsidRPr="00AF50BE" w:rsidRDefault="00EA182D">
            <w:pPr>
              <w:jc w:val="center"/>
              <w:rPr>
                <w:kern w:val="0"/>
                <w:sz w:val="18"/>
                <w:szCs w:val="18"/>
              </w:rPr>
            </w:pPr>
            <w:r w:rsidRPr="00AF50BE">
              <w:rPr>
                <w:kern w:val="0"/>
                <w:sz w:val="18"/>
                <w:szCs w:val="18"/>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3A303744"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6C4F5A8" w14:textId="77777777" w:rsidR="00303A33" w:rsidRPr="00AF50BE" w:rsidRDefault="00303A33">
            <w:pPr>
              <w:ind w:right="261"/>
              <w:jc w:val="center"/>
              <w:rPr>
                <w:kern w:val="0"/>
                <w:sz w:val="18"/>
                <w:szCs w:val="18"/>
              </w:rPr>
            </w:pPr>
          </w:p>
        </w:tc>
      </w:tr>
      <w:tr w:rsidR="00AF50BE" w:rsidRPr="00AF50BE" w14:paraId="568969F3" w14:textId="77777777">
        <w:trPr>
          <w:trHeight w:hRule="exact" w:val="69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302D532"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EB98455" w14:textId="77777777" w:rsidR="00303A33" w:rsidRPr="00AF50BE" w:rsidRDefault="00EA182D">
            <w:pPr>
              <w:jc w:val="left"/>
              <w:rPr>
                <w:sz w:val="18"/>
                <w:szCs w:val="18"/>
              </w:rPr>
            </w:pPr>
            <w:r w:rsidRPr="00AF50BE">
              <w:rPr>
                <w:kern w:val="0"/>
                <w:sz w:val="18"/>
                <w:szCs w:val="18"/>
                <w:lang w:bidi="ar"/>
              </w:rPr>
              <w:t>（</w:t>
            </w:r>
            <w:r w:rsidRPr="00AF50BE">
              <w:rPr>
                <w:kern w:val="0"/>
                <w:sz w:val="18"/>
                <w:szCs w:val="18"/>
                <w:lang w:bidi="ar"/>
              </w:rPr>
              <w:t>1</w:t>
            </w:r>
            <w:r w:rsidRPr="00AF50BE">
              <w:rPr>
                <w:kern w:val="0"/>
                <w:sz w:val="18"/>
                <w:szCs w:val="18"/>
                <w:lang w:bidi="ar"/>
              </w:rPr>
              <w:t>）铁路装卸栈桥上的平台、楼梯应设有完整的栏杆，栏杆应完好坚固，无严重锈蚀现象。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4E1667F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4C9ED986" w14:textId="77777777" w:rsidR="00303A33" w:rsidRPr="00AF50BE" w:rsidRDefault="00EA182D">
            <w:pPr>
              <w:spacing w:before="1"/>
              <w:jc w:val="center"/>
              <w:rPr>
                <w:kern w:val="0"/>
                <w:sz w:val="18"/>
                <w:szCs w:val="18"/>
              </w:rPr>
            </w:pPr>
            <w:r w:rsidRPr="00AF50BE">
              <w:rPr>
                <w:rFonts w:hint="eastAsia"/>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50BDA60"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2C54F8C"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014C417E" w14:textId="77777777">
        <w:trPr>
          <w:trHeight w:hRule="exact" w:val="58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0B2830A"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B5A08D4" w14:textId="77777777" w:rsidR="00303A33" w:rsidRPr="00AF50BE" w:rsidRDefault="00EA182D">
            <w:pPr>
              <w:jc w:val="left"/>
              <w:rPr>
                <w:sz w:val="18"/>
                <w:szCs w:val="18"/>
              </w:rPr>
            </w:pPr>
            <w:r w:rsidRPr="00AF50BE">
              <w:rPr>
                <w:kern w:val="0"/>
                <w:sz w:val="18"/>
                <w:szCs w:val="18"/>
                <w:lang w:bidi="ar"/>
              </w:rPr>
              <w:t>（</w:t>
            </w:r>
            <w:r w:rsidRPr="00AF50BE">
              <w:rPr>
                <w:kern w:val="0"/>
                <w:sz w:val="18"/>
                <w:szCs w:val="18"/>
                <w:lang w:bidi="ar"/>
              </w:rPr>
              <w:t>2</w:t>
            </w:r>
            <w:r w:rsidRPr="00AF50BE">
              <w:rPr>
                <w:kern w:val="0"/>
                <w:sz w:val="18"/>
                <w:szCs w:val="18"/>
                <w:lang w:bidi="ar"/>
              </w:rPr>
              <w:t>）铁路装卸栈桥上的液化石油气装卸鹤管应设有机械吊装设施。</w:t>
            </w:r>
          </w:p>
        </w:tc>
        <w:tc>
          <w:tcPr>
            <w:tcW w:w="600" w:type="dxa"/>
            <w:tcBorders>
              <w:top w:val="single" w:sz="4" w:space="0" w:color="000000"/>
              <w:left w:val="single" w:sz="4" w:space="0" w:color="000000"/>
              <w:bottom w:val="single" w:sz="4" w:space="0" w:color="000000"/>
              <w:right w:val="single" w:sz="4" w:space="0" w:color="000000"/>
            </w:tcBorders>
            <w:vAlign w:val="center"/>
          </w:tcPr>
          <w:p w14:paraId="1811599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CA71F57" w14:textId="77777777" w:rsidR="00303A33" w:rsidRPr="00AF50BE" w:rsidRDefault="00EA182D">
            <w:pPr>
              <w:spacing w:before="1"/>
              <w:jc w:val="center"/>
              <w:rPr>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626A47DC"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253BB7C" w14:textId="77777777" w:rsidR="00303A33" w:rsidRPr="00AF50BE" w:rsidRDefault="00EA182D">
            <w:pPr>
              <w:ind w:right="261"/>
              <w:jc w:val="center"/>
              <w:rPr>
                <w:kern w:val="0"/>
                <w:sz w:val="18"/>
                <w:szCs w:val="18"/>
              </w:rPr>
            </w:pPr>
            <w:r w:rsidRPr="00AF50BE">
              <w:rPr>
                <w:rFonts w:hint="eastAsia"/>
                <w:kern w:val="0"/>
                <w:sz w:val="18"/>
                <w:szCs w:val="18"/>
              </w:rPr>
              <w:t>不符合要求不得分</w:t>
            </w:r>
          </w:p>
        </w:tc>
      </w:tr>
      <w:tr w:rsidR="00AF50BE" w:rsidRPr="00AF50BE" w14:paraId="2F314409" w14:textId="77777777">
        <w:trPr>
          <w:trHeight w:hRule="exact" w:val="841"/>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5793026" w14:textId="77777777" w:rsidR="00303A33" w:rsidRPr="00AF50BE" w:rsidRDefault="00EA182D">
            <w:pPr>
              <w:spacing w:before="15"/>
              <w:jc w:val="left"/>
              <w:rPr>
                <w:rFonts w:ascii="Calibri" w:hAnsi="Calibri"/>
                <w:kern w:val="0"/>
                <w:sz w:val="18"/>
                <w:szCs w:val="18"/>
              </w:rPr>
            </w:pPr>
            <w:r w:rsidRPr="00AF50BE">
              <w:rPr>
                <w:kern w:val="0"/>
                <w:sz w:val="18"/>
                <w:szCs w:val="18"/>
                <w:lang w:bidi="ar"/>
              </w:rPr>
              <w:t>压缩机和</w:t>
            </w:r>
            <w:proofErr w:type="gramStart"/>
            <w:r w:rsidRPr="00AF50BE">
              <w:rPr>
                <w:kern w:val="0"/>
                <w:sz w:val="18"/>
                <w:szCs w:val="18"/>
                <w:lang w:bidi="ar"/>
              </w:rPr>
              <w:t>烃泵</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14:paraId="7539168B" w14:textId="77777777" w:rsidR="00303A33" w:rsidRPr="00AF50BE" w:rsidRDefault="00EA182D">
            <w:pPr>
              <w:jc w:val="left"/>
              <w:rPr>
                <w:sz w:val="18"/>
                <w:szCs w:val="18"/>
              </w:rPr>
            </w:pPr>
            <w:r w:rsidRPr="00AF50BE">
              <w:rPr>
                <w:kern w:val="0"/>
                <w:sz w:val="18"/>
                <w:szCs w:val="18"/>
                <w:lang w:bidi="ar"/>
              </w:rPr>
              <w:t>1</w:t>
            </w:r>
            <w:r w:rsidRPr="00AF50BE">
              <w:rPr>
                <w:kern w:val="0"/>
                <w:sz w:val="18"/>
                <w:szCs w:val="18"/>
                <w:lang w:bidi="ar"/>
              </w:rPr>
              <w:t>、液化石油气压缩机应采用安全性</w:t>
            </w:r>
            <w:proofErr w:type="gramStart"/>
            <w:r w:rsidRPr="00AF50BE">
              <w:rPr>
                <w:kern w:val="0"/>
                <w:sz w:val="18"/>
                <w:szCs w:val="18"/>
                <w:lang w:bidi="ar"/>
              </w:rPr>
              <w:t>能较高</w:t>
            </w:r>
            <w:proofErr w:type="gramEnd"/>
            <w:r w:rsidRPr="00AF50BE">
              <w:rPr>
                <w:kern w:val="0"/>
                <w:sz w:val="18"/>
                <w:szCs w:val="18"/>
                <w:lang w:bidi="ar"/>
              </w:rPr>
              <w:t>的无油往复式压缩机，淘汰结构复杂、运行稳定性差的老式压缩机。</w:t>
            </w:r>
          </w:p>
        </w:tc>
        <w:tc>
          <w:tcPr>
            <w:tcW w:w="600" w:type="dxa"/>
            <w:tcBorders>
              <w:top w:val="single" w:sz="4" w:space="0" w:color="000000"/>
              <w:left w:val="single" w:sz="4" w:space="0" w:color="000000"/>
              <w:bottom w:val="single" w:sz="4" w:space="0" w:color="000000"/>
              <w:right w:val="single" w:sz="4" w:space="0" w:color="000000"/>
            </w:tcBorders>
            <w:vAlign w:val="center"/>
          </w:tcPr>
          <w:p w14:paraId="2A22B7A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10EC3D8A" w14:textId="77777777" w:rsidR="00303A33" w:rsidRPr="00AF50BE" w:rsidRDefault="00EA182D">
            <w:pPr>
              <w:spacing w:before="1"/>
              <w:jc w:val="center"/>
              <w:rPr>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52018FA1"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0EFEBAE" w14:textId="77777777" w:rsidR="00303A33" w:rsidRPr="00AF50BE" w:rsidRDefault="00EA182D">
            <w:pPr>
              <w:ind w:right="261"/>
              <w:jc w:val="center"/>
              <w:rPr>
                <w:kern w:val="0"/>
                <w:sz w:val="18"/>
                <w:szCs w:val="18"/>
              </w:rPr>
            </w:pPr>
            <w:r w:rsidRPr="00AF50BE">
              <w:rPr>
                <w:rFonts w:hint="eastAsia"/>
                <w:kern w:val="0"/>
                <w:sz w:val="18"/>
                <w:szCs w:val="18"/>
              </w:rPr>
              <w:t>不符合要求不得分</w:t>
            </w:r>
          </w:p>
        </w:tc>
      </w:tr>
      <w:tr w:rsidR="00AF50BE" w:rsidRPr="00AF50BE" w14:paraId="2B6906A6" w14:textId="77777777">
        <w:trPr>
          <w:trHeight w:hRule="exact" w:val="83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00BCE3C"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FF399C8" w14:textId="77777777" w:rsidR="00303A33" w:rsidRPr="00AF50BE" w:rsidRDefault="00EA182D">
            <w:pPr>
              <w:jc w:val="left"/>
              <w:rPr>
                <w:sz w:val="18"/>
                <w:szCs w:val="18"/>
              </w:rPr>
            </w:pPr>
            <w:r w:rsidRPr="00AF50BE">
              <w:rPr>
                <w:kern w:val="0"/>
                <w:sz w:val="18"/>
                <w:szCs w:val="18"/>
                <w:lang w:bidi="ar"/>
              </w:rPr>
              <w:t>2</w:t>
            </w:r>
            <w:r w:rsidRPr="00AF50BE">
              <w:rPr>
                <w:kern w:val="0"/>
                <w:sz w:val="18"/>
                <w:szCs w:val="18"/>
                <w:lang w:bidi="ar"/>
              </w:rPr>
              <w:t>、液化石油气储配站应至少设有</w:t>
            </w:r>
            <w:r w:rsidRPr="00AF50BE">
              <w:rPr>
                <w:kern w:val="0"/>
                <w:sz w:val="18"/>
                <w:szCs w:val="18"/>
                <w:lang w:bidi="ar"/>
              </w:rPr>
              <w:t>2</w:t>
            </w:r>
            <w:r w:rsidRPr="00AF50BE">
              <w:rPr>
                <w:kern w:val="0"/>
                <w:sz w:val="18"/>
                <w:szCs w:val="18"/>
                <w:lang w:bidi="ar"/>
              </w:rPr>
              <w:t>台压缩机和</w:t>
            </w:r>
            <w:r w:rsidRPr="00AF50BE">
              <w:rPr>
                <w:kern w:val="0"/>
                <w:sz w:val="18"/>
                <w:szCs w:val="18"/>
                <w:lang w:bidi="ar"/>
              </w:rPr>
              <w:t>2</w:t>
            </w:r>
            <w:r w:rsidRPr="00AF50BE">
              <w:rPr>
                <w:kern w:val="0"/>
                <w:sz w:val="18"/>
                <w:szCs w:val="18"/>
                <w:lang w:bidi="ar"/>
              </w:rPr>
              <w:t>台烃泵，保证生产的可靠性，备用机组应能良好运行。</w:t>
            </w:r>
          </w:p>
        </w:tc>
        <w:tc>
          <w:tcPr>
            <w:tcW w:w="600" w:type="dxa"/>
            <w:tcBorders>
              <w:top w:val="single" w:sz="4" w:space="0" w:color="000000"/>
              <w:left w:val="single" w:sz="4" w:space="0" w:color="000000"/>
              <w:bottom w:val="single" w:sz="4" w:space="0" w:color="000000"/>
              <w:right w:val="single" w:sz="4" w:space="0" w:color="000000"/>
            </w:tcBorders>
            <w:vAlign w:val="center"/>
          </w:tcPr>
          <w:p w14:paraId="2F5F5A2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8129BD3" w14:textId="77777777" w:rsidR="00303A33" w:rsidRPr="00AF50BE" w:rsidRDefault="00EA182D">
            <w:pPr>
              <w:spacing w:before="1"/>
              <w:jc w:val="center"/>
              <w:rPr>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CF0F20C"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282B510"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5ECA8531" w14:textId="77777777" w:rsidTr="00E770C4">
        <w:trPr>
          <w:trHeight w:hRule="exact" w:val="85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730CDFE"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65B7240" w14:textId="77777777" w:rsidR="00303A33" w:rsidRPr="00AF50BE" w:rsidRDefault="00EA182D">
            <w:pPr>
              <w:jc w:val="left"/>
              <w:rPr>
                <w:sz w:val="18"/>
                <w:szCs w:val="18"/>
              </w:rPr>
            </w:pPr>
            <w:r w:rsidRPr="00AF50BE">
              <w:rPr>
                <w:kern w:val="0"/>
                <w:sz w:val="18"/>
                <w:szCs w:val="18"/>
                <w:lang w:bidi="ar"/>
              </w:rPr>
              <w:t>3</w:t>
            </w:r>
            <w:r w:rsidRPr="00AF50BE">
              <w:rPr>
                <w:kern w:val="0"/>
                <w:sz w:val="18"/>
                <w:szCs w:val="18"/>
                <w:lang w:bidi="ar"/>
              </w:rPr>
              <w:t>、压缩机和</w:t>
            </w:r>
            <w:proofErr w:type="gramStart"/>
            <w:r w:rsidRPr="00AF50BE">
              <w:rPr>
                <w:kern w:val="0"/>
                <w:sz w:val="18"/>
                <w:szCs w:val="18"/>
                <w:lang w:bidi="ar"/>
              </w:rPr>
              <w:t>烃泵</w:t>
            </w:r>
            <w:proofErr w:type="gramEnd"/>
            <w:r w:rsidRPr="00AF50BE">
              <w:rPr>
                <w:kern w:val="0"/>
                <w:sz w:val="18"/>
                <w:szCs w:val="18"/>
                <w:lang w:bidi="ar"/>
              </w:rPr>
              <w:t>的运行应平稳，无异常响声、部件过热、液化石油气泄漏及异常振动等现象，在用烃泵盘车应灵活。</w:t>
            </w:r>
          </w:p>
        </w:tc>
        <w:tc>
          <w:tcPr>
            <w:tcW w:w="600" w:type="dxa"/>
            <w:tcBorders>
              <w:top w:val="single" w:sz="4" w:space="0" w:color="000000"/>
              <w:left w:val="single" w:sz="4" w:space="0" w:color="000000"/>
              <w:bottom w:val="single" w:sz="4" w:space="0" w:color="000000"/>
              <w:right w:val="single" w:sz="4" w:space="0" w:color="000000"/>
            </w:tcBorders>
            <w:vAlign w:val="center"/>
          </w:tcPr>
          <w:p w14:paraId="1D3AC72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2F7356D" w14:textId="77777777" w:rsidR="00303A33" w:rsidRPr="00AF50BE" w:rsidRDefault="00EA182D">
            <w:pPr>
              <w:spacing w:before="1"/>
              <w:jc w:val="center"/>
              <w:rPr>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10C98605"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E272531" w14:textId="77777777" w:rsidR="00303A33" w:rsidRPr="00AF50BE" w:rsidRDefault="00EA182D">
            <w:pPr>
              <w:ind w:right="261"/>
              <w:jc w:val="center"/>
              <w:rPr>
                <w:kern w:val="0"/>
                <w:sz w:val="18"/>
                <w:szCs w:val="18"/>
              </w:rPr>
            </w:pPr>
            <w:r w:rsidRPr="00AF50BE">
              <w:rPr>
                <w:rFonts w:hint="eastAsia"/>
                <w:kern w:val="0"/>
                <w:sz w:val="18"/>
                <w:szCs w:val="18"/>
              </w:rPr>
              <w:t>存在燃气泄露现象不得分；一处存在异常情况扣</w:t>
            </w:r>
            <w:r w:rsidRPr="00AF50BE">
              <w:rPr>
                <w:rFonts w:hint="eastAsia"/>
                <w:kern w:val="0"/>
                <w:sz w:val="18"/>
                <w:szCs w:val="18"/>
              </w:rPr>
              <w:t>1</w:t>
            </w:r>
            <w:r w:rsidRPr="00AF50BE">
              <w:rPr>
                <w:rFonts w:hint="eastAsia"/>
                <w:kern w:val="0"/>
                <w:sz w:val="18"/>
                <w:szCs w:val="18"/>
              </w:rPr>
              <w:t>分</w:t>
            </w:r>
          </w:p>
        </w:tc>
      </w:tr>
      <w:tr w:rsidR="00AF50BE" w:rsidRPr="00AF50BE" w14:paraId="03AFAA15" w14:textId="77777777">
        <w:trPr>
          <w:trHeight w:hRule="exact" w:val="107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A649214"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F44C49C" w14:textId="77777777" w:rsidR="00303A33" w:rsidRPr="00AF50BE" w:rsidRDefault="00EA182D">
            <w:pPr>
              <w:jc w:val="left"/>
              <w:rPr>
                <w:sz w:val="18"/>
                <w:szCs w:val="18"/>
              </w:rPr>
            </w:pPr>
            <w:r w:rsidRPr="00AF50BE">
              <w:rPr>
                <w:kern w:val="0"/>
                <w:sz w:val="18"/>
                <w:szCs w:val="18"/>
                <w:lang w:bidi="ar"/>
              </w:rPr>
              <w:t>4</w:t>
            </w:r>
            <w:r w:rsidRPr="00AF50BE">
              <w:rPr>
                <w:kern w:val="0"/>
                <w:sz w:val="18"/>
                <w:szCs w:val="18"/>
                <w:lang w:bidi="ar"/>
              </w:rPr>
              <w:t>、压缩机排气出口管上应设有压力表和安全阀，出口压力和温度应符合工艺操作要求，烃泵出口管上应设有压力表和安全回流阀，安全回流</w:t>
            </w:r>
            <w:proofErr w:type="gramStart"/>
            <w:r w:rsidRPr="00AF50BE">
              <w:rPr>
                <w:kern w:val="0"/>
                <w:sz w:val="18"/>
                <w:szCs w:val="18"/>
                <w:lang w:bidi="ar"/>
              </w:rPr>
              <w:t>阀工作</w:t>
            </w:r>
            <w:proofErr w:type="gramEnd"/>
            <w:r w:rsidRPr="00AF50BE">
              <w:rPr>
                <w:kern w:val="0"/>
                <w:sz w:val="18"/>
                <w:szCs w:val="18"/>
                <w:lang w:bidi="ar"/>
              </w:rPr>
              <w:t>正常。</w:t>
            </w:r>
          </w:p>
        </w:tc>
        <w:tc>
          <w:tcPr>
            <w:tcW w:w="600" w:type="dxa"/>
            <w:tcBorders>
              <w:top w:val="single" w:sz="4" w:space="0" w:color="000000"/>
              <w:left w:val="single" w:sz="4" w:space="0" w:color="000000"/>
              <w:bottom w:val="single" w:sz="4" w:space="0" w:color="000000"/>
              <w:right w:val="single" w:sz="4" w:space="0" w:color="000000"/>
            </w:tcBorders>
            <w:vAlign w:val="center"/>
          </w:tcPr>
          <w:p w14:paraId="2C37691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4C87292" w14:textId="77777777" w:rsidR="00303A33" w:rsidRPr="00AF50BE" w:rsidRDefault="00EA182D">
            <w:pPr>
              <w:spacing w:before="1"/>
              <w:jc w:val="center"/>
              <w:rPr>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8E04099"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E1B2D8F" w14:textId="77777777" w:rsidR="00303A33" w:rsidRPr="00AF50BE" w:rsidRDefault="00EA182D">
            <w:pPr>
              <w:ind w:right="261"/>
              <w:jc w:val="center"/>
              <w:rPr>
                <w:kern w:val="0"/>
                <w:sz w:val="18"/>
                <w:szCs w:val="18"/>
              </w:rPr>
            </w:pPr>
            <w:r w:rsidRPr="00AF50BE">
              <w:rPr>
                <w:rFonts w:hint="eastAsia"/>
                <w:kern w:val="0"/>
                <w:sz w:val="18"/>
                <w:szCs w:val="18"/>
              </w:rPr>
              <w:t>一台压缩机出口压力超标扣</w:t>
            </w:r>
            <w:r w:rsidRPr="00AF50BE">
              <w:rPr>
                <w:rFonts w:hint="eastAsia"/>
                <w:kern w:val="0"/>
                <w:sz w:val="18"/>
                <w:szCs w:val="18"/>
              </w:rPr>
              <w:t>2</w:t>
            </w:r>
            <w:r w:rsidRPr="00AF50BE">
              <w:rPr>
                <w:rFonts w:hint="eastAsia"/>
                <w:kern w:val="0"/>
                <w:sz w:val="18"/>
                <w:szCs w:val="18"/>
              </w:rPr>
              <w:t>分；一台压缩机出口温度超标扣</w:t>
            </w:r>
            <w:r w:rsidRPr="00AF50BE">
              <w:rPr>
                <w:rFonts w:hint="eastAsia"/>
                <w:kern w:val="0"/>
                <w:sz w:val="18"/>
                <w:szCs w:val="18"/>
              </w:rPr>
              <w:t>1</w:t>
            </w:r>
            <w:r w:rsidRPr="00AF50BE">
              <w:rPr>
                <w:rFonts w:hint="eastAsia"/>
                <w:kern w:val="0"/>
                <w:sz w:val="18"/>
                <w:szCs w:val="18"/>
              </w:rPr>
              <w:t>分；一台烃</w:t>
            </w:r>
            <w:proofErr w:type="gramStart"/>
            <w:r w:rsidRPr="00AF50BE">
              <w:rPr>
                <w:rFonts w:hint="eastAsia"/>
                <w:kern w:val="0"/>
                <w:sz w:val="18"/>
                <w:szCs w:val="18"/>
              </w:rPr>
              <w:t>泵安全回流阀工作</w:t>
            </w:r>
            <w:proofErr w:type="gramEnd"/>
            <w:r w:rsidRPr="00AF50BE">
              <w:rPr>
                <w:rFonts w:hint="eastAsia"/>
                <w:kern w:val="0"/>
                <w:sz w:val="18"/>
                <w:szCs w:val="18"/>
              </w:rPr>
              <w:t>不正常扣</w:t>
            </w:r>
            <w:r w:rsidRPr="00AF50BE">
              <w:rPr>
                <w:rFonts w:hint="eastAsia"/>
                <w:kern w:val="0"/>
                <w:sz w:val="18"/>
                <w:szCs w:val="18"/>
              </w:rPr>
              <w:t>2</w:t>
            </w:r>
            <w:r w:rsidRPr="00AF50BE">
              <w:rPr>
                <w:rFonts w:hint="eastAsia"/>
                <w:kern w:val="0"/>
                <w:sz w:val="18"/>
                <w:szCs w:val="18"/>
              </w:rPr>
              <w:t>分</w:t>
            </w:r>
          </w:p>
        </w:tc>
      </w:tr>
      <w:tr w:rsidR="00AF50BE" w:rsidRPr="00AF50BE" w14:paraId="7494362E" w14:textId="77777777">
        <w:trPr>
          <w:trHeight w:hRule="exact" w:val="53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51CA706"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74037EB" w14:textId="77777777" w:rsidR="00303A33" w:rsidRPr="00AF50BE" w:rsidRDefault="00EA182D">
            <w:pPr>
              <w:jc w:val="left"/>
              <w:rPr>
                <w:sz w:val="18"/>
                <w:szCs w:val="18"/>
              </w:rPr>
            </w:pPr>
            <w:r w:rsidRPr="00AF50BE">
              <w:rPr>
                <w:kern w:val="0"/>
                <w:sz w:val="18"/>
                <w:szCs w:val="18"/>
                <w:lang w:bidi="ar"/>
              </w:rPr>
              <w:t>5</w:t>
            </w:r>
            <w:r w:rsidRPr="00AF50BE">
              <w:rPr>
                <w:kern w:val="0"/>
                <w:sz w:val="18"/>
                <w:szCs w:val="18"/>
                <w:lang w:bidi="ar"/>
              </w:rPr>
              <w:t>、压缩机和</w:t>
            </w:r>
            <w:proofErr w:type="gramStart"/>
            <w:r w:rsidRPr="00AF50BE">
              <w:rPr>
                <w:kern w:val="0"/>
                <w:sz w:val="18"/>
                <w:szCs w:val="18"/>
                <w:lang w:bidi="ar"/>
              </w:rPr>
              <w:t>烃泵</w:t>
            </w:r>
            <w:proofErr w:type="gramEnd"/>
            <w:r w:rsidRPr="00AF50BE">
              <w:rPr>
                <w:kern w:val="0"/>
                <w:sz w:val="18"/>
                <w:szCs w:val="18"/>
                <w:lang w:bidi="ar"/>
              </w:rPr>
              <w:t>的润滑油油箱油位处于正常范围内。</w:t>
            </w:r>
          </w:p>
        </w:tc>
        <w:tc>
          <w:tcPr>
            <w:tcW w:w="600" w:type="dxa"/>
            <w:tcBorders>
              <w:top w:val="single" w:sz="4" w:space="0" w:color="000000"/>
              <w:left w:val="single" w:sz="4" w:space="0" w:color="000000"/>
              <w:bottom w:val="single" w:sz="4" w:space="0" w:color="000000"/>
              <w:right w:val="single" w:sz="4" w:space="0" w:color="000000"/>
            </w:tcBorders>
            <w:vAlign w:val="center"/>
          </w:tcPr>
          <w:p w14:paraId="35AE08B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0902B5D" w14:textId="77777777" w:rsidR="00303A33" w:rsidRPr="00AF50BE" w:rsidRDefault="00EA182D">
            <w:pPr>
              <w:spacing w:before="1"/>
              <w:jc w:val="center"/>
              <w:rPr>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65DC9069"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99CEF46" w14:textId="77777777" w:rsidR="00303A33" w:rsidRPr="00AF50BE" w:rsidRDefault="00EA182D">
            <w:pPr>
              <w:ind w:right="261"/>
              <w:jc w:val="center"/>
              <w:rPr>
                <w:kern w:val="0"/>
                <w:sz w:val="18"/>
                <w:szCs w:val="18"/>
              </w:rPr>
            </w:pPr>
            <w:r w:rsidRPr="00AF50BE">
              <w:rPr>
                <w:rFonts w:hint="eastAsia"/>
                <w:kern w:val="0"/>
                <w:sz w:val="18"/>
                <w:szCs w:val="18"/>
              </w:rPr>
              <w:t>一处设备不符合要求扣</w:t>
            </w:r>
            <w:r w:rsidRPr="00AF50BE">
              <w:rPr>
                <w:rFonts w:hint="eastAsia"/>
                <w:kern w:val="0"/>
                <w:sz w:val="18"/>
                <w:szCs w:val="18"/>
              </w:rPr>
              <w:t>0.5</w:t>
            </w:r>
            <w:r w:rsidRPr="00AF50BE">
              <w:rPr>
                <w:rFonts w:hint="eastAsia"/>
                <w:kern w:val="0"/>
                <w:sz w:val="18"/>
                <w:szCs w:val="18"/>
              </w:rPr>
              <w:t>分</w:t>
            </w:r>
          </w:p>
        </w:tc>
      </w:tr>
      <w:tr w:rsidR="00AF50BE" w:rsidRPr="00AF50BE" w14:paraId="4066711D" w14:textId="77777777">
        <w:trPr>
          <w:trHeight w:hRule="exact" w:val="50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4EF762C"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19572BE" w14:textId="77777777" w:rsidR="00303A33" w:rsidRPr="00AF50BE" w:rsidRDefault="00EA182D">
            <w:pPr>
              <w:jc w:val="left"/>
              <w:rPr>
                <w:kern w:val="0"/>
                <w:sz w:val="18"/>
                <w:szCs w:val="18"/>
                <w:lang w:bidi="ar"/>
              </w:rPr>
            </w:pPr>
            <w:r w:rsidRPr="00AF50BE">
              <w:rPr>
                <w:rFonts w:hint="eastAsia"/>
                <w:kern w:val="0"/>
                <w:sz w:val="18"/>
                <w:szCs w:val="18"/>
                <w:lang w:bidi="ar"/>
              </w:rPr>
              <w:t>6</w:t>
            </w:r>
            <w:r w:rsidRPr="00AF50BE">
              <w:rPr>
                <w:kern w:val="0"/>
                <w:sz w:val="18"/>
                <w:szCs w:val="18"/>
                <w:lang w:bidi="ar"/>
              </w:rPr>
              <w:t>、压缩机室和</w:t>
            </w:r>
            <w:proofErr w:type="gramStart"/>
            <w:r w:rsidRPr="00AF50BE">
              <w:rPr>
                <w:kern w:val="0"/>
                <w:sz w:val="18"/>
                <w:szCs w:val="18"/>
                <w:lang w:bidi="ar"/>
              </w:rPr>
              <w:t>烃泵房</w:t>
            </w:r>
            <w:proofErr w:type="gramEnd"/>
            <w:r w:rsidRPr="00AF50BE">
              <w:rPr>
                <w:kern w:val="0"/>
                <w:sz w:val="18"/>
                <w:szCs w:val="18"/>
                <w:lang w:bidi="ar"/>
              </w:rPr>
              <w:t>内应整洁卫生，无潮湿或腐蚀性环境，无无关杂物堆放。</w:t>
            </w:r>
          </w:p>
        </w:tc>
        <w:tc>
          <w:tcPr>
            <w:tcW w:w="600" w:type="dxa"/>
            <w:tcBorders>
              <w:top w:val="single" w:sz="4" w:space="0" w:color="000000"/>
              <w:left w:val="single" w:sz="4" w:space="0" w:color="000000"/>
              <w:bottom w:val="single" w:sz="4" w:space="0" w:color="000000"/>
              <w:right w:val="single" w:sz="4" w:space="0" w:color="000000"/>
            </w:tcBorders>
            <w:vAlign w:val="center"/>
          </w:tcPr>
          <w:p w14:paraId="7D5FA72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99BA176" w14:textId="77777777" w:rsidR="00303A33" w:rsidRPr="00AF50BE" w:rsidRDefault="00EA182D">
            <w:pPr>
              <w:spacing w:before="1"/>
              <w:jc w:val="center"/>
              <w:rPr>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428E0B1A"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E4CB91D"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2ED53557" w14:textId="77777777">
        <w:trPr>
          <w:trHeight w:hRule="exact" w:val="86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50E4EBC"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0EF5D0A" w14:textId="77777777" w:rsidR="00303A33" w:rsidRPr="00AF50BE" w:rsidRDefault="00EA182D">
            <w:pPr>
              <w:jc w:val="left"/>
              <w:rPr>
                <w:kern w:val="0"/>
                <w:sz w:val="18"/>
                <w:szCs w:val="18"/>
                <w:lang w:bidi="ar"/>
              </w:rPr>
            </w:pPr>
            <w:r w:rsidRPr="00AF50BE">
              <w:rPr>
                <w:rFonts w:hint="eastAsia"/>
                <w:kern w:val="0"/>
                <w:sz w:val="18"/>
                <w:szCs w:val="18"/>
                <w:lang w:bidi="ar"/>
              </w:rPr>
              <w:t>7</w:t>
            </w:r>
            <w:r w:rsidRPr="00AF50BE">
              <w:rPr>
                <w:kern w:val="0"/>
                <w:sz w:val="18"/>
                <w:szCs w:val="18"/>
                <w:lang w:bidi="ar"/>
              </w:rPr>
              <w:t>、压缩机和</w:t>
            </w:r>
            <w:proofErr w:type="gramStart"/>
            <w:r w:rsidRPr="00AF50BE">
              <w:rPr>
                <w:kern w:val="0"/>
                <w:sz w:val="18"/>
                <w:szCs w:val="18"/>
                <w:lang w:bidi="ar"/>
              </w:rPr>
              <w:t>烃泵</w:t>
            </w:r>
            <w:proofErr w:type="gramEnd"/>
            <w:r w:rsidRPr="00AF50BE">
              <w:rPr>
                <w:kern w:val="0"/>
                <w:sz w:val="18"/>
                <w:szCs w:val="18"/>
                <w:lang w:bidi="ar"/>
              </w:rPr>
              <w:t>基座应稳固，无剧烈振动现象，连接管线穿墙处应采用套管，套管内应填充柔性材料，减少对房屋建筑的振动影响。</w:t>
            </w:r>
          </w:p>
        </w:tc>
        <w:tc>
          <w:tcPr>
            <w:tcW w:w="600" w:type="dxa"/>
            <w:tcBorders>
              <w:top w:val="single" w:sz="4" w:space="0" w:color="000000"/>
              <w:left w:val="single" w:sz="4" w:space="0" w:color="000000"/>
              <w:bottom w:val="single" w:sz="4" w:space="0" w:color="000000"/>
              <w:right w:val="single" w:sz="4" w:space="0" w:color="000000"/>
            </w:tcBorders>
            <w:vAlign w:val="center"/>
          </w:tcPr>
          <w:p w14:paraId="79D0FAD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133B20B" w14:textId="77777777" w:rsidR="00303A33" w:rsidRPr="00AF50BE" w:rsidRDefault="00EA182D">
            <w:pPr>
              <w:spacing w:before="1"/>
              <w:jc w:val="center"/>
              <w:rPr>
                <w:kern w:val="0"/>
                <w:sz w:val="18"/>
                <w:szCs w:val="18"/>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17422E55"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0F840A7" w14:textId="77777777" w:rsidR="00303A33" w:rsidRPr="00AF50BE" w:rsidRDefault="00EA182D">
            <w:pPr>
              <w:ind w:right="261"/>
              <w:jc w:val="center"/>
              <w:rPr>
                <w:kern w:val="0"/>
                <w:sz w:val="18"/>
                <w:szCs w:val="18"/>
              </w:rPr>
            </w:pPr>
            <w:r w:rsidRPr="00AF50BE">
              <w:rPr>
                <w:rFonts w:hint="eastAsia"/>
                <w:kern w:val="0"/>
                <w:sz w:val="18"/>
                <w:szCs w:val="18"/>
              </w:rPr>
              <w:t>无有效防震措施不得分；振动已造成建筑物损坏不得分</w:t>
            </w:r>
          </w:p>
        </w:tc>
      </w:tr>
      <w:tr w:rsidR="00AF50BE" w:rsidRPr="00AF50BE" w14:paraId="13125F2D" w14:textId="77777777">
        <w:trPr>
          <w:trHeight w:hRule="exact" w:val="69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46C08F2"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FA00A8C" w14:textId="77777777" w:rsidR="00303A33" w:rsidRPr="00AF50BE" w:rsidRDefault="00EA182D">
            <w:pPr>
              <w:jc w:val="left"/>
              <w:rPr>
                <w:kern w:val="0"/>
                <w:sz w:val="18"/>
                <w:szCs w:val="18"/>
                <w:lang w:bidi="ar"/>
              </w:rPr>
            </w:pPr>
            <w:r w:rsidRPr="00AF50BE">
              <w:rPr>
                <w:rFonts w:hint="eastAsia"/>
                <w:kern w:val="0"/>
                <w:sz w:val="18"/>
                <w:szCs w:val="18"/>
                <w:lang w:bidi="ar"/>
              </w:rPr>
              <w:t>8</w:t>
            </w:r>
            <w:r w:rsidRPr="00AF50BE">
              <w:rPr>
                <w:kern w:val="0"/>
                <w:sz w:val="18"/>
                <w:szCs w:val="18"/>
                <w:lang w:bidi="ar"/>
              </w:rPr>
              <w:t>、压缩机和</w:t>
            </w:r>
            <w:proofErr w:type="gramStart"/>
            <w:r w:rsidRPr="00AF50BE">
              <w:rPr>
                <w:kern w:val="0"/>
                <w:sz w:val="18"/>
                <w:szCs w:val="18"/>
                <w:lang w:bidi="ar"/>
              </w:rPr>
              <w:t>烃泵</w:t>
            </w:r>
            <w:proofErr w:type="gramEnd"/>
            <w:r w:rsidRPr="00AF50BE">
              <w:rPr>
                <w:kern w:val="0"/>
                <w:sz w:val="18"/>
                <w:szCs w:val="18"/>
                <w:lang w:bidi="ar"/>
              </w:rPr>
              <w:t>的转轴外侧应有金属防护罩遮蔽并固定，能有效防止机械伤害事故的发生，金属防护罩应与接地线连接。</w:t>
            </w:r>
          </w:p>
        </w:tc>
        <w:tc>
          <w:tcPr>
            <w:tcW w:w="600" w:type="dxa"/>
            <w:tcBorders>
              <w:top w:val="single" w:sz="4" w:space="0" w:color="000000"/>
              <w:left w:val="single" w:sz="4" w:space="0" w:color="000000"/>
              <w:bottom w:val="single" w:sz="4" w:space="0" w:color="000000"/>
              <w:right w:val="single" w:sz="4" w:space="0" w:color="000000"/>
            </w:tcBorders>
            <w:vAlign w:val="center"/>
          </w:tcPr>
          <w:p w14:paraId="39C1868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0520790" w14:textId="77777777" w:rsidR="00303A33" w:rsidRPr="00AF50BE" w:rsidRDefault="00EA182D">
            <w:pPr>
              <w:spacing w:before="1"/>
              <w:jc w:val="center"/>
              <w:rPr>
                <w:kern w:val="0"/>
                <w:sz w:val="18"/>
                <w:szCs w:val="18"/>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5F8ED16"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9AC53A9"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1B60391A"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2DA0096"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0556005" w14:textId="77777777" w:rsidR="00303A33" w:rsidRPr="00AF50BE" w:rsidRDefault="00EA182D">
            <w:pPr>
              <w:jc w:val="left"/>
              <w:rPr>
                <w:kern w:val="0"/>
                <w:sz w:val="18"/>
                <w:szCs w:val="18"/>
                <w:lang w:bidi="ar"/>
              </w:rPr>
            </w:pPr>
            <w:r w:rsidRPr="00AF50BE">
              <w:rPr>
                <w:rFonts w:hint="eastAsia"/>
                <w:kern w:val="0"/>
                <w:sz w:val="18"/>
                <w:szCs w:val="18"/>
                <w:lang w:bidi="ar"/>
              </w:rPr>
              <w:t>9</w:t>
            </w:r>
            <w:r w:rsidRPr="00AF50BE">
              <w:rPr>
                <w:kern w:val="0"/>
                <w:sz w:val="18"/>
                <w:szCs w:val="18"/>
                <w:lang w:bidi="ar"/>
              </w:rPr>
              <w:t>、压缩机的缓冲罐、气液分离器等承压容器应定期检验，检验合格后方可继续使用。</w:t>
            </w:r>
          </w:p>
        </w:tc>
        <w:tc>
          <w:tcPr>
            <w:tcW w:w="600" w:type="dxa"/>
            <w:tcBorders>
              <w:top w:val="single" w:sz="4" w:space="0" w:color="000000"/>
              <w:left w:val="single" w:sz="4" w:space="0" w:color="000000"/>
              <w:bottom w:val="single" w:sz="4" w:space="0" w:color="000000"/>
              <w:right w:val="single" w:sz="4" w:space="0" w:color="000000"/>
            </w:tcBorders>
            <w:vAlign w:val="center"/>
          </w:tcPr>
          <w:p w14:paraId="26517E6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1F6A0B8F" w14:textId="77777777" w:rsidR="00303A33" w:rsidRPr="00AF50BE" w:rsidRDefault="00EA182D">
            <w:pPr>
              <w:spacing w:before="1"/>
              <w:jc w:val="center"/>
              <w:rPr>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24A28E4"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20F98A8" w14:textId="77777777" w:rsidR="00303A33" w:rsidRPr="00AF50BE" w:rsidRDefault="00EA182D">
            <w:pPr>
              <w:ind w:right="261"/>
              <w:jc w:val="center"/>
              <w:rPr>
                <w:kern w:val="0"/>
                <w:sz w:val="18"/>
                <w:szCs w:val="18"/>
              </w:rPr>
            </w:pPr>
            <w:r w:rsidRPr="00AF50BE">
              <w:rPr>
                <w:rFonts w:hint="eastAsia"/>
                <w:kern w:val="0"/>
                <w:sz w:val="18"/>
                <w:szCs w:val="18"/>
              </w:rPr>
              <w:t>不符合要求不得分</w:t>
            </w:r>
          </w:p>
        </w:tc>
      </w:tr>
      <w:tr w:rsidR="00AF50BE" w:rsidRPr="00AF50BE" w14:paraId="625173E5" w14:textId="77777777">
        <w:trPr>
          <w:trHeight w:hRule="exact" w:val="1356"/>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57B6CA4" w14:textId="77777777" w:rsidR="00303A33" w:rsidRPr="00AF50BE" w:rsidRDefault="00EA182D">
            <w:pPr>
              <w:spacing w:before="15"/>
              <w:jc w:val="left"/>
              <w:rPr>
                <w:rFonts w:ascii="Calibri" w:hAnsi="Calibri"/>
                <w:kern w:val="0"/>
                <w:sz w:val="18"/>
                <w:szCs w:val="18"/>
              </w:rPr>
            </w:pPr>
            <w:r w:rsidRPr="00AF50BE">
              <w:rPr>
                <w:kern w:val="0"/>
                <w:sz w:val="18"/>
                <w:szCs w:val="18"/>
                <w:lang w:bidi="ar"/>
              </w:rPr>
              <w:t>气瓶灌装作业</w:t>
            </w:r>
          </w:p>
        </w:tc>
        <w:tc>
          <w:tcPr>
            <w:tcW w:w="3345" w:type="dxa"/>
            <w:tcBorders>
              <w:top w:val="single" w:sz="4" w:space="0" w:color="000000"/>
              <w:left w:val="single" w:sz="4" w:space="0" w:color="000000"/>
              <w:bottom w:val="single" w:sz="4" w:space="0" w:color="000000"/>
              <w:right w:val="single" w:sz="4" w:space="0" w:color="000000"/>
            </w:tcBorders>
            <w:vAlign w:val="center"/>
          </w:tcPr>
          <w:p w14:paraId="7B03B361" w14:textId="77777777" w:rsidR="00303A33" w:rsidRPr="00AF50BE" w:rsidRDefault="00EA182D">
            <w:pPr>
              <w:jc w:val="left"/>
              <w:rPr>
                <w:kern w:val="0"/>
                <w:sz w:val="18"/>
                <w:szCs w:val="18"/>
                <w:lang w:bidi="ar"/>
              </w:rPr>
            </w:pPr>
            <w:r w:rsidRPr="00AF50BE">
              <w:rPr>
                <w:kern w:val="0"/>
                <w:sz w:val="18"/>
                <w:szCs w:val="18"/>
                <w:lang w:bidi="ar"/>
              </w:rPr>
              <w:t>1</w:t>
            </w:r>
            <w:r w:rsidRPr="00AF50BE">
              <w:rPr>
                <w:kern w:val="0"/>
                <w:sz w:val="18"/>
                <w:szCs w:val="18"/>
                <w:lang w:bidi="ar"/>
              </w:rPr>
              <w:t>、液化石油气</w:t>
            </w:r>
            <w:proofErr w:type="gramStart"/>
            <w:r w:rsidRPr="00AF50BE">
              <w:rPr>
                <w:kern w:val="0"/>
                <w:sz w:val="18"/>
                <w:szCs w:val="18"/>
                <w:lang w:bidi="ar"/>
              </w:rPr>
              <w:t>灌装站</w:t>
            </w:r>
            <w:proofErr w:type="gramEnd"/>
            <w:r w:rsidRPr="00AF50BE">
              <w:rPr>
                <w:kern w:val="0"/>
                <w:sz w:val="18"/>
                <w:szCs w:val="18"/>
                <w:lang w:bidi="ar"/>
              </w:rPr>
              <w:t>应至少设有两台灌装秤，并采用自动灌装秤，灌装秤应运行平稳，无异常响声、液化石油气泄漏及异常振动等现象，</w:t>
            </w:r>
            <w:proofErr w:type="gramStart"/>
            <w:r w:rsidRPr="00AF50BE">
              <w:rPr>
                <w:kern w:val="0"/>
                <w:sz w:val="18"/>
                <w:szCs w:val="18"/>
                <w:lang w:bidi="ar"/>
              </w:rPr>
              <w:t>灌装秤应检定</w:t>
            </w:r>
            <w:proofErr w:type="gramEnd"/>
            <w:r w:rsidRPr="00AF50BE">
              <w:rPr>
                <w:kern w:val="0"/>
                <w:sz w:val="18"/>
                <w:szCs w:val="18"/>
                <w:lang w:bidi="ar"/>
              </w:rPr>
              <w:t>合格并在有效期内。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58058E5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832946B" w14:textId="77777777" w:rsidR="00303A33" w:rsidRPr="00AF50BE" w:rsidRDefault="00EA182D">
            <w:pPr>
              <w:spacing w:before="1"/>
              <w:jc w:val="center"/>
              <w:rPr>
                <w:kern w:val="0"/>
                <w:sz w:val="18"/>
                <w:szCs w:val="18"/>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774AD87"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231FA05" w14:textId="77777777" w:rsidR="00303A33" w:rsidRPr="00AF50BE" w:rsidRDefault="00EA182D">
            <w:pPr>
              <w:ind w:right="261"/>
              <w:rPr>
                <w:kern w:val="0"/>
                <w:sz w:val="18"/>
                <w:szCs w:val="18"/>
              </w:rPr>
            </w:pPr>
            <w:r w:rsidRPr="00AF50BE">
              <w:rPr>
                <w:rFonts w:hint="eastAsia"/>
                <w:kern w:val="0"/>
                <w:sz w:val="18"/>
                <w:szCs w:val="18"/>
              </w:rPr>
              <w:t>存在液化气泄漏不得分；一台自动</w:t>
            </w:r>
            <w:proofErr w:type="gramStart"/>
            <w:r w:rsidRPr="00AF50BE">
              <w:rPr>
                <w:rFonts w:hint="eastAsia"/>
                <w:kern w:val="0"/>
                <w:sz w:val="18"/>
                <w:szCs w:val="18"/>
              </w:rPr>
              <w:t>灌装称存在</w:t>
            </w:r>
            <w:proofErr w:type="gramEnd"/>
            <w:r w:rsidRPr="00AF50BE">
              <w:rPr>
                <w:rFonts w:hint="eastAsia"/>
                <w:kern w:val="0"/>
                <w:sz w:val="18"/>
                <w:szCs w:val="18"/>
              </w:rPr>
              <w:t>故障或未定期检测或检测不合格不得分；使用一台手动</w:t>
            </w:r>
            <w:proofErr w:type="gramStart"/>
            <w:r w:rsidRPr="00AF50BE">
              <w:rPr>
                <w:rFonts w:hint="eastAsia"/>
                <w:kern w:val="0"/>
                <w:sz w:val="18"/>
                <w:szCs w:val="18"/>
              </w:rPr>
              <w:t>灌装称扣</w:t>
            </w:r>
            <w:proofErr w:type="gramEnd"/>
            <w:r w:rsidRPr="00AF50BE">
              <w:rPr>
                <w:rFonts w:hint="eastAsia"/>
                <w:kern w:val="0"/>
                <w:sz w:val="18"/>
                <w:szCs w:val="18"/>
              </w:rPr>
              <w:t>1</w:t>
            </w:r>
            <w:r w:rsidRPr="00AF50BE">
              <w:rPr>
                <w:rFonts w:hint="eastAsia"/>
                <w:kern w:val="0"/>
                <w:sz w:val="18"/>
                <w:szCs w:val="18"/>
              </w:rPr>
              <w:t>分</w:t>
            </w:r>
          </w:p>
        </w:tc>
      </w:tr>
      <w:tr w:rsidR="00AF50BE" w:rsidRPr="00AF50BE" w14:paraId="079327BB" w14:textId="77777777">
        <w:trPr>
          <w:trHeight w:hRule="exact" w:val="113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9D80F7A"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0D69BC1" w14:textId="77777777" w:rsidR="00303A33" w:rsidRPr="00AF50BE" w:rsidRDefault="00EA182D">
            <w:pPr>
              <w:jc w:val="left"/>
              <w:rPr>
                <w:kern w:val="0"/>
                <w:sz w:val="18"/>
                <w:szCs w:val="18"/>
                <w:lang w:bidi="ar"/>
              </w:rPr>
            </w:pPr>
            <w:r w:rsidRPr="00AF50BE">
              <w:rPr>
                <w:kern w:val="0"/>
                <w:sz w:val="18"/>
                <w:szCs w:val="18"/>
                <w:lang w:bidi="ar"/>
              </w:rPr>
              <w:t>2</w:t>
            </w:r>
            <w:r w:rsidRPr="00AF50BE">
              <w:rPr>
                <w:kern w:val="0"/>
                <w:sz w:val="18"/>
                <w:szCs w:val="18"/>
                <w:lang w:bidi="ar"/>
              </w:rPr>
              <w:t>、灌装前应对液化石油气气瓶进行检查，对非法制造、外表损伤、腐蚀、变形、报废、超过检测周期、新投用而未置换或抽真空的钢瓶应不予灌装。</w:t>
            </w:r>
          </w:p>
        </w:tc>
        <w:tc>
          <w:tcPr>
            <w:tcW w:w="600" w:type="dxa"/>
            <w:tcBorders>
              <w:top w:val="single" w:sz="4" w:space="0" w:color="000000"/>
              <w:left w:val="single" w:sz="4" w:space="0" w:color="000000"/>
              <w:bottom w:val="single" w:sz="4" w:space="0" w:color="000000"/>
              <w:right w:val="single" w:sz="4" w:space="0" w:color="000000"/>
            </w:tcBorders>
            <w:vAlign w:val="center"/>
          </w:tcPr>
          <w:p w14:paraId="64220C2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93A5572"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1DECBF3F"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E719CA5" w14:textId="77777777" w:rsidR="00303A33" w:rsidRPr="00AF50BE" w:rsidRDefault="00EA182D">
            <w:pPr>
              <w:ind w:right="261"/>
              <w:rPr>
                <w:kern w:val="0"/>
                <w:sz w:val="18"/>
                <w:szCs w:val="18"/>
              </w:rPr>
            </w:pPr>
            <w:r w:rsidRPr="00AF50BE">
              <w:rPr>
                <w:rFonts w:hint="eastAsia"/>
                <w:kern w:val="0"/>
                <w:sz w:val="18"/>
                <w:szCs w:val="18"/>
              </w:rPr>
              <w:t>发现</w:t>
            </w:r>
            <w:proofErr w:type="gramStart"/>
            <w:r w:rsidRPr="00AF50BE">
              <w:rPr>
                <w:rFonts w:hint="eastAsia"/>
                <w:kern w:val="0"/>
                <w:sz w:val="18"/>
                <w:szCs w:val="18"/>
              </w:rPr>
              <w:t>给存在</w:t>
            </w:r>
            <w:proofErr w:type="gramEnd"/>
            <w:r w:rsidRPr="00AF50BE">
              <w:rPr>
                <w:rFonts w:hint="eastAsia"/>
                <w:kern w:val="0"/>
                <w:sz w:val="18"/>
                <w:szCs w:val="18"/>
              </w:rPr>
              <w:t>缺陷的气瓶灌装的不得分；未采取信息化技术完全依靠人工检查的扣</w:t>
            </w:r>
            <w:r w:rsidRPr="00AF50BE">
              <w:rPr>
                <w:rFonts w:hint="eastAsia"/>
                <w:kern w:val="0"/>
                <w:sz w:val="18"/>
                <w:szCs w:val="18"/>
              </w:rPr>
              <w:t>1</w:t>
            </w:r>
            <w:r w:rsidRPr="00AF50BE">
              <w:rPr>
                <w:rFonts w:hint="eastAsia"/>
                <w:kern w:val="0"/>
                <w:sz w:val="18"/>
                <w:szCs w:val="18"/>
              </w:rPr>
              <w:t>分</w:t>
            </w:r>
          </w:p>
        </w:tc>
      </w:tr>
      <w:tr w:rsidR="00AF50BE" w:rsidRPr="00AF50BE" w14:paraId="370B4C7F" w14:textId="77777777">
        <w:trPr>
          <w:trHeight w:hRule="exact" w:val="112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367F6D8"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6758201" w14:textId="77777777" w:rsidR="00303A33" w:rsidRPr="00AF50BE" w:rsidRDefault="00EA182D">
            <w:pPr>
              <w:jc w:val="left"/>
              <w:rPr>
                <w:kern w:val="0"/>
                <w:sz w:val="18"/>
                <w:szCs w:val="18"/>
                <w:lang w:bidi="ar"/>
              </w:rPr>
            </w:pPr>
            <w:r w:rsidRPr="00AF50BE">
              <w:rPr>
                <w:kern w:val="0"/>
                <w:sz w:val="18"/>
                <w:szCs w:val="18"/>
                <w:lang w:bidi="ar"/>
              </w:rPr>
              <w:t>3</w:t>
            </w:r>
            <w:r w:rsidRPr="00AF50BE">
              <w:rPr>
                <w:kern w:val="0"/>
                <w:sz w:val="18"/>
                <w:szCs w:val="18"/>
                <w:lang w:bidi="ar"/>
              </w:rPr>
              <w:t>、灌装间应设有残液倒空和回收装置，</w:t>
            </w:r>
            <w:r w:rsidRPr="00AF50BE">
              <w:rPr>
                <w:rFonts w:hint="eastAsia"/>
                <w:kern w:val="0"/>
                <w:sz w:val="18"/>
                <w:szCs w:val="18"/>
              </w:rPr>
              <w:t>按《燃气服务导则》残液超标的气瓶</w:t>
            </w:r>
            <w:r w:rsidRPr="00AF50BE">
              <w:rPr>
                <w:kern w:val="0"/>
                <w:sz w:val="18"/>
                <w:szCs w:val="18"/>
                <w:lang w:bidi="ar"/>
              </w:rPr>
              <w:t>应在灌装前进行倒残作业，保证气瓶内残液量不超标，残液应回收，严禁随意排放。</w:t>
            </w:r>
          </w:p>
        </w:tc>
        <w:tc>
          <w:tcPr>
            <w:tcW w:w="600" w:type="dxa"/>
            <w:tcBorders>
              <w:top w:val="single" w:sz="4" w:space="0" w:color="000000"/>
              <w:left w:val="single" w:sz="4" w:space="0" w:color="000000"/>
              <w:bottom w:val="single" w:sz="4" w:space="0" w:color="000000"/>
              <w:right w:val="single" w:sz="4" w:space="0" w:color="000000"/>
            </w:tcBorders>
            <w:vAlign w:val="center"/>
          </w:tcPr>
          <w:p w14:paraId="5509296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B86CB88"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5D3AFC31"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AE9D132" w14:textId="77777777" w:rsidR="00303A33" w:rsidRPr="00AF50BE" w:rsidRDefault="00EA182D">
            <w:pPr>
              <w:ind w:right="261"/>
              <w:jc w:val="center"/>
              <w:rPr>
                <w:kern w:val="0"/>
                <w:sz w:val="18"/>
                <w:szCs w:val="18"/>
              </w:rPr>
            </w:pPr>
            <w:r w:rsidRPr="00AF50BE">
              <w:rPr>
                <w:rFonts w:hint="eastAsia"/>
                <w:kern w:val="0"/>
                <w:sz w:val="18"/>
                <w:szCs w:val="18"/>
              </w:rPr>
              <w:t>无倒残装置，无回收装置，无操作规程均不得分</w:t>
            </w:r>
          </w:p>
        </w:tc>
      </w:tr>
      <w:tr w:rsidR="00AF50BE" w:rsidRPr="00AF50BE" w14:paraId="420E1BB0" w14:textId="77777777">
        <w:trPr>
          <w:trHeight w:hRule="exact" w:val="142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7827C1A"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3DFD4B9" w14:textId="77777777" w:rsidR="00303A33" w:rsidRPr="00AF50BE" w:rsidRDefault="00EA182D">
            <w:pPr>
              <w:jc w:val="left"/>
              <w:rPr>
                <w:kern w:val="0"/>
                <w:sz w:val="18"/>
                <w:szCs w:val="18"/>
                <w:lang w:bidi="ar"/>
              </w:rPr>
            </w:pPr>
            <w:r w:rsidRPr="00AF50BE">
              <w:rPr>
                <w:kern w:val="0"/>
                <w:sz w:val="18"/>
                <w:szCs w:val="18"/>
                <w:lang w:bidi="ar"/>
              </w:rPr>
              <w:t>4</w:t>
            </w:r>
            <w:r w:rsidRPr="00AF50BE">
              <w:rPr>
                <w:kern w:val="0"/>
                <w:sz w:val="18"/>
                <w:szCs w:val="18"/>
                <w:lang w:bidi="ar"/>
              </w:rPr>
              <w:t>、严禁超量灌装，灌装误差应符合现行国家标准《气瓶充装站安全技术要求》</w:t>
            </w:r>
            <w:r w:rsidRPr="00AF50BE">
              <w:rPr>
                <w:kern w:val="0"/>
                <w:sz w:val="18"/>
                <w:szCs w:val="18"/>
                <w:lang w:bidi="ar"/>
              </w:rPr>
              <w:t>GB27550-2011</w:t>
            </w:r>
            <w:r w:rsidRPr="00AF50BE">
              <w:rPr>
                <w:kern w:val="0"/>
                <w:sz w:val="18"/>
                <w:szCs w:val="18"/>
                <w:lang w:bidi="ar"/>
              </w:rPr>
              <w:t>的相关要求，自动化、半自动化灌装和</w:t>
            </w:r>
            <w:proofErr w:type="gramStart"/>
            <w:r w:rsidRPr="00AF50BE">
              <w:rPr>
                <w:kern w:val="0"/>
                <w:sz w:val="18"/>
                <w:szCs w:val="18"/>
                <w:lang w:bidi="ar"/>
              </w:rPr>
              <w:t>机械化运瓶的</w:t>
            </w:r>
            <w:proofErr w:type="gramEnd"/>
            <w:r w:rsidRPr="00AF50BE">
              <w:rPr>
                <w:kern w:val="0"/>
                <w:sz w:val="18"/>
                <w:szCs w:val="18"/>
                <w:lang w:bidi="ar"/>
              </w:rPr>
              <w:t>灌装作业线上应设有灌瓶复检装置，采用手动灌瓶作业的，应设有检斤秤。</w:t>
            </w:r>
          </w:p>
        </w:tc>
        <w:tc>
          <w:tcPr>
            <w:tcW w:w="600" w:type="dxa"/>
            <w:tcBorders>
              <w:top w:val="single" w:sz="4" w:space="0" w:color="000000"/>
              <w:left w:val="single" w:sz="4" w:space="0" w:color="000000"/>
              <w:bottom w:val="single" w:sz="4" w:space="0" w:color="000000"/>
              <w:right w:val="single" w:sz="4" w:space="0" w:color="000000"/>
            </w:tcBorders>
            <w:vAlign w:val="center"/>
          </w:tcPr>
          <w:p w14:paraId="6CF0B0E5"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8BF2C69"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917B5A7"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DA084A8"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23E72F2D"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249161D"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8E234F2" w14:textId="77777777" w:rsidR="00303A33" w:rsidRPr="00AF50BE" w:rsidRDefault="00EA182D">
            <w:pPr>
              <w:jc w:val="left"/>
              <w:rPr>
                <w:kern w:val="0"/>
                <w:sz w:val="18"/>
                <w:szCs w:val="18"/>
                <w:lang w:bidi="ar"/>
              </w:rPr>
            </w:pPr>
            <w:r w:rsidRPr="00AF50BE">
              <w:rPr>
                <w:kern w:val="0"/>
                <w:sz w:val="18"/>
                <w:szCs w:val="18"/>
                <w:lang w:bidi="ar"/>
              </w:rPr>
              <w:t>5</w:t>
            </w:r>
            <w:r w:rsidRPr="00AF50BE">
              <w:rPr>
                <w:kern w:val="0"/>
                <w:sz w:val="18"/>
                <w:szCs w:val="18"/>
                <w:lang w:bidi="ar"/>
              </w:rPr>
              <w:t>、灌瓶作业线上应设置检漏装置或采取检漏措施。</w:t>
            </w:r>
          </w:p>
        </w:tc>
        <w:tc>
          <w:tcPr>
            <w:tcW w:w="600" w:type="dxa"/>
            <w:tcBorders>
              <w:top w:val="single" w:sz="4" w:space="0" w:color="000000"/>
              <w:left w:val="single" w:sz="4" w:space="0" w:color="000000"/>
              <w:bottom w:val="single" w:sz="4" w:space="0" w:color="000000"/>
              <w:right w:val="single" w:sz="4" w:space="0" w:color="000000"/>
            </w:tcBorders>
            <w:vAlign w:val="center"/>
          </w:tcPr>
          <w:p w14:paraId="5915FCA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B8AA394"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0B249D8"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2C7BE94" w14:textId="77777777" w:rsidR="00303A33" w:rsidRPr="00AF50BE" w:rsidRDefault="00EA182D">
            <w:pPr>
              <w:ind w:right="261"/>
              <w:jc w:val="center"/>
              <w:rPr>
                <w:kern w:val="0"/>
                <w:sz w:val="18"/>
                <w:szCs w:val="18"/>
              </w:rPr>
            </w:pPr>
            <w:r w:rsidRPr="00AF50BE">
              <w:rPr>
                <w:rFonts w:hint="eastAsia"/>
                <w:kern w:val="0"/>
                <w:sz w:val="18"/>
                <w:szCs w:val="18"/>
              </w:rPr>
              <w:t>未进行检漏或无操作规程的不得分；检查出一只泄漏气瓶不得分</w:t>
            </w:r>
          </w:p>
        </w:tc>
      </w:tr>
      <w:tr w:rsidR="00AF50BE" w:rsidRPr="00AF50BE" w14:paraId="1BA6950B"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7098B0A"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427F997" w14:textId="77777777" w:rsidR="00303A33" w:rsidRPr="00AF50BE" w:rsidRDefault="00EA182D">
            <w:pPr>
              <w:jc w:val="left"/>
              <w:rPr>
                <w:kern w:val="0"/>
                <w:sz w:val="18"/>
                <w:szCs w:val="18"/>
                <w:lang w:bidi="ar"/>
              </w:rPr>
            </w:pPr>
            <w:r w:rsidRPr="00AF50BE">
              <w:rPr>
                <w:kern w:val="0"/>
                <w:sz w:val="18"/>
                <w:szCs w:val="18"/>
                <w:lang w:bidi="ar"/>
              </w:rPr>
              <w:t>6</w:t>
            </w:r>
            <w:r w:rsidRPr="00AF50BE">
              <w:rPr>
                <w:kern w:val="0"/>
                <w:sz w:val="18"/>
                <w:szCs w:val="18"/>
                <w:lang w:bidi="ar"/>
              </w:rPr>
              <w:t>、气瓶传送装置应润滑完好，无卡阻和非正常摩擦现象。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4C9EF28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08CB8C6D"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3D6E17B"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594E1C8"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5482C09D"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0B0833D"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EA7967F" w14:textId="77777777" w:rsidR="00303A33" w:rsidRPr="00AF50BE" w:rsidRDefault="00EA182D">
            <w:pPr>
              <w:jc w:val="left"/>
              <w:rPr>
                <w:kern w:val="0"/>
                <w:sz w:val="18"/>
                <w:szCs w:val="18"/>
                <w:lang w:bidi="ar"/>
              </w:rPr>
            </w:pPr>
            <w:r w:rsidRPr="00AF50BE">
              <w:rPr>
                <w:kern w:val="0"/>
                <w:sz w:val="18"/>
                <w:szCs w:val="18"/>
                <w:lang w:bidi="ar"/>
              </w:rPr>
              <w:t>7</w:t>
            </w:r>
            <w:r w:rsidRPr="00AF50BE">
              <w:rPr>
                <w:kern w:val="0"/>
                <w:sz w:val="18"/>
                <w:szCs w:val="18"/>
                <w:lang w:bidi="ar"/>
              </w:rPr>
              <w:t>、气瓶的摆放应符合下列要求：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2E457016" w14:textId="77777777" w:rsidR="00303A33" w:rsidRPr="00AF50BE" w:rsidRDefault="00303A33">
            <w:pPr>
              <w:jc w:val="center"/>
              <w:rPr>
                <w:rFonts w:ascii="宋体" w:hAnsi="宋体" w:cs="宋体"/>
                <w:spacing w:val="10"/>
                <w:kern w:val="0"/>
                <w:sz w:val="18"/>
                <w:szCs w:val="18"/>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38E9CFD6" w14:textId="77777777" w:rsidR="00303A33" w:rsidRPr="00AF50BE" w:rsidRDefault="00EA182D">
            <w:pPr>
              <w:spacing w:before="1"/>
              <w:jc w:val="center"/>
              <w:rPr>
                <w:kern w:val="0"/>
                <w:sz w:val="18"/>
                <w:szCs w:val="18"/>
                <w:lang w:bidi="ar"/>
              </w:rPr>
            </w:pPr>
            <w:r w:rsidRPr="00AF50BE">
              <w:rPr>
                <w:kern w:val="0"/>
                <w:sz w:val="18"/>
                <w:szCs w:val="18"/>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7CD72865"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5359ADB" w14:textId="77777777" w:rsidR="00303A33" w:rsidRPr="00AF50BE" w:rsidRDefault="00303A33">
            <w:pPr>
              <w:ind w:right="261"/>
              <w:jc w:val="center"/>
              <w:rPr>
                <w:kern w:val="0"/>
                <w:sz w:val="18"/>
                <w:szCs w:val="18"/>
              </w:rPr>
            </w:pPr>
          </w:p>
        </w:tc>
      </w:tr>
      <w:tr w:rsidR="00AF50BE" w:rsidRPr="00AF50BE" w14:paraId="0E3818EB"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72426F2"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0F6D893" w14:textId="77777777" w:rsidR="00303A33" w:rsidRPr="00AF50BE" w:rsidRDefault="00EA182D">
            <w:pPr>
              <w:jc w:val="left"/>
              <w:rPr>
                <w:rFonts w:ascii="宋体" w:hAnsi="宋体" w:cs="宋体"/>
                <w:kern w:val="0"/>
                <w:sz w:val="18"/>
                <w:szCs w:val="18"/>
                <w:lang w:bidi="ar"/>
              </w:rPr>
            </w:pPr>
            <w:r w:rsidRPr="00AF50BE">
              <w:rPr>
                <w:kern w:val="0"/>
                <w:sz w:val="18"/>
                <w:szCs w:val="18"/>
                <w:lang w:bidi="ar"/>
              </w:rPr>
              <w:t>（</w:t>
            </w:r>
            <w:r w:rsidRPr="00AF50BE">
              <w:rPr>
                <w:kern w:val="0"/>
                <w:sz w:val="18"/>
                <w:szCs w:val="18"/>
                <w:lang w:bidi="ar"/>
              </w:rPr>
              <w:t>1</w:t>
            </w:r>
            <w:r w:rsidRPr="00AF50BE">
              <w:rPr>
                <w:kern w:val="0"/>
                <w:sz w:val="18"/>
                <w:szCs w:val="18"/>
                <w:lang w:bidi="ar"/>
              </w:rPr>
              <w:t>）灌瓶间和瓶库内的气瓶应按实瓶区、</w:t>
            </w:r>
            <w:proofErr w:type="gramStart"/>
            <w:r w:rsidRPr="00AF50BE">
              <w:rPr>
                <w:kern w:val="0"/>
                <w:sz w:val="18"/>
                <w:szCs w:val="18"/>
                <w:lang w:bidi="ar"/>
              </w:rPr>
              <w:t>空瓶区分组</w:t>
            </w:r>
            <w:proofErr w:type="gramEnd"/>
            <w:r w:rsidRPr="00AF50BE">
              <w:rPr>
                <w:kern w:val="0"/>
                <w:sz w:val="18"/>
                <w:szCs w:val="18"/>
                <w:lang w:bidi="ar"/>
              </w:rPr>
              <w:t>布置。</w:t>
            </w:r>
          </w:p>
        </w:tc>
        <w:tc>
          <w:tcPr>
            <w:tcW w:w="600" w:type="dxa"/>
            <w:tcBorders>
              <w:top w:val="single" w:sz="4" w:space="0" w:color="000000"/>
              <w:left w:val="single" w:sz="4" w:space="0" w:color="000000"/>
              <w:bottom w:val="single" w:sz="4" w:space="0" w:color="000000"/>
              <w:right w:val="single" w:sz="4" w:space="0" w:color="000000"/>
            </w:tcBorders>
            <w:vAlign w:val="center"/>
          </w:tcPr>
          <w:p w14:paraId="18DF3DE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47564066"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52F175F6"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4474BEA" w14:textId="77777777" w:rsidR="00303A33" w:rsidRPr="00AF50BE" w:rsidRDefault="00EA182D">
            <w:pPr>
              <w:ind w:right="261"/>
              <w:jc w:val="center"/>
              <w:rPr>
                <w:kern w:val="0"/>
                <w:sz w:val="18"/>
                <w:szCs w:val="18"/>
              </w:rPr>
            </w:pPr>
            <w:r w:rsidRPr="00AF50BE">
              <w:rPr>
                <w:rFonts w:hint="eastAsia"/>
                <w:kern w:val="0"/>
                <w:sz w:val="18"/>
                <w:szCs w:val="18"/>
              </w:rPr>
              <w:t>无实</w:t>
            </w:r>
            <w:proofErr w:type="gramStart"/>
            <w:r w:rsidRPr="00AF50BE">
              <w:rPr>
                <w:rFonts w:hint="eastAsia"/>
                <w:kern w:val="0"/>
                <w:sz w:val="18"/>
                <w:szCs w:val="18"/>
              </w:rPr>
              <w:t>瓶区和空瓶区</w:t>
            </w:r>
            <w:proofErr w:type="gramEnd"/>
            <w:r w:rsidRPr="00AF50BE">
              <w:rPr>
                <w:rFonts w:hint="eastAsia"/>
                <w:kern w:val="0"/>
                <w:sz w:val="18"/>
                <w:szCs w:val="18"/>
              </w:rPr>
              <w:t>标志或存在混</w:t>
            </w:r>
            <w:proofErr w:type="gramStart"/>
            <w:r w:rsidRPr="00AF50BE">
              <w:rPr>
                <w:rFonts w:hint="eastAsia"/>
                <w:kern w:val="0"/>
                <w:sz w:val="18"/>
                <w:szCs w:val="18"/>
              </w:rPr>
              <w:t>放现象</w:t>
            </w:r>
            <w:proofErr w:type="gramEnd"/>
            <w:r w:rsidRPr="00AF50BE">
              <w:rPr>
                <w:rFonts w:hint="eastAsia"/>
                <w:kern w:val="0"/>
                <w:sz w:val="18"/>
                <w:szCs w:val="18"/>
              </w:rPr>
              <w:t>不得分</w:t>
            </w:r>
          </w:p>
        </w:tc>
      </w:tr>
      <w:tr w:rsidR="00AF50BE" w:rsidRPr="00AF50BE" w14:paraId="431EEA96"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92098BC"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29021F7" w14:textId="77777777" w:rsidR="00303A33" w:rsidRPr="00AF50BE" w:rsidRDefault="00EA182D">
            <w:pPr>
              <w:jc w:val="left"/>
              <w:rPr>
                <w:rFonts w:ascii="宋体" w:hAnsi="宋体" w:cs="宋体"/>
                <w:kern w:val="0"/>
                <w:sz w:val="18"/>
                <w:szCs w:val="18"/>
                <w:lang w:bidi="ar"/>
              </w:rPr>
            </w:pPr>
            <w:r w:rsidRPr="00AF50BE">
              <w:rPr>
                <w:kern w:val="0"/>
                <w:sz w:val="18"/>
                <w:szCs w:val="18"/>
                <w:lang w:bidi="ar"/>
              </w:rPr>
              <w:t>（</w:t>
            </w:r>
            <w:r w:rsidRPr="00AF50BE">
              <w:rPr>
                <w:kern w:val="0"/>
                <w:sz w:val="18"/>
                <w:szCs w:val="18"/>
                <w:lang w:bidi="ar"/>
              </w:rPr>
              <w:t>2</w:t>
            </w:r>
            <w:r w:rsidRPr="00AF50BE">
              <w:rPr>
                <w:kern w:val="0"/>
                <w:sz w:val="18"/>
                <w:szCs w:val="18"/>
                <w:lang w:bidi="ar"/>
              </w:rPr>
              <w:t>）气瓶摆放时，</w:t>
            </w:r>
            <w:r w:rsidRPr="00AF50BE">
              <w:rPr>
                <w:kern w:val="0"/>
                <w:sz w:val="18"/>
                <w:szCs w:val="18"/>
                <w:lang w:bidi="ar"/>
              </w:rPr>
              <w:t>15 kg</w:t>
            </w:r>
            <w:r w:rsidRPr="00AF50BE">
              <w:rPr>
                <w:kern w:val="0"/>
                <w:sz w:val="18"/>
                <w:szCs w:val="18"/>
                <w:lang w:bidi="ar"/>
              </w:rPr>
              <w:t>和</w:t>
            </w:r>
            <w:r w:rsidRPr="00AF50BE">
              <w:rPr>
                <w:kern w:val="0"/>
                <w:sz w:val="18"/>
                <w:szCs w:val="18"/>
                <w:lang w:bidi="ar"/>
              </w:rPr>
              <w:t>15 kg</w:t>
            </w:r>
            <w:r w:rsidRPr="00AF50BE">
              <w:rPr>
                <w:kern w:val="0"/>
                <w:sz w:val="18"/>
                <w:szCs w:val="18"/>
                <w:lang w:bidi="ar"/>
              </w:rPr>
              <w:t>以上气瓶不得超过两层，</w:t>
            </w:r>
            <w:r w:rsidRPr="00AF50BE">
              <w:rPr>
                <w:kern w:val="0"/>
                <w:sz w:val="18"/>
                <w:szCs w:val="18"/>
                <w:lang w:bidi="ar"/>
              </w:rPr>
              <w:t>50 kg</w:t>
            </w:r>
            <w:r w:rsidRPr="00AF50BE">
              <w:rPr>
                <w:kern w:val="0"/>
                <w:sz w:val="18"/>
                <w:szCs w:val="18"/>
                <w:lang w:bidi="ar"/>
              </w:rPr>
              <w:t>气瓶应单层摆放。</w:t>
            </w:r>
          </w:p>
        </w:tc>
        <w:tc>
          <w:tcPr>
            <w:tcW w:w="600" w:type="dxa"/>
            <w:tcBorders>
              <w:top w:val="single" w:sz="4" w:space="0" w:color="000000"/>
              <w:left w:val="single" w:sz="4" w:space="0" w:color="000000"/>
              <w:bottom w:val="single" w:sz="4" w:space="0" w:color="000000"/>
              <w:right w:val="single" w:sz="4" w:space="0" w:color="000000"/>
            </w:tcBorders>
            <w:vAlign w:val="center"/>
          </w:tcPr>
          <w:p w14:paraId="3E73C70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AA6A676"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64CFE0B"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2BACB88" w14:textId="77777777" w:rsidR="00303A33" w:rsidRPr="00AF50BE" w:rsidRDefault="00EA182D">
            <w:pPr>
              <w:ind w:right="261"/>
              <w:jc w:val="center"/>
              <w:rPr>
                <w:kern w:val="0"/>
                <w:sz w:val="18"/>
                <w:szCs w:val="18"/>
              </w:rPr>
            </w:pPr>
            <w:r w:rsidRPr="00AF50BE">
              <w:rPr>
                <w:rFonts w:hint="eastAsia"/>
                <w:kern w:val="0"/>
                <w:sz w:val="18"/>
                <w:szCs w:val="18"/>
              </w:rPr>
              <w:t>摆放不符合要求一处扣</w:t>
            </w:r>
            <w:r w:rsidRPr="00AF50BE">
              <w:rPr>
                <w:rFonts w:hint="eastAsia"/>
                <w:kern w:val="0"/>
                <w:sz w:val="18"/>
                <w:szCs w:val="18"/>
              </w:rPr>
              <w:t>1</w:t>
            </w:r>
            <w:r w:rsidRPr="00AF50BE">
              <w:rPr>
                <w:rFonts w:hint="eastAsia"/>
                <w:kern w:val="0"/>
                <w:sz w:val="18"/>
                <w:szCs w:val="18"/>
              </w:rPr>
              <w:t>分</w:t>
            </w:r>
          </w:p>
        </w:tc>
      </w:tr>
      <w:tr w:rsidR="00AF50BE" w:rsidRPr="00AF50BE" w14:paraId="5967F8A5"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41A4F97"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06C1830" w14:textId="77777777" w:rsidR="00303A33" w:rsidRPr="00AF50BE" w:rsidRDefault="00EA182D">
            <w:pPr>
              <w:jc w:val="left"/>
              <w:rPr>
                <w:rFonts w:ascii="宋体" w:hAnsi="宋体" w:cs="宋体"/>
                <w:kern w:val="0"/>
                <w:sz w:val="18"/>
                <w:szCs w:val="18"/>
                <w:lang w:bidi="ar"/>
              </w:rPr>
            </w:pPr>
            <w:r w:rsidRPr="00AF50BE">
              <w:rPr>
                <w:kern w:val="0"/>
                <w:sz w:val="18"/>
                <w:szCs w:val="18"/>
                <w:lang w:bidi="ar"/>
              </w:rPr>
              <w:t>（</w:t>
            </w:r>
            <w:r w:rsidRPr="00AF50BE">
              <w:rPr>
                <w:kern w:val="0"/>
                <w:sz w:val="18"/>
                <w:szCs w:val="18"/>
                <w:lang w:bidi="ar"/>
              </w:rPr>
              <w:t>3</w:t>
            </w:r>
            <w:r w:rsidRPr="00AF50BE">
              <w:rPr>
                <w:kern w:val="0"/>
                <w:sz w:val="18"/>
                <w:szCs w:val="18"/>
                <w:lang w:bidi="ar"/>
              </w:rPr>
              <w:t>）实瓶摆放不宜超过</w:t>
            </w:r>
            <w:r w:rsidRPr="00AF50BE">
              <w:rPr>
                <w:kern w:val="0"/>
                <w:sz w:val="18"/>
                <w:szCs w:val="18"/>
                <w:lang w:bidi="ar"/>
              </w:rPr>
              <w:t>6</w:t>
            </w:r>
            <w:r w:rsidRPr="00AF50BE">
              <w:rPr>
                <w:kern w:val="0"/>
                <w:sz w:val="18"/>
                <w:szCs w:val="18"/>
                <w:lang w:bidi="ar"/>
              </w:rPr>
              <w:t>排，并留有不小于</w:t>
            </w:r>
            <w:r w:rsidRPr="00AF50BE">
              <w:rPr>
                <w:kern w:val="0"/>
                <w:sz w:val="18"/>
                <w:szCs w:val="18"/>
                <w:lang w:bidi="ar"/>
              </w:rPr>
              <w:t>800 mm</w:t>
            </w:r>
            <w:r w:rsidRPr="00AF50BE">
              <w:rPr>
                <w:kern w:val="0"/>
                <w:sz w:val="18"/>
                <w:szCs w:val="18"/>
                <w:lang w:bidi="ar"/>
              </w:rPr>
              <w:t>的通道。</w:t>
            </w:r>
          </w:p>
        </w:tc>
        <w:tc>
          <w:tcPr>
            <w:tcW w:w="600" w:type="dxa"/>
            <w:tcBorders>
              <w:top w:val="single" w:sz="4" w:space="0" w:color="000000"/>
              <w:left w:val="single" w:sz="4" w:space="0" w:color="000000"/>
              <w:bottom w:val="single" w:sz="4" w:space="0" w:color="000000"/>
              <w:right w:val="single" w:sz="4" w:space="0" w:color="000000"/>
            </w:tcBorders>
            <w:vAlign w:val="center"/>
          </w:tcPr>
          <w:p w14:paraId="5DE8DC7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495E2103"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3B2545E2"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FF6C81E"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40959C4A"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4BAB24E" w14:textId="77777777" w:rsidR="00303A33" w:rsidRPr="00AF50BE" w:rsidRDefault="00303A33">
            <w:pPr>
              <w:spacing w:before="15"/>
              <w:jc w:val="left"/>
              <w:rPr>
                <w:rFonts w:ascii="Calibri" w:hAnsi="Calibri"/>
                <w:kern w:val="0"/>
                <w:sz w:val="18"/>
                <w:szCs w:val="18"/>
              </w:rPr>
            </w:pPr>
          </w:p>
        </w:tc>
        <w:tc>
          <w:tcPr>
            <w:tcW w:w="3345" w:type="dxa"/>
            <w:tcBorders>
              <w:top w:val="single" w:sz="4" w:space="0" w:color="000000"/>
              <w:left w:val="single" w:sz="4" w:space="0" w:color="000000"/>
              <w:bottom w:val="single" w:sz="4" w:space="0" w:color="auto"/>
              <w:right w:val="single" w:sz="4" w:space="0" w:color="000000"/>
            </w:tcBorders>
            <w:vAlign w:val="center"/>
          </w:tcPr>
          <w:p w14:paraId="0956FE15" w14:textId="77777777" w:rsidR="00303A33" w:rsidRPr="00AF50BE" w:rsidRDefault="00EA182D">
            <w:pPr>
              <w:jc w:val="left"/>
              <w:rPr>
                <w:rFonts w:ascii="宋体" w:hAnsi="宋体" w:cs="宋体"/>
                <w:kern w:val="0"/>
                <w:sz w:val="18"/>
                <w:szCs w:val="18"/>
                <w:lang w:bidi="ar"/>
              </w:rPr>
            </w:pPr>
            <w:r w:rsidRPr="00AF50BE">
              <w:rPr>
                <w:kern w:val="0"/>
                <w:sz w:val="18"/>
                <w:szCs w:val="18"/>
                <w:lang w:bidi="ar"/>
              </w:rPr>
              <w:t>8</w:t>
            </w:r>
            <w:r w:rsidRPr="00AF50BE">
              <w:rPr>
                <w:kern w:val="0"/>
                <w:sz w:val="18"/>
                <w:szCs w:val="18"/>
                <w:lang w:bidi="ar"/>
              </w:rPr>
              <w:t>、灌装间内液化石油气实瓶的量不得超过</w:t>
            </w:r>
            <w:r w:rsidRPr="00AF50BE">
              <w:rPr>
                <w:kern w:val="0"/>
                <w:sz w:val="18"/>
                <w:szCs w:val="18"/>
                <w:lang w:bidi="ar"/>
              </w:rPr>
              <w:t>2</w:t>
            </w:r>
            <w:r w:rsidRPr="00AF50BE">
              <w:rPr>
                <w:kern w:val="0"/>
                <w:sz w:val="18"/>
                <w:szCs w:val="18"/>
                <w:lang w:bidi="ar"/>
              </w:rPr>
              <w:t>天的计算月平均日供应量。</w:t>
            </w:r>
          </w:p>
        </w:tc>
        <w:tc>
          <w:tcPr>
            <w:tcW w:w="600" w:type="dxa"/>
            <w:tcBorders>
              <w:top w:val="single" w:sz="4" w:space="0" w:color="000000"/>
              <w:left w:val="single" w:sz="4" w:space="0" w:color="000000"/>
              <w:bottom w:val="single" w:sz="4" w:space="0" w:color="auto"/>
              <w:right w:val="single" w:sz="4" w:space="0" w:color="000000"/>
            </w:tcBorders>
            <w:vAlign w:val="center"/>
          </w:tcPr>
          <w:p w14:paraId="695E116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auto"/>
              <w:right w:val="single" w:sz="4" w:space="0" w:color="000000"/>
            </w:tcBorders>
            <w:vAlign w:val="center"/>
          </w:tcPr>
          <w:p w14:paraId="58CE1825"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auto"/>
              <w:right w:val="single" w:sz="4" w:space="0" w:color="000000"/>
            </w:tcBorders>
            <w:vAlign w:val="center"/>
          </w:tcPr>
          <w:p w14:paraId="75813614"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auto"/>
              <w:right w:val="single" w:sz="4" w:space="0" w:color="000000"/>
            </w:tcBorders>
            <w:vAlign w:val="center"/>
          </w:tcPr>
          <w:p w14:paraId="79049A05" w14:textId="77777777" w:rsidR="00303A33" w:rsidRPr="00AF50BE" w:rsidRDefault="00EA182D">
            <w:pPr>
              <w:ind w:right="261"/>
              <w:jc w:val="center"/>
              <w:rPr>
                <w:kern w:val="0"/>
                <w:sz w:val="18"/>
                <w:szCs w:val="18"/>
              </w:rPr>
            </w:pPr>
            <w:r w:rsidRPr="00AF50BE">
              <w:rPr>
                <w:rFonts w:hint="eastAsia"/>
                <w:kern w:val="0"/>
                <w:sz w:val="18"/>
                <w:szCs w:val="18"/>
              </w:rPr>
              <w:t>不符合要求不得分</w:t>
            </w:r>
          </w:p>
        </w:tc>
      </w:tr>
      <w:tr w:rsidR="00AF50BE" w:rsidRPr="00AF50BE" w14:paraId="1AFA2F46" w14:textId="77777777">
        <w:trPr>
          <w:trHeight w:hRule="exact" w:val="791"/>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699A111" w14:textId="77777777" w:rsidR="00303A33" w:rsidRPr="00AF50BE" w:rsidRDefault="00EA182D">
            <w:pPr>
              <w:spacing w:before="15"/>
              <w:jc w:val="left"/>
              <w:rPr>
                <w:rFonts w:ascii="Times New Roman" w:hAnsi="Times New Roman"/>
                <w:kern w:val="0"/>
                <w:sz w:val="18"/>
                <w:szCs w:val="18"/>
                <w:lang w:bidi="ar"/>
              </w:rPr>
            </w:pPr>
            <w:r w:rsidRPr="00AF50BE">
              <w:rPr>
                <w:kern w:val="0"/>
                <w:sz w:val="18"/>
                <w:szCs w:val="18"/>
                <w:lang w:bidi="ar"/>
              </w:rPr>
              <w:t>安全阀与阀门</w:t>
            </w:r>
          </w:p>
        </w:tc>
        <w:tc>
          <w:tcPr>
            <w:tcW w:w="3345" w:type="dxa"/>
            <w:tcBorders>
              <w:top w:val="single" w:sz="4" w:space="0" w:color="000000"/>
              <w:left w:val="single" w:sz="4" w:space="0" w:color="000000"/>
              <w:bottom w:val="single" w:sz="4" w:space="0" w:color="000000"/>
              <w:right w:val="single" w:sz="4" w:space="0" w:color="000000"/>
            </w:tcBorders>
            <w:vAlign w:val="center"/>
          </w:tcPr>
          <w:p w14:paraId="0EC4EF62"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1</w:t>
            </w:r>
            <w:r w:rsidRPr="00AF50BE">
              <w:rPr>
                <w:kern w:val="0"/>
                <w:sz w:val="18"/>
                <w:szCs w:val="18"/>
                <w:lang w:bidi="ar"/>
              </w:rPr>
              <w:t>．安全阀外观应良好无损，在检验有效期内，阀体上应悬挂校验铭牌，并注明下次校验时间，校验铅封应完好</w:t>
            </w:r>
          </w:p>
        </w:tc>
        <w:tc>
          <w:tcPr>
            <w:tcW w:w="600" w:type="dxa"/>
            <w:tcBorders>
              <w:top w:val="single" w:sz="4" w:space="0" w:color="000000"/>
              <w:left w:val="single" w:sz="4" w:space="0" w:color="000000"/>
              <w:bottom w:val="single" w:sz="4" w:space="0" w:color="000000"/>
              <w:right w:val="single" w:sz="4" w:space="0" w:color="000000"/>
            </w:tcBorders>
            <w:vAlign w:val="center"/>
          </w:tcPr>
          <w:p w14:paraId="34202CCA"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5162FEF9"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5DDC7C22"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E9310D8" w14:textId="77777777" w:rsidR="00303A33" w:rsidRPr="00AF50BE" w:rsidRDefault="00EA182D">
            <w:pPr>
              <w:ind w:right="261"/>
              <w:jc w:val="center"/>
              <w:rPr>
                <w:kern w:val="0"/>
                <w:sz w:val="18"/>
                <w:szCs w:val="18"/>
                <w:lang w:bidi="ar"/>
              </w:rPr>
            </w:pPr>
            <w:r w:rsidRPr="00AF50BE">
              <w:rPr>
                <w:rFonts w:hint="eastAsia"/>
                <w:kern w:val="0"/>
                <w:sz w:val="18"/>
                <w:szCs w:val="18"/>
              </w:rPr>
              <w:t>一只安全阀未检或铅封破损扣</w:t>
            </w:r>
            <w:r w:rsidRPr="00AF50BE">
              <w:rPr>
                <w:rFonts w:hint="eastAsia"/>
                <w:kern w:val="0"/>
                <w:sz w:val="18"/>
                <w:szCs w:val="18"/>
              </w:rPr>
              <w:t>2</w:t>
            </w:r>
            <w:r w:rsidRPr="00AF50BE">
              <w:rPr>
                <w:rFonts w:hint="eastAsia"/>
                <w:kern w:val="0"/>
                <w:sz w:val="18"/>
                <w:szCs w:val="18"/>
              </w:rPr>
              <w:t>分；一只安全阀外观严重锈蚀扣</w:t>
            </w:r>
            <w:r w:rsidRPr="00AF50BE">
              <w:rPr>
                <w:rFonts w:hint="eastAsia"/>
                <w:kern w:val="0"/>
                <w:sz w:val="18"/>
                <w:szCs w:val="18"/>
              </w:rPr>
              <w:t>1</w:t>
            </w:r>
            <w:r w:rsidRPr="00AF50BE">
              <w:rPr>
                <w:rFonts w:hint="eastAsia"/>
                <w:kern w:val="0"/>
                <w:sz w:val="18"/>
                <w:szCs w:val="18"/>
              </w:rPr>
              <w:t>分</w:t>
            </w:r>
          </w:p>
        </w:tc>
      </w:tr>
      <w:tr w:rsidR="00AF50BE" w:rsidRPr="00AF50BE" w14:paraId="7A6F3D0D"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AF44D33"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9425CEA"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2</w:t>
            </w:r>
            <w:r w:rsidRPr="00AF50BE">
              <w:rPr>
                <w:kern w:val="0"/>
                <w:sz w:val="18"/>
                <w:szCs w:val="18"/>
                <w:lang w:bidi="ar"/>
              </w:rPr>
              <w:t>．安全阀与保护设备之间的阀门应全开</w:t>
            </w:r>
          </w:p>
        </w:tc>
        <w:tc>
          <w:tcPr>
            <w:tcW w:w="600" w:type="dxa"/>
            <w:tcBorders>
              <w:top w:val="single" w:sz="4" w:space="0" w:color="000000"/>
              <w:left w:val="single" w:sz="4" w:space="0" w:color="000000"/>
              <w:bottom w:val="single" w:sz="4" w:space="0" w:color="000000"/>
              <w:right w:val="single" w:sz="4" w:space="0" w:color="000000"/>
            </w:tcBorders>
          </w:tcPr>
          <w:p w14:paraId="61F37078" w14:textId="77777777" w:rsidR="00303A33" w:rsidRPr="00AF50BE" w:rsidRDefault="00EA182D">
            <w:pPr>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32EA846"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FFA68DC"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4959B30" w14:textId="77777777" w:rsidR="00303A33" w:rsidRPr="00AF50BE" w:rsidRDefault="00EA182D">
            <w:pPr>
              <w:ind w:right="261"/>
              <w:jc w:val="center"/>
              <w:rPr>
                <w:kern w:val="0"/>
                <w:sz w:val="18"/>
                <w:szCs w:val="18"/>
                <w:lang w:bidi="ar"/>
              </w:rPr>
            </w:pPr>
            <w:r w:rsidRPr="00AF50BE">
              <w:rPr>
                <w:rFonts w:hint="eastAsia"/>
                <w:kern w:val="0"/>
                <w:sz w:val="18"/>
                <w:szCs w:val="18"/>
                <w:lang w:bidi="ar"/>
              </w:rPr>
              <w:t>有一处关闭不得分；有一处未全开扣</w:t>
            </w:r>
            <w:r w:rsidRPr="00AF50BE">
              <w:rPr>
                <w:rFonts w:hint="eastAsia"/>
                <w:kern w:val="0"/>
                <w:sz w:val="18"/>
                <w:szCs w:val="18"/>
                <w:lang w:bidi="ar"/>
              </w:rPr>
              <w:t>1</w:t>
            </w:r>
            <w:r w:rsidRPr="00AF50BE">
              <w:rPr>
                <w:rFonts w:hint="eastAsia"/>
                <w:kern w:val="0"/>
                <w:sz w:val="18"/>
                <w:szCs w:val="18"/>
                <w:lang w:bidi="ar"/>
              </w:rPr>
              <w:t>分</w:t>
            </w:r>
          </w:p>
        </w:tc>
      </w:tr>
      <w:tr w:rsidR="00AF50BE" w:rsidRPr="00AF50BE" w14:paraId="5F6C1884"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88619E8"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B9C8842"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3</w:t>
            </w:r>
            <w:r w:rsidRPr="00AF50BE">
              <w:rPr>
                <w:kern w:val="0"/>
                <w:sz w:val="18"/>
                <w:szCs w:val="18"/>
                <w:lang w:bidi="ar"/>
              </w:rPr>
              <w:t>．阀门外观无损坏和严重锈蚀现象</w:t>
            </w:r>
          </w:p>
        </w:tc>
        <w:tc>
          <w:tcPr>
            <w:tcW w:w="600" w:type="dxa"/>
            <w:tcBorders>
              <w:top w:val="single" w:sz="4" w:space="0" w:color="000000"/>
              <w:left w:val="single" w:sz="4" w:space="0" w:color="000000"/>
              <w:bottom w:val="single" w:sz="4" w:space="0" w:color="000000"/>
              <w:right w:val="single" w:sz="4" w:space="0" w:color="000000"/>
            </w:tcBorders>
          </w:tcPr>
          <w:p w14:paraId="6F2447E8" w14:textId="77777777" w:rsidR="00303A33" w:rsidRPr="00AF50BE" w:rsidRDefault="00EA182D">
            <w:pPr>
              <w:spacing w:line="240" w:lineRule="atLeast"/>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DE779E7"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143C7F0B"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FE28097" w14:textId="77777777" w:rsidR="00303A33" w:rsidRPr="00AF50BE" w:rsidRDefault="00EA182D">
            <w:pPr>
              <w:ind w:right="261"/>
              <w:jc w:val="center"/>
              <w:rPr>
                <w:kern w:val="0"/>
                <w:sz w:val="18"/>
                <w:szCs w:val="18"/>
                <w:lang w:bidi="ar"/>
              </w:rPr>
            </w:pPr>
            <w:r w:rsidRPr="00AF50BE">
              <w:rPr>
                <w:rFonts w:hint="eastAsia"/>
                <w:kern w:val="0"/>
                <w:sz w:val="18"/>
                <w:szCs w:val="18"/>
                <w:lang w:bidi="ar"/>
              </w:rPr>
              <w:t>阀门外观损坏扣</w:t>
            </w:r>
            <w:r w:rsidRPr="00AF50BE">
              <w:rPr>
                <w:rFonts w:hint="eastAsia"/>
                <w:kern w:val="0"/>
                <w:sz w:val="18"/>
                <w:szCs w:val="18"/>
                <w:lang w:bidi="ar"/>
              </w:rPr>
              <w:t>1</w:t>
            </w:r>
            <w:r w:rsidRPr="00AF50BE">
              <w:rPr>
                <w:rFonts w:hint="eastAsia"/>
                <w:kern w:val="0"/>
                <w:sz w:val="18"/>
                <w:szCs w:val="18"/>
                <w:lang w:bidi="ar"/>
              </w:rPr>
              <w:t>分；严重锈蚀扣</w:t>
            </w:r>
            <w:r w:rsidRPr="00AF50BE">
              <w:rPr>
                <w:rFonts w:hint="eastAsia"/>
                <w:kern w:val="0"/>
                <w:sz w:val="18"/>
                <w:szCs w:val="18"/>
                <w:lang w:bidi="ar"/>
              </w:rPr>
              <w:t>1</w:t>
            </w:r>
            <w:r w:rsidRPr="00AF50BE">
              <w:rPr>
                <w:rFonts w:hint="eastAsia"/>
                <w:kern w:val="0"/>
                <w:sz w:val="18"/>
                <w:szCs w:val="18"/>
                <w:lang w:bidi="ar"/>
              </w:rPr>
              <w:t>分</w:t>
            </w:r>
          </w:p>
        </w:tc>
      </w:tr>
      <w:tr w:rsidR="00AF50BE" w:rsidRPr="00AF50BE" w14:paraId="0BE893C3"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0F55CF0"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FFB4CFC"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4</w:t>
            </w:r>
            <w:r w:rsidRPr="00AF50BE">
              <w:rPr>
                <w:kern w:val="0"/>
                <w:sz w:val="18"/>
                <w:szCs w:val="18"/>
                <w:lang w:bidi="ar"/>
              </w:rPr>
              <w:t>．不得有妨碍阀门操作的堆积物</w:t>
            </w:r>
          </w:p>
        </w:tc>
        <w:tc>
          <w:tcPr>
            <w:tcW w:w="600" w:type="dxa"/>
            <w:tcBorders>
              <w:top w:val="single" w:sz="4" w:space="0" w:color="000000"/>
              <w:left w:val="single" w:sz="4" w:space="0" w:color="000000"/>
              <w:bottom w:val="single" w:sz="4" w:space="0" w:color="000000"/>
              <w:right w:val="single" w:sz="4" w:space="0" w:color="000000"/>
            </w:tcBorders>
          </w:tcPr>
          <w:p w14:paraId="16C54BAC" w14:textId="77777777" w:rsidR="00303A33" w:rsidRPr="00AF50BE" w:rsidRDefault="00EA182D">
            <w:pPr>
              <w:spacing w:line="240" w:lineRule="atLeast"/>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29F4BD28"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2D097FCC"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0788DE6" w14:textId="77777777" w:rsidR="00303A33" w:rsidRPr="00AF50BE" w:rsidRDefault="00EA182D">
            <w:pPr>
              <w:ind w:right="261"/>
              <w:jc w:val="center"/>
              <w:rPr>
                <w:kern w:val="0"/>
                <w:sz w:val="18"/>
                <w:szCs w:val="18"/>
                <w:lang w:bidi="ar"/>
              </w:rPr>
            </w:pPr>
            <w:r w:rsidRPr="00AF50BE">
              <w:rPr>
                <w:rFonts w:hint="eastAsia"/>
                <w:kern w:val="0"/>
                <w:sz w:val="18"/>
                <w:szCs w:val="18"/>
              </w:rPr>
              <w:t>有一处堆积物扣</w:t>
            </w:r>
            <w:r w:rsidRPr="00AF50BE">
              <w:rPr>
                <w:rFonts w:hint="eastAsia"/>
                <w:kern w:val="0"/>
                <w:sz w:val="18"/>
                <w:szCs w:val="18"/>
              </w:rPr>
              <w:t>0.5</w:t>
            </w:r>
            <w:r w:rsidRPr="00AF50BE">
              <w:rPr>
                <w:rFonts w:hint="eastAsia"/>
                <w:kern w:val="0"/>
                <w:sz w:val="18"/>
                <w:szCs w:val="18"/>
              </w:rPr>
              <w:t>分</w:t>
            </w:r>
          </w:p>
        </w:tc>
      </w:tr>
      <w:tr w:rsidR="00AF50BE" w:rsidRPr="00AF50BE" w14:paraId="2D6E2105"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4796632"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0527B81"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5</w:t>
            </w:r>
            <w:r w:rsidRPr="00AF50BE">
              <w:rPr>
                <w:kern w:val="0"/>
                <w:sz w:val="18"/>
                <w:szCs w:val="18"/>
                <w:lang w:bidi="ar"/>
              </w:rPr>
              <w:t>．阀门应悬挂开关标志牌</w:t>
            </w:r>
          </w:p>
        </w:tc>
        <w:tc>
          <w:tcPr>
            <w:tcW w:w="600" w:type="dxa"/>
            <w:tcBorders>
              <w:top w:val="single" w:sz="4" w:space="0" w:color="000000"/>
              <w:left w:val="single" w:sz="4" w:space="0" w:color="000000"/>
              <w:bottom w:val="single" w:sz="4" w:space="0" w:color="000000"/>
              <w:right w:val="single" w:sz="4" w:space="0" w:color="000000"/>
            </w:tcBorders>
          </w:tcPr>
          <w:p w14:paraId="27590112" w14:textId="77777777" w:rsidR="00303A33" w:rsidRPr="00AF50BE" w:rsidRDefault="00EA182D">
            <w:pPr>
              <w:spacing w:line="240" w:lineRule="atLeast"/>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1C8AD719"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156A9F78"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67479B7" w14:textId="77777777" w:rsidR="00303A33" w:rsidRPr="00AF50BE" w:rsidRDefault="00EA182D">
            <w:pPr>
              <w:ind w:right="261"/>
              <w:jc w:val="center"/>
              <w:rPr>
                <w:kern w:val="0"/>
                <w:sz w:val="18"/>
                <w:szCs w:val="18"/>
                <w:lang w:bidi="ar"/>
              </w:rPr>
            </w:pPr>
            <w:r w:rsidRPr="00AF50BE">
              <w:rPr>
                <w:rFonts w:hint="eastAsia"/>
                <w:kern w:val="0"/>
                <w:sz w:val="18"/>
                <w:szCs w:val="18"/>
              </w:rPr>
              <w:t>一处未按要求悬挂扣</w:t>
            </w:r>
            <w:r w:rsidRPr="00AF50BE">
              <w:rPr>
                <w:rFonts w:hint="eastAsia"/>
                <w:kern w:val="0"/>
                <w:sz w:val="18"/>
                <w:szCs w:val="18"/>
              </w:rPr>
              <w:t>0.5</w:t>
            </w:r>
            <w:r w:rsidRPr="00AF50BE">
              <w:rPr>
                <w:rFonts w:hint="eastAsia"/>
                <w:kern w:val="0"/>
                <w:sz w:val="18"/>
                <w:szCs w:val="18"/>
              </w:rPr>
              <w:t>分</w:t>
            </w:r>
          </w:p>
        </w:tc>
      </w:tr>
      <w:tr w:rsidR="00AF50BE" w:rsidRPr="00AF50BE" w14:paraId="060CEFDD"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4F597DA"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CCF7AA3"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6</w:t>
            </w:r>
            <w:r w:rsidRPr="00AF50BE">
              <w:rPr>
                <w:kern w:val="0"/>
                <w:sz w:val="18"/>
                <w:szCs w:val="18"/>
                <w:lang w:bidi="ar"/>
              </w:rPr>
              <w:t>．阀门不应有燃气泄漏现象</w:t>
            </w:r>
          </w:p>
        </w:tc>
        <w:tc>
          <w:tcPr>
            <w:tcW w:w="600" w:type="dxa"/>
            <w:tcBorders>
              <w:top w:val="single" w:sz="4" w:space="0" w:color="000000"/>
              <w:left w:val="single" w:sz="4" w:space="0" w:color="000000"/>
              <w:bottom w:val="single" w:sz="4" w:space="0" w:color="000000"/>
              <w:right w:val="single" w:sz="4" w:space="0" w:color="000000"/>
            </w:tcBorders>
          </w:tcPr>
          <w:p w14:paraId="0EA07D2F" w14:textId="77777777" w:rsidR="00303A33" w:rsidRPr="00AF50BE" w:rsidRDefault="00EA182D">
            <w:pPr>
              <w:spacing w:line="240" w:lineRule="atLeast"/>
              <w:jc w:val="center"/>
              <w:rPr>
                <w:rFonts w:ascii="Times New Roman" w:hAnsi="Times New Roman" w:cs="Times New Roman"/>
                <w:kern w:val="0"/>
                <w:sz w:val="18"/>
                <w:szCs w:val="18"/>
                <w:lang w:bidi="ar"/>
              </w:rPr>
            </w:pPr>
            <w:r w:rsidRPr="00AF50BE">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DEF2FDE"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1C0C2F8B"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A889D72" w14:textId="77777777" w:rsidR="00303A33" w:rsidRPr="00AF50BE" w:rsidRDefault="00EA182D">
            <w:pPr>
              <w:ind w:right="261"/>
              <w:jc w:val="center"/>
              <w:rPr>
                <w:kern w:val="0"/>
                <w:sz w:val="18"/>
                <w:szCs w:val="18"/>
                <w:lang w:bidi="ar"/>
              </w:rPr>
            </w:pPr>
            <w:r w:rsidRPr="00AF50BE">
              <w:rPr>
                <w:rFonts w:hint="eastAsia"/>
                <w:kern w:val="0"/>
                <w:sz w:val="18"/>
                <w:szCs w:val="18"/>
                <w:lang w:bidi="ar"/>
              </w:rPr>
              <w:t>有泄漏现象不得分</w:t>
            </w:r>
          </w:p>
        </w:tc>
      </w:tr>
      <w:tr w:rsidR="00AF50BE" w:rsidRPr="00AF50BE" w14:paraId="0C40F25B"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95AB5C5"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7FC2127"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7</w:t>
            </w:r>
            <w:r w:rsidRPr="00AF50BE">
              <w:rPr>
                <w:kern w:val="0"/>
                <w:sz w:val="18"/>
                <w:szCs w:val="18"/>
                <w:lang w:bidi="ar"/>
              </w:rPr>
              <w:t>．阀门应定期检查维护，启闭应灵活</w:t>
            </w:r>
          </w:p>
        </w:tc>
        <w:tc>
          <w:tcPr>
            <w:tcW w:w="600" w:type="dxa"/>
            <w:tcBorders>
              <w:top w:val="single" w:sz="4" w:space="0" w:color="000000"/>
              <w:left w:val="single" w:sz="4" w:space="0" w:color="000000"/>
              <w:bottom w:val="single" w:sz="4" w:space="0" w:color="000000"/>
              <w:right w:val="single" w:sz="4" w:space="0" w:color="000000"/>
            </w:tcBorders>
          </w:tcPr>
          <w:p w14:paraId="4E90C629" w14:textId="77777777" w:rsidR="00303A33" w:rsidRPr="00AF50BE" w:rsidRDefault="00EA182D">
            <w:pPr>
              <w:spacing w:line="240" w:lineRule="atLeast"/>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230EE970"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E1E3FAA"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97D054B" w14:textId="77777777" w:rsidR="00303A33" w:rsidRPr="00AF50BE" w:rsidRDefault="00EA182D">
            <w:pPr>
              <w:ind w:right="261"/>
              <w:jc w:val="center"/>
              <w:rPr>
                <w:kern w:val="0"/>
                <w:sz w:val="18"/>
                <w:szCs w:val="18"/>
                <w:lang w:bidi="ar"/>
              </w:rPr>
            </w:pPr>
            <w:r w:rsidRPr="00AF50BE">
              <w:rPr>
                <w:rFonts w:hint="eastAsia"/>
                <w:kern w:val="0"/>
                <w:sz w:val="18"/>
                <w:szCs w:val="18"/>
                <w:lang w:bidi="ar"/>
              </w:rPr>
              <w:t>未定期维护记录不得分；一处阀门存在启闭不灵活扣</w:t>
            </w:r>
            <w:r w:rsidRPr="00AF50BE">
              <w:rPr>
                <w:rFonts w:hint="eastAsia"/>
                <w:kern w:val="0"/>
                <w:sz w:val="18"/>
                <w:szCs w:val="18"/>
                <w:lang w:bidi="ar"/>
              </w:rPr>
              <w:t>1</w:t>
            </w:r>
            <w:r w:rsidRPr="00AF50BE">
              <w:rPr>
                <w:rFonts w:hint="eastAsia"/>
                <w:kern w:val="0"/>
                <w:sz w:val="18"/>
                <w:szCs w:val="18"/>
                <w:lang w:bidi="ar"/>
              </w:rPr>
              <w:t>分</w:t>
            </w:r>
          </w:p>
        </w:tc>
      </w:tr>
      <w:tr w:rsidR="00AF50BE" w:rsidRPr="00AF50BE" w14:paraId="2291DBF5" w14:textId="77777777">
        <w:trPr>
          <w:trHeight w:hRule="exact" w:val="628"/>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29E33F3" w14:textId="77777777" w:rsidR="00303A33" w:rsidRPr="00AF50BE" w:rsidRDefault="00EA182D">
            <w:pPr>
              <w:spacing w:before="15"/>
              <w:jc w:val="left"/>
              <w:rPr>
                <w:rFonts w:ascii="Times New Roman" w:hAnsi="Times New Roman"/>
                <w:kern w:val="0"/>
                <w:sz w:val="18"/>
                <w:szCs w:val="18"/>
                <w:lang w:bidi="ar"/>
              </w:rPr>
            </w:pPr>
            <w:r w:rsidRPr="00AF50BE">
              <w:rPr>
                <w:kern w:val="0"/>
                <w:sz w:val="18"/>
                <w:szCs w:val="18"/>
                <w:lang w:bidi="ar"/>
              </w:rPr>
              <w:t>过滤器</w:t>
            </w:r>
          </w:p>
        </w:tc>
        <w:tc>
          <w:tcPr>
            <w:tcW w:w="3345" w:type="dxa"/>
            <w:tcBorders>
              <w:top w:val="single" w:sz="4" w:space="0" w:color="000000"/>
              <w:left w:val="single" w:sz="4" w:space="0" w:color="000000"/>
              <w:bottom w:val="single" w:sz="4" w:space="0" w:color="000000"/>
              <w:right w:val="single" w:sz="4" w:space="0" w:color="000000"/>
            </w:tcBorders>
            <w:vAlign w:val="center"/>
          </w:tcPr>
          <w:p w14:paraId="7A3BAF2A"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1</w:t>
            </w:r>
            <w:r w:rsidRPr="00AF50BE">
              <w:rPr>
                <w:kern w:val="0"/>
                <w:sz w:val="18"/>
                <w:szCs w:val="18"/>
                <w:lang w:bidi="ar"/>
              </w:rPr>
              <w:t>．过滤器外观无损坏和严重锈蚀现象</w:t>
            </w:r>
          </w:p>
        </w:tc>
        <w:tc>
          <w:tcPr>
            <w:tcW w:w="600" w:type="dxa"/>
            <w:tcBorders>
              <w:top w:val="single" w:sz="4" w:space="0" w:color="000000"/>
              <w:left w:val="single" w:sz="4" w:space="0" w:color="000000"/>
              <w:bottom w:val="single" w:sz="4" w:space="0" w:color="000000"/>
              <w:right w:val="single" w:sz="4" w:space="0" w:color="000000"/>
            </w:tcBorders>
          </w:tcPr>
          <w:p w14:paraId="5EBBDFCF" w14:textId="77777777" w:rsidR="00303A33" w:rsidRPr="00AF50BE" w:rsidRDefault="00EA182D">
            <w:pPr>
              <w:spacing w:line="240" w:lineRule="atLeast"/>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885E449"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393A76C"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28AD173" w14:textId="77777777" w:rsidR="00303A33" w:rsidRPr="00AF50BE" w:rsidRDefault="00EA182D">
            <w:pPr>
              <w:ind w:right="261"/>
              <w:jc w:val="center"/>
              <w:rPr>
                <w:kern w:val="0"/>
                <w:sz w:val="18"/>
                <w:szCs w:val="18"/>
                <w:lang w:bidi="ar"/>
              </w:rPr>
            </w:pPr>
            <w:r w:rsidRPr="00AF50BE">
              <w:rPr>
                <w:rFonts w:hint="eastAsia"/>
                <w:kern w:val="0"/>
                <w:sz w:val="18"/>
                <w:szCs w:val="18"/>
                <w:lang w:bidi="ar"/>
              </w:rPr>
              <w:t>有一处损坏或严重锈蚀扣</w:t>
            </w:r>
            <w:r w:rsidRPr="00AF50BE">
              <w:rPr>
                <w:rFonts w:hint="eastAsia"/>
                <w:kern w:val="0"/>
                <w:sz w:val="18"/>
                <w:szCs w:val="18"/>
                <w:lang w:bidi="ar"/>
              </w:rPr>
              <w:t>1</w:t>
            </w:r>
            <w:r w:rsidRPr="00AF50BE">
              <w:rPr>
                <w:rFonts w:hint="eastAsia"/>
                <w:kern w:val="0"/>
                <w:sz w:val="18"/>
                <w:szCs w:val="18"/>
                <w:lang w:bidi="ar"/>
              </w:rPr>
              <w:t>分</w:t>
            </w:r>
          </w:p>
        </w:tc>
      </w:tr>
      <w:tr w:rsidR="00AF50BE" w:rsidRPr="00AF50BE" w14:paraId="66354E9E"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0AFFBCE"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A5BE85A"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2</w:t>
            </w:r>
            <w:r w:rsidRPr="00AF50BE">
              <w:rPr>
                <w:kern w:val="0"/>
                <w:sz w:val="18"/>
                <w:szCs w:val="18"/>
                <w:lang w:bidi="ar"/>
              </w:rPr>
              <w:t>．应定期检查过滤器前后压差，并及时排污和清洗</w:t>
            </w:r>
          </w:p>
        </w:tc>
        <w:tc>
          <w:tcPr>
            <w:tcW w:w="600" w:type="dxa"/>
            <w:tcBorders>
              <w:top w:val="single" w:sz="4" w:space="0" w:color="000000"/>
              <w:left w:val="single" w:sz="4" w:space="0" w:color="000000"/>
              <w:bottom w:val="single" w:sz="4" w:space="0" w:color="000000"/>
              <w:right w:val="single" w:sz="4" w:space="0" w:color="000000"/>
            </w:tcBorders>
          </w:tcPr>
          <w:p w14:paraId="02ED885C" w14:textId="77777777" w:rsidR="00303A33" w:rsidRPr="00AF50BE" w:rsidRDefault="00EA182D">
            <w:pPr>
              <w:spacing w:line="240" w:lineRule="atLeast"/>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D94E5B8"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43DBBCF"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F5AB742" w14:textId="77777777" w:rsidR="00303A33" w:rsidRPr="00AF50BE" w:rsidRDefault="00EA182D">
            <w:pPr>
              <w:ind w:right="261"/>
              <w:jc w:val="center"/>
              <w:rPr>
                <w:kern w:val="0"/>
                <w:sz w:val="18"/>
                <w:szCs w:val="18"/>
                <w:lang w:bidi="ar"/>
              </w:rPr>
            </w:pPr>
            <w:r w:rsidRPr="00AF50BE">
              <w:rPr>
                <w:rFonts w:hint="eastAsia"/>
                <w:kern w:val="0"/>
                <w:sz w:val="18"/>
                <w:szCs w:val="18"/>
                <w:lang w:bidi="ar"/>
              </w:rPr>
              <w:t>无过滤器维护记录或现场检查出一台过滤器失效扣</w:t>
            </w:r>
            <w:r w:rsidRPr="00AF50BE">
              <w:rPr>
                <w:rFonts w:hint="eastAsia"/>
                <w:kern w:val="0"/>
                <w:sz w:val="18"/>
                <w:szCs w:val="18"/>
                <w:lang w:bidi="ar"/>
              </w:rPr>
              <w:t>1</w:t>
            </w:r>
            <w:r w:rsidRPr="00AF50BE">
              <w:rPr>
                <w:rFonts w:hint="eastAsia"/>
                <w:kern w:val="0"/>
                <w:sz w:val="18"/>
                <w:szCs w:val="18"/>
                <w:lang w:bidi="ar"/>
              </w:rPr>
              <w:t>分</w:t>
            </w:r>
          </w:p>
        </w:tc>
      </w:tr>
      <w:tr w:rsidR="00AF50BE" w:rsidRPr="00AF50BE" w14:paraId="5D27E62C"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615F5F7"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389D428"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3</w:t>
            </w:r>
            <w:r w:rsidRPr="00AF50BE">
              <w:rPr>
                <w:kern w:val="0"/>
                <w:sz w:val="18"/>
                <w:szCs w:val="18"/>
                <w:lang w:bidi="ar"/>
              </w:rPr>
              <w:t>．过滤器排污和清洗废弃物妥善处理</w:t>
            </w:r>
          </w:p>
        </w:tc>
        <w:tc>
          <w:tcPr>
            <w:tcW w:w="600" w:type="dxa"/>
            <w:tcBorders>
              <w:top w:val="single" w:sz="4" w:space="0" w:color="000000"/>
              <w:left w:val="single" w:sz="4" w:space="0" w:color="000000"/>
              <w:bottom w:val="single" w:sz="4" w:space="0" w:color="000000"/>
              <w:right w:val="single" w:sz="4" w:space="0" w:color="000000"/>
            </w:tcBorders>
          </w:tcPr>
          <w:p w14:paraId="499CCAB0" w14:textId="77777777" w:rsidR="00303A33" w:rsidRPr="00AF50BE" w:rsidRDefault="00EA182D">
            <w:pPr>
              <w:spacing w:line="240" w:lineRule="atLeast"/>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1F1898B5"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0DA71845"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E5AD19A" w14:textId="77777777" w:rsidR="00303A33" w:rsidRPr="00AF50BE" w:rsidRDefault="00EA182D">
            <w:pPr>
              <w:ind w:right="261"/>
              <w:jc w:val="center"/>
              <w:rPr>
                <w:kern w:val="0"/>
                <w:sz w:val="18"/>
                <w:szCs w:val="18"/>
                <w:lang w:bidi="ar"/>
              </w:rPr>
            </w:pPr>
            <w:r w:rsidRPr="00AF50BE">
              <w:rPr>
                <w:rFonts w:hint="eastAsia"/>
                <w:kern w:val="0"/>
                <w:sz w:val="18"/>
                <w:szCs w:val="18"/>
                <w:lang w:bidi="ar"/>
              </w:rPr>
              <w:t>无收集装置或无处理记录不得分</w:t>
            </w:r>
          </w:p>
        </w:tc>
      </w:tr>
      <w:tr w:rsidR="00AF50BE" w:rsidRPr="00AF50BE" w14:paraId="5FCE3D18" w14:textId="77777777">
        <w:trPr>
          <w:trHeight w:hRule="exact" w:val="757"/>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EB60F08" w14:textId="77777777" w:rsidR="00303A33" w:rsidRPr="00AF50BE" w:rsidRDefault="00EA182D">
            <w:pPr>
              <w:spacing w:before="15"/>
              <w:jc w:val="left"/>
              <w:rPr>
                <w:rFonts w:ascii="Times New Roman" w:hAnsi="Times New Roman"/>
                <w:kern w:val="0"/>
                <w:sz w:val="18"/>
                <w:szCs w:val="18"/>
                <w:lang w:bidi="ar"/>
              </w:rPr>
            </w:pPr>
            <w:r w:rsidRPr="00AF50BE">
              <w:rPr>
                <w:kern w:val="0"/>
                <w:sz w:val="18"/>
                <w:szCs w:val="18"/>
                <w:lang w:bidi="ar"/>
              </w:rPr>
              <w:t>工艺管道</w:t>
            </w:r>
          </w:p>
        </w:tc>
        <w:tc>
          <w:tcPr>
            <w:tcW w:w="3345" w:type="dxa"/>
            <w:tcBorders>
              <w:top w:val="single" w:sz="4" w:space="0" w:color="000000"/>
              <w:left w:val="single" w:sz="4" w:space="0" w:color="000000"/>
              <w:bottom w:val="single" w:sz="4" w:space="0" w:color="000000"/>
              <w:right w:val="single" w:sz="4" w:space="0" w:color="000000"/>
            </w:tcBorders>
            <w:vAlign w:val="center"/>
          </w:tcPr>
          <w:p w14:paraId="096B9913"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1</w:t>
            </w:r>
            <w:r w:rsidRPr="00AF50BE">
              <w:rPr>
                <w:kern w:val="0"/>
                <w:sz w:val="18"/>
                <w:szCs w:val="18"/>
                <w:lang w:bidi="ar"/>
              </w:rPr>
              <w:t>．管道外表</w:t>
            </w:r>
            <w:r w:rsidRPr="00AF50BE">
              <w:rPr>
                <w:rFonts w:hint="eastAsia"/>
                <w:kern w:val="0"/>
                <w:sz w:val="18"/>
                <w:szCs w:val="18"/>
                <w:lang w:bidi="ar"/>
              </w:rPr>
              <w:t>须</w:t>
            </w:r>
            <w:r w:rsidRPr="00AF50BE">
              <w:rPr>
                <w:kern w:val="0"/>
                <w:sz w:val="18"/>
                <w:szCs w:val="18"/>
                <w:lang w:bidi="ar"/>
              </w:rPr>
              <w:t>完好无损，无腐蚀迹象，外表防腐涂层应完好，管道应有色标和流向标志</w:t>
            </w:r>
          </w:p>
        </w:tc>
        <w:tc>
          <w:tcPr>
            <w:tcW w:w="600" w:type="dxa"/>
            <w:tcBorders>
              <w:top w:val="single" w:sz="4" w:space="0" w:color="000000"/>
              <w:left w:val="single" w:sz="4" w:space="0" w:color="000000"/>
              <w:bottom w:val="single" w:sz="4" w:space="0" w:color="000000"/>
              <w:right w:val="single" w:sz="4" w:space="0" w:color="000000"/>
            </w:tcBorders>
          </w:tcPr>
          <w:p w14:paraId="7FDC2858" w14:textId="77777777" w:rsidR="00303A33" w:rsidRPr="00AF50BE" w:rsidRDefault="00EA182D">
            <w:pPr>
              <w:spacing w:line="240" w:lineRule="atLeast"/>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3C04ABE2"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1A42D6F1"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13CAD3A" w14:textId="77777777" w:rsidR="00303A33" w:rsidRPr="00AF50BE" w:rsidRDefault="00EA182D">
            <w:pPr>
              <w:ind w:right="261"/>
              <w:jc w:val="center"/>
              <w:rPr>
                <w:kern w:val="0"/>
                <w:sz w:val="18"/>
                <w:szCs w:val="18"/>
                <w:lang w:bidi="ar"/>
              </w:rPr>
            </w:pPr>
            <w:r w:rsidRPr="00AF50BE">
              <w:rPr>
                <w:rFonts w:hint="eastAsia"/>
                <w:kern w:val="0"/>
                <w:sz w:val="18"/>
                <w:szCs w:val="18"/>
                <w:lang w:bidi="ar"/>
              </w:rPr>
              <w:t>一处严重锈蚀扣</w:t>
            </w:r>
            <w:r w:rsidRPr="00AF50BE">
              <w:rPr>
                <w:rFonts w:hint="eastAsia"/>
                <w:kern w:val="0"/>
                <w:sz w:val="18"/>
                <w:szCs w:val="18"/>
                <w:lang w:bidi="ar"/>
              </w:rPr>
              <w:t>1</w:t>
            </w:r>
            <w:r w:rsidRPr="00AF50BE">
              <w:rPr>
                <w:rFonts w:hint="eastAsia"/>
                <w:kern w:val="0"/>
                <w:sz w:val="18"/>
                <w:szCs w:val="18"/>
                <w:lang w:bidi="ar"/>
              </w:rPr>
              <w:t>分；管道无标志扣</w:t>
            </w:r>
            <w:r w:rsidRPr="00AF50BE">
              <w:rPr>
                <w:rFonts w:hint="eastAsia"/>
                <w:kern w:val="0"/>
                <w:sz w:val="18"/>
                <w:szCs w:val="18"/>
                <w:lang w:bidi="ar"/>
              </w:rPr>
              <w:t>0.5</w:t>
            </w:r>
            <w:r w:rsidRPr="00AF50BE">
              <w:rPr>
                <w:rFonts w:hint="eastAsia"/>
                <w:kern w:val="0"/>
                <w:sz w:val="18"/>
                <w:szCs w:val="18"/>
                <w:lang w:bidi="ar"/>
              </w:rPr>
              <w:t>分</w:t>
            </w:r>
          </w:p>
        </w:tc>
      </w:tr>
      <w:tr w:rsidR="00AF50BE" w:rsidRPr="00AF50BE" w14:paraId="4A7B605A"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60AB650"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400C073"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2</w:t>
            </w:r>
            <w:r w:rsidRPr="00AF50BE">
              <w:rPr>
                <w:kern w:val="0"/>
                <w:sz w:val="18"/>
                <w:szCs w:val="18"/>
                <w:lang w:bidi="ar"/>
              </w:rPr>
              <w:t>．管道和管道连接部位应密封完好，无燃气泄漏现象</w:t>
            </w:r>
          </w:p>
        </w:tc>
        <w:tc>
          <w:tcPr>
            <w:tcW w:w="600" w:type="dxa"/>
            <w:tcBorders>
              <w:top w:val="single" w:sz="4" w:space="0" w:color="000000"/>
              <w:left w:val="single" w:sz="4" w:space="0" w:color="000000"/>
              <w:bottom w:val="single" w:sz="4" w:space="0" w:color="000000"/>
              <w:right w:val="single" w:sz="4" w:space="0" w:color="000000"/>
            </w:tcBorders>
          </w:tcPr>
          <w:p w14:paraId="0BE3EE1F" w14:textId="77777777" w:rsidR="00303A33" w:rsidRPr="00AF50BE" w:rsidRDefault="00EA182D">
            <w:pPr>
              <w:spacing w:line="240" w:lineRule="atLeast"/>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4232D5C8"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3402E2D"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03849FE" w14:textId="77777777" w:rsidR="00303A33" w:rsidRPr="00AF50BE" w:rsidRDefault="00EA182D">
            <w:pPr>
              <w:ind w:right="261"/>
              <w:jc w:val="center"/>
              <w:rPr>
                <w:kern w:val="0"/>
                <w:sz w:val="18"/>
                <w:szCs w:val="18"/>
                <w:lang w:bidi="ar"/>
              </w:rPr>
            </w:pPr>
            <w:r w:rsidRPr="00AF50BE">
              <w:rPr>
                <w:rFonts w:hint="eastAsia"/>
                <w:kern w:val="0"/>
                <w:sz w:val="18"/>
                <w:szCs w:val="18"/>
                <w:lang w:bidi="ar"/>
              </w:rPr>
              <w:t>有泄漏现象不得分</w:t>
            </w:r>
          </w:p>
        </w:tc>
      </w:tr>
      <w:tr w:rsidR="00AF50BE" w:rsidRPr="00AF50BE" w14:paraId="7DCA2BEE" w14:textId="77777777">
        <w:trPr>
          <w:trHeight w:hRule="exact" w:val="628"/>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A2C36AE" w14:textId="77777777" w:rsidR="00303A33" w:rsidRPr="00AF50BE" w:rsidRDefault="00EA182D">
            <w:pPr>
              <w:spacing w:before="15"/>
              <w:jc w:val="left"/>
              <w:rPr>
                <w:rFonts w:ascii="Times New Roman" w:hAnsi="Times New Roman"/>
                <w:kern w:val="0"/>
                <w:sz w:val="18"/>
                <w:szCs w:val="18"/>
                <w:lang w:bidi="ar"/>
              </w:rPr>
            </w:pPr>
            <w:r w:rsidRPr="00AF50BE">
              <w:rPr>
                <w:kern w:val="0"/>
                <w:sz w:val="18"/>
                <w:szCs w:val="18"/>
                <w:lang w:bidi="ar"/>
              </w:rPr>
              <w:t>仪表与自控</w:t>
            </w:r>
          </w:p>
        </w:tc>
        <w:tc>
          <w:tcPr>
            <w:tcW w:w="3345" w:type="dxa"/>
            <w:tcBorders>
              <w:top w:val="single" w:sz="4" w:space="0" w:color="000000"/>
              <w:left w:val="single" w:sz="4" w:space="0" w:color="000000"/>
              <w:bottom w:val="single" w:sz="4" w:space="0" w:color="000000"/>
              <w:right w:val="single" w:sz="4" w:space="0" w:color="000000"/>
            </w:tcBorders>
            <w:vAlign w:val="center"/>
          </w:tcPr>
          <w:p w14:paraId="0D3AB730"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1</w:t>
            </w:r>
            <w:r w:rsidRPr="00AF50BE">
              <w:rPr>
                <w:kern w:val="0"/>
                <w:sz w:val="18"/>
                <w:szCs w:val="18"/>
                <w:lang w:bidi="ar"/>
              </w:rPr>
              <w:t>．压力表应符合下列要求：</w:t>
            </w:r>
          </w:p>
        </w:tc>
        <w:tc>
          <w:tcPr>
            <w:tcW w:w="600" w:type="dxa"/>
            <w:tcBorders>
              <w:top w:val="single" w:sz="4" w:space="0" w:color="000000"/>
              <w:left w:val="single" w:sz="4" w:space="0" w:color="000000"/>
              <w:bottom w:val="single" w:sz="4" w:space="0" w:color="000000"/>
              <w:right w:val="single" w:sz="4" w:space="0" w:color="000000"/>
            </w:tcBorders>
          </w:tcPr>
          <w:p w14:paraId="20925739" w14:textId="77777777" w:rsidR="00303A33" w:rsidRPr="00AF50BE" w:rsidRDefault="00303A33">
            <w:pPr>
              <w:jc w:val="center"/>
              <w:rPr>
                <w:rFonts w:ascii="Times New Roman" w:hAnsi="Times New Roman" w:cs="Times New Roman"/>
                <w:kern w:val="0"/>
                <w:sz w:val="18"/>
                <w:szCs w:val="18"/>
                <w:lang w:bidi="ar"/>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928F4AF" w14:textId="77777777" w:rsidR="00303A33" w:rsidRPr="00AF50BE" w:rsidRDefault="00EA182D">
            <w:pPr>
              <w:spacing w:before="1"/>
              <w:jc w:val="center"/>
              <w:rPr>
                <w:kern w:val="0"/>
                <w:sz w:val="18"/>
                <w:szCs w:val="18"/>
                <w:lang w:bidi="ar"/>
              </w:rPr>
            </w:pPr>
            <w:r w:rsidRPr="00AF50BE">
              <w:rPr>
                <w:kern w:val="0"/>
                <w:sz w:val="18"/>
                <w:szCs w:val="18"/>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233FA249"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B4193A6" w14:textId="77777777" w:rsidR="00303A33" w:rsidRPr="00AF50BE" w:rsidRDefault="00303A33">
            <w:pPr>
              <w:ind w:right="261"/>
              <w:jc w:val="center"/>
              <w:rPr>
                <w:kern w:val="0"/>
                <w:sz w:val="18"/>
                <w:szCs w:val="18"/>
                <w:lang w:bidi="ar"/>
              </w:rPr>
            </w:pPr>
          </w:p>
        </w:tc>
      </w:tr>
      <w:tr w:rsidR="00AF50BE" w:rsidRPr="00AF50BE" w14:paraId="416B77C3" w14:textId="77777777">
        <w:trPr>
          <w:trHeight w:hRule="exact" w:val="73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004477D"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F377454"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(1)</w:t>
            </w:r>
            <w:r w:rsidRPr="00AF50BE">
              <w:rPr>
                <w:kern w:val="0"/>
                <w:sz w:val="18"/>
                <w:szCs w:val="18"/>
                <w:lang w:bidi="ar"/>
              </w:rPr>
              <w:t>．压力表外观应完好</w:t>
            </w:r>
          </w:p>
        </w:tc>
        <w:tc>
          <w:tcPr>
            <w:tcW w:w="600" w:type="dxa"/>
            <w:tcBorders>
              <w:top w:val="single" w:sz="4" w:space="0" w:color="000000"/>
              <w:left w:val="single" w:sz="4" w:space="0" w:color="000000"/>
              <w:bottom w:val="single" w:sz="4" w:space="0" w:color="000000"/>
              <w:right w:val="single" w:sz="4" w:space="0" w:color="000000"/>
            </w:tcBorders>
          </w:tcPr>
          <w:p w14:paraId="1D76A644" w14:textId="77777777" w:rsidR="00303A33" w:rsidRPr="00AF50BE" w:rsidRDefault="00303A33">
            <w:pPr>
              <w:jc w:val="center"/>
              <w:rPr>
                <w:rFonts w:ascii="宋体" w:hAnsi="宋体" w:cs="宋体"/>
                <w:spacing w:val="10"/>
                <w:kern w:val="0"/>
                <w:sz w:val="18"/>
                <w:szCs w:val="18"/>
              </w:rPr>
            </w:pPr>
          </w:p>
          <w:p w14:paraId="6BD539D2" w14:textId="77777777" w:rsidR="00303A33" w:rsidRPr="00AF50BE" w:rsidRDefault="00EA182D">
            <w:pPr>
              <w:jc w:val="center"/>
              <w:rPr>
                <w:rFonts w:ascii="Times New Roman" w:hAnsi="Times New Roman" w:cs="Times New Roman"/>
                <w:kern w:val="0"/>
                <w:sz w:val="18"/>
                <w:szCs w:val="18"/>
                <w:lang w:bidi="ar"/>
              </w:rPr>
            </w:pPr>
            <w:r w:rsidRPr="00AF50BE">
              <w:rPr>
                <w:rFonts w:ascii="宋体" w:hAnsi="宋体" w:cs="宋体"/>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E181330"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CA519D7"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4DD1B41" w14:textId="77777777" w:rsidR="00303A33" w:rsidRPr="00AF50BE" w:rsidRDefault="00EA182D">
            <w:pPr>
              <w:ind w:right="261"/>
              <w:jc w:val="center"/>
              <w:rPr>
                <w:kern w:val="0"/>
                <w:sz w:val="18"/>
                <w:szCs w:val="18"/>
                <w:lang w:bidi="ar"/>
              </w:rPr>
            </w:pPr>
            <w:r w:rsidRPr="00AF50BE">
              <w:rPr>
                <w:rFonts w:hint="eastAsia"/>
                <w:kern w:val="0"/>
                <w:sz w:val="18"/>
                <w:szCs w:val="18"/>
              </w:rPr>
              <w:t>一只表损坏扣</w:t>
            </w:r>
            <w:r w:rsidRPr="00AF50BE">
              <w:rPr>
                <w:rFonts w:hint="eastAsia"/>
                <w:kern w:val="0"/>
                <w:sz w:val="18"/>
                <w:szCs w:val="18"/>
              </w:rPr>
              <w:t>0.5</w:t>
            </w:r>
            <w:r w:rsidRPr="00AF50BE">
              <w:rPr>
                <w:rFonts w:hint="eastAsia"/>
                <w:kern w:val="0"/>
                <w:sz w:val="18"/>
                <w:szCs w:val="18"/>
              </w:rPr>
              <w:t>分</w:t>
            </w:r>
          </w:p>
        </w:tc>
      </w:tr>
      <w:tr w:rsidR="00AF50BE" w:rsidRPr="00AF50BE" w14:paraId="572F6EAD" w14:textId="77777777">
        <w:trPr>
          <w:trHeight w:hRule="exact" w:val="76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2DE43F0"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3E12EB2"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(2)</w:t>
            </w:r>
            <w:r w:rsidRPr="00AF50BE">
              <w:rPr>
                <w:kern w:val="0"/>
                <w:sz w:val="18"/>
                <w:szCs w:val="18"/>
                <w:lang w:bidi="ar"/>
              </w:rPr>
              <w:t>压力表应在检定周期内，检定标签应贴在表壳上，并注明下次检定时间，检定铅封应完好无损</w:t>
            </w:r>
          </w:p>
        </w:tc>
        <w:tc>
          <w:tcPr>
            <w:tcW w:w="600" w:type="dxa"/>
            <w:tcBorders>
              <w:top w:val="single" w:sz="4" w:space="0" w:color="000000"/>
              <w:left w:val="single" w:sz="4" w:space="0" w:color="000000"/>
              <w:bottom w:val="single" w:sz="4" w:space="0" w:color="000000"/>
              <w:right w:val="single" w:sz="4" w:space="0" w:color="000000"/>
            </w:tcBorders>
          </w:tcPr>
          <w:p w14:paraId="60C93AB4" w14:textId="77777777" w:rsidR="00303A33" w:rsidRPr="00AF50BE" w:rsidRDefault="00303A33">
            <w:pPr>
              <w:jc w:val="center"/>
              <w:rPr>
                <w:rFonts w:ascii="宋体" w:hAnsi="宋体" w:cs="宋体"/>
                <w:spacing w:val="10"/>
                <w:kern w:val="0"/>
                <w:sz w:val="18"/>
                <w:szCs w:val="18"/>
              </w:rPr>
            </w:pPr>
          </w:p>
          <w:p w14:paraId="22DDF5A4" w14:textId="77777777" w:rsidR="00303A33" w:rsidRPr="00AF50BE" w:rsidRDefault="00EA182D">
            <w:pPr>
              <w:jc w:val="center"/>
              <w:rPr>
                <w:rFonts w:ascii="Times New Roman" w:hAnsi="Times New Roman" w:cs="Times New Roman"/>
                <w:kern w:val="0"/>
                <w:sz w:val="18"/>
                <w:szCs w:val="18"/>
                <w:lang w:bidi="ar"/>
              </w:rPr>
            </w:pPr>
            <w:r w:rsidRPr="00AF50BE">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38255DC9"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C8BAD42"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5826A28" w14:textId="77777777" w:rsidR="00303A33" w:rsidRPr="00AF50BE" w:rsidRDefault="00EA182D">
            <w:pPr>
              <w:ind w:right="261"/>
              <w:jc w:val="center"/>
              <w:rPr>
                <w:kern w:val="0"/>
                <w:sz w:val="18"/>
                <w:szCs w:val="18"/>
                <w:lang w:bidi="ar"/>
              </w:rPr>
            </w:pPr>
            <w:proofErr w:type="gramStart"/>
            <w:r w:rsidRPr="00AF50BE">
              <w:rPr>
                <w:rFonts w:hint="eastAsia"/>
                <w:kern w:val="0"/>
                <w:sz w:val="18"/>
                <w:szCs w:val="18"/>
              </w:rPr>
              <w:t>一只表未检</w:t>
            </w:r>
            <w:proofErr w:type="gramEnd"/>
            <w:r w:rsidRPr="00AF50BE">
              <w:rPr>
                <w:rFonts w:hint="eastAsia"/>
                <w:kern w:val="0"/>
                <w:sz w:val="18"/>
                <w:szCs w:val="18"/>
              </w:rPr>
              <w:t>或铅封破损扣</w:t>
            </w:r>
            <w:r w:rsidRPr="00AF50BE">
              <w:rPr>
                <w:rFonts w:hint="eastAsia"/>
                <w:kern w:val="0"/>
                <w:sz w:val="18"/>
                <w:szCs w:val="18"/>
              </w:rPr>
              <w:t>2</w:t>
            </w:r>
            <w:r w:rsidRPr="00AF50BE">
              <w:rPr>
                <w:rFonts w:hint="eastAsia"/>
                <w:kern w:val="0"/>
                <w:sz w:val="18"/>
                <w:szCs w:val="18"/>
              </w:rPr>
              <w:t>分；一只表标贴脱落或看不清扣</w:t>
            </w:r>
            <w:r w:rsidRPr="00AF50BE">
              <w:rPr>
                <w:rFonts w:hint="eastAsia"/>
                <w:kern w:val="0"/>
                <w:sz w:val="18"/>
                <w:szCs w:val="18"/>
              </w:rPr>
              <w:t>0.5</w:t>
            </w:r>
            <w:r w:rsidRPr="00AF50BE">
              <w:rPr>
                <w:rFonts w:hint="eastAsia"/>
                <w:kern w:val="0"/>
                <w:sz w:val="18"/>
                <w:szCs w:val="18"/>
              </w:rPr>
              <w:t>分</w:t>
            </w:r>
          </w:p>
        </w:tc>
      </w:tr>
      <w:tr w:rsidR="00AF50BE" w:rsidRPr="00AF50BE" w14:paraId="7409A5C9"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1B5BD23"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425BCD5"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(3)</w:t>
            </w:r>
            <w:r w:rsidRPr="00AF50BE">
              <w:rPr>
                <w:kern w:val="0"/>
                <w:sz w:val="18"/>
                <w:szCs w:val="18"/>
                <w:lang w:bidi="ar"/>
              </w:rPr>
              <w:t>压力表与被测量设备之间的阀门应全开</w:t>
            </w:r>
          </w:p>
        </w:tc>
        <w:tc>
          <w:tcPr>
            <w:tcW w:w="600" w:type="dxa"/>
            <w:tcBorders>
              <w:top w:val="single" w:sz="4" w:space="0" w:color="000000"/>
              <w:left w:val="single" w:sz="4" w:space="0" w:color="000000"/>
              <w:bottom w:val="single" w:sz="4" w:space="0" w:color="000000"/>
              <w:right w:val="single" w:sz="4" w:space="0" w:color="000000"/>
            </w:tcBorders>
          </w:tcPr>
          <w:p w14:paraId="76CA1E67" w14:textId="77777777" w:rsidR="00303A33" w:rsidRPr="00AF50BE" w:rsidRDefault="00303A33">
            <w:pPr>
              <w:jc w:val="center"/>
              <w:rPr>
                <w:rFonts w:ascii="宋体" w:hAnsi="宋体" w:cs="宋体"/>
                <w:spacing w:val="10"/>
                <w:kern w:val="0"/>
                <w:sz w:val="18"/>
                <w:szCs w:val="18"/>
              </w:rPr>
            </w:pPr>
          </w:p>
          <w:p w14:paraId="42FD4C41" w14:textId="77777777" w:rsidR="00303A33" w:rsidRPr="00AF50BE" w:rsidRDefault="00EA182D">
            <w:pPr>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0A6336C1"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1B383520"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65ACA24" w14:textId="77777777" w:rsidR="00303A33" w:rsidRPr="00AF50BE" w:rsidRDefault="00EA182D">
            <w:pPr>
              <w:ind w:right="261"/>
              <w:jc w:val="center"/>
              <w:rPr>
                <w:kern w:val="0"/>
                <w:sz w:val="18"/>
                <w:szCs w:val="18"/>
                <w:lang w:bidi="ar"/>
              </w:rPr>
            </w:pPr>
            <w:r w:rsidRPr="00AF50BE">
              <w:rPr>
                <w:rFonts w:hint="eastAsia"/>
                <w:kern w:val="0"/>
                <w:sz w:val="18"/>
                <w:szCs w:val="18"/>
                <w:lang w:bidi="ar"/>
              </w:rPr>
              <w:t>一只阀门未全开扣</w:t>
            </w:r>
            <w:r w:rsidRPr="00AF50BE">
              <w:rPr>
                <w:rFonts w:hint="eastAsia"/>
                <w:kern w:val="0"/>
                <w:sz w:val="18"/>
                <w:szCs w:val="18"/>
                <w:lang w:bidi="ar"/>
              </w:rPr>
              <w:t>0.5</w:t>
            </w:r>
            <w:r w:rsidRPr="00AF50BE">
              <w:rPr>
                <w:rFonts w:hint="eastAsia"/>
                <w:kern w:val="0"/>
                <w:sz w:val="18"/>
                <w:szCs w:val="18"/>
                <w:lang w:bidi="ar"/>
              </w:rPr>
              <w:t>分</w:t>
            </w:r>
          </w:p>
        </w:tc>
      </w:tr>
      <w:tr w:rsidR="00AF50BE" w:rsidRPr="00AF50BE" w14:paraId="193D5962"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12A00A3"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367475B"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2</w:t>
            </w:r>
            <w:r w:rsidRPr="00AF50BE">
              <w:rPr>
                <w:kern w:val="0"/>
                <w:sz w:val="18"/>
                <w:szCs w:val="18"/>
                <w:lang w:bidi="ar"/>
              </w:rPr>
              <w:t>．站内爆炸危险厂房和装置区内应设置燃气浓度检测报警装置</w:t>
            </w:r>
          </w:p>
        </w:tc>
        <w:tc>
          <w:tcPr>
            <w:tcW w:w="600" w:type="dxa"/>
            <w:tcBorders>
              <w:top w:val="single" w:sz="4" w:space="0" w:color="000000"/>
              <w:left w:val="single" w:sz="4" w:space="0" w:color="000000"/>
              <w:bottom w:val="single" w:sz="4" w:space="0" w:color="000000"/>
              <w:right w:val="single" w:sz="4" w:space="0" w:color="000000"/>
            </w:tcBorders>
          </w:tcPr>
          <w:p w14:paraId="1C29353E" w14:textId="77777777" w:rsidR="00303A33" w:rsidRPr="00AF50BE" w:rsidRDefault="00303A33">
            <w:pPr>
              <w:jc w:val="center"/>
              <w:rPr>
                <w:rFonts w:ascii="宋体" w:hAnsi="宋体" w:cs="宋体"/>
                <w:spacing w:val="10"/>
                <w:kern w:val="0"/>
                <w:sz w:val="18"/>
                <w:szCs w:val="18"/>
              </w:rPr>
            </w:pPr>
          </w:p>
          <w:p w14:paraId="73EC546D" w14:textId="77777777" w:rsidR="00303A33" w:rsidRPr="00AF50BE" w:rsidRDefault="00EA182D">
            <w:pPr>
              <w:jc w:val="center"/>
              <w:rPr>
                <w:rFonts w:ascii="Times New Roman" w:hAnsi="Times New Roman" w:cs="Times New Roman"/>
                <w:kern w:val="0"/>
                <w:sz w:val="18"/>
                <w:szCs w:val="18"/>
                <w:lang w:bidi="ar"/>
              </w:rPr>
            </w:pPr>
            <w:r w:rsidRPr="00AF50BE">
              <w:rPr>
                <w:rFonts w:ascii="宋体" w:hAnsi="宋体" w:cs="宋体"/>
                <w:spacing w:val="10"/>
                <w:kern w:val="0"/>
                <w:sz w:val="18"/>
                <w:szCs w:val="18"/>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4C6FCFAF" w14:textId="77777777" w:rsidR="00303A33" w:rsidRPr="00AF50BE" w:rsidRDefault="00EA182D">
            <w:pPr>
              <w:spacing w:before="1"/>
              <w:jc w:val="center"/>
              <w:rPr>
                <w:kern w:val="0"/>
                <w:sz w:val="18"/>
                <w:szCs w:val="18"/>
                <w:lang w:bidi="ar"/>
              </w:rPr>
            </w:pPr>
            <w:r w:rsidRPr="00AF50BE">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87F509A"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7441097" w14:textId="77777777" w:rsidR="00303A33" w:rsidRPr="00AF50BE" w:rsidRDefault="00EA182D">
            <w:pPr>
              <w:ind w:right="261"/>
              <w:jc w:val="center"/>
              <w:rPr>
                <w:kern w:val="0"/>
                <w:sz w:val="18"/>
                <w:szCs w:val="18"/>
                <w:lang w:bidi="ar"/>
              </w:rPr>
            </w:pPr>
            <w:r w:rsidRPr="00AF50BE">
              <w:rPr>
                <w:rFonts w:hint="eastAsia"/>
                <w:kern w:val="0"/>
                <w:sz w:val="18"/>
                <w:szCs w:val="18"/>
              </w:rPr>
              <w:t>一处未按要求设置或未维护扣</w:t>
            </w:r>
            <w:r w:rsidRPr="00AF50BE">
              <w:rPr>
                <w:rFonts w:hint="eastAsia"/>
                <w:kern w:val="0"/>
                <w:sz w:val="18"/>
                <w:szCs w:val="18"/>
              </w:rPr>
              <w:t>1</w:t>
            </w:r>
            <w:r w:rsidRPr="00AF50BE">
              <w:rPr>
                <w:rFonts w:hint="eastAsia"/>
                <w:kern w:val="0"/>
                <w:sz w:val="18"/>
                <w:szCs w:val="18"/>
              </w:rPr>
              <w:t>分</w:t>
            </w:r>
          </w:p>
        </w:tc>
      </w:tr>
      <w:tr w:rsidR="00AF50BE" w:rsidRPr="00AF50BE" w14:paraId="36D40AC5" w14:textId="77777777">
        <w:trPr>
          <w:trHeight w:hRule="exact" w:val="101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19AC6FC"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9D0AF35"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3</w:t>
            </w:r>
            <w:r w:rsidRPr="00AF50BE">
              <w:rPr>
                <w:kern w:val="0"/>
                <w:sz w:val="18"/>
                <w:szCs w:val="18"/>
                <w:lang w:bidi="ar"/>
              </w:rPr>
              <w:t>．现场计量测试仪表的设置应符合现行国家标准《液化石油气供应工程设计规范》</w:t>
            </w:r>
            <w:r w:rsidRPr="00AF50BE">
              <w:rPr>
                <w:kern w:val="0"/>
                <w:sz w:val="18"/>
                <w:szCs w:val="18"/>
                <w:lang w:bidi="ar"/>
              </w:rPr>
              <w:t>GB 51142</w:t>
            </w:r>
            <w:r w:rsidRPr="00AF50BE">
              <w:rPr>
                <w:kern w:val="0"/>
                <w:sz w:val="18"/>
                <w:szCs w:val="18"/>
                <w:lang w:bidi="ar"/>
              </w:rPr>
              <w:t>的相关要求，仪表的读数应在工艺操作要求范围内</w:t>
            </w:r>
          </w:p>
        </w:tc>
        <w:tc>
          <w:tcPr>
            <w:tcW w:w="600" w:type="dxa"/>
            <w:tcBorders>
              <w:top w:val="single" w:sz="4" w:space="0" w:color="000000"/>
              <w:left w:val="single" w:sz="4" w:space="0" w:color="000000"/>
              <w:bottom w:val="single" w:sz="4" w:space="0" w:color="000000"/>
              <w:right w:val="single" w:sz="4" w:space="0" w:color="000000"/>
            </w:tcBorders>
          </w:tcPr>
          <w:p w14:paraId="25DE28D2" w14:textId="77777777" w:rsidR="00303A33" w:rsidRPr="00AF50BE" w:rsidRDefault="00303A33">
            <w:pPr>
              <w:jc w:val="center"/>
              <w:rPr>
                <w:rFonts w:ascii="宋体" w:hAnsi="宋体" w:cs="宋体"/>
                <w:spacing w:val="10"/>
                <w:kern w:val="0"/>
                <w:sz w:val="18"/>
                <w:szCs w:val="18"/>
              </w:rPr>
            </w:pPr>
          </w:p>
          <w:p w14:paraId="56D0CC57" w14:textId="77777777" w:rsidR="00303A33" w:rsidRPr="00AF50BE" w:rsidRDefault="00303A33">
            <w:pPr>
              <w:jc w:val="center"/>
              <w:rPr>
                <w:rFonts w:ascii="宋体" w:hAnsi="宋体" w:cs="宋体"/>
                <w:spacing w:val="10"/>
                <w:kern w:val="0"/>
                <w:sz w:val="18"/>
                <w:szCs w:val="18"/>
              </w:rPr>
            </w:pPr>
          </w:p>
          <w:p w14:paraId="233C0D75" w14:textId="77777777" w:rsidR="00303A33" w:rsidRPr="00AF50BE" w:rsidRDefault="00EA182D">
            <w:pPr>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1DD11E7"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904A0F0"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19EDEBF" w14:textId="77777777" w:rsidR="00303A33" w:rsidRPr="00AF50BE" w:rsidRDefault="00EA182D">
            <w:pPr>
              <w:ind w:right="261"/>
              <w:jc w:val="center"/>
              <w:rPr>
                <w:kern w:val="0"/>
                <w:sz w:val="18"/>
                <w:szCs w:val="18"/>
                <w:lang w:bidi="ar"/>
              </w:rPr>
            </w:pPr>
            <w:r w:rsidRPr="00AF50BE">
              <w:rPr>
                <w:rFonts w:hint="eastAsia"/>
                <w:kern w:val="0"/>
                <w:sz w:val="18"/>
                <w:szCs w:val="18"/>
                <w:lang w:bidi="ar"/>
              </w:rPr>
              <w:t>缺少一处计量仪表或读数不在工艺操作要求范围内扣</w:t>
            </w:r>
            <w:r w:rsidRPr="00AF50BE">
              <w:rPr>
                <w:rFonts w:hint="eastAsia"/>
                <w:kern w:val="0"/>
                <w:sz w:val="18"/>
                <w:szCs w:val="18"/>
                <w:lang w:bidi="ar"/>
              </w:rPr>
              <w:t>0.5</w:t>
            </w:r>
            <w:r w:rsidRPr="00AF50BE">
              <w:rPr>
                <w:rFonts w:hint="eastAsia"/>
                <w:kern w:val="0"/>
                <w:sz w:val="18"/>
                <w:szCs w:val="18"/>
                <w:lang w:bidi="ar"/>
              </w:rPr>
              <w:t>分</w:t>
            </w:r>
          </w:p>
        </w:tc>
      </w:tr>
      <w:tr w:rsidR="00AF50BE" w:rsidRPr="00AF50BE" w14:paraId="55D4F635" w14:textId="77777777">
        <w:trPr>
          <w:trHeight w:hRule="exact" w:val="113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FAE090B"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29DF743"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4</w:t>
            </w:r>
            <w:r w:rsidRPr="00AF50BE">
              <w:rPr>
                <w:kern w:val="0"/>
                <w:sz w:val="18"/>
                <w:szCs w:val="18"/>
                <w:lang w:bidi="ar"/>
              </w:rPr>
              <w:t>．控制室二次检测仪表的显示和累加等功能应符合现行国家标准《液化石油气供应工程设计规范》</w:t>
            </w:r>
            <w:r w:rsidRPr="00AF50BE">
              <w:rPr>
                <w:kern w:val="0"/>
                <w:sz w:val="18"/>
                <w:szCs w:val="18"/>
                <w:lang w:bidi="ar"/>
              </w:rPr>
              <w:t>GB 51142</w:t>
            </w:r>
            <w:r w:rsidRPr="00AF50BE">
              <w:rPr>
                <w:kern w:val="0"/>
                <w:sz w:val="18"/>
                <w:szCs w:val="18"/>
                <w:lang w:bidi="ar"/>
              </w:rPr>
              <w:t>的相关要求，其数值应在工艺操作要求范围内</w:t>
            </w:r>
          </w:p>
        </w:tc>
        <w:tc>
          <w:tcPr>
            <w:tcW w:w="600" w:type="dxa"/>
            <w:tcBorders>
              <w:top w:val="single" w:sz="4" w:space="0" w:color="000000"/>
              <w:left w:val="single" w:sz="4" w:space="0" w:color="000000"/>
              <w:bottom w:val="single" w:sz="4" w:space="0" w:color="000000"/>
              <w:right w:val="single" w:sz="4" w:space="0" w:color="000000"/>
            </w:tcBorders>
          </w:tcPr>
          <w:p w14:paraId="1123A062" w14:textId="77777777" w:rsidR="00303A33" w:rsidRPr="00AF50BE" w:rsidRDefault="00303A33">
            <w:pPr>
              <w:jc w:val="center"/>
              <w:rPr>
                <w:rFonts w:ascii="宋体" w:hAnsi="宋体" w:cs="宋体"/>
                <w:spacing w:val="10"/>
                <w:kern w:val="0"/>
                <w:sz w:val="18"/>
                <w:szCs w:val="18"/>
              </w:rPr>
            </w:pPr>
          </w:p>
          <w:p w14:paraId="1ECC7751" w14:textId="77777777" w:rsidR="00303A33" w:rsidRPr="00AF50BE" w:rsidRDefault="00303A33">
            <w:pPr>
              <w:jc w:val="center"/>
              <w:rPr>
                <w:rFonts w:ascii="宋体" w:hAnsi="宋体" w:cs="宋体"/>
                <w:spacing w:val="10"/>
                <w:kern w:val="0"/>
                <w:sz w:val="18"/>
                <w:szCs w:val="18"/>
              </w:rPr>
            </w:pPr>
          </w:p>
          <w:p w14:paraId="250A1C3E" w14:textId="77777777" w:rsidR="00303A33" w:rsidRPr="00AF50BE" w:rsidRDefault="00EA182D">
            <w:pPr>
              <w:jc w:val="center"/>
              <w:rPr>
                <w:rFonts w:ascii="Times New Roman" w:hAnsi="Times New Roman" w:cs="Times New Roman"/>
                <w:kern w:val="0"/>
                <w:sz w:val="18"/>
                <w:szCs w:val="18"/>
                <w:lang w:bidi="ar"/>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0FEA4ABF"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A423B28"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9E44918" w14:textId="77777777" w:rsidR="00303A33" w:rsidRPr="00AF50BE" w:rsidRDefault="00EA182D">
            <w:pPr>
              <w:ind w:right="261"/>
              <w:jc w:val="center"/>
              <w:rPr>
                <w:kern w:val="0"/>
                <w:sz w:val="18"/>
                <w:szCs w:val="18"/>
                <w:lang w:bidi="ar"/>
              </w:rPr>
            </w:pPr>
            <w:r w:rsidRPr="00AF50BE">
              <w:rPr>
                <w:rFonts w:hint="eastAsia"/>
                <w:kern w:val="0"/>
                <w:sz w:val="18"/>
                <w:szCs w:val="18"/>
                <w:lang w:bidi="ar"/>
              </w:rPr>
              <w:t>缺少一处检测仪表或读数不在工艺操作要求范围内扣</w:t>
            </w:r>
            <w:r w:rsidRPr="00AF50BE">
              <w:rPr>
                <w:rFonts w:hint="eastAsia"/>
                <w:kern w:val="0"/>
                <w:sz w:val="18"/>
                <w:szCs w:val="18"/>
                <w:lang w:bidi="ar"/>
              </w:rPr>
              <w:t>0.5</w:t>
            </w:r>
            <w:r w:rsidRPr="00AF50BE">
              <w:rPr>
                <w:rFonts w:hint="eastAsia"/>
                <w:kern w:val="0"/>
                <w:sz w:val="18"/>
                <w:szCs w:val="18"/>
                <w:lang w:bidi="ar"/>
              </w:rPr>
              <w:t>分</w:t>
            </w:r>
          </w:p>
        </w:tc>
      </w:tr>
      <w:tr w:rsidR="00AF50BE" w:rsidRPr="00AF50BE" w14:paraId="2A08C871" w14:textId="77777777">
        <w:trPr>
          <w:trHeight w:hRule="exact" w:val="97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5F63CF2"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28D0D1F"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5</w:t>
            </w:r>
            <w:r w:rsidRPr="00AF50BE">
              <w:rPr>
                <w:kern w:val="0"/>
                <w:sz w:val="18"/>
                <w:szCs w:val="18"/>
                <w:lang w:bidi="ar"/>
              </w:rPr>
              <w:t>．报警</w:t>
            </w:r>
            <w:r w:rsidRPr="00AF50BE">
              <w:rPr>
                <w:rFonts w:hint="eastAsia"/>
                <w:kern w:val="0"/>
                <w:sz w:val="18"/>
                <w:szCs w:val="18"/>
                <w:lang w:bidi="ar"/>
              </w:rPr>
              <w:t>连</w:t>
            </w:r>
            <w:r w:rsidRPr="00AF50BE">
              <w:rPr>
                <w:kern w:val="0"/>
                <w:sz w:val="18"/>
                <w:szCs w:val="18"/>
                <w:lang w:bidi="ar"/>
              </w:rPr>
              <w:t>锁功能的设置应符合现行国家标准《液化石油气供应工程设计规范》</w:t>
            </w:r>
            <w:r w:rsidRPr="00AF50BE">
              <w:rPr>
                <w:kern w:val="0"/>
                <w:sz w:val="18"/>
                <w:szCs w:val="18"/>
                <w:lang w:bidi="ar"/>
              </w:rPr>
              <w:t>GB 51142</w:t>
            </w:r>
            <w:r w:rsidRPr="00AF50BE">
              <w:rPr>
                <w:kern w:val="0"/>
                <w:sz w:val="18"/>
                <w:szCs w:val="18"/>
                <w:lang w:bidi="ar"/>
              </w:rPr>
              <w:t>的相关要求，各种报警连锁系统应完好有效。</w:t>
            </w:r>
          </w:p>
        </w:tc>
        <w:tc>
          <w:tcPr>
            <w:tcW w:w="600" w:type="dxa"/>
            <w:tcBorders>
              <w:top w:val="single" w:sz="4" w:space="0" w:color="000000"/>
              <w:left w:val="single" w:sz="4" w:space="0" w:color="000000"/>
              <w:bottom w:val="single" w:sz="4" w:space="0" w:color="000000"/>
              <w:right w:val="single" w:sz="4" w:space="0" w:color="000000"/>
            </w:tcBorders>
          </w:tcPr>
          <w:p w14:paraId="683D25BE" w14:textId="77777777" w:rsidR="00303A33" w:rsidRPr="00AF50BE" w:rsidRDefault="00303A33">
            <w:pPr>
              <w:jc w:val="center"/>
              <w:rPr>
                <w:rFonts w:ascii="宋体" w:hAnsi="宋体" w:cs="宋体"/>
                <w:spacing w:val="10"/>
                <w:kern w:val="0"/>
                <w:sz w:val="18"/>
                <w:szCs w:val="18"/>
              </w:rPr>
            </w:pPr>
          </w:p>
          <w:p w14:paraId="0CDDCECE" w14:textId="77777777" w:rsidR="00303A33" w:rsidRPr="00AF50BE" w:rsidRDefault="00303A33">
            <w:pPr>
              <w:jc w:val="center"/>
              <w:rPr>
                <w:rFonts w:ascii="宋体" w:hAnsi="宋体" w:cs="宋体"/>
                <w:spacing w:val="10"/>
                <w:kern w:val="0"/>
                <w:sz w:val="18"/>
                <w:szCs w:val="18"/>
              </w:rPr>
            </w:pPr>
          </w:p>
          <w:p w14:paraId="34537414" w14:textId="77777777" w:rsidR="00303A33" w:rsidRPr="00AF50BE" w:rsidRDefault="00EA182D">
            <w:pPr>
              <w:jc w:val="center"/>
              <w:rPr>
                <w:rFonts w:ascii="Times New Roman" w:hAnsi="Times New Roman" w:cs="Times New Roman"/>
                <w:kern w:val="0"/>
                <w:sz w:val="18"/>
                <w:szCs w:val="18"/>
                <w:lang w:bidi="ar"/>
              </w:rPr>
            </w:pPr>
            <w:r w:rsidRPr="00AF50BE">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098E26F"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4337486"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509F500" w14:textId="77777777" w:rsidR="00303A33" w:rsidRPr="00AF50BE" w:rsidRDefault="00EA182D">
            <w:pPr>
              <w:ind w:right="261"/>
              <w:jc w:val="center"/>
              <w:rPr>
                <w:kern w:val="0"/>
                <w:sz w:val="18"/>
                <w:szCs w:val="18"/>
                <w:lang w:bidi="ar"/>
              </w:rPr>
            </w:pPr>
            <w:r w:rsidRPr="00AF50BE">
              <w:rPr>
                <w:rFonts w:hint="eastAsia"/>
                <w:kern w:val="0"/>
                <w:sz w:val="18"/>
                <w:szCs w:val="18"/>
              </w:rPr>
              <w:t>缺少一种报警连锁功能或报警连锁失灵扣</w:t>
            </w:r>
            <w:r w:rsidRPr="00AF50BE">
              <w:rPr>
                <w:rFonts w:hint="eastAsia"/>
                <w:kern w:val="0"/>
                <w:sz w:val="18"/>
                <w:szCs w:val="18"/>
              </w:rPr>
              <w:t>1</w:t>
            </w:r>
            <w:r w:rsidRPr="00AF50BE">
              <w:rPr>
                <w:rFonts w:hint="eastAsia"/>
                <w:kern w:val="0"/>
                <w:sz w:val="18"/>
                <w:szCs w:val="18"/>
              </w:rPr>
              <w:t>分</w:t>
            </w:r>
          </w:p>
        </w:tc>
      </w:tr>
      <w:tr w:rsidR="00AF50BE" w:rsidRPr="00AF50BE" w14:paraId="631FEFD6" w14:textId="77777777">
        <w:trPr>
          <w:trHeight w:hRule="exact" w:val="79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DFE5D8F"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2580DDF"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6</w:t>
            </w:r>
            <w:r w:rsidRPr="00AF50BE">
              <w:rPr>
                <w:kern w:val="0"/>
                <w:sz w:val="18"/>
                <w:szCs w:val="18"/>
                <w:lang w:bidi="ar"/>
              </w:rPr>
              <w:t>．运行管理应采用计算机集中控制系统</w:t>
            </w:r>
            <w:r w:rsidRPr="00AF50BE">
              <w:rPr>
                <w:rFonts w:hint="eastAsia"/>
                <w:kern w:val="0"/>
                <w:sz w:val="18"/>
                <w:szCs w:val="18"/>
                <w:lang w:bidi="ar"/>
              </w:rPr>
              <w:t>，包括视频监控系统、数据采集远传系统、钢瓶溯源系统等。</w:t>
            </w:r>
          </w:p>
        </w:tc>
        <w:tc>
          <w:tcPr>
            <w:tcW w:w="600" w:type="dxa"/>
            <w:tcBorders>
              <w:top w:val="single" w:sz="4" w:space="0" w:color="000000"/>
              <w:left w:val="single" w:sz="4" w:space="0" w:color="000000"/>
              <w:bottom w:val="single" w:sz="4" w:space="0" w:color="000000"/>
              <w:right w:val="single" w:sz="4" w:space="0" w:color="000000"/>
            </w:tcBorders>
          </w:tcPr>
          <w:p w14:paraId="5718CC19" w14:textId="77777777" w:rsidR="00303A33" w:rsidRPr="00AF50BE" w:rsidRDefault="00303A33">
            <w:pPr>
              <w:jc w:val="center"/>
              <w:rPr>
                <w:rFonts w:ascii="宋体" w:hAnsi="宋体" w:cs="宋体"/>
                <w:spacing w:val="10"/>
                <w:kern w:val="0"/>
                <w:sz w:val="18"/>
                <w:szCs w:val="18"/>
              </w:rPr>
            </w:pPr>
          </w:p>
          <w:p w14:paraId="6D5ABBBD" w14:textId="77777777" w:rsidR="00303A33" w:rsidRPr="00AF50BE" w:rsidRDefault="00EA182D">
            <w:pPr>
              <w:jc w:val="center"/>
              <w:rPr>
                <w:rFonts w:ascii="Times New Roman" w:hAnsi="Times New Roman" w:cs="Times New Roman"/>
                <w:kern w:val="0"/>
                <w:sz w:val="18"/>
                <w:szCs w:val="18"/>
                <w:lang w:bidi="ar"/>
              </w:rPr>
            </w:pPr>
            <w:r w:rsidRPr="00AF50BE">
              <w:rPr>
                <w:rFonts w:ascii="宋体" w:hAnsi="宋体" w:cs="宋体"/>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CE127A3"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4BA7A4B"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0F28688" w14:textId="77777777" w:rsidR="00303A33" w:rsidRPr="00AF50BE" w:rsidRDefault="00EA182D">
            <w:pPr>
              <w:ind w:right="261"/>
              <w:jc w:val="center"/>
              <w:rPr>
                <w:kern w:val="0"/>
                <w:sz w:val="18"/>
                <w:szCs w:val="18"/>
                <w:lang w:bidi="ar"/>
              </w:rPr>
            </w:pPr>
            <w:r w:rsidRPr="00AF50BE">
              <w:rPr>
                <w:rFonts w:hint="eastAsia"/>
                <w:kern w:val="0"/>
                <w:sz w:val="18"/>
                <w:szCs w:val="18"/>
                <w:lang w:bidi="ar"/>
              </w:rPr>
              <w:t>未采用计算机集中控制的系统不得分</w:t>
            </w:r>
          </w:p>
        </w:tc>
      </w:tr>
      <w:tr w:rsidR="00AF50BE" w:rsidRPr="00AF50BE" w14:paraId="49C27B33" w14:textId="77777777">
        <w:trPr>
          <w:trHeight w:hRule="exact" w:val="628"/>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B40DC2D" w14:textId="77777777" w:rsidR="00303A33" w:rsidRPr="00AF50BE" w:rsidRDefault="00EA182D">
            <w:pPr>
              <w:spacing w:before="15"/>
              <w:jc w:val="left"/>
              <w:rPr>
                <w:rFonts w:ascii="Times New Roman" w:hAnsi="Times New Roman"/>
                <w:kern w:val="0"/>
                <w:sz w:val="18"/>
                <w:szCs w:val="18"/>
                <w:lang w:bidi="ar"/>
              </w:rPr>
            </w:pPr>
            <w:r w:rsidRPr="00AF50BE">
              <w:rPr>
                <w:kern w:val="0"/>
                <w:sz w:val="18"/>
                <w:szCs w:val="18"/>
                <w:lang w:bidi="ar"/>
              </w:rPr>
              <w:t>十二、消防与安全设施</w:t>
            </w:r>
          </w:p>
        </w:tc>
        <w:tc>
          <w:tcPr>
            <w:tcW w:w="3345" w:type="dxa"/>
            <w:tcBorders>
              <w:top w:val="single" w:sz="4" w:space="0" w:color="000000"/>
              <w:left w:val="single" w:sz="4" w:space="0" w:color="000000"/>
              <w:bottom w:val="single" w:sz="4" w:space="0" w:color="000000"/>
              <w:right w:val="single" w:sz="4" w:space="0" w:color="000000"/>
            </w:tcBorders>
            <w:vAlign w:val="center"/>
          </w:tcPr>
          <w:p w14:paraId="624B98B7"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1</w:t>
            </w:r>
            <w:r w:rsidRPr="00AF50BE">
              <w:rPr>
                <w:kern w:val="0"/>
                <w:sz w:val="18"/>
                <w:szCs w:val="18"/>
                <w:lang w:bidi="ar"/>
              </w:rPr>
              <w:t>．工艺装置区应通风良好</w:t>
            </w:r>
          </w:p>
        </w:tc>
        <w:tc>
          <w:tcPr>
            <w:tcW w:w="600" w:type="dxa"/>
            <w:tcBorders>
              <w:top w:val="single" w:sz="4" w:space="0" w:color="000000"/>
              <w:left w:val="single" w:sz="4" w:space="0" w:color="000000"/>
              <w:bottom w:val="single" w:sz="4" w:space="0" w:color="000000"/>
              <w:right w:val="single" w:sz="4" w:space="0" w:color="000000"/>
            </w:tcBorders>
          </w:tcPr>
          <w:p w14:paraId="092E93AD" w14:textId="77777777" w:rsidR="00303A33" w:rsidRPr="00AF50BE" w:rsidRDefault="00303A33">
            <w:pPr>
              <w:jc w:val="center"/>
              <w:rPr>
                <w:rFonts w:ascii="Times New Roman" w:hAnsi="Times New Roman" w:cs="Times New Roman"/>
                <w:kern w:val="0"/>
                <w:sz w:val="18"/>
                <w:szCs w:val="18"/>
                <w:lang w:bidi="ar"/>
              </w:rPr>
            </w:pPr>
          </w:p>
          <w:p w14:paraId="5AE41C9A" w14:textId="77777777" w:rsidR="00303A33" w:rsidRPr="00AF50BE" w:rsidRDefault="00EA182D">
            <w:pPr>
              <w:jc w:val="center"/>
              <w:rPr>
                <w:rFonts w:ascii="Times New Roman" w:hAnsi="Times New Roman" w:cs="Times New Roman"/>
                <w:kern w:val="0"/>
                <w:sz w:val="18"/>
                <w:szCs w:val="18"/>
                <w:lang w:bidi="ar"/>
              </w:rPr>
            </w:pPr>
            <w:r w:rsidRPr="00AF50BE">
              <w:rPr>
                <w:rFonts w:ascii="Times New Roman" w:hAnsi="Times New Roman" w:cs="Times New Roman"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7C2A2818"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8510CFD"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86C31E1" w14:textId="77777777" w:rsidR="00303A33" w:rsidRPr="00AF50BE" w:rsidRDefault="00EA182D">
            <w:pPr>
              <w:ind w:right="261"/>
              <w:jc w:val="center"/>
              <w:rPr>
                <w:kern w:val="0"/>
                <w:sz w:val="18"/>
                <w:szCs w:val="18"/>
                <w:lang w:bidi="ar"/>
              </w:rPr>
            </w:pPr>
            <w:r w:rsidRPr="00AF50BE">
              <w:rPr>
                <w:rFonts w:hint="eastAsia"/>
                <w:kern w:val="0"/>
                <w:sz w:val="18"/>
                <w:szCs w:val="18"/>
              </w:rPr>
              <w:t>不符合要求不得分</w:t>
            </w:r>
          </w:p>
        </w:tc>
      </w:tr>
      <w:tr w:rsidR="00AF50BE" w:rsidRPr="00AF50BE" w14:paraId="6ABAC05D" w14:textId="77777777">
        <w:trPr>
          <w:trHeight w:hRule="exact" w:val="79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4FD3409"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0C21550"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2</w:t>
            </w:r>
            <w:r w:rsidRPr="00AF50BE">
              <w:rPr>
                <w:kern w:val="0"/>
                <w:sz w:val="18"/>
                <w:szCs w:val="18"/>
                <w:lang w:bidi="ar"/>
              </w:rPr>
              <w:t>．应按</w:t>
            </w:r>
            <w:proofErr w:type="gramStart"/>
            <w:r w:rsidRPr="00AF50BE">
              <w:rPr>
                <w:kern w:val="0"/>
                <w:sz w:val="18"/>
                <w:szCs w:val="18"/>
                <w:lang w:bidi="ar"/>
              </w:rPr>
              <w:t>现行行业</w:t>
            </w:r>
            <w:proofErr w:type="gramEnd"/>
            <w:r w:rsidRPr="00AF50BE">
              <w:rPr>
                <w:kern w:val="0"/>
                <w:sz w:val="18"/>
                <w:szCs w:val="18"/>
                <w:lang w:bidi="ar"/>
              </w:rPr>
              <w:t>标准《城镇燃气标志标准》</w:t>
            </w:r>
            <w:r w:rsidRPr="00AF50BE">
              <w:rPr>
                <w:kern w:val="0"/>
                <w:sz w:val="18"/>
                <w:szCs w:val="18"/>
                <w:lang w:bidi="ar"/>
              </w:rPr>
              <w:t>CJJ/T 153</w:t>
            </w:r>
            <w:r w:rsidRPr="00AF50BE">
              <w:rPr>
                <w:kern w:val="0"/>
                <w:sz w:val="18"/>
                <w:szCs w:val="18"/>
                <w:lang w:bidi="ar"/>
              </w:rPr>
              <w:t>的相关要求设置完善的安全警示标志</w:t>
            </w:r>
          </w:p>
        </w:tc>
        <w:tc>
          <w:tcPr>
            <w:tcW w:w="600" w:type="dxa"/>
            <w:tcBorders>
              <w:top w:val="single" w:sz="4" w:space="0" w:color="000000"/>
              <w:left w:val="single" w:sz="4" w:space="0" w:color="000000"/>
              <w:bottom w:val="single" w:sz="4" w:space="0" w:color="000000"/>
              <w:right w:val="single" w:sz="4" w:space="0" w:color="000000"/>
            </w:tcBorders>
          </w:tcPr>
          <w:p w14:paraId="70B861F2" w14:textId="77777777" w:rsidR="00303A33" w:rsidRPr="00AF50BE" w:rsidRDefault="00303A33">
            <w:pPr>
              <w:jc w:val="center"/>
              <w:rPr>
                <w:rFonts w:ascii="Times New Roman" w:hAnsi="Times New Roman" w:cs="Times New Roman"/>
                <w:kern w:val="0"/>
                <w:sz w:val="18"/>
                <w:szCs w:val="18"/>
                <w:lang w:bidi="ar"/>
              </w:rPr>
            </w:pPr>
          </w:p>
          <w:p w14:paraId="6C92707B" w14:textId="77777777" w:rsidR="00303A33" w:rsidRPr="00AF50BE" w:rsidRDefault="00EA182D">
            <w:pPr>
              <w:jc w:val="center"/>
              <w:rPr>
                <w:rFonts w:ascii="Times New Roman" w:hAnsi="Times New Roman" w:cs="Times New Roman"/>
                <w:kern w:val="0"/>
                <w:sz w:val="18"/>
                <w:szCs w:val="18"/>
                <w:lang w:bidi="ar"/>
              </w:rPr>
            </w:pPr>
            <w:r w:rsidRPr="00AF50BE">
              <w:rPr>
                <w:rFonts w:ascii="Times New Roman" w:hAnsi="Times New Roman" w:cs="Times New Roman"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48F20A5B"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8841FA7"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FBEEDEF" w14:textId="77777777" w:rsidR="00303A33" w:rsidRPr="00AF50BE" w:rsidRDefault="00EA182D">
            <w:pPr>
              <w:ind w:right="261"/>
              <w:jc w:val="center"/>
              <w:rPr>
                <w:kern w:val="0"/>
                <w:sz w:val="18"/>
                <w:szCs w:val="18"/>
                <w:lang w:bidi="ar"/>
              </w:rPr>
            </w:pPr>
            <w:r w:rsidRPr="00AF50BE">
              <w:rPr>
                <w:rFonts w:hint="eastAsia"/>
                <w:kern w:val="0"/>
                <w:sz w:val="18"/>
                <w:szCs w:val="18"/>
              </w:rPr>
              <w:t>一处未设置安全警示标志扣</w:t>
            </w:r>
            <w:r w:rsidRPr="00AF50BE">
              <w:rPr>
                <w:rFonts w:hint="eastAsia"/>
                <w:kern w:val="0"/>
                <w:sz w:val="18"/>
                <w:szCs w:val="18"/>
              </w:rPr>
              <w:t>0.5</w:t>
            </w:r>
            <w:r w:rsidRPr="00AF50BE">
              <w:rPr>
                <w:rFonts w:hint="eastAsia"/>
                <w:kern w:val="0"/>
                <w:sz w:val="18"/>
                <w:szCs w:val="18"/>
              </w:rPr>
              <w:t>分</w:t>
            </w:r>
          </w:p>
        </w:tc>
      </w:tr>
      <w:tr w:rsidR="00AF50BE" w:rsidRPr="00AF50BE" w14:paraId="65157665"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972A81F"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EA87C29"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3</w:t>
            </w:r>
            <w:r w:rsidRPr="00AF50BE">
              <w:rPr>
                <w:kern w:val="0"/>
                <w:sz w:val="18"/>
                <w:szCs w:val="18"/>
                <w:lang w:bidi="ar"/>
              </w:rPr>
              <w:t>．消防供水设施应符合下列要求：</w:t>
            </w:r>
          </w:p>
        </w:tc>
        <w:tc>
          <w:tcPr>
            <w:tcW w:w="600" w:type="dxa"/>
            <w:tcBorders>
              <w:top w:val="single" w:sz="4" w:space="0" w:color="000000"/>
              <w:left w:val="single" w:sz="4" w:space="0" w:color="000000"/>
              <w:bottom w:val="single" w:sz="4" w:space="0" w:color="000000"/>
              <w:right w:val="single" w:sz="4" w:space="0" w:color="000000"/>
            </w:tcBorders>
          </w:tcPr>
          <w:p w14:paraId="00B01501" w14:textId="77777777" w:rsidR="00303A33" w:rsidRPr="00AF50BE" w:rsidRDefault="00303A33">
            <w:pPr>
              <w:jc w:val="center"/>
              <w:rPr>
                <w:rFonts w:ascii="Times New Roman" w:hAnsi="Times New Roman" w:cs="Times New Roman"/>
                <w:kern w:val="0"/>
                <w:sz w:val="18"/>
                <w:szCs w:val="18"/>
                <w:lang w:bidi="ar"/>
              </w:rPr>
            </w:pPr>
          </w:p>
          <w:p w14:paraId="7E226E3F" w14:textId="77777777" w:rsidR="00303A33" w:rsidRPr="00AF50BE" w:rsidRDefault="00EA182D">
            <w:pPr>
              <w:jc w:val="center"/>
              <w:rPr>
                <w:rFonts w:ascii="Times New Roman" w:hAnsi="Times New Roman" w:cs="Times New Roman"/>
                <w:kern w:val="0"/>
                <w:sz w:val="18"/>
                <w:szCs w:val="18"/>
                <w:lang w:bidi="ar"/>
              </w:rPr>
            </w:pPr>
            <w:r w:rsidRPr="00AF50BE">
              <w:rPr>
                <w:rFonts w:ascii="Times New Roman" w:hAnsi="Times New Roman" w:cs="Times New Roman"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09EC7182" w14:textId="77777777" w:rsidR="00303A33" w:rsidRPr="00AF50BE" w:rsidRDefault="00EA182D">
            <w:pPr>
              <w:spacing w:before="1"/>
              <w:jc w:val="center"/>
              <w:rPr>
                <w:kern w:val="0"/>
                <w:sz w:val="18"/>
                <w:szCs w:val="18"/>
                <w:lang w:bidi="ar"/>
              </w:rPr>
            </w:pPr>
            <w:r w:rsidRPr="00AF50BE">
              <w:rPr>
                <w:kern w:val="0"/>
                <w:sz w:val="18"/>
                <w:szCs w:val="18"/>
                <w:lang w:bidi="ar"/>
              </w:rPr>
              <w:t>——</w:t>
            </w:r>
          </w:p>
        </w:tc>
        <w:tc>
          <w:tcPr>
            <w:tcW w:w="585" w:type="dxa"/>
            <w:tcBorders>
              <w:top w:val="single" w:sz="4" w:space="0" w:color="000000"/>
              <w:left w:val="single" w:sz="4" w:space="0" w:color="000000"/>
              <w:bottom w:val="single" w:sz="4" w:space="0" w:color="000000"/>
              <w:right w:val="single" w:sz="4" w:space="0" w:color="000000"/>
            </w:tcBorders>
            <w:vAlign w:val="center"/>
          </w:tcPr>
          <w:p w14:paraId="4ECB4897"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7ACA3D1" w14:textId="77777777" w:rsidR="00303A33" w:rsidRPr="00AF50BE" w:rsidRDefault="00303A33">
            <w:pPr>
              <w:ind w:right="261"/>
              <w:jc w:val="center"/>
              <w:rPr>
                <w:kern w:val="0"/>
                <w:sz w:val="18"/>
                <w:szCs w:val="18"/>
                <w:lang w:bidi="ar"/>
              </w:rPr>
            </w:pPr>
          </w:p>
        </w:tc>
      </w:tr>
      <w:tr w:rsidR="00AF50BE" w:rsidRPr="00AF50BE" w14:paraId="467C33BE" w14:textId="77777777">
        <w:trPr>
          <w:trHeight w:hRule="exact" w:val="122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36BE8FF"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DD62C1E"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(1)</w:t>
            </w:r>
            <w:r w:rsidRPr="00AF50BE">
              <w:rPr>
                <w:kern w:val="0"/>
                <w:sz w:val="18"/>
                <w:szCs w:val="18"/>
                <w:lang w:bidi="ar"/>
              </w:rPr>
              <w:t>应根据储罐容积和补水能力按照现行国家标准《液化石油气供应工程设计规范》</w:t>
            </w:r>
            <w:r w:rsidRPr="00AF50BE">
              <w:rPr>
                <w:kern w:val="0"/>
                <w:sz w:val="18"/>
                <w:szCs w:val="18"/>
                <w:lang w:bidi="ar"/>
              </w:rPr>
              <w:t>GB 51142</w:t>
            </w:r>
            <w:r w:rsidRPr="00AF50BE">
              <w:rPr>
                <w:kern w:val="0"/>
                <w:sz w:val="18"/>
                <w:szCs w:val="18"/>
                <w:lang w:bidi="ar"/>
              </w:rPr>
              <w:t>的相关要求核算消防用水量，当补水能力不能满足消防用水量时，储配站内应设置适当容量的消防水池和消防泵房。</w:t>
            </w:r>
          </w:p>
        </w:tc>
        <w:tc>
          <w:tcPr>
            <w:tcW w:w="600" w:type="dxa"/>
            <w:tcBorders>
              <w:top w:val="single" w:sz="4" w:space="0" w:color="000000"/>
              <w:left w:val="single" w:sz="4" w:space="0" w:color="000000"/>
              <w:bottom w:val="single" w:sz="4" w:space="0" w:color="000000"/>
              <w:right w:val="single" w:sz="4" w:space="0" w:color="000000"/>
            </w:tcBorders>
          </w:tcPr>
          <w:p w14:paraId="7C675E8D" w14:textId="77777777" w:rsidR="00303A33" w:rsidRPr="00AF50BE" w:rsidRDefault="00303A33">
            <w:pPr>
              <w:jc w:val="center"/>
              <w:rPr>
                <w:rFonts w:ascii="Times New Roman" w:hAnsi="Times New Roman" w:cs="Times New Roman"/>
                <w:kern w:val="0"/>
                <w:sz w:val="18"/>
                <w:szCs w:val="18"/>
                <w:lang w:bidi="ar"/>
              </w:rPr>
            </w:pPr>
          </w:p>
          <w:p w14:paraId="24A33764" w14:textId="77777777" w:rsidR="00303A33" w:rsidRPr="00AF50BE" w:rsidRDefault="00303A33">
            <w:pPr>
              <w:jc w:val="center"/>
              <w:rPr>
                <w:rFonts w:ascii="Times New Roman" w:hAnsi="Times New Roman" w:cs="Times New Roman"/>
                <w:kern w:val="0"/>
                <w:sz w:val="18"/>
                <w:szCs w:val="18"/>
                <w:lang w:bidi="ar"/>
              </w:rPr>
            </w:pPr>
          </w:p>
          <w:p w14:paraId="2490CE06" w14:textId="77777777" w:rsidR="00303A33" w:rsidRPr="00AF50BE" w:rsidRDefault="00303A33">
            <w:pPr>
              <w:jc w:val="center"/>
              <w:rPr>
                <w:rFonts w:ascii="Times New Roman" w:hAnsi="Times New Roman" w:cs="Times New Roman"/>
                <w:kern w:val="0"/>
                <w:sz w:val="18"/>
                <w:szCs w:val="18"/>
                <w:lang w:bidi="ar"/>
              </w:rPr>
            </w:pPr>
          </w:p>
          <w:p w14:paraId="623C75B9" w14:textId="77777777" w:rsidR="00303A33" w:rsidRPr="00AF50BE" w:rsidRDefault="00EA182D">
            <w:pPr>
              <w:jc w:val="center"/>
              <w:rPr>
                <w:rFonts w:ascii="Times New Roman" w:hAnsi="Times New Roman" w:cs="Times New Roman"/>
                <w:kern w:val="0"/>
                <w:sz w:val="18"/>
                <w:szCs w:val="18"/>
                <w:lang w:bidi="ar"/>
              </w:rPr>
            </w:pPr>
            <w:r w:rsidRPr="00AF50BE">
              <w:rPr>
                <w:rFonts w:ascii="Times New Roman" w:hAnsi="Times New Roman" w:cs="Times New Roman"/>
                <w:kern w:val="0"/>
                <w:sz w:val="18"/>
                <w:szCs w:val="18"/>
                <w:lang w:bidi="ar"/>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447D273A"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1056C0ED"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B340A4E" w14:textId="77777777" w:rsidR="00303A33" w:rsidRPr="00AF50BE" w:rsidRDefault="00EA182D">
            <w:pPr>
              <w:ind w:right="261"/>
              <w:jc w:val="center"/>
              <w:rPr>
                <w:kern w:val="0"/>
                <w:sz w:val="18"/>
                <w:szCs w:val="18"/>
                <w:lang w:bidi="ar"/>
              </w:rPr>
            </w:pPr>
            <w:r w:rsidRPr="00AF50BE">
              <w:rPr>
                <w:rFonts w:hint="eastAsia"/>
                <w:kern w:val="0"/>
                <w:sz w:val="18"/>
                <w:szCs w:val="18"/>
              </w:rPr>
              <w:t>补水能力不足且未设消防水池不得分；设有消防</w:t>
            </w:r>
            <w:proofErr w:type="gramStart"/>
            <w:r w:rsidRPr="00AF50BE">
              <w:rPr>
                <w:rFonts w:hint="eastAsia"/>
                <w:kern w:val="0"/>
                <w:sz w:val="18"/>
                <w:szCs w:val="18"/>
              </w:rPr>
              <w:t>水池但储水量</w:t>
            </w:r>
            <w:proofErr w:type="gramEnd"/>
            <w:r w:rsidRPr="00AF50BE">
              <w:rPr>
                <w:rFonts w:hint="eastAsia"/>
                <w:kern w:val="0"/>
                <w:sz w:val="18"/>
                <w:szCs w:val="18"/>
              </w:rPr>
              <w:t>不足扣</w:t>
            </w:r>
            <w:r w:rsidRPr="00AF50BE">
              <w:rPr>
                <w:rFonts w:hint="eastAsia"/>
                <w:kern w:val="0"/>
                <w:sz w:val="18"/>
                <w:szCs w:val="18"/>
              </w:rPr>
              <w:t>2</w:t>
            </w:r>
            <w:r w:rsidRPr="00AF50BE">
              <w:rPr>
                <w:rFonts w:hint="eastAsia"/>
                <w:kern w:val="0"/>
                <w:sz w:val="18"/>
                <w:szCs w:val="18"/>
              </w:rPr>
              <w:t>分</w:t>
            </w:r>
          </w:p>
        </w:tc>
      </w:tr>
      <w:tr w:rsidR="00AF50BE" w:rsidRPr="00AF50BE" w14:paraId="72B42E4E"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5D9DEF6"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24B3C2A"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(2)</w:t>
            </w:r>
            <w:r w:rsidRPr="00AF50BE">
              <w:rPr>
                <w:kern w:val="0"/>
                <w:sz w:val="18"/>
                <w:szCs w:val="18"/>
                <w:lang w:bidi="ar"/>
              </w:rPr>
              <w:t>消防水池水质应良好，无腐蚀性，无漂浮物和油污</w:t>
            </w:r>
          </w:p>
        </w:tc>
        <w:tc>
          <w:tcPr>
            <w:tcW w:w="600" w:type="dxa"/>
            <w:tcBorders>
              <w:top w:val="single" w:sz="4" w:space="0" w:color="000000"/>
              <w:left w:val="single" w:sz="4" w:space="0" w:color="000000"/>
              <w:bottom w:val="single" w:sz="4" w:space="0" w:color="000000"/>
              <w:right w:val="single" w:sz="4" w:space="0" w:color="000000"/>
            </w:tcBorders>
          </w:tcPr>
          <w:p w14:paraId="0B4FE4F6" w14:textId="77777777" w:rsidR="00303A33" w:rsidRPr="00AF50BE" w:rsidRDefault="00303A33">
            <w:pPr>
              <w:jc w:val="center"/>
              <w:rPr>
                <w:rFonts w:ascii="Times New Roman" w:hAnsi="Times New Roman" w:cs="Times New Roman"/>
                <w:kern w:val="0"/>
                <w:sz w:val="18"/>
                <w:szCs w:val="18"/>
                <w:lang w:bidi="ar"/>
              </w:rPr>
            </w:pPr>
          </w:p>
          <w:p w14:paraId="130F72B5" w14:textId="77777777" w:rsidR="00303A33" w:rsidRPr="00AF50BE" w:rsidRDefault="00EA182D">
            <w:pPr>
              <w:jc w:val="center"/>
              <w:rPr>
                <w:rFonts w:ascii="Times New Roman" w:hAnsi="Times New Roman" w:cs="Times New Roman"/>
                <w:kern w:val="0"/>
                <w:sz w:val="18"/>
                <w:szCs w:val="18"/>
                <w:lang w:bidi="ar"/>
              </w:rPr>
            </w:pPr>
            <w:r w:rsidRPr="00AF50BE">
              <w:rPr>
                <w:rFonts w:ascii="Times New Roman" w:hAnsi="Times New Roman" w:cs="Times New Roman"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2B04C37"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5068B83D"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C70E954" w14:textId="77777777" w:rsidR="00303A33" w:rsidRPr="00AF50BE" w:rsidRDefault="00EA182D">
            <w:pPr>
              <w:ind w:right="261"/>
              <w:jc w:val="center"/>
              <w:rPr>
                <w:kern w:val="0"/>
                <w:sz w:val="18"/>
                <w:szCs w:val="18"/>
                <w:lang w:bidi="ar"/>
              </w:rPr>
            </w:pPr>
            <w:r w:rsidRPr="00AF50BE">
              <w:rPr>
                <w:rFonts w:hint="eastAsia"/>
                <w:kern w:val="0"/>
                <w:sz w:val="18"/>
                <w:szCs w:val="18"/>
              </w:rPr>
              <w:t>有油污不得分；有漂浮物扣</w:t>
            </w:r>
            <w:r w:rsidRPr="00AF50BE">
              <w:rPr>
                <w:rFonts w:hint="eastAsia"/>
                <w:kern w:val="0"/>
                <w:sz w:val="18"/>
                <w:szCs w:val="18"/>
              </w:rPr>
              <w:t>0.5</w:t>
            </w:r>
            <w:r w:rsidRPr="00AF50BE">
              <w:rPr>
                <w:rFonts w:hint="eastAsia"/>
                <w:kern w:val="0"/>
                <w:sz w:val="18"/>
                <w:szCs w:val="18"/>
              </w:rPr>
              <w:t>分</w:t>
            </w:r>
          </w:p>
        </w:tc>
      </w:tr>
      <w:tr w:rsidR="00AF50BE" w:rsidRPr="00AF50BE" w14:paraId="46395239"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5614AAB"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07A3DFE"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(3)</w:t>
            </w:r>
            <w:r w:rsidRPr="00AF50BE">
              <w:rPr>
                <w:kern w:val="0"/>
                <w:sz w:val="18"/>
                <w:szCs w:val="18"/>
                <w:lang w:bidi="ar"/>
              </w:rPr>
              <w:t>消防泵房内应清洁干净，无杂物和易燃物品堆放</w:t>
            </w:r>
          </w:p>
        </w:tc>
        <w:tc>
          <w:tcPr>
            <w:tcW w:w="600" w:type="dxa"/>
            <w:tcBorders>
              <w:top w:val="single" w:sz="4" w:space="0" w:color="000000"/>
              <w:left w:val="single" w:sz="4" w:space="0" w:color="000000"/>
              <w:bottom w:val="single" w:sz="4" w:space="0" w:color="000000"/>
              <w:right w:val="single" w:sz="4" w:space="0" w:color="000000"/>
            </w:tcBorders>
            <w:vAlign w:val="center"/>
          </w:tcPr>
          <w:p w14:paraId="6CA8F1C4"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284FEAC3"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1CEDF1EA"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F6664E3" w14:textId="77777777" w:rsidR="00303A33" w:rsidRPr="00AF50BE" w:rsidRDefault="00EA182D">
            <w:pPr>
              <w:ind w:right="261"/>
              <w:jc w:val="center"/>
              <w:rPr>
                <w:kern w:val="0"/>
                <w:sz w:val="18"/>
                <w:szCs w:val="18"/>
                <w:lang w:bidi="ar"/>
              </w:rPr>
            </w:pPr>
            <w:r w:rsidRPr="00AF50BE">
              <w:rPr>
                <w:rFonts w:hint="eastAsia"/>
                <w:kern w:val="0"/>
                <w:sz w:val="18"/>
                <w:szCs w:val="18"/>
              </w:rPr>
              <w:t>一处不符合要求扣</w:t>
            </w:r>
            <w:r w:rsidRPr="00AF50BE">
              <w:rPr>
                <w:rFonts w:hint="eastAsia"/>
                <w:kern w:val="0"/>
                <w:sz w:val="18"/>
                <w:szCs w:val="18"/>
              </w:rPr>
              <w:t>0.5</w:t>
            </w:r>
            <w:r w:rsidRPr="00AF50BE">
              <w:rPr>
                <w:rFonts w:hint="eastAsia"/>
                <w:kern w:val="0"/>
                <w:sz w:val="18"/>
                <w:szCs w:val="18"/>
              </w:rPr>
              <w:t>分</w:t>
            </w:r>
          </w:p>
        </w:tc>
      </w:tr>
      <w:tr w:rsidR="00AF50BE" w:rsidRPr="00AF50BE" w14:paraId="27DEB4FC"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01434FE"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4241B769"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(4)</w:t>
            </w:r>
            <w:r w:rsidRPr="00AF50BE">
              <w:rPr>
                <w:kern w:val="0"/>
                <w:sz w:val="18"/>
                <w:szCs w:val="18"/>
                <w:lang w:bidi="ar"/>
              </w:rPr>
              <w:t>消防泵应运行良好，无异常震动和异响，无漏水现象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6E260764"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43F675C6"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110FCE0"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3C2164F" w14:textId="77777777" w:rsidR="00303A33" w:rsidRPr="00AF50BE" w:rsidRDefault="00EA182D">
            <w:pPr>
              <w:ind w:right="261"/>
              <w:jc w:val="center"/>
              <w:rPr>
                <w:kern w:val="0"/>
                <w:sz w:val="18"/>
                <w:szCs w:val="18"/>
              </w:rPr>
            </w:pPr>
            <w:r w:rsidRPr="00AF50BE">
              <w:rPr>
                <w:rFonts w:hint="eastAsia"/>
                <w:kern w:val="0"/>
                <w:sz w:val="18"/>
                <w:szCs w:val="18"/>
              </w:rPr>
              <w:t>一台</w:t>
            </w:r>
            <w:proofErr w:type="gramStart"/>
            <w:r w:rsidRPr="00AF50BE">
              <w:rPr>
                <w:rFonts w:hint="eastAsia"/>
                <w:kern w:val="0"/>
                <w:sz w:val="18"/>
                <w:szCs w:val="18"/>
              </w:rPr>
              <w:t>泵存在</w:t>
            </w:r>
            <w:proofErr w:type="gramEnd"/>
            <w:r w:rsidRPr="00AF50BE">
              <w:rPr>
                <w:rFonts w:hint="eastAsia"/>
                <w:kern w:val="0"/>
                <w:sz w:val="18"/>
                <w:szCs w:val="18"/>
              </w:rPr>
              <w:t>故障扣</w:t>
            </w:r>
            <w:r w:rsidRPr="00AF50BE">
              <w:rPr>
                <w:rFonts w:hint="eastAsia"/>
                <w:kern w:val="0"/>
                <w:sz w:val="18"/>
                <w:szCs w:val="18"/>
              </w:rPr>
              <w:t>0.5</w:t>
            </w:r>
            <w:r w:rsidRPr="00AF50BE">
              <w:rPr>
                <w:rFonts w:hint="eastAsia"/>
                <w:kern w:val="0"/>
                <w:sz w:val="18"/>
                <w:szCs w:val="18"/>
              </w:rPr>
              <w:t>分</w:t>
            </w:r>
          </w:p>
        </w:tc>
      </w:tr>
      <w:tr w:rsidR="00AF50BE" w:rsidRPr="00AF50BE" w14:paraId="05A943B8" w14:textId="77777777">
        <w:trPr>
          <w:trHeight w:hRule="exact" w:val="790"/>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5D1EAAF"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1250BD4"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(5)</w:t>
            </w:r>
            <w:r w:rsidRPr="00AF50BE">
              <w:rPr>
                <w:kern w:val="0"/>
                <w:sz w:val="18"/>
                <w:szCs w:val="18"/>
                <w:lang w:bidi="ar"/>
              </w:rPr>
              <w:t>消防供水装置无遮蔽或阻塞现象，站内消防栓水阀应能正常开启，消防水管、水枪和扳手等器材应齐全完好，无挪用现象</w:t>
            </w:r>
          </w:p>
        </w:tc>
        <w:tc>
          <w:tcPr>
            <w:tcW w:w="600" w:type="dxa"/>
            <w:tcBorders>
              <w:top w:val="single" w:sz="4" w:space="0" w:color="000000"/>
              <w:left w:val="single" w:sz="4" w:space="0" w:color="000000"/>
              <w:bottom w:val="single" w:sz="4" w:space="0" w:color="000000"/>
              <w:right w:val="single" w:sz="4" w:space="0" w:color="000000"/>
            </w:tcBorders>
            <w:vAlign w:val="center"/>
          </w:tcPr>
          <w:p w14:paraId="054365BD"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05A2AD1A"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CD76836"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7EC5CF29"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5AF12387" w14:textId="77777777">
        <w:trPr>
          <w:trHeight w:hRule="exact" w:val="183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997AC01"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AAE8B1D" w14:textId="77777777" w:rsidR="00303A33" w:rsidRPr="00AF50BE" w:rsidRDefault="00EA182D">
            <w:pPr>
              <w:jc w:val="left"/>
              <w:rPr>
                <w:kern w:val="0"/>
                <w:sz w:val="18"/>
                <w:szCs w:val="18"/>
                <w:lang w:bidi="ar"/>
              </w:rPr>
            </w:pPr>
            <w:r w:rsidRPr="00AF50BE">
              <w:rPr>
                <w:kern w:val="0"/>
                <w:sz w:val="18"/>
                <w:szCs w:val="18"/>
                <w:lang w:bidi="ar"/>
              </w:rPr>
              <w:t>4</w:t>
            </w:r>
            <w:r w:rsidRPr="00AF50BE">
              <w:rPr>
                <w:kern w:val="0"/>
                <w:sz w:val="18"/>
                <w:szCs w:val="18"/>
                <w:lang w:bidi="ar"/>
              </w:rPr>
              <w:t>．工艺装置区、储气区等应按现行国家标准《液化石油气供应工程设计规范》</w:t>
            </w:r>
            <w:r w:rsidRPr="00AF50BE">
              <w:rPr>
                <w:kern w:val="0"/>
                <w:sz w:val="18"/>
                <w:szCs w:val="18"/>
                <w:lang w:bidi="ar"/>
              </w:rPr>
              <w:t>GB 51142</w:t>
            </w:r>
            <w:r w:rsidRPr="00AF50BE">
              <w:rPr>
                <w:kern w:val="0"/>
                <w:sz w:val="18"/>
                <w:szCs w:val="18"/>
                <w:lang w:bidi="ar"/>
              </w:rPr>
              <w:t>的相关要求设置灭火器，灭火器不得埋压、圈占和挪用，灭火器应</w:t>
            </w:r>
            <w:proofErr w:type="gramStart"/>
            <w:r w:rsidRPr="00AF50BE">
              <w:rPr>
                <w:kern w:val="0"/>
                <w:sz w:val="18"/>
                <w:szCs w:val="18"/>
                <w:lang w:bidi="ar"/>
              </w:rPr>
              <w:t>按按照</w:t>
            </w:r>
            <w:proofErr w:type="gramEnd"/>
            <w:r w:rsidRPr="00AF50BE">
              <w:rPr>
                <w:kern w:val="0"/>
                <w:sz w:val="18"/>
                <w:szCs w:val="18"/>
                <w:lang w:bidi="ar"/>
              </w:rPr>
              <w:t>现行国家标准《建筑灭火器配置检查及验收规范》</w:t>
            </w:r>
            <w:r w:rsidRPr="00AF50BE">
              <w:rPr>
                <w:kern w:val="0"/>
                <w:sz w:val="18"/>
                <w:szCs w:val="18"/>
                <w:lang w:bidi="ar"/>
              </w:rPr>
              <w:t>GB 50444</w:t>
            </w:r>
            <w:r w:rsidRPr="00AF50BE">
              <w:rPr>
                <w:kern w:val="0"/>
                <w:sz w:val="18"/>
                <w:szCs w:val="18"/>
                <w:lang w:bidi="ar"/>
              </w:rPr>
              <w:t>的相关要求定期进行检查、维修，并按规定年限报废</w:t>
            </w:r>
          </w:p>
        </w:tc>
        <w:tc>
          <w:tcPr>
            <w:tcW w:w="600" w:type="dxa"/>
            <w:tcBorders>
              <w:top w:val="single" w:sz="4" w:space="0" w:color="000000"/>
              <w:left w:val="single" w:sz="4" w:space="0" w:color="000000"/>
              <w:bottom w:val="single" w:sz="4" w:space="0" w:color="000000"/>
              <w:right w:val="single" w:sz="4" w:space="0" w:color="000000"/>
            </w:tcBorders>
            <w:vAlign w:val="center"/>
          </w:tcPr>
          <w:p w14:paraId="751BAED3"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20EC5F2"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BCCA0F7"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4480B96" w14:textId="77777777" w:rsidR="00303A33" w:rsidRPr="00AF50BE" w:rsidRDefault="00EA182D">
            <w:pPr>
              <w:ind w:right="261"/>
              <w:jc w:val="center"/>
              <w:rPr>
                <w:kern w:val="0"/>
                <w:sz w:val="18"/>
                <w:szCs w:val="18"/>
              </w:rPr>
            </w:pPr>
            <w:r w:rsidRPr="00AF50BE">
              <w:rPr>
                <w:rFonts w:hint="eastAsia"/>
                <w:kern w:val="0"/>
                <w:sz w:val="18"/>
                <w:szCs w:val="18"/>
              </w:rPr>
              <w:t>未按照要求</w:t>
            </w:r>
            <w:proofErr w:type="gramStart"/>
            <w:r w:rsidRPr="00AF50BE">
              <w:rPr>
                <w:rFonts w:hint="eastAsia"/>
                <w:kern w:val="0"/>
                <w:sz w:val="18"/>
                <w:szCs w:val="18"/>
              </w:rPr>
              <w:t>设置爱</w:t>
            </w:r>
            <w:proofErr w:type="gramEnd"/>
            <w:r w:rsidRPr="00AF50BE">
              <w:rPr>
                <w:rFonts w:hint="eastAsia"/>
                <w:kern w:val="0"/>
                <w:sz w:val="18"/>
                <w:szCs w:val="18"/>
              </w:rPr>
              <w:t>灭火器的不得分；已设置灭火器但未按照标准检查、维修、报废的，一处不符合要求扣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05832F2F" w14:textId="77777777">
        <w:trPr>
          <w:trHeight w:hRule="exact" w:val="85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FECC80F"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9C3D55E" w14:textId="77777777" w:rsidR="00303A33" w:rsidRPr="00AF50BE" w:rsidRDefault="00EA182D">
            <w:pPr>
              <w:jc w:val="left"/>
              <w:rPr>
                <w:kern w:val="0"/>
                <w:sz w:val="18"/>
                <w:szCs w:val="18"/>
                <w:lang w:bidi="ar"/>
              </w:rPr>
            </w:pPr>
            <w:r w:rsidRPr="00AF50BE">
              <w:rPr>
                <w:kern w:val="0"/>
                <w:sz w:val="18"/>
                <w:szCs w:val="18"/>
                <w:lang w:bidi="ar"/>
              </w:rPr>
              <w:t>5</w:t>
            </w:r>
            <w:r w:rsidRPr="00AF50BE">
              <w:rPr>
                <w:kern w:val="0"/>
                <w:sz w:val="18"/>
                <w:szCs w:val="18"/>
                <w:lang w:bidi="ar"/>
              </w:rPr>
              <w:t>．站内爆炸危险场所的电力装置应符合现行国家标准《爆炸和火灾危险环境电力装置设计规范》</w:t>
            </w:r>
            <w:r w:rsidRPr="00AF50BE">
              <w:rPr>
                <w:kern w:val="0"/>
                <w:sz w:val="18"/>
                <w:szCs w:val="18"/>
                <w:lang w:bidi="ar"/>
              </w:rPr>
              <w:t>GB 50058</w:t>
            </w:r>
            <w:r w:rsidRPr="00AF50BE">
              <w:rPr>
                <w:kern w:val="0"/>
                <w:sz w:val="18"/>
                <w:szCs w:val="18"/>
                <w:lang w:bidi="ar"/>
              </w:rPr>
              <w:t>的相关要求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18DD62F9" w14:textId="77777777" w:rsidR="00303A33" w:rsidRPr="00AF50BE" w:rsidRDefault="00EA182D">
            <w:pPr>
              <w:jc w:val="center"/>
              <w:rPr>
                <w:rFonts w:ascii="Times New Roman" w:hAnsi="Times New Roman" w:cs="Times New Roman"/>
                <w:kern w:val="0"/>
                <w:sz w:val="18"/>
                <w:szCs w:val="18"/>
                <w:lang w:bidi="ar"/>
              </w:rPr>
            </w:pPr>
            <w:r w:rsidRPr="00AF50BE">
              <w:rPr>
                <w:kern w:val="0"/>
                <w:sz w:val="18"/>
                <w:szCs w:val="18"/>
                <w:lang w:bidi="ar"/>
              </w:rPr>
              <w:t>A</w:t>
            </w:r>
          </w:p>
        </w:tc>
        <w:tc>
          <w:tcPr>
            <w:tcW w:w="600" w:type="dxa"/>
            <w:tcBorders>
              <w:top w:val="single" w:sz="4" w:space="0" w:color="000000"/>
              <w:left w:val="single" w:sz="4" w:space="0" w:color="000000"/>
              <w:bottom w:val="single" w:sz="4" w:space="0" w:color="000000"/>
              <w:right w:val="single" w:sz="4" w:space="0" w:color="000000"/>
            </w:tcBorders>
            <w:vAlign w:val="center"/>
          </w:tcPr>
          <w:p w14:paraId="002AAC8C"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02A3248"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DD7A934" w14:textId="77777777" w:rsidR="00303A33" w:rsidRPr="00AF50BE" w:rsidRDefault="00EA182D">
            <w:pPr>
              <w:ind w:right="261"/>
              <w:jc w:val="center"/>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1D39339F" w14:textId="77777777">
        <w:trPr>
          <w:trHeight w:hRule="exact" w:val="127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4B5E33C"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0DB4160"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6</w:t>
            </w:r>
            <w:r w:rsidRPr="00AF50BE">
              <w:rPr>
                <w:kern w:val="0"/>
                <w:sz w:val="18"/>
                <w:szCs w:val="18"/>
                <w:lang w:bidi="ar"/>
              </w:rPr>
              <w:t>．建（构）筑物应按现行国家标准《建筑物防雷设计规范》</w:t>
            </w:r>
            <w:r w:rsidRPr="00AF50BE">
              <w:rPr>
                <w:kern w:val="0"/>
                <w:sz w:val="18"/>
                <w:szCs w:val="18"/>
                <w:lang w:bidi="ar"/>
              </w:rPr>
              <w:t>GB 50057</w:t>
            </w:r>
            <w:r w:rsidRPr="00AF50BE">
              <w:rPr>
                <w:kern w:val="0"/>
                <w:sz w:val="18"/>
                <w:szCs w:val="18"/>
                <w:lang w:bidi="ar"/>
              </w:rPr>
              <w:t>的相关要求，设置防雷装置，并采取防雷措施，爆炸危险环境场所的防雷装置应每半年由具备资质的单位检测一次，保障完好有效</w:t>
            </w:r>
          </w:p>
        </w:tc>
        <w:tc>
          <w:tcPr>
            <w:tcW w:w="600" w:type="dxa"/>
            <w:tcBorders>
              <w:top w:val="single" w:sz="4" w:space="0" w:color="000000"/>
              <w:left w:val="single" w:sz="4" w:space="0" w:color="000000"/>
              <w:bottom w:val="single" w:sz="4" w:space="0" w:color="000000"/>
              <w:right w:val="single" w:sz="4" w:space="0" w:color="000000"/>
            </w:tcBorders>
            <w:vAlign w:val="center"/>
          </w:tcPr>
          <w:p w14:paraId="1667CBC8"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7016B35"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7C7AA8E4"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8AE2E77" w14:textId="77777777" w:rsidR="00303A33" w:rsidRPr="00AF50BE" w:rsidRDefault="00EA182D">
            <w:pPr>
              <w:ind w:right="261"/>
              <w:jc w:val="center"/>
              <w:rPr>
                <w:kern w:val="0"/>
                <w:sz w:val="18"/>
                <w:szCs w:val="18"/>
              </w:rPr>
            </w:pPr>
            <w:r w:rsidRPr="00AF50BE">
              <w:rPr>
                <w:rFonts w:hint="eastAsia"/>
                <w:kern w:val="0"/>
                <w:sz w:val="18"/>
                <w:szCs w:val="18"/>
              </w:rPr>
              <w:t>未设置防雷装置不得分；防雷装置未检测不得分；一处防雷检测不符合要求扣</w:t>
            </w:r>
            <w:r w:rsidRPr="00AF50BE">
              <w:rPr>
                <w:rFonts w:hint="eastAsia"/>
                <w:kern w:val="0"/>
                <w:sz w:val="18"/>
                <w:szCs w:val="18"/>
              </w:rPr>
              <w:t>2</w:t>
            </w:r>
            <w:r w:rsidRPr="00AF50BE">
              <w:rPr>
                <w:rFonts w:hint="eastAsia"/>
                <w:kern w:val="0"/>
                <w:sz w:val="18"/>
                <w:szCs w:val="18"/>
              </w:rPr>
              <w:t>分</w:t>
            </w:r>
          </w:p>
        </w:tc>
      </w:tr>
      <w:tr w:rsidR="00AF50BE" w:rsidRPr="00AF50BE" w14:paraId="5C6C34A2" w14:textId="77777777">
        <w:trPr>
          <w:trHeight w:hRule="exact" w:val="89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67E0A91"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C68322C" w14:textId="77777777" w:rsidR="00303A33" w:rsidRPr="00AF50BE" w:rsidRDefault="00EA182D">
            <w:pPr>
              <w:jc w:val="left"/>
              <w:rPr>
                <w:kern w:val="0"/>
                <w:sz w:val="18"/>
                <w:szCs w:val="18"/>
                <w:lang w:bidi="ar"/>
              </w:rPr>
            </w:pPr>
            <w:r w:rsidRPr="00AF50BE">
              <w:rPr>
                <w:kern w:val="0"/>
                <w:sz w:val="18"/>
                <w:szCs w:val="18"/>
                <w:lang w:bidi="ar"/>
              </w:rPr>
              <w:t>7</w:t>
            </w:r>
            <w:r w:rsidRPr="00AF50BE">
              <w:rPr>
                <w:kern w:val="0"/>
                <w:sz w:val="18"/>
                <w:szCs w:val="18"/>
                <w:lang w:bidi="ar"/>
              </w:rPr>
              <w:t>．应配备必要的应急救援器材，值班室应设有直通外线的应急救援电话，各种应急救援器材应定期检查，保证完好有效</w:t>
            </w:r>
          </w:p>
        </w:tc>
        <w:tc>
          <w:tcPr>
            <w:tcW w:w="600" w:type="dxa"/>
            <w:tcBorders>
              <w:top w:val="single" w:sz="4" w:space="0" w:color="000000"/>
              <w:left w:val="single" w:sz="4" w:space="0" w:color="000000"/>
              <w:bottom w:val="single" w:sz="4" w:space="0" w:color="000000"/>
              <w:right w:val="single" w:sz="4" w:space="0" w:color="000000"/>
            </w:tcBorders>
            <w:vAlign w:val="center"/>
          </w:tcPr>
          <w:p w14:paraId="64597F20"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86ED0DB"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2E4F406B"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1672110" w14:textId="77777777" w:rsidR="00303A33" w:rsidRPr="00AF50BE" w:rsidRDefault="00EA182D">
            <w:pPr>
              <w:ind w:right="261"/>
              <w:jc w:val="center"/>
              <w:rPr>
                <w:kern w:val="0"/>
                <w:sz w:val="18"/>
                <w:szCs w:val="18"/>
              </w:rPr>
            </w:pPr>
            <w:r w:rsidRPr="00AF50BE">
              <w:rPr>
                <w:rFonts w:hint="eastAsia"/>
                <w:kern w:val="0"/>
                <w:sz w:val="18"/>
                <w:szCs w:val="18"/>
              </w:rPr>
              <w:t>缺少一件应急救援器材扣</w:t>
            </w:r>
            <w:r w:rsidRPr="00AF50BE">
              <w:rPr>
                <w:rFonts w:hint="eastAsia"/>
                <w:kern w:val="0"/>
                <w:sz w:val="18"/>
                <w:szCs w:val="18"/>
              </w:rPr>
              <w:t>0.5</w:t>
            </w:r>
            <w:r w:rsidRPr="00AF50BE">
              <w:rPr>
                <w:rFonts w:hint="eastAsia"/>
                <w:kern w:val="0"/>
                <w:sz w:val="18"/>
                <w:szCs w:val="18"/>
              </w:rPr>
              <w:t>分</w:t>
            </w:r>
          </w:p>
        </w:tc>
      </w:tr>
      <w:tr w:rsidR="00AF50BE" w:rsidRPr="00AF50BE" w14:paraId="087E4935" w14:textId="77777777">
        <w:trPr>
          <w:trHeight w:hRule="exact" w:val="895"/>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E2C122E" w14:textId="77777777" w:rsidR="00303A33" w:rsidRPr="00AF50BE" w:rsidRDefault="00303A33">
            <w:pPr>
              <w:spacing w:before="15"/>
              <w:jc w:val="left"/>
              <w:rPr>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BC234B2" w14:textId="77777777" w:rsidR="00303A33" w:rsidRPr="00AF50BE" w:rsidRDefault="00EA182D">
            <w:pPr>
              <w:jc w:val="left"/>
              <w:rPr>
                <w:kern w:val="0"/>
                <w:sz w:val="18"/>
                <w:szCs w:val="18"/>
                <w:lang w:bidi="ar"/>
              </w:rPr>
            </w:pPr>
            <w:r w:rsidRPr="00AF50BE">
              <w:rPr>
                <w:rFonts w:hint="eastAsia"/>
                <w:kern w:val="0"/>
                <w:sz w:val="18"/>
                <w:szCs w:val="18"/>
                <w:lang w:bidi="ar"/>
              </w:rPr>
              <w:t>8</w:t>
            </w:r>
            <w:r w:rsidRPr="00AF50BE">
              <w:rPr>
                <w:kern w:val="0"/>
                <w:sz w:val="18"/>
                <w:szCs w:val="18"/>
                <w:lang w:bidi="ar"/>
              </w:rPr>
              <w:t>.</w:t>
            </w:r>
            <w:r w:rsidRPr="00AF50BE">
              <w:rPr>
                <w:rFonts w:hint="eastAsia"/>
                <w:kern w:val="0"/>
                <w:sz w:val="18"/>
                <w:szCs w:val="18"/>
                <w:lang w:bidi="ar"/>
              </w:rPr>
              <w:t>灌瓶间、机泵房、卸车位、罐区的地面应采用撞击时不产生火花的材料，并应符合《建筑地面工程施工质量验收规范》</w:t>
            </w:r>
            <w:r w:rsidRPr="00AF50BE">
              <w:rPr>
                <w:rFonts w:hint="eastAsia"/>
                <w:kern w:val="0"/>
                <w:sz w:val="18"/>
                <w:szCs w:val="18"/>
                <w:lang w:bidi="ar"/>
              </w:rPr>
              <w:t>G</w:t>
            </w:r>
            <w:r w:rsidRPr="00AF50BE">
              <w:rPr>
                <w:kern w:val="0"/>
                <w:sz w:val="18"/>
                <w:szCs w:val="18"/>
                <w:lang w:bidi="ar"/>
              </w:rPr>
              <w:t>B50209</w:t>
            </w:r>
            <w:r w:rsidRPr="00AF50BE">
              <w:rPr>
                <w:rFonts w:hint="eastAsia"/>
                <w:kern w:val="0"/>
                <w:sz w:val="18"/>
                <w:szCs w:val="18"/>
                <w:lang w:bidi="ar"/>
              </w:rPr>
              <w:t>的规定。</w:t>
            </w:r>
          </w:p>
        </w:tc>
        <w:tc>
          <w:tcPr>
            <w:tcW w:w="600" w:type="dxa"/>
            <w:tcBorders>
              <w:top w:val="single" w:sz="4" w:space="0" w:color="000000"/>
              <w:left w:val="single" w:sz="4" w:space="0" w:color="000000"/>
              <w:bottom w:val="single" w:sz="4" w:space="0" w:color="000000"/>
              <w:right w:val="single" w:sz="4" w:space="0" w:color="000000"/>
            </w:tcBorders>
            <w:vAlign w:val="center"/>
          </w:tcPr>
          <w:p w14:paraId="246C5D2B" w14:textId="77777777" w:rsidR="00303A33" w:rsidRPr="00AF50BE" w:rsidRDefault="00EA182D">
            <w:pPr>
              <w:jc w:val="center"/>
              <w:rPr>
                <w:kern w:val="0"/>
                <w:sz w:val="18"/>
                <w:szCs w:val="18"/>
                <w:lang w:bidi="ar"/>
              </w:rPr>
            </w:pPr>
            <w:r w:rsidRPr="00AF50BE">
              <w:rPr>
                <w:rFonts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C3EFF8E" w14:textId="77777777" w:rsidR="00303A33" w:rsidRPr="00AF50BE" w:rsidRDefault="00EA182D">
            <w:pPr>
              <w:spacing w:before="1"/>
              <w:jc w:val="center"/>
              <w:rPr>
                <w:kern w:val="0"/>
                <w:sz w:val="18"/>
                <w:szCs w:val="18"/>
                <w:lang w:bidi="ar"/>
              </w:rPr>
            </w:pPr>
            <w:r w:rsidRPr="00AF50BE">
              <w:rPr>
                <w:rFonts w:hint="eastAsia"/>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47DEC89F" w14:textId="77777777" w:rsidR="00303A33" w:rsidRPr="00AF50BE" w:rsidRDefault="00303A33">
            <w:pPr>
              <w:jc w:val="left"/>
              <w:rPr>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8C3541A" w14:textId="77777777" w:rsidR="00303A33" w:rsidRPr="00AF50BE" w:rsidRDefault="00EA182D">
            <w:pPr>
              <w:ind w:right="261"/>
              <w:jc w:val="center"/>
              <w:rPr>
                <w:kern w:val="0"/>
                <w:sz w:val="18"/>
                <w:szCs w:val="18"/>
              </w:rPr>
            </w:pPr>
            <w:r w:rsidRPr="00AF50BE">
              <w:rPr>
                <w:rFonts w:hint="eastAsia"/>
                <w:kern w:val="0"/>
                <w:sz w:val="18"/>
                <w:szCs w:val="18"/>
              </w:rPr>
              <w:t>未按要求采用不产生火花的材料不得分；已采用但不符合有关规定的一处扣</w:t>
            </w:r>
            <w:r w:rsidRPr="00AF50BE">
              <w:rPr>
                <w:rFonts w:hint="eastAsia"/>
                <w:kern w:val="0"/>
                <w:sz w:val="18"/>
                <w:szCs w:val="18"/>
              </w:rPr>
              <w:t>2</w:t>
            </w:r>
            <w:r w:rsidRPr="00AF50BE">
              <w:rPr>
                <w:rFonts w:hint="eastAsia"/>
                <w:kern w:val="0"/>
                <w:sz w:val="18"/>
                <w:szCs w:val="18"/>
              </w:rPr>
              <w:t>分</w:t>
            </w:r>
          </w:p>
        </w:tc>
      </w:tr>
      <w:tr w:rsidR="00AF50BE" w:rsidRPr="00AF50BE" w14:paraId="02659653" w14:textId="77777777">
        <w:trPr>
          <w:trHeight w:hRule="exact" w:val="628"/>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FCB2EF9" w14:textId="77777777" w:rsidR="00303A33" w:rsidRPr="00AF50BE" w:rsidRDefault="00EA182D">
            <w:pPr>
              <w:spacing w:before="15"/>
              <w:jc w:val="left"/>
              <w:rPr>
                <w:rFonts w:ascii="Times New Roman" w:hAnsi="Times New Roman"/>
                <w:kern w:val="0"/>
                <w:sz w:val="18"/>
                <w:szCs w:val="18"/>
                <w:lang w:bidi="ar"/>
              </w:rPr>
            </w:pPr>
            <w:r w:rsidRPr="00AF50BE">
              <w:rPr>
                <w:kern w:val="0"/>
                <w:sz w:val="18"/>
                <w:szCs w:val="18"/>
                <w:lang w:bidi="ar"/>
              </w:rPr>
              <w:t>十三、公用辅助设施</w:t>
            </w:r>
          </w:p>
        </w:tc>
        <w:tc>
          <w:tcPr>
            <w:tcW w:w="3345" w:type="dxa"/>
            <w:tcBorders>
              <w:top w:val="single" w:sz="4" w:space="0" w:color="000000"/>
              <w:left w:val="single" w:sz="4" w:space="0" w:color="000000"/>
              <w:bottom w:val="single" w:sz="4" w:space="0" w:color="000000"/>
              <w:right w:val="single" w:sz="4" w:space="0" w:color="000000"/>
            </w:tcBorders>
            <w:vAlign w:val="center"/>
          </w:tcPr>
          <w:p w14:paraId="60D5F38D" w14:textId="77777777" w:rsidR="00303A33" w:rsidRPr="00AF50BE" w:rsidRDefault="00EA182D">
            <w:pPr>
              <w:jc w:val="left"/>
              <w:rPr>
                <w:kern w:val="0"/>
                <w:sz w:val="18"/>
                <w:szCs w:val="18"/>
                <w:lang w:bidi="ar"/>
              </w:rPr>
            </w:pPr>
            <w:r w:rsidRPr="00AF50BE">
              <w:rPr>
                <w:kern w:val="0"/>
                <w:sz w:val="18"/>
                <w:szCs w:val="18"/>
                <w:lang w:bidi="ar"/>
              </w:rPr>
              <w:t>1</w:t>
            </w:r>
            <w:r w:rsidRPr="00AF50BE">
              <w:rPr>
                <w:kern w:val="0"/>
                <w:sz w:val="18"/>
                <w:szCs w:val="18"/>
                <w:lang w:bidi="ar"/>
              </w:rPr>
              <w:t>．供配电系统应符合现行国家标准《供配电系统设计规范》</w:t>
            </w:r>
            <w:r w:rsidRPr="00AF50BE">
              <w:rPr>
                <w:kern w:val="0"/>
                <w:sz w:val="18"/>
                <w:szCs w:val="18"/>
                <w:lang w:bidi="ar"/>
              </w:rPr>
              <w:t>GB 50052“</w:t>
            </w:r>
            <w:r w:rsidRPr="00AF50BE">
              <w:rPr>
                <w:kern w:val="0"/>
                <w:sz w:val="18"/>
                <w:szCs w:val="18"/>
                <w:lang w:bidi="ar"/>
              </w:rPr>
              <w:t>二级负荷</w:t>
            </w:r>
            <w:r w:rsidRPr="00AF50BE">
              <w:rPr>
                <w:kern w:val="0"/>
                <w:sz w:val="18"/>
                <w:szCs w:val="18"/>
                <w:lang w:bidi="ar"/>
              </w:rPr>
              <w:t>”</w:t>
            </w:r>
            <w:r w:rsidRPr="00AF50BE">
              <w:rPr>
                <w:kern w:val="0"/>
                <w:sz w:val="18"/>
                <w:szCs w:val="18"/>
                <w:lang w:bidi="ar"/>
              </w:rPr>
              <w:t>的要求</w:t>
            </w:r>
          </w:p>
        </w:tc>
        <w:tc>
          <w:tcPr>
            <w:tcW w:w="600" w:type="dxa"/>
            <w:tcBorders>
              <w:top w:val="single" w:sz="4" w:space="0" w:color="000000"/>
              <w:left w:val="single" w:sz="4" w:space="0" w:color="000000"/>
              <w:bottom w:val="single" w:sz="4" w:space="0" w:color="000000"/>
              <w:right w:val="single" w:sz="4" w:space="0" w:color="000000"/>
            </w:tcBorders>
            <w:vAlign w:val="center"/>
          </w:tcPr>
          <w:p w14:paraId="0AED540C"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DBE1272"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585" w:type="dxa"/>
            <w:tcBorders>
              <w:top w:val="single" w:sz="4" w:space="0" w:color="000000"/>
              <w:left w:val="single" w:sz="4" w:space="0" w:color="000000"/>
              <w:bottom w:val="single" w:sz="4" w:space="0" w:color="000000"/>
              <w:right w:val="single" w:sz="4" w:space="0" w:color="000000"/>
            </w:tcBorders>
            <w:vAlign w:val="center"/>
          </w:tcPr>
          <w:p w14:paraId="0FD68133"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3273694" w14:textId="77777777" w:rsidR="00303A33" w:rsidRPr="00AF50BE" w:rsidRDefault="00EA182D">
            <w:pPr>
              <w:ind w:right="261"/>
              <w:jc w:val="center"/>
              <w:rPr>
                <w:kern w:val="0"/>
                <w:sz w:val="18"/>
                <w:szCs w:val="18"/>
              </w:rPr>
            </w:pPr>
            <w:r w:rsidRPr="00AF50BE">
              <w:rPr>
                <w:rFonts w:hint="eastAsia"/>
                <w:kern w:val="0"/>
                <w:sz w:val="18"/>
                <w:szCs w:val="18"/>
              </w:rPr>
              <w:t>不符合要求不得分</w:t>
            </w:r>
          </w:p>
        </w:tc>
      </w:tr>
      <w:tr w:rsidR="00AF50BE" w:rsidRPr="00AF50BE" w14:paraId="1ED8CC2F" w14:textId="77777777">
        <w:trPr>
          <w:trHeight w:hRule="exact" w:val="99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E44975E"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786FA0E1"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2</w:t>
            </w:r>
            <w:r w:rsidRPr="00AF50BE">
              <w:rPr>
                <w:kern w:val="0"/>
                <w:sz w:val="18"/>
                <w:szCs w:val="18"/>
                <w:lang w:bidi="ar"/>
              </w:rPr>
              <w:t>．变配电室的地坪宜比周围地坪相对提高，应能有效防止雨水的侵入。</w:t>
            </w:r>
          </w:p>
        </w:tc>
        <w:tc>
          <w:tcPr>
            <w:tcW w:w="600" w:type="dxa"/>
            <w:tcBorders>
              <w:top w:val="single" w:sz="4" w:space="0" w:color="000000"/>
              <w:left w:val="single" w:sz="4" w:space="0" w:color="000000"/>
              <w:bottom w:val="single" w:sz="4" w:space="0" w:color="000000"/>
              <w:right w:val="single" w:sz="4" w:space="0" w:color="000000"/>
            </w:tcBorders>
            <w:vAlign w:val="center"/>
          </w:tcPr>
          <w:p w14:paraId="6D7BBD44"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3F18B857"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3264A4F8"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A197CE2" w14:textId="77777777" w:rsidR="00303A33" w:rsidRPr="00AF50BE" w:rsidRDefault="00EA182D">
            <w:pPr>
              <w:ind w:right="261"/>
              <w:jc w:val="center"/>
              <w:rPr>
                <w:kern w:val="0"/>
                <w:sz w:val="18"/>
                <w:szCs w:val="18"/>
              </w:rPr>
            </w:pPr>
            <w:proofErr w:type="gramStart"/>
            <w:r w:rsidRPr="00AF50BE">
              <w:rPr>
                <w:rFonts w:hint="eastAsia"/>
                <w:kern w:val="0"/>
                <w:sz w:val="18"/>
                <w:szCs w:val="18"/>
              </w:rPr>
              <w:t>无防止</w:t>
            </w:r>
            <w:proofErr w:type="gramEnd"/>
            <w:r w:rsidRPr="00AF50BE">
              <w:rPr>
                <w:rFonts w:hint="eastAsia"/>
                <w:kern w:val="0"/>
                <w:sz w:val="18"/>
                <w:szCs w:val="18"/>
              </w:rPr>
              <w:t>雨水侵入措施扣</w:t>
            </w:r>
            <w:r w:rsidRPr="00AF50BE">
              <w:rPr>
                <w:rFonts w:hint="eastAsia"/>
                <w:kern w:val="0"/>
                <w:sz w:val="18"/>
                <w:szCs w:val="18"/>
              </w:rPr>
              <w:t>0.5</w:t>
            </w:r>
            <w:r w:rsidRPr="00AF50BE">
              <w:rPr>
                <w:rFonts w:hint="eastAsia"/>
                <w:kern w:val="0"/>
                <w:sz w:val="18"/>
                <w:szCs w:val="18"/>
              </w:rPr>
              <w:t>分</w:t>
            </w:r>
          </w:p>
        </w:tc>
      </w:tr>
      <w:tr w:rsidR="00AF50BE" w:rsidRPr="00AF50BE" w14:paraId="7B9C77BC" w14:textId="77777777">
        <w:trPr>
          <w:trHeight w:hRule="exact" w:val="121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7E1DF7FE"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EBFD211"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3</w:t>
            </w:r>
            <w:r w:rsidRPr="00AF50BE">
              <w:rPr>
                <w:kern w:val="0"/>
                <w:sz w:val="18"/>
                <w:szCs w:val="18"/>
                <w:lang w:bidi="ar"/>
              </w:rPr>
              <w:t>．配电房应设有专人看管，</w:t>
            </w:r>
            <w:proofErr w:type="gramStart"/>
            <w:r w:rsidRPr="00AF50BE">
              <w:rPr>
                <w:kern w:val="0"/>
                <w:sz w:val="18"/>
                <w:szCs w:val="18"/>
                <w:lang w:bidi="ar"/>
              </w:rPr>
              <w:t>若规模</w:t>
            </w:r>
            <w:proofErr w:type="gramEnd"/>
            <w:r w:rsidRPr="00AF50BE">
              <w:rPr>
                <w:kern w:val="0"/>
                <w:sz w:val="18"/>
                <w:szCs w:val="18"/>
                <w:lang w:bidi="ar"/>
              </w:rPr>
              <w:t>较小，无人值守时，应有防止无关人员进入的措施；配电室的门、窗关闭应密合；电缆孔洞必须用绝缘油泥封闭，与室外相通的窗、洞、通风孔应</w:t>
            </w:r>
            <w:proofErr w:type="gramStart"/>
            <w:r w:rsidRPr="00AF50BE">
              <w:rPr>
                <w:kern w:val="0"/>
                <w:sz w:val="18"/>
                <w:szCs w:val="18"/>
                <w:lang w:bidi="ar"/>
              </w:rPr>
              <w:t>设防止</w:t>
            </w:r>
            <w:proofErr w:type="gramEnd"/>
            <w:r w:rsidRPr="00AF50BE">
              <w:rPr>
                <w:kern w:val="0"/>
                <w:sz w:val="18"/>
                <w:szCs w:val="18"/>
                <w:lang w:bidi="ar"/>
              </w:rPr>
              <w:t>鼠、蛇类等小动物进入的网罩</w:t>
            </w:r>
          </w:p>
        </w:tc>
        <w:tc>
          <w:tcPr>
            <w:tcW w:w="600" w:type="dxa"/>
            <w:tcBorders>
              <w:top w:val="single" w:sz="4" w:space="0" w:color="000000"/>
              <w:left w:val="single" w:sz="4" w:space="0" w:color="000000"/>
              <w:bottom w:val="single" w:sz="4" w:space="0" w:color="000000"/>
              <w:right w:val="single" w:sz="4" w:space="0" w:color="000000"/>
            </w:tcBorders>
            <w:vAlign w:val="center"/>
          </w:tcPr>
          <w:p w14:paraId="7FEACDAF"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DE1A7E9"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04F380DF"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CA39BCB" w14:textId="77777777" w:rsidR="00303A33" w:rsidRPr="00AF50BE" w:rsidRDefault="00EA182D">
            <w:pPr>
              <w:ind w:right="261"/>
              <w:jc w:val="center"/>
              <w:rPr>
                <w:kern w:val="0"/>
                <w:sz w:val="18"/>
                <w:szCs w:val="18"/>
              </w:rPr>
            </w:pPr>
            <w:r w:rsidRPr="00AF50BE">
              <w:rPr>
                <w:rFonts w:hint="eastAsia"/>
                <w:kern w:val="0"/>
                <w:sz w:val="18"/>
                <w:szCs w:val="18"/>
              </w:rPr>
              <w:t>无相应措施或者措施不到位，一处扣</w:t>
            </w:r>
            <w:r w:rsidRPr="00AF50BE">
              <w:rPr>
                <w:rFonts w:hint="eastAsia"/>
                <w:kern w:val="0"/>
                <w:sz w:val="18"/>
                <w:szCs w:val="18"/>
              </w:rPr>
              <w:t>0.5</w:t>
            </w:r>
            <w:r w:rsidRPr="00AF50BE">
              <w:rPr>
                <w:rFonts w:hint="eastAsia"/>
                <w:kern w:val="0"/>
                <w:sz w:val="18"/>
                <w:szCs w:val="18"/>
              </w:rPr>
              <w:t>分</w:t>
            </w:r>
          </w:p>
        </w:tc>
      </w:tr>
      <w:tr w:rsidR="00AF50BE" w:rsidRPr="00AF50BE" w14:paraId="067B9B0B" w14:textId="77777777">
        <w:trPr>
          <w:trHeight w:hRule="exact" w:val="856"/>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CAA61F4"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F7CB4D0"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4</w:t>
            </w:r>
            <w:r w:rsidRPr="00AF50BE">
              <w:rPr>
                <w:kern w:val="0"/>
                <w:sz w:val="18"/>
                <w:szCs w:val="18"/>
                <w:lang w:bidi="ar"/>
              </w:rPr>
              <w:t>．变配电室内应设有应急照明设备，且应完好有效</w:t>
            </w:r>
          </w:p>
        </w:tc>
        <w:tc>
          <w:tcPr>
            <w:tcW w:w="600" w:type="dxa"/>
            <w:tcBorders>
              <w:top w:val="single" w:sz="4" w:space="0" w:color="000000"/>
              <w:left w:val="single" w:sz="4" w:space="0" w:color="000000"/>
              <w:bottom w:val="single" w:sz="4" w:space="0" w:color="000000"/>
              <w:right w:val="single" w:sz="4" w:space="0" w:color="000000"/>
            </w:tcBorders>
            <w:vAlign w:val="center"/>
          </w:tcPr>
          <w:p w14:paraId="1E319456"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6F147BFC"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7FE55D17"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D3146F3" w14:textId="77777777" w:rsidR="00303A33" w:rsidRPr="00AF50BE" w:rsidRDefault="00EA182D">
            <w:pPr>
              <w:ind w:right="261"/>
              <w:jc w:val="center"/>
              <w:rPr>
                <w:kern w:val="0"/>
                <w:sz w:val="18"/>
                <w:szCs w:val="18"/>
              </w:rPr>
            </w:pPr>
            <w:r w:rsidRPr="00AF50BE">
              <w:rPr>
                <w:rFonts w:hint="eastAsia"/>
                <w:kern w:val="0"/>
                <w:sz w:val="18"/>
                <w:szCs w:val="18"/>
              </w:rPr>
              <w:t>未设置应急照明设备不得分；虽设置有但非完好有效扣</w:t>
            </w:r>
            <w:r w:rsidRPr="00AF50BE">
              <w:rPr>
                <w:rFonts w:hint="eastAsia"/>
                <w:kern w:val="0"/>
                <w:sz w:val="18"/>
                <w:szCs w:val="18"/>
              </w:rPr>
              <w:t>0.5</w:t>
            </w:r>
            <w:r w:rsidRPr="00AF50BE">
              <w:rPr>
                <w:rFonts w:hint="eastAsia"/>
                <w:kern w:val="0"/>
                <w:sz w:val="18"/>
                <w:szCs w:val="18"/>
              </w:rPr>
              <w:t>分</w:t>
            </w:r>
          </w:p>
        </w:tc>
      </w:tr>
      <w:tr w:rsidR="00AF50BE" w:rsidRPr="00AF50BE" w14:paraId="1C30FF8E"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4EF7A267" w14:textId="77777777" w:rsidR="00303A33" w:rsidRPr="00AF50BE" w:rsidRDefault="00303A33">
            <w:pPr>
              <w:spacing w:before="15"/>
              <w:jc w:val="left"/>
              <w:rPr>
                <w:rFonts w:ascii="Times New Roman" w:hAnsi="Times New Roman"/>
                <w:kern w:val="0"/>
                <w:sz w:val="18"/>
                <w:szCs w:val="18"/>
                <w:lang w:bidi="ar"/>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0D1E261C" w14:textId="77777777" w:rsidR="00303A33" w:rsidRPr="00AF50BE" w:rsidRDefault="00EA182D">
            <w:pPr>
              <w:jc w:val="left"/>
              <w:rPr>
                <w:rFonts w:ascii="Times New Roman" w:hAnsi="Times New Roman" w:cs="Times New Roman"/>
                <w:kern w:val="0"/>
                <w:sz w:val="18"/>
                <w:szCs w:val="18"/>
                <w:lang w:bidi="ar"/>
              </w:rPr>
            </w:pPr>
            <w:r w:rsidRPr="00AF50BE">
              <w:rPr>
                <w:kern w:val="0"/>
                <w:sz w:val="18"/>
                <w:szCs w:val="18"/>
                <w:lang w:bidi="ar"/>
              </w:rPr>
              <w:t>5</w:t>
            </w:r>
            <w:r w:rsidRPr="00AF50BE">
              <w:rPr>
                <w:kern w:val="0"/>
                <w:sz w:val="18"/>
                <w:szCs w:val="18"/>
                <w:lang w:bidi="ar"/>
              </w:rPr>
              <w:t>．电缆沟上应盖有完好的盖板</w:t>
            </w:r>
          </w:p>
        </w:tc>
        <w:tc>
          <w:tcPr>
            <w:tcW w:w="600" w:type="dxa"/>
            <w:tcBorders>
              <w:top w:val="single" w:sz="4" w:space="0" w:color="000000"/>
              <w:left w:val="single" w:sz="4" w:space="0" w:color="000000"/>
              <w:bottom w:val="single" w:sz="4" w:space="0" w:color="000000"/>
              <w:right w:val="single" w:sz="4" w:space="0" w:color="000000"/>
            </w:tcBorders>
            <w:vAlign w:val="center"/>
          </w:tcPr>
          <w:p w14:paraId="58A8A7BC" w14:textId="77777777" w:rsidR="00303A33" w:rsidRPr="00AF50BE" w:rsidRDefault="00EA182D">
            <w:pPr>
              <w:jc w:val="center"/>
              <w:rPr>
                <w:rFonts w:ascii="Times New Roman" w:hAnsi="Times New Roman" w:cs="Times New Roman"/>
                <w:kern w:val="0"/>
                <w:sz w:val="18"/>
                <w:szCs w:val="18"/>
                <w:lang w:bidi="ar"/>
              </w:rPr>
            </w:pPr>
            <w:r w:rsidRPr="00AF50BE">
              <w:rPr>
                <w:rFonts w:hint="eastAsia"/>
                <w:kern w:val="0"/>
                <w:sz w:val="18"/>
                <w:szCs w:val="18"/>
                <w:lang w:bidi="ar"/>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5937AD8A"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48096398" w14:textId="77777777" w:rsidR="00303A33" w:rsidRPr="00AF50BE" w:rsidRDefault="00303A33">
            <w:pPr>
              <w:jc w:val="left"/>
              <w:rPr>
                <w:rFonts w:ascii="Times New Roman" w:hAnsi="Times New Roman"/>
                <w:kern w:val="0"/>
                <w:sz w:val="18"/>
                <w:szCs w:val="18"/>
                <w:lang w:bidi="ar"/>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B3E9D9B" w14:textId="77777777" w:rsidR="00303A33" w:rsidRPr="00AF50BE" w:rsidRDefault="00EA182D">
            <w:pPr>
              <w:ind w:right="261"/>
              <w:rPr>
                <w:kern w:val="0"/>
                <w:sz w:val="18"/>
                <w:szCs w:val="18"/>
              </w:rPr>
            </w:pPr>
            <w:r w:rsidRPr="00AF50BE">
              <w:rPr>
                <w:rFonts w:hint="eastAsia"/>
                <w:kern w:val="0"/>
                <w:sz w:val="18"/>
                <w:szCs w:val="18"/>
              </w:rPr>
              <w:t>不符合要求不得分</w:t>
            </w:r>
          </w:p>
        </w:tc>
      </w:tr>
      <w:tr w:rsidR="00AF50BE" w:rsidRPr="00AF50BE" w14:paraId="29C95AC5" w14:textId="77777777">
        <w:trPr>
          <w:trHeight w:hRule="exact" w:val="701"/>
          <w:jc w:val="center"/>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EC89F90" w14:textId="77777777" w:rsidR="00303A33" w:rsidRPr="00AF50BE" w:rsidRDefault="00EA182D">
            <w:pPr>
              <w:spacing w:before="15"/>
              <w:jc w:val="left"/>
              <w:rPr>
                <w:rFonts w:ascii="Calibri" w:hAnsi="Calibri"/>
                <w:kern w:val="0"/>
                <w:sz w:val="20"/>
              </w:rPr>
            </w:pPr>
            <w:r w:rsidRPr="00AF50BE">
              <w:rPr>
                <w:rFonts w:ascii="Calibri" w:hAnsi="Calibri" w:hint="eastAsia"/>
                <w:kern w:val="0"/>
                <w:sz w:val="20"/>
              </w:rPr>
              <w:t>检测、检验及标识</w:t>
            </w:r>
          </w:p>
        </w:tc>
        <w:tc>
          <w:tcPr>
            <w:tcW w:w="3345" w:type="dxa"/>
            <w:tcBorders>
              <w:top w:val="single" w:sz="4" w:space="0" w:color="000000"/>
              <w:left w:val="single" w:sz="4" w:space="0" w:color="000000"/>
              <w:bottom w:val="single" w:sz="4" w:space="0" w:color="000000"/>
              <w:right w:val="single" w:sz="4" w:space="0" w:color="000000"/>
            </w:tcBorders>
            <w:vAlign w:val="center"/>
          </w:tcPr>
          <w:p w14:paraId="119E1AE7" w14:textId="64B84C75" w:rsidR="00303A33" w:rsidRPr="00AF50BE" w:rsidRDefault="00E770C4">
            <w:pPr>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可燃气体探测器在有效期内，</w:t>
            </w:r>
            <w:r w:rsidR="00EA182D" w:rsidRPr="00AF50BE">
              <w:rPr>
                <w:rFonts w:ascii="Times New Roman" w:eastAsia="宋体" w:hAnsi="Times New Roman" w:cs="Times New Roman" w:hint="eastAsia"/>
                <w:sz w:val="18"/>
                <w:szCs w:val="18"/>
              </w:rPr>
              <w:t>应一年</w:t>
            </w:r>
            <w:r w:rsidR="00EA182D" w:rsidRPr="00AF50BE">
              <w:rPr>
                <w:rFonts w:ascii="Times New Roman" w:eastAsia="宋体" w:hAnsi="Times New Roman" w:cs="Times New Roman"/>
                <w:sz w:val="18"/>
                <w:szCs w:val="18"/>
              </w:rPr>
              <w:t>年检查一次，三年标定一次记录</w:t>
            </w:r>
          </w:p>
        </w:tc>
        <w:tc>
          <w:tcPr>
            <w:tcW w:w="600" w:type="dxa"/>
            <w:tcBorders>
              <w:top w:val="single" w:sz="4" w:space="0" w:color="000000"/>
              <w:left w:val="single" w:sz="4" w:space="0" w:color="000000"/>
              <w:bottom w:val="single" w:sz="4" w:space="0" w:color="000000"/>
              <w:right w:val="single" w:sz="4" w:space="0" w:color="000000"/>
            </w:tcBorders>
            <w:vAlign w:val="center"/>
          </w:tcPr>
          <w:p w14:paraId="797ABD3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4BB15F7"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8469D24"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8074405" w14:textId="77777777" w:rsidR="00303A33" w:rsidRPr="00AF50BE" w:rsidRDefault="00EA182D">
            <w:pPr>
              <w:ind w:right="261"/>
              <w:jc w:val="center"/>
              <w:rPr>
                <w:kern w:val="0"/>
                <w:sz w:val="18"/>
                <w:szCs w:val="18"/>
              </w:rPr>
            </w:pPr>
            <w:r w:rsidRPr="00AF50BE">
              <w:rPr>
                <w:rFonts w:hint="eastAsia"/>
                <w:kern w:val="0"/>
                <w:sz w:val="18"/>
                <w:szCs w:val="18"/>
              </w:rPr>
              <w:t>未在有效期内不得分；检查或标定一处不符合要求扣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722199BA" w14:textId="77777777">
        <w:trPr>
          <w:trHeight w:hRule="exact" w:val="513"/>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2CAC0113"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DB1F0A5" w14:textId="5408BEE7" w:rsidR="00303A33" w:rsidRPr="00AF50BE" w:rsidRDefault="00E770C4">
            <w:pPr>
              <w:jc w:val="left"/>
              <w:rPr>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报警系统配置有</w:t>
            </w:r>
            <w:r w:rsidR="00EA182D" w:rsidRPr="00AF50BE">
              <w:rPr>
                <w:rFonts w:ascii="Times New Roman" w:eastAsia="宋体" w:hAnsi="Times New Roman" w:cs="Times New Roman"/>
                <w:sz w:val="18"/>
                <w:szCs w:val="18"/>
              </w:rPr>
              <w:t>UPS</w:t>
            </w:r>
            <w:r w:rsidR="00EA182D" w:rsidRPr="00AF50BE">
              <w:rPr>
                <w:rFonts w:ascii="Times New Roman" w:eastAsia="宋体" w:hAnsi="Times New Roman" w:cs="Times New Roman"/>
                <w:sz w:val="18"/>
                <w:szCs w:val="18"/>
              </w:rPr>
              <w:t>不间断电源</w:t>
            </w:r>
          </w:p>
        </w:tc>
        <w:tc>
          <w:tcPr>
            <w:tcW w:w="600" w:type="dxa"/>
            <w:tcBorders>
              <w:top w:val="single" w:sz="4" w:space="0" w:color="000000"/>
              <w:left w:val="single" w:sz="4" w:space="0" w:color="000000"/>
              <w:bottom w:val="single" w:sz="4" w:space="0" w:color="000000"/>
              <w:right w:val="single" w:sz="4" w:space="0" w:color="000000"/>
            </w:tcBorders>
            <w:vAlign w:val="center"/>
          </w:tcPr>
          <w:p w14:paraId="0E69D35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CDE866F"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FD7F62A"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2B0B78AF" w14:textId="77777777" w:rsidR="00303A33" w:rsidRPr="00AF50BE" w:rsidRDefault="00EA182D">
            <w:pPr>
              <w:ind w:right="261"/>
              <w:jc w:val="center"/>
              <w:rPr>
                <w:kern w:val="0"/>
                <w:sz w:val="18"/>
                <w:szCs w:val="18"/>
              </w:rPr>
            </w:pPr>
            <w:r w:rsidRPr="00AF50BE">
              <w:rPr>
                <w:rFonts w:hint="eastAsia"/>
                <w:kern w:val="0"/>
                <w:sz w:val="18"/>
                <w:szCs w:val="18"/>
              </w:rPr>
              <w:t>未配置不间断电源不得分；已配置但不满足使用要求扣</w:t>
            </w:r>
            <w:r w:rsidRPr="00AF50BE">
              <w:rPr>
                <w:rFonts w:hint="eastAsia"/>
                <w:kern w:val="0"/>
                <w:sz w:val="18"/>
                <w:szCs w:val="18"/>
              </w:rPr>
              <w:t>1</w:t>
            </w:r>
            <w:r w:rsidRPr="00AF50BE">
              <w:rPr>
                <w:rFonts w:hint="eastAsia"/>
                <w:kern w:val="0"/>
                <w:sz w:val="18"/>
                <w:szCs w:val="18"/>
              </w:rPr>
              <w:t>分</w:t>
            </w:r>
          </w:p>
        </w:tc>
      </w:tr>
      <w:tr w:rsidR="00AF50BE" w:rsidRPr="00AF50BE" w14:paraId="27F20F23" w14:textId="77777777">
        <w:trPr>
          <w:trHeight w:hRule="exact" w:val="427"/>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E1371B4"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AFDC70E" w14:textId="3912A331" w:rsidR="00303A33" w:rsidRPr="00AF50BE" w:rsidRDefault="00E770C4">
            <w:pPr>
              <w:jc w:val="left"/>
              <w:rPr>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防雷、放静电检测在有效期内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14CA349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C4F2EF0"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74C8709F"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8956FE2" w14:textId="77777777" w:rsidR="00303A33" w:rsidRPr="00AF50BE" w:rsidRDefault="00EA182D">
            <w:pPr>
              <w:ind w:right="261"/>
              <w:jc w:val="center"/>
              <w:rPr>
                <w:kern w:val="0"/>
                <w:sz w:val="18"/>
                <w:szCs w:val="18"/>
              </w:rPr>
            </w:pPr>
            <w:r w:rsidRPr="00AF50BE">
              <w:rPr>
                <w:rFonts w:hint="eastAsia"/>
                <w:kern w:val="0"/>
                <w:sz w:val="18"/>
                <w:szCs w:val="18"/>
              </w:rPr>
              <w:t>未在有效期内不得分</w:t>
            </w:r>
          </w:p>
        </w:tc>
      </w:tr>
      <w:tr w:rsidR="00AF50BE" w:rsidRPr="00AF50BE" w14:paraId="4F19515F" w14:textId="77777777">
        <w:trPr>
          <w:trHeight w:hRule="exact" w:val="852"/>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C3B89FC"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3293AF9" w14:textId="1E1C3FE0" w:rsidR="00303A33" w:rsidRPr="00AF50BE" w:rsidRDefault="00E770C4">
            <w:pPr>
              <w:jc w:val="left"/>
              <w:rPr>
                <w:sz w:val="18"/>
                <w:szCs w:val="18"/>
              </w:rPr>
            </w:pPr>
            <w:r w:rsidRPr="00AF50BE">
              <w:rPr>
                <w:rFonts w:hint="eastAsia"/>
                <w:sz w:val="18"/>
                <w:szCs w:val="18"/>
              </w:rPr>
              <w:t>4</w:t>
            </w:r>
            <w:r w:rsidRPr="00AF50BE">
              <w:rPr>
                <w:sz w:val="18"/>
                <w:szCs w:val="18"/>
              </w:rPr>
              <w:t>.</w:t>
            </w:r>
            <w:r w:rsidR="00EA182D" w:rsidRPr="00AF50BE">
              <w:rPr>
                <w:rFonts w:hint="eastAsia"/>
                <w:sz w:val="18"/>
                <w:szCs w:val="18"/>
              </w:rPr>
              <w:t>储</w:t>
            </w:r>
            <w:r w:rsidR="00EA182D" w:rsidRPr="00AF50BE">
              <w:rPr>
                <w:rFonts w:ascii="Times New Roman" w:eastAsia="宋体" w:hAnsi="Times New Roman" w:cs="Times New Roman"/>
                <w:sz w:val="18"/>
                <w:szCs w:val="18"/>
              </w:rPr>
              <w:t>罐等压力容器具备使用登记证，全面检验报告在有效期内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3FC845A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125511F"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0FA5B4E2"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6318F26E" w14:textId="77777777" w:rsidR="00303A33" w:rsidRPr="00AF50BE" w:rsidRDefault="00EA182D">
            <w:pPr>
              <w:ind w:right="261"/>
              <w:jc w:val="center"/>
              <w:rPr>
                <w:kern w:val="0"/>
                <w:sz w:val="18"/>
                <w:szCs w:val="18"/>
              </w:rPr>
            </w:pPr>
            <w:r w:rsidRPr="00AF50BE">
              <w:rPr>
                <w:rFonts w:hint="eastAsia"/>
                <w:kern w:val="0"/>
                <w:sz w:val="18"/>
                <w:szCs w:val="18"/>
              </w:rPr>
              <w:t>未在有效期内不得分</w:t>
            </w:r>
          </w:p>
        </w:tc>
      </w:tr>
      <w:tr w:rsidR="00AF50BE" w:rsidRPr="00AF50BE" w14:paraId="2184329D" w14:textId="77777777">
        <w:trPr>
          <w:trHeight w:hRule="exact" w:val="580"/>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19537EC8"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3338D42" w14:textId="5B65499B" w:rsidR="00303A33" w:rsidRPr="00AF50BE" w:rsidRDefault="00E770C4">
            <w:pPr>
              <w:jc w:val="left"/>
              <w:rPr>
                <w:sz w:val="18"/>
                <w:szCs w:val="18"/>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所有安全阀经</w:t>
            </w:r>
            <w:r w:rsidR="00EA182D" w:rsidRPr="00AF50BE">
              <w:rPr>
                <w:rFonts w:ascii="Times New Roman" w:eastAsia="宋体" w:hAnsi="Times New Roman" w:cs="Times New Roman" w:hint="eastAsia"/>
                <w:sz w:val="18"/>
                <w:szCs w:val="18"/>
              </w:rPr>
              <w:t>校</w:t>
            </w:r>
            <w:r w:rsidR="00EA182D" w:rsidRPr="00AF50BE">
              <w:rPr>
                <w:rFonts w:ascii="Times New Roman" w:eastAsia="宋体" w:hAnsi="Times New Roman" w:cs="Times New Roman"/>
                <w:sz w:val="18"/>
                <w:szCs w:val="18"/>
              </w:rPr>
              <w:t>验，</w:t>
            </w:r>
            <w:r w:rsidR="00EA182D" w:rsidRPr="00AF50BE">
              <w:rPr>
                <w:rFonts w:ascii="Times New Roman" w:eastAsia="宋体" w:hAnsi="Times New Roman" w:cs="Times New Roman" w:hint="eastAsia"/>
                <w:sz w:val="18"/>
                <w:szCs w:val="18"/>
              </w:rPr>
              <w:t>校</w:t>
            </w:r>
            <w:r w:rsidR="00EA182D" w:rsidRPr="00AF50BE">
              <w:rPr>
                <w:rFonts w:ascii="Times New Roman" w:eastAsia="宋体" w:hAnsi="Times New Roman" w:cs="Times New Roman"/>
                <w:sz w:val="18"/>
                <w:szCs w:val="18"/>
              </w:rPr>
              <w:t>验报告在有效期内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5BBEE53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56BFFFD"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5B486FAA"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4F0B609" w14:textId="77777777" w:rsidR="00303A33" w:rsidRPr="00AF50BE" w:rsidRDefault="00EA182D">
            <w:pPr>
              <w:ind w:right="261"/>
              <w:rPr>
                <w:kern w:val="0"/>
                <w:sz w:val="18"/>
                <w:szCs w:val="18"/>
              </w:rPr>
            </w:pPr>
            <w:r w:rsidRPr="00AF50BE">
              <w:rPr>
                <w:rFonts w:hint="eastAsia"/>
                <w:kern w:val="0"/>
                <w:sz w:val="18"/>
                <w:szCs w:val="18"/>
              </w:rPr>
              <w:t>一处安全阀校验不符合要求扣</w:t>
            </w:r>
            <w:r w:rsidRPr="00AF50BE">
              <w:rPr>
                <w:rFonts w:hint="eastAsia"/>
                <w:kern w:val="0"/>
                <w:sz w:val="18"/>
                <w:szCs w:val="18"/>
              </w:rPr>
              <w:t>1</w:t>
            </w:r>
            <w:r w:rsidRPr="00AF50BE">
              <w:rPr>
                <w:rFonts w:hint="eastAsia"/>
                <w:kern w:val="0"/>
                <w:sz w:val="18"/>
                <w:szCs w:val="18"/>
              </w:rPr>
              <w:t>分</w:t>
            </w:r>
          </w:p>
        </w:tc>
      </w:tr>
      <w:tr w:rsidR="00AF50BE" w:rsidRPr="00AF50BE" w14:paraId="22E6A401" w14:textId="77777777">
        <w:trPr>
          <w:trHeight w:hRule="exact" w:val="739"/>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796857A"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48B8E5C" w14:textId="51B6A24E" w:rsidR="00303A33" w:rsidRPr="00AF50BE" w:rsidRDefault="00E770C4">
            <w:pPr>
              <w:jc w:val="left"/>
              <w:rPr>
                <w:sz w:val="18"/>
                <w:szCs w:val="18"/>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用于安全防护的压力表经检定，检定证书在有效期内</w:t>
            </w:r>
          </w:p>
        </w:tc>
        <w:tc>
          <w:tcPr>
            <w:tcW w:w="600" w:type="dxa"/>
            <w:tcBorders>
              <w:top w:val="single" w:sz="4" w:space="0" w:color="000000"/>
              <w:left w:val="single" w:sz="4" w:space="0" w:color="000000"/>
              <w:bottom w:val="single" w:sz="4" w:space="0" w:color="000000"/>
              <w:right w:val="single" w:sz="4" w:space="0" w:color="000000"/>
            </w:tcBorders>
            <w:vAlign w:val="center"/>
          </w:tcPr>
          <w:p w14:paraId="48E12E9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01C66361"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2DF3D02"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934351E" w14:textId="77777777" w:rsidR="00303A33" w:rsidRPr="00AF50BE" w:rsidRDefault="00EA182D">
            <w:pPr>
              <w:ind w:right="261"/>
              <w:jc w:val="center"/>
              <w:rPr>
                <w:kern w:val="0"/>
                <w:sz w:val="18"/>
                <w:szCs w:val="18"/>
              </w:rPr>
            </w:pPr>
            <w:r w:rsidRPr="00AF50BE">
              <w:rPr>
                <w:rFonts w:hint="eastAsia"/>
                <w:kern w:val="0"/>
                <w:sz w:val="18"/>
                <w:szCs w:val="18"/>
              </w:rPr>
              <w:t>一处压力表检定不符合要求扣</w:t>
            </w:r>
            <w:r w:rsidRPr="00AF50BE">
              <w:rPr>
                <w:rFonts w:hint="eastAsia"/>
                <w:kern w:val="0"/>
                <w:sz w:val="18"/>
                <w:szCs w:val="18"/>
              </w:rPr>
              <w:t>1</w:t>
            </w:r>
            <w:r w:rsidRPr="00AF50BE">
              <w:rPr>
                <w:rFonts w:hint="eastAsia"/>
                <w:kern w:val="0"/>
                <w:sz w:val="18"/>
                <w:szCs w:val="18"/>
              </w:rPr>
              <w:t>分</w:t>
            </w:r>
          </w:p>
        </w:tc>
      </w:tr>
      <w:tr w:rsidR="00AF50BE" w:rsidRPr="00AF50BE" w14:paraId="2F2FA760" w14:textId="77777777">
        <w:trPr>
          <w:trHeight w:hRule="exact" w:val="811"/>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052E879E"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6515764A" w14:textId="745919EE" w:rsidR="00303A33" w:rsidRPr="00AF50BE" w:rsidRDefault="00E770C4">
            <w:pPr>
              <w:jc w:val="left"/>
              <w:rPr>
                <w:sz w:val="18"/>
                <w:szCs w:val="18"/>
              </w:rPr>
            </w:pPr>
            <w:r w:rsidRPr="00AF50BE">
              <w:rPr>
                <w:rFonts w:hint="eastAsia"/>
                <w:sz w:val="18"/>
                <w:szCs w:val="18"/>
              </w:rPr>
              <w:t>7</w:t>
            </w:r>
            <w:r w:rsidRPr="00AF50BE">
              <w:rPr>
                <w:sz w:val="18"/>
                <w:szCs w:val="18"/>
              </w:rPr>
              <w:t>.</w:t>
            </w:r>
            <w:r w:rsidR="00EA182D" w:rsidRPr="00AF50BE">
              <w:rPr>
                <w:rFonts w:hint="eastAsia"/>
                <w:sz w:val="18"/>
                <w:szCs w:val="18"/>
              </w:rPr>
              <w:t>防爆区域</w:t>
            </w:r>
            <w:r w:rsidR="00EA182D" w:rsidRPr="00AF50BE">
              <w:rPr>
                <w:rFonts w:ascii="Times New Roman" w:eastAsia="宋体" w:hAnsi="Times New Roman" w:cs="Times New Roman"/>
                <w:sz w:val="18"/>
                <w:szCs w:val="18"/>
              </w:rPr>
              <w:t>电气设施均应防爆，隔离密封措施完好，电缆和接线盒处无破损和空隙</w:t>
            </w:r>
          </w:p>
        </w:tc>
        <w:tc>
          <w:tcPr>
            <w:tcW w:w="600" w:type="dxa"/>
            <w:tcBorders>
              <w:top w:val="single" w:sz="4" w:space="0" w:color="000000"/>
              <w:left w:val="single" w:sz="4" w:space="0" w:color="000000"/>
              <w:bottom w:val="single" w:sz="4" w:space="0" w:color="000000"/>
              <w:right w:val="single" w:sz="4" w:space="0" w:color="000000"/>
            </w:tcBorders>
            <w:vAlign w:val="center"/>
          </w:tcPr>
          <w:p w14:paraId="0367D01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40A61E8D"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FEEE329"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4A8D70DD" w14:textId="77777777" w:rsidR="00303A33" w:rsidRPr="00AF50BE" w:rsidRDefault="00EA182D">
            <w:pPr>
              <w:ind w:right="261"/>
              <w:jc w:val="center"/>
              <w:rPr>
                <w:kern w:val="0"/>
                <w:sz w:val="18"/>
                <w:szCs w:val="18"/>
              </w:rPr>
            </w:pPr>
            <w:r w:rsidRPr="00AF50BE">
              <w:rPr>
                <w:rFonts w:hint="eastAsia"/>
                <w:kern w:val="0"/>
                <w:sz w:val="18"/>
                <w:szCs w:val="18"/>
              </w:rPr>
              <w:t>电气设施非防爆不得分；密封措施不符合要求扣</w:t>
            </w:r>
            <w:r w:rsidRPr="00AF50BE">
              <w:rPr>
                <w:rFonts w:hint="eastAsia"/>
                <w:kern w:val="0"/>
                <w:sz w:val="18"/>
                <w:szCs w:val="18"/>
              </w:rPr>
              <w:t>1</w:t>
            </w:r>
            <w:r w:rsidRPr="00AF50BE">
              <w:rPr>
                <w:rFonts w:hint="eastAsia"/>
                <w:kern w:val="0"/>
                <w:sz w:val="18"/>
                <w:szCs w:val="18"/>
              </w:rPr>
              <w:t>分；电缆和接线盒处破损扣</w:t>
            </w:r>
            <w:r w:rsidRPr="00AF50BE">
              <w:rPr>
                <w:rFonts w:hint="eastAsia"/>
                <w:kern w:val="0"/>
                <w:sz w:val="18"/>
                <w:szCs w:val="18"/>
              </w:rPr>
              <w:t>1</w:t>
            </w:r>
            <w:r w:rsidRPr="00AF50BE">
              <w:rPr>
                <w:rFonts w:hint="eastAsia"/>
                <w:kern w:val="0"/>
                <w:sz w:val="18"/>
                <w:szCs w:val="18"/>
              </w:rPr>
              <w:t>分</w:t>
            </w:r>
          </w:p>
        </w:tc>
      </w:tr>
      <w:tr w:rsidR="00AF50BE" w:rsidRPr="00AF50BE" w14:paraId="1D6480B1"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5234E697"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527F0B17" w14:textId="7B3AC85E" w:rsidR="00303A33" w:rsidRPr="00AF50BE" w:rsidRDefault="00E770C4">
            <w:pPr>
              <w:jc w:val="left"/>
              <w:rPr>
                <w:sz w:val="18"/>
                <w:szCs w:val="18"/>
              </w:rPr>
            </w:pPr>
            <w:r w:rsidRPr="00AF50BE">
              <w:rPr>
                <w:rFonts w:ascii="Times New Roman" w:eastAsia="宋体" w:hAnsi="Times New Roman" w:cs="Times New Roman" w:hint="eastAsia"/>
                <w:sz w:val="18"/>
                <w:szCs w:val="18"/>
              </w:rPr>
              <w:t>8</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工艺装置接地线连接完好</w:t>
            </w:r>
          </w:p>
        </w:tc>
        <w:tc>
          <w:tcPr>
            <w:tcW w:w="600" w:type="dxa"/>
            <w:tcBorders>
              <w:top w:val="single" w:sz="4" w:space="0" w:color="000000"/>
              <w:left w:val="single" w:sz="4" w:space="0" w:color="000000"/>
              <w:bottom w:val="single" w:sz="4" w:space="0" w:color="000000"/>
              <w:right w:val="single" w:sz="4" w:space="0" w:color="000000"/>
            </w:tcBorders>
            <w:vAlign w:val="center"/>
          </w:tcPr>
          <w:p w14:paraId="6ED9623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24990723"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1DB37DA4"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09E7D1B3" w14:textId="77777777" w:rsidR="00303A33" w:rsidRPr="00AF50BE" w:rsidRDefault="00EA182D">
            <w:pPr>
              <w:ind w:right="261"/>
              <w:jc w:val="center"/>
              <w:rPr>
                <w:kern w:val="0"/>
                <w:sz w:val="18"/>
                <w:szCs w:val="18"/>
              </w:rPr>
            </w:pPr>
            <w:r w:rsidRPr="00AF50BE">
              <w:rPr>
                <w:rFonts w:hint="eastAsia"/>
                <w:kern w:val="0"/>
                <w:sz w:val="18"/>
                <w:szCs w:val="18"/>
              </w:rPr>
              <w:t>一处接地连接不符合要求扣</w:t>
            </w:r>
            <w:r w:rsidRPr="00AF50BE">
              <w:rPr>
                <w:rFonts w:hint="eastAsia"/>
                <w:kern w:val="0"/>
                <w:sz w:val="18"/>
                <w:szCs w:val="18"/>
              </w:rPr>
              <w:t>1</w:t>
            </w:r>
            <w:r w:rsidRPr="00AF50BE">
              <w:rPr>
                <w:rFonts w:hint="eastAsia"/>
                <w:kern w:val="0"/>
                <w:sz w:val="18"/>
                <w:szCs w:val="18"/>
              </w:rPr>
              <w:t>分</w:t>
            </w:r>
          </w:p>
        </w:tc>
      </w:tr>
      <w:tr w:rsidR="00AF50BE" w:rsidRPr="00AF50BE" w14:paraId="47195874"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3A9D6C6"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15A146EB" w14:textId="56078B68" w:rsidR="00303A33" w:rsidRPr="00AF50BE" w:rsidRDefault="00E770C4">
            <w:pPr>
              <w:jc w:val="left"/>
              <w:rPr>
                <w:sz w:val="18"/>
                <w:szCs w:val="18"/>
              </w:rPr>
            </w:pPr>
            <w:r w:rsidRPr="00AF50BE">
              <w:rPr>
                <w:rFonts w:ascii="Times New Roman" w:eastAsia="宋体" w:hAnsi="Times New Roman" w:cs="Times New Roman" w:hint="eastAsia"/>
                <w:sz w:val="18"/>
                <w:szCs w:val="18"/>
              </w:rPr>
              <w:t>9</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法兰连接紧密，无泄漏现象，少于</w:t>
            </w:r>
            <w:r w:rsidR="00EA182D" w:rsidRPr="00AF50BE">
              <w:rPr>
                <w:rFonts w:ascii="Times New Roman" w:eastAsia="宋体" w:hAnsi="Times New Roman" w:cs="Times New Roman"/>
                <w:sz w:val="18"/>
                <w:szCs w:val="18"/>
              </w:rPr>
              <w:t>5</w:t>
            </w:r>
            <w:r w:rsidR="00EA182D" w:rsidRPr="00AF50BE">
              <w:rPr>
                <w:rFonts w:ascii="Times New Roman" w:eastAsia="宋体" w:hAnsi="Times New Roman" w:cs="Times New Roman"/>
                <w:sz w:val="18"/>
                <w:szCs w:val="18"/>
              </w:rPr>
              <w:t>个螺栓的法兰两侧有</w:t>
            </w:r>
            <w:r w:rsidR="00EA182D" w:rsidRPr="00AF50BE">
              <w:rPr>
                <w:rFonts w:ascii="Times New Roman" w:eastAsia="宋体" w:hAnsi="Times New Roman" w:cs="Times New Roman" w:hint="eastAsia"/>
                <w:sz w:val="18"/>
                <w:szCs w:val="18"/>
              </w:rPr>
              <w:t>导线跨接</w:t>
            </w:r>
          </w:p>
        </w:tc>
        <w:tc>
          <w:tcPr>
            <w:tcW w:w="600" w:type="dxa"/>
            <w:tcBorders>
              <w:top w:val="single" w:sz="4" w:space="0" w:color="000000"/>
              <w:left w:val="single" w:sz="4" w:space="0" w:color="000000"/>
              <w:bottom w:val="single" w:sz="4" w:space="0" w:color="000000"/>
              <w:right w:val="single" w:sz="4" w:space="0" w:color="000000"/>
            </w:tcBorders>
            <w:vAlign w:val="center"/>
          </w:tcPr>
          <w:p w14:paraId="672A68C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610392F5"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1299EF6"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14C43B08" w14:textId="77777777" w:rsidR="00303A33" w:rsidRPr="00AF50BE" w:rsidRDefault="00EA182D">
            <w:pPr>
              <w:ind w:right="261"/>
              <w:jc w:val="center"/>
              <w:rPr>
                <w:kern w:val="0"/>
                <w:sz w:val="18"/>
                <w:szCs w:val="18"/>
              </w:rPr>
            </w:pPr>
            <w:r w:rsidRPr="00AF50BE">
              <w:rPr>
                <w:rFonts w:hint="eastAsia"/>
                <w:kern w:val="0"/>
                <w:sz w:val="18"/>
                <w:szCs w:val="18"/>
              </w:rPr>
              <w:t>有泄漏现象不得分；导线跨接一处不符合要求扣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68E2FE29" w14:textId="77777777">
        <w:trPr>
          <w:trHeight w:hRule="exact" w:val="78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32633CF9"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2426E657" w14:textId="315EA458" w:rsidR="00303A33" w:rsidRPr="00AF50BE" w:rsidRDefault="00E770C4">
            <w:pPr>
              <w:jc w:val="left"/>
              <w:rPr>
                <w:sz w:val="18"/>
                <w:szCs w:val="18"/>
              </w:rPr>
            </w:pPr>
            <w:r w:rsidRPr="00AF50BE">
              <w:rPr>
                <w:rFonts w:hint="eastAsia"/>
                <w:sz w:val="18"/>
                <w:szCs w:val="18"/>
              </w:rPr>
              <w:t>1</w:t>
            </w:r>
            <w:r w:rsidRPr="00AF50BE">
              <w:rPr>
                <w:sz w:val="18"/>
                <w:szCs w:val="18"/>
              </w:rPr>
              <w:t>0.</w:t>
            </w:r>
            <w:r w:rsidR="00EA182D" w:rsidRPr="00AF50BE">
              <w:rPr>
                <w:rFonts w:hint="eastAsia"/>
                <w:sz w:val="18"/>
                <w:szCs w:val="18"/>
              </w:rPr>
              <w:t>设备区、</w:t>
            </w:r>
            <w:r w:rsidR="00EA182D" w:rsidRPr="00AF50BE">
              <w:rPr>
                <w:rFonts w:ascii="Times New Roman" w:eastAsia="宋体" w:hAnsi="Times New Roman" w:cs="Times New Roman"/>
                <w:sz w:val="18"/>
                <w:szCs w:val="18"/>
              </w:rPr>
              <w:t>加气罩棚</w:t>
            </w:r>
            <w:r w:rsidR="00EA182D" w:rsidRPr="00AF50BE">
              <w:rPr>
                <w:rFonts w:hint="eastAsia"/>
                <w:sz w:val="18"/>
                <w:szCs w:val="18"/>
              </w:rPr>
              <w:t>、</w:t>
            </w:r>
            <w:r w:rsidR="00EA182D" w:rsidRPr="00AF50BE">
              <w:rPr>
                <w:rFonts w:ascii="Times New Roman" w:eastAsia="宋体" w:hAnsi="Times New Roman" w:cs="Times New Roman"/>
                <w:sz w:val="18"/>
                <w:szCs w:val="18"/>
              </w:rPr>
              <w:t>营业室设有应急照明，应急照明设施完好</w:t>
            </w:r>
          </w:p>
        </w:tc>
        <w:tc>
          <w:tcPr>
            <w:tcW w:w="600" w:type="dxa"/>
            <w:tcBorders>
              <w:top w:val="single" w:sz="4" w:space="0" w:color="000000"/>
              <w:left w:val="single" w:sz="4" w:space="0" w:color="000000"/>
              <w:bottom w:val="single" w:sz="4" w:space="0" w:color="000000"/>
              <w:right w:val="single" w:sz="4" w:space="0" w:color="000000"/>
            </w:tcBorders>
            <w:vAlign w:val="center"/>
          </w:tcPr>
          <w:p w14:paraId="035F4ED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00" w:type="dxa"/>
            <w:tcBorders>
              <w:top w:val="single" w:sz="4" w:space="0" w:color="000000"/>
              <w:left w:val="single" w:sz="4" w:space="0" w:color="000000"/>
              <w:bottom w:val="single" w:sz="4" w:space="0" w:color="000000"/>
              <w:right w:val="single" w:sz="4" w:space="0" w:color="000000"/>
            </w:tcBorders>
            <w:vAlign w:val="center"/>
          </w:tcPr>
          <w:p w14:paraId="7A5FEFD5"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4D80AFE5"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5CE8C539" w14:textId="77777777" w:rsidR="00303A33" w:rsidRPr="00AF50BE" w:rsidRDefault="00EA182D">
            <w:pPr>
              <w:ind w:right="261"/>
              <w:jc w:val="center"/>
              <w:rPr>
                <w:kern w:val="0"/>
                <w:sz w:val="18"/>
                <w:szCs w:val="18"/>
              </w:rPr>
            </w:pPr>
            <w:r w:rsidRPr="00AF50BE">
              <w:rPr>
                <w:rFonts w:hint="eastAsia"/>
                <w:kern w:val="0"/>
                <w:sz w:val="18"/>
                <w:szCs w:val="18"/>
              </w:rPr>
              <w:t>未配置应急照明不得分；一处应急照明设施不符合要求扣</w:t>
            </w:r>
            <w:r w:rsidRPr="00AF50BE">
              <w:rPr>
                <w:rFonts w:hint="eastAsia"/>
                <w:kern w:val="0"/>
                <w:sz w:val="18"/>
                <w:szCs w:val="18"/>
              </w:rPr>
              <w:t>1</w:t>
            </w:r>
            <w:r w:rsidRPr="00AF50BE">
              <w:rPr>
                <w:rFonts w:hint="eastAsia"/>
                <w:kern w:val="0"/>
                <w:sz w:val="18"/>
                <w:szCs w:val="18"/>
              </w:rPr>
              <w:t>分</w:t>
            </w:r>
          </w:p>
        </w:tc>
      </w:tr>
      <w:tr w:rsidR="00303A33" w:rsidRPr="00AF50BE" w14:paraId="685F340C" w14:textId="77777777">
        <w:trPr>
          <w:trHeight w:hRule="exact" w:val="628"/>
          <w:jc w:val="center"/>
        </w:trPr>
        <w:tc>
          <w:tcPr>
            <w:tcW w:w="1102" w:type="dxa"/>
            <w:vMerge/>
            <w:tcBorders>
              <w:top w:val="single" w:sz="4" w:space="0" w:color="auto"/>
              <w:left w:val="single" w:sz="4" w:space="0" w:color="000000"/>
              <w:bottom w:val="single" w:sz="4" w:space="0" w:color="auto"/>
              <w:right w:val="single" w:sz="4" w:space="0" w:color="000000"/>
            </w:tcBorders>
            <w:vAlign w:val="center"/>
          </w:tcPr>
          <w:p w14:paraId="673D5EA8" w14:textId="77777777" w:rsidR="00303A33" w:rsidRPr="00AF50BE" w:rsidRDefault="00303A33">
            <w:pPr>
              <w:spacing w:before="15"/>
              <w:jc w:val="left"/>
              <w:rPr>
                <w:rFonts w:ascii="Calibri" w:hAnsi="Calibri"/>
                <w:kern w:val="0"/>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14:paraId="38654539" w14:textId="3C1F0E0F" w:rsidR="00303A33" w:rsidRPr="00AF50BE" w:rsidRDefault="00E770C4">
            <w:pPr>
              <w:jc w:val="left"/>
              <w:rPr>
                <w:sz w:val="18"/>
                <w:szCs w:val="18"/>
              </w:rPr>
            </w:pPr>
            <w:r w:rsidRPr="00AF50BE">
              <w:rPr>
                <w:rFonts w:hint="eastAsia"/>
                <w:sz w:val="18"/>
                <w:szCs w:val="18"/>
              </w:rPr>
              <w:t>1</w:t>
            </w:r>
            <w:r w:rsidRPr="00AF50BE">
              <w:rPr>
                <w:sz w:val="18"/>
                <w:szCs w:val="18"/>
              </w:rPr>
              <w:t>1.</w:t>
            </w:r>
            <w:r w:rsidR="00EA182D" w:rsidRPr="00AF50BE">
              <w:rPr>
                <w:rFonts w:hint="eastAsia"/>
                <w:sz w:val="18"/>
                <w:szCs w:val="18"/>
              </w:rPr>
              <w:t>标识应齐全、完善</w:t>
            </w:r>
          </w:p>
        </w:tc>
        <w:tc>
          <w:tcPr>
            <w:tcW w:w="600" w:type="dxa"/>
            <w:tcBorders>
              <w:top w:val="single" w:sz="4" w:space="0" w:color="000000"/>
              <w:left w:val="single" w:sz="4" w:space="0" w:color="000000"/>
              <w:bottom w:val="single" w:sz="4" w:space="0" w:color="000000"/>
              <w:right w:val="single" w:sz="4" w:space="0" w:color="000000"/>
            </w:tcBorders>
            <w:vAlign w:val="center"/>
          </w:tcPr>
          <w:p w14:paraId="201D6EA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00" w:type="dxa"/>
            <w:tcBorders>
              <w:top w:val="single" w:sz="4" w:space="0" w:color="000000"/>
              <w:left w:val="single" w:sz="4" w:space="0" w:color="000000"/>
              <w:bottom w:val="single" w:sz="4" w:space="0" w:color="000000"/>
              <w:right w:val="single" w:sz="4" w:space="0" w:color="000000"/>
            </w:tcBorders>
            <w:vAlign w:val="center"/>
          </w:tcPr>
          <w:p w14:paraId="242AD96E"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1AE425DB" w14:textId="77777777" w:rsidR="00303A33" w:rsidRPr="00AF50BE" w:rsidRDefault="00303A33">
            <w:pPr>
              <w:jc w:val="left"/>
              <w:rPr>
                <w:rFonts w:ascii="宋体" w:hAnsi="Calibri"/>
                <w:kern w:val="0"/>
                <w:sz w:val="18"/>
                <w:szCs w:val="18"/>
              </w:rPr>
            </w:pPr>
          </w:p>
        </w:tc>
        <w:tc>
          <w:tcPr>
            <w:tcW w:w="2547" w:type="dxa"/>
            <w:tcBorders>
              <w:top w:val="single" w:sz="4" w:space="0" w:color="000000"/>
              <w:left w:val="single" w:sz="4" w:space="0" w:color="000000"/>
              <w:bottom w:val="single" w:sz="4" w:space="0" w:color="000000"/>
              <w:right w:val="single" w:sz="4" w:space="0" w:color="000000"/>
            </w:tcBorders>
            <w:vAlign w:val="center"/>
          </w:tcPr>
          <w:p w14:paraId="3D8D14AE" w14:textId="77777777" w:rsidR="00303A33" w:rsidRPr="00AF50BE" w:rsidRDefault="00EA182D">
            <w:pPr>
              <w:ind w:right="261"/>
              <w:jc w:val="center"/>
              <w:rPr>
                <w:kern w:val="0"/>
                <w:sz w:val="18"/>
                <w:szCs w:val="18"/>
              </w:rPr>
            </w:pPr>
            <w:r w:rsidRPr="00AF50BE">
              <w:rPr>
                <w:rFonts w:hint="eastAsia"/>
                <w:kern w:val="0"/>
                <w:sz w:val="18"/>
                <w:szCs w:val="18"/>
              </w:rPr>
              <w:t>标识缺失严重不得分；标识齐全但存在缺失现象扣</w:t>
            </w:r>
            <w:r w:rsidRPr="00AF50BE">
              <w:rPr>
                <w:rFonts w:hint="eastAsia"/>
                <w:kern w:val="0"/>
                <w:sz w:val="18"/>
                <w:szCs w:val="18"/>
              </w:rPr>
              <w:t>0.5</w:t>
            </w:r>
            <w:r w:rsidRPr="00AF50BE">
              <w:rPr>
                <w:rFonts w:hint="eastAsia"/>
                <w:kern w:val="0"/>
                <w:sz w:val="18"/>
                <w:szCs w:val="18"/>
              </w:rPr>
              <w:t>分</w:t>
            </w:r>
          </w:p>
        </w:tc>
      </w:tr>
    </w:tbl>
    <w:p w14:paraId="275C8C39" w14:textId="77777777" w:rsidR="00303A33" w:rsidRPr="00AF50BE" w:rsidRDefault="00303A33">
      <w:pPr>
        <w:spacing w:line="360" w:lineRule="auto"/>
        <w:ind w:right="2083"/>
        <w:jc w:val="center"/>
        <w:rPr>
          <w:rFonts w:ascii="宋体" w:hAnsi="宋体" w:cs="宋体"/>
          <w:kern w:val="0"/>
          <w:sz w:val="18"/>
          <w:szCs w:val="18"/>
        </w:rPr>
      </w:pPr>
    </w:p>
    <w:p w14:paraId="247C34B6" w14:textId="77777777" w:rsidR="00303A33" w:rsidRPr="00AF50BE" w:rsidRDefault="00303A33">
      <w:pPr>
        <w:spacing w:line="360" w:lineRule="auto"/>
        <w:ind w:right="198"/>
        <w:jc w:val="center"/>
        <w:rPr>
          <w:rFonts w:ascii="Calibri" w:hAnsi="Calibri"/>
          <w:kern w:val="0"/>
          <w:sz w:val="22"/>
          <w:szCs w:val="22"/>
        </w:rPr>
        <w:sectPr w:rsidR="00303A33" w:rsidRPr="00AF50BE">
          <w:footerReference w:type="default" r:id="rId10"/>
          <w:pgSz w:w="11905" w:h="16840"/>
          <w:pgMar w:top="1340" w:right="1380" w:bottom="1060" w:left="1580" w:header="567" w:footer="624" w:gutter="0"/>
          <w:pgNumType w:start="1"/>
          <w:cols w:space="720"/>
        </w:sectPr>
      </w:pPr>
    </w:p>
    <w:p w14:paraId="4BFEE0F7" w14:textId="77777777" w:rsidR="00303A33" w:rsidRPr="00AF50BE" w:rsidRDefault="00303A33">
      <w:pPr>
        <w:spacing w:before="9" w:line="360" w:lineRule="auto"/>
        <w:jc w:val="left"/>
        <w:rPr>
          <w:rFonts w:ascii="Calibri" w:hAnsi="Calibri"/>
          <w:kern w:val="0"/>
          <w:sz w:val="9"/>
          <w:szCs w:val="9"/>
        </w:rPr>
      </w:pPr>
    </w:p>
    <w:p w14:paraId="0C093C13" w14:textId="46C89AE4" w:rsidR="00303A33" w:rsidRPr="00AF50BE" w:rsidRDefault="00813863">
      <w:pPr>
        <w:pStyle w:val="2"/>
        <w:spacing w:before="240" w:after="145" w:line="360" w:lineRule="auto"/>
        <w:ind w:left="420"/>
        <w:rPr>
          <w:rFonts w:ascii="宋体" w:eastAsia="宋体" w:hAnsi="宋体"/>
          <w:b w:val="0"/>
          <w:sz w:val="24"/>
        </w:rPr>
      </w:pPr>
      <w:bookmarkStart w:id="72" w:name="_Toc14938"/>
      <w:bookmarkStart w:id="73" w:name="_Toc75960922"/>
      <w:bookmarkStart w:id="74" w:name="_Toc58780730"/>
      <w:bookmarkStart w:id="75" w:name="_Toc86939671"/>
      <w:r>
        <w:rPr>
          <w:rFonts w:ascii="宋体" w:eastAsia="宋体" w:hAnsi="宋体" w:hint="eastAsia"/>
          <w:b w:val="0"/>
          <w:sz w:val="24"/>
        </w:rPr>
        <w:t>附录</w:t>
      </w:r>
      <w:r w:rsidR="00235479" w:rsidRPr="00AF50BE">
        <w:rPr>
          <w:rFonts w:ascii="宋体" w:eastAsia="宋体" w:hAnsi="宋体"/>
          <w:b w:val="0"/>
          <w:sz w:val="24"/>
        </w:rPr>
        <w:t>3</w:t>
      </w:r>
      <w:r w:rsidR="00EA182D" w:rsidRPr="00AF50BE">
        <w:rPr>
          <w:rFonts w:ascii="宋体" w:eastAsia="宋体" w:hAnsi="宋体" w:hint="eastAsia"/>
          <w:b w:val="0"/>
          <w:sz w:val="24"/>
        </w:rPr>
        <w:t>液化石油气瓶装供应站安全检查表</w:t>
      </w:r>
      <w:bookmarkEnd w:id="72"/>
      <w:bookmarkEnd w:id="73"/>
      <w:bookmarkEnd w:id="74"/>
      <w:bookmarkEnd w:id="75"/>
    </w:p>
    <w:tbl>
      <w:tblPr>
        <w:tblW w:w="8945" w:type="dxa"/>
        <w:tblInd w:w="5" w:type="dxa"/>
        <w:tblLayout w:type="fixed"/>
        <w:tblCellMar>
          <w:left w:w="0" w:type="dxa"/>
          <w:right w:w="0" w:type="dxa"/>
        </w:tblCellMar>
        <w:tblLook w:val="04A0" w:firstRow="1" w:lastRow="0" w:firstColumn="1" w:lastColumn="0" w:noHBand="0" w:noVBand="1"/>
      </w:tblPr>
      <w:tblGrid>
        <w:gridCol w:w="800"/>
        <w:gridCol w:w="4393"/>
        <w:gridCol w:w="645"/>
        <w:gridCol w:w="570"/>
        <w:gridCol w:w="420"/>
        <w:gridCol w:w="2117"/>
      </w:tblGrid>
      <w:tr w:rsidR="00AF50BE" w:rsidRPr="00AF50BE" w14:paraId="12CA1B89" w14:textId="77777777">
        <w:trPr>
          <w:trHeight w:hRule="exact" w:val="578"/>
          <w:tblHeader/>
        </w:trPr>
        <w:tc>
          <w:tcPr>
            <w:tcW w:w="800" w:type="dxa"/>
            <w:tcBorders>
              <w:top w:val="single" w:sz="4" w:space="0" w:color="000000"/>
              <w:left w:val="single" w:sz="4" w:space="0" w:color="000000"/>
              <w:bottom w:val="single" w:sz="4" w:space="0" w:color="000000"/>
              <w:right w:val="single" w:sz="4" w:space="0" w:color="000000"/>
            </w:tcBorders>
            <w:vAlign w:val="center"/>
          </w:tcPr>
          <w:p w14:paraId="59525E4C" w14:textId="77777777" w:rsidR="00303A33" w:rsidRPr="00AF50BE" w:rsidRDefault="00EA182D">
            <w:pPr>
              <w:jc w:val="left"/>
              <w:rPr>
                <w:rFonts w:ascii="宋体" w:hAnsi="Calibri"/>
                <w:kern w:val="0"/>
                <w:sz w:val="18"/>
                <w:szCs w:val="18"/>
                <w:lang w:eastAsia="en-US"/>
              </w:rPr>
            </w:pPr>
            <w:proofErr w:type="spellStart"/>
            <w:r w:rsidRPr="00AF50BE">
              <w:rPr>
                <w:rFonts w:ascii="宋体" w:hAnsi="宋体" w:cs="宋体" w:hint="eastAsia"/>
                <w:kern w:val="0"/>
                <w:sz w:val="18"/>
                <w:szCs w:val="18"/>
                <w:lang w:eastAsia="en-US"/>
              </w:rPr>
              <w:t>检查项目</w:t>
            </w:r>
            <w:proofErr w:type="spellEnd"/>
          </w:p>
        </w:tc>
        <w:tc>
          <w:tcPr>
            <w:tcW w:w="4393" w:type="dxa"/>
            <w:tcBorders>
              <w:top w:val="single" w:sz="4" w:space="0" w:color="000000"/>
              <w:left w:val="single" w:sz="4" w:space="0" w:color="000000"/>
              <w:bottom w:val="single" w:sz="4" w:space="0" w:color="000000"/>
              <w:right w:val="single" w:sz="4" w:space="0" w:color="000000"/>
            </w:tcBorders>
            <w:vAlign w:val="center"/>
          </w:tcPr>
          <w:p w14:paraId="47F868B1" w14:textId="77777777" w:rsidR="00303A33" w:rsidRPr="00AF50BE" w:rsidRDefault="00303A33">
            <w:pPr>
              <w:spacing w:before="7"/>
              <w:jc w:val="left"/>
              <w:rPr>
                <w:rFonts w:ascii="Calibri" w:hAnsi="Calibri"/>
                <w:kern w:val="0"/>
                <w:sz w:val="18"/>
                <w:szCs w:val="18"/>
                <w:lang w:eastAsia="en-US"/>
              </w:rPr>
            </w:pPr>
          </w:p>
          <w:p w14:paraId="1FD53B66" w14:textId="77777777" w:rsidR="00303A33" w:rsidRPr="00AF50BE" w:rsidRDefault="00EA182D">
            <w:pPr>
              <w:ind w:right="1278"/>
              <w:jc w:val="center"/>
              <w:rPr>
                <w:rFonts w:ascii="宋体" w:hAnsi="Calibri"/>
                <w:kern w:val="0"/>
                <w:sz w:val="18"/>
                <w:szCs w:val="18"/>
                <w:lang w:eastAsia="en-US"/>
              </w:rPr>
            </w:pPr>
            <w:r w:rsidRPr="00AF50BE">
              <w:rPr>
                <w:rFonts w:ascii="宋体" w:hAnsi="宋体" w:cs="宋体" w:hint="eastAsia"/>
                <w:kern w:val="0"/>
                <w:sz w:val="18"/>
                <w:szCs w:val="18"/>
              </w:rPr>
              <w:t>检查</w:t>
            </w:r>
            <w:proofErr w:type="spellStart"/>
            <w:r w:rsidRPr="00AF50BE">
              <w:rPr>
                <w:rFonts w:ascii="宋体" w:hAnsi="宋体" w:cs="宋体" w:hint="eastAsia"/>
                <w:kern w:val="0"/>
                <w:sz w:val="18"/>
                <w:szCs w:val="18"/>
                <w:lang w:eastAsia="en-US"/>
              </w:rPr>
              <w:t>内容</w:t>
            </w:r>
            <w:proofErr w:type="spellEnd"/>
          </w:p>
        </w:tc>
        <w:tc>
          <w:tcPr>
            <w:tcW w:w="645" w:type="dxa"/>
            <w:tcBorders>
              <w:top w:val="single" w:sz="4" w:space="0" w:color="000000"/>
              <w:left w:val="single" w:sz="4" w:space="0" w:color="000000"/>
              <w:bottom w:val="single" w:sz="4" w:space="0" w:color="000000"/>
              <w:right w:val="single" w:sz="4" w:space="0" w:color="000000"/>
            </w:tcBorders>
            <w:vAlign w:val="center"/>
          </w:tcPr>
          <w:p w14:paraId="52547D83" w14:textId="77777777" w:rsidR="00303A33" w:rsidRPr="00AF50BE" w:rsidRDefault="00EA182D">
            <w:pPr>
              <w:spacing w:before="7"/>
              <w:jc w:val="left"/>
              <w:rPr>
                <w:rFonts w:ascii="Calibri" w:hAnsi="Calibri"/>
                <w:kern w:val="0"/>
                <w:sz w:val="10"/>
                <w:szCs w:val="10"/>
                <w:lang w:eastAsia="en-US"/>
              </w:rPr>
            </w:pPr>
            <w:r w:rsidRPr="00AF50BE">
              <w:rPr>
                <w:rFonts w:ascii="宋体" w:hAnsi="宋体" w:cs="宋体" w:hint="eastAsia"/>
                <w:kern w:val="0"/>
                <w:sz w:val="18"/>
                <w:szCs w:val="18"/>
              </w:rPr>
              <w:t>类型</w:t>
            </w:r>
          </w:p>
        </w:tc>
        <w:tc>
          <w:tcPr>
            <w:tcW w:w="570" w:type="dxa"/>
            <w:tcBorders>
              <w:top w:val="single" w:sz="4" w:space="0" w:color="000000"/>
              <w:left w:val="single" w:sz="4" w:space="0" w:color="000000"/>
              <w:bottom w:val="single" w:sz="4" w:space="0" w:color="000000"/>
              <w:right w:val="single" w:sz="4" w:space="0" w:color="000000"/>
            </w:tcBorders>
            <w:vAlign w:val="center"/>
          </w:tcPr>
          <w:p w14:paraId="0E5FF30B" w14:textId="77777777" w:rsidR="00303A33" w:rsidRPr="00AF50BE" w:rsidRDefault="00EA182D">
            <w:pPr>
              <w:jc w:val="left"/>
              <w:rPr>
                <w:rFonts w:ascii="宋体" w:hAnsi="Calibri"/>
                <w:kern w:val="0"/>
                <w:sz w:val="18"/>
                <w:szCs w:val="18"/>
                <w:lang w:eastAsia="en-US"/>
              </w:rPr>
            </w:pPr>
            <w:r w:rsidRPr="00AF50BE">
              <w:rPr>
                <w:rFonts w:ascii="宋体" w:hAnsi="宋体" w:cs="宋体" w:hint="eastAsia"/>
                <w:kern w:val="0"/>
                <w:sz w:val="18"/>
                <w:szCs w:val="18"/>
              </w:rPr>
              <w:t>标准分</w:t>
            </w:r>
          </w:p>
        </w:tc>
        <w:tc>
          <w:tcPr>
            <w:tcW w:w="420" w:type="dxa"/>
            <w:tcBorders>
              <w:top w:val="single" w:sz="4" w:space="0" w:color="000000"/>
              <w:left w:val="single" w:sz="4" w:space="0" w:color="000000"/>
              <w:bottom w:val="single" w:sz="4" w:space="0" w:color="000000"/>
              <w:right w:val="single" w:sz="4" w:space="0" w:color="000000"/>
            </w:tcBorders>
            <w:vAlign w:val="center"/>
          </w:tcPr>
          <w:p w14:paraId="11FBA86B" w14:textId="77777777" w:rsidR="00303A33" w:rsidRPr="00AF50BE" w:rsidRDefault="00EA182D">
            <w:pPr>
              <w:jc w:val="left"/>
              <w:rPr>
                <w:rFonts w:ascii="宋体" w:hAnsi="Calibri"/>
                <w:kern w:val="0"/>
                <w:sz w:val="18"/>
                <w:szCs w:val="18"/>
                <w:lang w:eastAsia="en-US"/>
              </w:rPr>
            </w:pPr>
            <w:r w:rsidRPr="00AF50BE">
              <w:rPr>
                <w:rFonts w:ascii="宋体" w:hAnsi="宋体" w:cs="宋体" w:hint="eastAsia"/>
                <w:kern w:val="0"/>
                <w:sz w:val="18"/>
                <w:szCs w:val="18"/>
              </w:rPr>
              <w:t>分值</w:t>
            </w:r>
          </w:p>
        </w:tc>
        <w:tc>
          <w:tcPr>
            <w:tcW w:w="2117" w:type="dxa"/>
            <w:tcBorders>
              <w:top w:val="single" w:sz="4" w:space="0" w:color="000000"/>
              <w:left w:val="single" w:sz="4" w:space="0" w:color="000000"/>
              <w:bottom w:val="single" w:sz="4" w:space="0" w:color="000000"/>
              <w:right w:val="single" w:sz="4" w:space="0" w:color="000000"/>
            </w:tcBorders>
            <w:vAlign w:val="center"/>
          </w:tcPr>
          <w:p w14:paraId="7E78C5EB" w14:textId="77777777" w:rsidR="00303A33" w:rsidRPr="00AF50BE" w:rsidRDefault="00303A33" w:rsidP="00FF54C5">
            <w:pPr>
              <w:spacing w:before="7"/>
              <w:jc w:val="left"/>
              <w:rPr>
                <w:rFonts w:ascii="Calibri" w:hAnsi="Calibri"/>
                <w:kern w:val="0"/>
                <w:sz w:val="10"/>
                <w:szCs w:val="10"/>
                <w:lang w:eastAsia="en-US"/>
              </w:rPr>
            </w:pPr>
          </w:p>
          <w:p w14:paraId="7A4DB949" w14:textId="77777777" w:rsidR="00303A33" w:rsidRPr="00AF50BE" w:rsidRDefault="00EA182D" w:rsidP="00FF54C5">
            <w:pPr>
              <w:jc w:val="center"/>
              <w:rPr>
                <w:rFonts w:ascii="宋体" w:hAnsi="Calibri"/>
                <w:kern w:val="0"/>
                <w:sz w:val="18"/>
                <w:szCs w:val="18"/>
                <w:lang w:eastAsia="en-US"/>
              </w:rPr>
            </w:pPr>
            <w:r w:rsidRPr="00AF50BE">
              <w:rPr>
                <w:rFonts w:ascii="宋体" w:hAnsi="宋体" w:cs="宋体" w:hint="eastAsia"/>
                <w:kern w:val="0"/>
                <w:sz w:val="18"/>
                <w:szCs w:val="18"/>
              </w:rPr>
              <w:t>评分标准</w:t>
            </w:r>
          </w:p>
        </w:tc>
      </w:tr>
      <w:tr w:rsidR="00AF50BE" w:rsidRPr="00AF50BE" w14:paraId="0AE5DC16" w14:textId="77777777" w:rsidTr="00FF54C5">
        <w:trPr>
          <w:trHeight w:hRule="exact" w:val="672"/>
        </w:trPr>
        <w:tc>
          <w:tcPr>
            <w:tcW w:w="800" w:type="dxa"/>
            <w:tcBorders>
              <w:top w:val="single" w:sz="4" w:space="0" w:color="auto"/>
              <w:left w:val="single" w:sz="4" w:space="0" w:color="000000"/>
              <w:bottom w:val="single" w:sz="4" w:space="0" w:color="auto"/>
              <w:right w:val="single" w:sz="4" w:space="0" w:color="000000"/>
            </w:tcBorders>
            <w:vAlign w:val="center"/>
          </w:tcPr>
          <w:p w14:paraId="6E8F0D8A" w14:textId="77777777" w:rsidR="00303A33" w:rsidRPr="00AF50BE" w:rsidRDefault="00EA182D">
            <w:pPr>
              <w:jc w:val="left"/>
              <w:rPr>
                <w:rFonts w:ascii="Calibri" w:hAnsi="Calibri"/>
                <w:kern w:val="0"/>
                <w:sz w:val="22"/>
                <w:szCs w:val="22"/>
              </w:rPr>
            </w:pPr>
            <w:r w:rsidRPr="00AF50BE">
              <w:rPr>
                <w:rFonts w:ascii="Calibri" w:hAnsi="Calibri" w:hint="eastAsia"/>
                <w:kern w:val="0"/>
                <w:sz w:val="22"/>
                <w:szCs w:val="22"/>
              </w:rPr>
              <w:t>合</w:t>
            </w:r>
            <w:proofErr w:type="gramStart"/>
            <w:r w:rsidRPr="00AF50BE">
              <w:rPr>
                <w:rFonts w:ascii="Calibri" w:hAnsi="Calibri" w:hint="eastAsia"/>
                <w:kern w:val="0"/>
                <w:sz w:val="22"/>
                <w:szCs w:val="22"/>
              </w:rPr>
              <w:t>规性手续</w:t>
            </w:r>
            <w:proofErr w:type="gramEnd"/>
          </w:p>
        </w:tc>
        <w:tc>
          <w:tcPr>
            <w:tcW w:w="4393" w:type="dxa"/>
            <w:tcBorders>
              <w:top w:val="single" w:sz="4" w:space="0" w:color="000000"/>
              <w:left w:val="single" w:sz="4" w:space="0" w:color="000000"/>
              <w:bottom w:val="single" w:sz="4" w:space="0" w:color="auto"/>
              <w:right w:val="single" w:sz="4" w:space="0" w:color="000000"/>
            </w:tcBorders>
            <w:vAlign w:val="center"/>
          </w:tcPr>
          <w:p w14:paraId="01075EDF" w14:textId="77777777" w:rsidR="00303A33" w:rsidRPr="00AF50BE" w:rsidRDefault="00EA182D">
            <w:pPr>
              <w:ind w:leftChars="104" w:left="218" w:rightChars="87" w:right="183"/>
              <w:jc w:val="left"/>
              <w:rPr>
                <w:kern w:val="0"/>
                <w:sz w:val="18"/>
                <w:szCs w:val="18"/>
              </w:rPr>
            </w:pPr>
            <w:r w:rsidRPr="00AF50BE">
              <w:rPr>
                <w:rFonts w:hint="eastAsia"/>
                <w:kern w:val="0"/>
                <w:sz w:val="18"/>
                <w:szCs w:val="18"/>
              </w:rPr>
              <w:t>应获得燃气经营许可证并在有效期内</w:t>
            </w:r>
          </w:p>
        </w:tc>
        <w:tc>
          <w:tcPr>
            <w:tcW w:w="645" w:type="dxa"/>
            <w:tcBorders>
              <w:top w:val="single" w:sz="4" w:space="0" w:color="000000"/>
              <w:left w:val="single" w:sz="4" w:space="0" w:color="000000"/>
              <w:bottom w:val="single" w:sz="4" w:space="0" w:color="000000"/>
              <w:right w:val="single" w:sz="4" w:space="0" w:color="000000"/>
            </w:tcBorders>
            <w:vAlign w:val="center"/>
          </w:tcPr>
          <w:p w14:paraId="12CF4EA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360A2F7F"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420" w:type="dxa"/>
            <w:tcBorders>
              <w:top w:val="single" w:sz="4" w:space="0" w:color="000000"/>
              <w:left w:val="single" w:sz="4" w:space="0" w:color="000000"/>
              <w:bottom w:val="single" w:sz="4" w:space="0" w:color="000000"/>
              <w:right w:val="single" w:sz="4" w:space="0" w:color="000000"/>
            </w:tcBorders>
            <w:vAlign w:val="center"/>
          </w:tcPr>
          <w:p w14:paraId="3FCCE8A6"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30611CE" w14:textId="77777777" w:rsidR="00303A33" w:rsidRPr="00AF50BE" w:rsidRDefault="00EA182D" w:rsidP="00FF54C5">
            <w:pPr>
              <w:ind w:right="261"/>
              <w:jc w:val="left"/>
              <w:rPr>
                <w:kern w:val="0"/>
                <w:sz w:val="18"/>
                <w:szCs w:val="18"/>
              </w:rPr>
            </w:pPr>
            <w:r w:rsidRPr="00AF50BE">
              <w:rPr>
                <w:rFonts w:hint="eastAsia"/>
                <w:kern w:val="0"/>
                <w:sz w:val="18"/>
                <w:szCs w:val="18"/>
              </w:rPr>
              <w:t>不符合要求不得分</w:t>
            </w:r>
          </w:p>
        </w:tc>
      </w:tr>
      <w:tr w:rsidR="00AF50BE" w:rsidRPr="00AF50BE" w14:paraId="229F3B34" w14:textId="77777777">
        <w:trPr>
          <w:trHeight w:hRule="exact" w:val="401"/>
        </w:trPr>
        <w:tc>
          <w:tcPr>
            <w:tcW w:w="800" w:type="dxa"/>
            <w:vMerge w:val="restart"/>
            <w:tcBorders>
              <w:top w:val="single" w:sz="4" w:space="0" w:color="auto"/>
              <w:left w:val="single" w:sz="4" w:space="0" w:color="auto"/>
              <w:bottom w:val="single" w:sz="4" w:space="0" w:color="auto"/>
              <w:right w:val="single" w:sz="4" w:space="0" w:color="auto"/>
            </w:tcBorders>
            <w:vAlign w:val="center"/>
          </w:tcPr>
          <w:p w14:paraId="2F390013" w14:textId="77777777" w:rsidR="00303A33" w:rsidRPr="00AF50BE" w:rsidRDefault="00EA182D">
            <w:pPr>
              <w:jc w:val="left"/>
              <w:rPr>
                <w:kern w:val="0"/>
                <w:sz w:val="18"/>
                <w:szCs w:val="18"/>
                <w:lang w:bidi="ar"/>
              </w:rPr>
            </w:pPr>
            <w:r w:rsidRPr="00AF50BE">
              <w:rPr>
                <w:kern w:val="0"/>
                <w:sz w:val="18"/>
                <w:szCs w:val="18"/>
                <w:lang w:bidi="ar"/>
              </w:rPr>
              <w:t>总平面布置</w:t>
            </w:r>
          </w:p>
        </w:tc>
        <w:tc>
          <w:tcPr>
            <w:tcW w:w="4393" w:type="dxa"/>
            <w:tcBorders>
              <w:top w:val="single" w:sz="4" w:space="0" w:color="auto"/>
              <w:left w:val="single" w:sz="4" w:space="0" w:color="auto"/>
              <w:bottom w:val="single" w:sz="4" w:space="0" w:color="auto"/>
              <w:right w:val="single" w:sz="4" w:space="0" w:color="auto"/>
            </w:tcBorders>
            <w:vAlign w:val="center"/>
          </w:tcPr>
          <w:p w14:paraId="38C4A8B4" w14:textId="42580C2A" w:rsidR="00303A33" w:rsidRPr="00AF50BE" w:rsidRDefault="00E770C4">
            <w:pPr>
              <w:ind w:leftChars="104" w:left="218" w:rightChars="87" w:right="183"/>
              <w:jc w:val="left"/>
              <w:rPr>
                <w:kern w:val="0"/>
                <w:sz w:val="18"/>
                <w:szCs w:val="18"/>
                <w:lang w:bidi="ar"/>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周边道路畅通，消防车驶入</w:t>
            </w:r>
            <w:r w:rsidR="00EA182D" w:rsidRPr="00AF50BE">
              <w:rPr>
                <w:rFonts w:hint="eastAsia"/>
                <w:sz w:val="18"/>
                <w:szCs w:val="18"/>
              </w:rPr>
              <w:t>无障碍</w:t>
            </w:r>
          </w:p>
        </w:tc>
        <w:tc>
          <w:tcPr>
            <w:tcW w:w="645" w:type="dxa"/>
            <w:tcBorders>
              <w:top w:val="single" w:sz="4" w:space="0" w:color="000000"/>
              <w:left w:val="single" w:sz="4" w:space="0" w:color="auto"/>
              <w:bottom w:val="single" w:sz="4" w:space="0" w:color="000000"/>
              <w:right w:val="single" w:sz="4" w:space="0" w:color="000000"/>
            </w:tcBorders>
            <w:vAlign w:val="center"/>
          </w:tcPr>
          <w:p w14:paraId="6B88C60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7921BCB4" w14:textId="77777777" w:rsidR="00303A33" w:rsidRPr="00AF50BE" w:rsidRDefault="00EA182D">
            <w:pPr>
              <w:jc w:val="center"/>
              <w:rPr>
                <w:kern w:val="0"/>
                <w:sz w:val="18"/>
                <w:szCs w:val="18"/>
                <w:lang w:bidi="ar"/>
              </w:rPr>
            </w:pPr>
            <w:r w:rsidRPr="00AF50BE">
              <w:rPr>
                <w:kern w:val="0"/>
                <w:sz w:val="18"/>
                <w:szCs w:val="18"/>
                <w:lang w:bidi="ar"/>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1E512E38"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2B66D251"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2923415E" w14:textId="77777777">
        <w:trPr>
          <w:trHeight w:hRule="exact" w:val="988"/>
        </w:trPr>
        <w:tc>
          <w:tcPr>
            <w:tcW w:w="800" w:type="dxa"/>
            <w:vMerge/>
            <w:tcBorders>
              <w:top w:val="single" w:sz="4" w:space="0" w:color="auto"/>
              <w:left w:val="single" w:sz="4" w:space="0" w:color="auto"/>
              <w:bottom w:val="single" w:sz="4" w:space="0" w:color="auto"/>
              <w:right w:val="single" w:sz="4" w:space="0" w:color="auto"/>
            </w:tcBorders>
            <w:vAlign w:val="center"/>
          </w:tcPr>
          <w:p w14:paraId="51AF0232" w14:textId="77777777" w:rsidR="00303A33" w:rsidRPr="00AF50BE" w:rsidRDefault="00303A33">
            <w:pPr>
              <w:jc w:val="left"/>
              <w:rPr>
                <w:kern w:val="0"/>
                <w:sz w:val="18"/>
                <w:szCs w:val="18"/>
                <w:lang w:bidi="ar"/>
              </w:rPr>
            </w:pPr>
          </w:p>
        </w:tc>
        <w:tc>
          <w:tcPr>
            <w:tcW w:w="4393" w:type="dxa"/>
            <w:tcBorders>
              <w:top w:val="single" w:sz="4" w:space="0" w:color="auto"/>
              <w:left w:val="single" w:sz="4" w:space="0" w:color="auto"/>
              <w:bottom w:val="single" w:sz="4" w:space="0" w:color="auto"/>
              <w:right w:val="single" w:sz="4" w:space="0" w:color="auto"/>
            </w:tcBorders>
            <w:vAlign w:val="center"/>
          </w:tcPr>
          <w:p w14:paraId="41F41CDE" w14:textId="55AE402C" w:rsidR="00303A33" w:rsidRPr="00AF50BE" w:rsidRDefault="00E770C4">
            <w:pPr>
              <w:ind w:leftChars="104" w:left="218" w:rightChars="87" w:right="183"/>
              <w:jc w:val="left"/>
              <w:rPr>
                <w:kern w:val="0"/>
                <w:sz w:val="18"/>
                <w:szCs w:val="18"/>
                <w:lang w:bidi="ar"/>
              </w:rPr>
            </w:pPr>
            <w:r w:rsidRPr="00AF50BE">
              <w:rPr>
                <w:rFonts w:ascii="Times New Roman" w:eastAsia="宋体" w:hAnsi="Times New Roman" w:cs="Times New Roman"/>
                <w:sz w:val="18"/>
                <w:szCs w:val="18"/>
              </w:rPr>
              <w:t>2.</w:t>
            </w:r>
            <w:r w:rsidR="00EA182D" w:rsidRPr="00AF50BE">
              <w:rPr>
                <w:rFonts w:ascii="Times New Roman" w:eastAsia="宋体" w:hAnsi="Times New Roman" w:cs="Times New Roman"/>
                <w:sz w:val="18"/>
                <w:szCs w:val="18"/>
              </w:rPr>
              <w:fldChar w:fldCharType="begin"/>
            </w:r>
            <w:r w:rsidR="00EA182D" w:rsidRPr="00AF50BE">
              <w:rPr>
                <w:rFonts w:ascii="Times New Roman" w:eastAsia="宋体" w:hAnsi="Times New Roman" w:cs="Times New Roman"/>
                <w:sz w:val="18"/>
                <w:szCs w:val="18"/>
              </w:rPr>
              <w:instrText xml:space="preserve"> = 1 \* ROMAN \* MERGEFORMAT </w:instrText>
            </w:r>
            <w:r w:rsidR="00EA182D" w:rsidRPr="00AF50BE">
              <w:rPr>
                <w:rFonts w:ascii="Times New Roman" w:eastAsia="宋体" w:hAnsi="Times New Roman" w:cs="Times New Roman"/>
                <w:sz w:val="18"/>
                <w:szCs w:val="18"/>
              </w:rPr>
              <w:fldChar w:fldCharType="separate"/>
            </w:r>
            <w:r w:rsidR="00EA182D" w:rsidRPr="00AF50BE">
              <w:t>I</w:t>
            </w:r>
            <w:r w:rsidR="00EA182D" w:rsidRPr="00AF50BE">
              <w:rPr>
                <w:rFonts w:ascii="Times New Roman" w:eastAsia="宋体" w:hAnsi="Times New Roman" w:cs="Times New Roman"/>
                <w:sz w:val="18"/>
                <w:szCs w:val="18"/>
              </w:rPr>
              <w:fldChar w:fldCharType="end"/>
            </w:r>
            <w:r w:rsidR="00EA182D" w:rsidRPr="00AF50BE">
              <w:rPr>
                <w:rFonts w:ascii="Times New Roman" w:eastAsia="宋体" w:hAnsi="Times New Roman" w:cs="Times New Roman" w:hint="eastAsia"/>
                <w:sz w:val="18"/>
                <w:szCs w:val="18"/>
              </w:rPr>
              <w:t>类站、</w:t>
            </w:r>
            <w:r w:rsidR="00EA182D" w:rsidRPr="00AF50BE">
              <w:rPr>
                <w:rFonts w:ascii="Times New Roman" w:eastAsia="宋体" w:hAnsi="Times New Roman" w:cs="Times New Roman" w:hint="eastAsia"/>
                <w:sz w:val="18"/>
                <w:szCs w:val="18"/>
              </w:rPr>
              <w:fldChar w:fldCharType="begin"/>
            </w:r>
            <w:r w:rsidR="00EA182D" w:rsidRPr="00AF50BE">
              <w:rPr>
                <w:rFonts w:ascii="Times New Roman" w:eastAsia="宋体" w:hAnsi="Times New Roman" w:cs="Times New Roman" w:hint="eastAsia"/>
                <w:sz w:val="18"/>
                <w:szCs w:val="18"/>
              </w:rPr>
              <w:instrText xml:space="preserve"> = 2 \* ROMAN \* MERGEFORMAT </w:instrText>
            </w:r>
            <w:r w:rsidR="00EA182D" w:rsidRPr="00AF50BE">
              <w:rPr>
                <w:rFonts w:ascii="Times New Roman" w:eastAsia="宋体" w:hAnsi="Times New Roman" w:cs="Times New Roman" w:hint="eastAsia"/>
                <w:sz w:val="18"/>
                <w:szCs w:val="18"/>
              </w:rPr>
              <w:fldChar w:fldCharType="separate"/>
            </w:r>
            <w:r w:rsidR="00EA182D" w:rsidRPr="00AF50BE">
              <w:t>II</w:t>
            </w:r>
            <w:r w:rsidR="00EA182D" w:rsidRPr="00AF50BE">
              <w:rPr>
                <w:rFonts w:ascii="Times New Roman" w:eastAsia="宋体" w:hAnsi="Times New Roman" w:cs="Times New Roman" w:hint="eastAsia"/>
                <w:sz w:val="18"/>
                <w:szCs w:val="18"/>
              </w:rPr>
              <w:fldChar w:fldCharType="end"/>
            </w:r>
            <w:r w:rsidR="00EA182D" w:rsidRPr="00AF50BE">
              <w:rPr>
                <w:rFonts w:ascii="Times New Roman" w:eastAsia="宋体" w:hAnsi="Times New Roman" w:cs="Times New Roman" w:hint="eastAsia"/>
                <w:sz w:val="18"/>
                <w:szCs w:val="18"/>
              </w:rPr>
              <w:t>类站</w:t>
            </w:r>
            <w:proofErr w:type="gramStart"/>
            <w:r w:rsidR="00EA182D" w:rsidRPr="00AF50BE">
              <w:rPr>
                <w:rFonts w:ascii="Times New Roman" w:eastAsia="宋体" w:hAnsi="Times New Roman" w:cs="Times New Roman"/>
                <w:sz w:val="18"/>
                <w:szCs w:val="18"/>
              </w:rPr>
              <w:t>与瓶库毗连</w:t>
            </w:r>
            <w:proofErr w:type="gramEnd"/>
            <w:r w:rsidR="00EA182D" w:rsidRPr="00AF50BE">
              <w:rPr>
                <w:rFonts w:ascii="Times New Roman" w:eastAsia="宋体" w:hAnsi="Times New Roman" w:cs="Times New Roman"/>
                <w:sz w:val="18"/>
                <w:szCs w:val="18"/>
              </w:rPr>
              <w:t>的建筑除作为管理室或营业室外，不做它用；三</w:t>
            </w:r>
            <w:r w:rsidR="00EA182D" w:rsidRPr="00AF50BE">
              <w:rPr>
                <w:rFonts w:ascii="Times New Roman" w:eastAsia="宋体" w:hAnsi="Times New Roman" w:cs="Times New Roman" w:hint="eastAsia"/>
                <w:sz w:val="18"/>
                <w:szCs w:val="18"/>
              </w:rPr>
              <w:t>类</w:t>
            </w:r>
            <w:r w:rsidR="00EA182D" w:rsidRPr="00AF50BE">
              <w:rPr>
                <w:rFonts w:ascii="Times New Roman" w:eastAsia="宋体" w:hAnsi="Times New Roman" w:cs="Times New Roman"/>
                <w:sz w:val="18"/>
                <w:szCs w:val="18"/>
              </w:rPr>
              <w:t>站</w:t>
            </w:r>
            <w:proofErr w:type="gramStart"/>
            <w:r w:rsidR="00EA182D" w:rsidRPr="00AF50BE">
              <w:rPr>
                <w:rFonts w:ascii="Times New Roman" w:eastAsia="宋体" w:hAnsi="Times New Roman" w:cs="Times New Roman"/>
                <w:sz w:val="18"/>
                <w:szCs w:val="18"/>
              </w:rPr>
              <w:t>与瓶库毗连</w:t>
            </w:r>
            <w:proofErr w:type="gramEnd"/>
            <w:r w:rsidR="00EA182D" w:rsidRPr="00AF50BE">
              <w:rPr>
                <w:rFonts w:ascii="Times New Roman" w:eastAsia="宋体" w:hAnsi="Times New Roman" w:cs="Times New Roman"/>
                <w:sz w:val="18"/>
                <w:szCs w:val="18"/>
              </w:rPr>
              <w:t>建筑不得为住宅、重要公共建筑、高层民用建筑、明火和散发火花地点</w:t>
            </w:r>
          </w:p>
        </w:tc>
        <w:tc>
          <w:tcPr>
            <w:tcW w:w="645" w:type="dxa"/>
            <w:tcBorders>
              <w:top w:val="single" w:sz="4" w:space="0" w:color="000000"/>
              <w:left w:val="single" w:sz="4" w:space="0" w:color="auto"/>
              <w:bottom w:val="single" w:sz="4" w:space="0" w:color="000000"/>
              <w:right w:val="single" w:sz="4" w:space="0" w:color="000000"/>
            </w:tcBorders>
            <w:vAlign w:val="center"/>
          </w:tcPr>
          <w:p w14:paraId="4D044F4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396266CE" w14:textId="77777777" w:rsidR="00303A33" w:rsidRPr="00AF50BE" w:rsidRDefault="00EA182D">
            <w:pPr>
              <w:jc w:val="center"/>
              <w:rPr>
                <w:kern w:val="0"/>
                <w:sz w:val="18"/>
                <w:szCs w:val="18"/>
                <w:lang w:bidi="ar"/>
              </w:rPr>
            </w:pPr>
            <w:r w:rsidRPr="00AF50BE">
              <w:rPr>
                <w:kern w:val="0"/>
                <w:sz w:val="18"/>
                <w:szCs w:val="18"/>
                <w:lang w:bidi="ar"/>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0F0ECB06"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458F6505"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7E4762B8" w14:textId="77777777">
        <w:trPr>
          <w:trHeight w:hRule="exact" w:val="1003"/>
        </w:trPr>
        <w:tc>
          <w:tcPr>
            <w:tcW w:w="800" w:type="dxa"/>
            <w:vMerge/>
            <w:tcBorders>
              <w:top w:val="single" w:sz="4" w:space="0" w:color="auto"/>
              <w:left w:val="single" w:sz="4" w:space="0" w:color="auto"/>
              <w:bottom w:val="single" w:sz="4" w:space="0" w:color="auto"/>
              <w:right w:val="single" w:sz="4" w:space="0" w:color="auto"/>
            </w:tcBorders>
            <w:vAlign w:val="center"/>
          </w:tcPr>
          <w:p w14:paraId="488F70BD" w14:textId="77777777" w:rsidR="00303A33" w:rsidRPr="00AF50BE" w:rsidRDefault="00303A33">
            <w:pPr>
              <w:jc w:val="left"/>
              <w:rPr>
                <w:kern w:val="0"/>
                <w:sz w:val="18"/>
                <w:szCs w:val="18"/>
                <w:lang w:bidi="ar"/>
              </w:rPr>
            </w:pPr>
          </w:p>
        </w:tc>
        <w:tc>
          <w:tcPr>
            <w:tcW w:w="4393" w:type="dxa"/>
            <w:tcBorders>
              <w:top w:val="single" w:sz="4" w:space="0" w:color="auto"/>
              <w:left w:val="single" w:sz="4" w:space="0" w:color="auto"/>
              <w:bottom w:val="single" w:sz="4" w:space="0" w:color="auto"/>
              <w:right w:val="single" w:sz="4" w:space="0" w:color="auto"/>
            </w:tcBorders>
            <w:vAlign w:val="center"/>
          </w:tcPr>
          <w:p w14:paraId="41E4E857" w14:textId="03262E62" w:rsidR="00303A33" w:rsidRPr="00AF50BE" w:rsidRDefault="00E770C4">
            <w:pPr>
              <w:ind w:leftChars="104" w:left="218" w:rightChars="87" w:right="183"/>
              <w:jc w:val="left"/>
              <w:rPr>
                <w:kern w:val="0"/>
                <w:sz w:val="18"/>
                <w:szCs w:val="18"/>
                <w:lang w:bidi="ar"/>
              </w:rPr>
            </w:pPr>
            <w:r w:rsidRPr="00AF50BE">
              <w:rPr>
                <w:rFonts w:ascii="Times New Roman" w:eastAsia="宋体" w:hAnsi="Times New Roman" w:cs="Times New Roman"/>
                <w:sz w:val="18"/>
                <w:szCs w:val="18"/>
              </w:rPr>
              <w:t>3.</w:t>
            </w:r>
            <w:r w:rsidR="00EA182D" w:rsidRPr="00AF50BE">
              <w:rPr>
                <w:rFonts w:ascii="Times New Roman" w:eastAsia="宋体" w:hAnsi="Times New Roman" w:cs="Times New Roman"/>
                <w:sz w:val="18"/>
                <w:szCs w:val="18"/>
              </w:rPr>
              <w:fldChar w:fldCharType="begin"/>
            </w:r>
            <w:r w:rsidR="00EA182D" w:rsidRPr="00AF50BE">
              <w:rPr>
                <w:rFonts w:ascii="Times New Roman" w:eastAsia="宋体" w:hAnsi="Times New Roman" w:cs="Times New Roman"/>
                <w:sz w:val="18"/>
                <w:szCs w:val="18"/>
              </w:rPr>
              <w:instrText xml:space="preserve"> = 1 \* ROMAN \* MERGEFORMAT </w:instrText>
            </w:r>
            <w:r w:rsidR="00EA182D" w:rsidRPr="00AF50BE">
              <w:rPr>
                <w:rFonts w:ascii="Times New Roman" w:eastAsia="宋体" w:hAnsi="Times New Roman" w:cs="Times New Roman"/>
                <w:sz w:val="18"/>
                <w:szCs w:val="18"/>
              </w:rPr>
              <w:fldChar w:fldCharType="separate"/>
            </w:r>
            <w:r w:rsidR="00EA182D" w:rsidRPr="00AF50BE">
              <w:t>I</w:t>
            </w:r>
            <w:r w:rsidR="00EA182D" w:rsidRPr="00AF50BE">
              <w:rPr>
                <w:rFonts w:ascii="Times New Roman" w:eastAsia="宋体" w:hAnsi="Times New Roman" w:cs="Times New Roman"/>
                <w:sz w:val="18"/>
                <w:szCs w:val="18"/>
              </w:rPr>
              <w:fldChar w:fldCharType="end"/>
            </w:r>
            <w:r w:rsidR="00EA182D" w:rsidRPr="00AF50BE">
              <w:rPr>
                <w:rFonts w:ascii="Times New Roman" w:eastAsia="宋体" w:hAnsi="Times New Roman" w:cs="Times New Roman" w:hint="eastAsia"/>
                <w:sz w:val="18"/>
                <w:szCs w:val="18"/>
              </w:rPr>
              <w:t>类站、</w:t>
            </w:r>
            <w:r w:rsidR="00EA182D" w:rsidRPr="00AF50BE">
              <w:rPr>
                <w:rFonts w:ascii="Times New Roman" w:eastAsia="宋体" w:hAnsi="Times New Roman" w:cs="Times New Roman" w:hint="eastAsia"/>
                <w:sz w:val="18"/>
                <w:szCs w:val="18"/>
              </w:rPr>
              <w:fldChar w:fldCharType="begin"/>
            </w:r>
            <w:r w:rsidR="00EA182D" w:rsidRPr="00AF50BE">
              <w:rPr>
                <w:rFonts w:ascii="Times New Roman" w:eastAsia="宋体" w:hAnsi="Times New Roman" w:cs="Times New Roman" w:hint="eastAsia"/>
                <w:sz w:val="18"/>
                <w:szCs w:val="18"/>
              </w:rPr>
              <w:instrText xml:space="preserve"> = 2 \* ROMAN \* MERGEFORMAT </w:instrText>
            </w:r>
            <w:r w:rsidR="00EA182D" w:rsidRPr="00AF50BE">
              <w:rPr>
                <w:rFonts w:ascii="Times New Roman" w:eastAsia="宋体" w:hAnsi="Times New Roman" w:cs="Times New Roman" w:hint="eastAsia"/>
                <w:sz w:val="18"/>
                <w:szCs w:val="18"/>
              </w:rPr>
              <w:fldChar w:fldCharType="separate"/>
            </w:r>
            <w:r w:rsidR="00EA182D" w:rsidRPr="00AF50BE">
              <w:t>II</w:t>
            </w:r>
            <w:r w:rsidR="00EA182D" w:rsidRPr="00AF50BE">
              <w:rPr>
                <w:rFonts w:ascii="Times New Roman" w:eastAsia="宋体" w:hAnsi="Times New Roman" w:cs="Times New Roman" w:hint="eastAsia"/>
                <w:sz w:val="18"/>
                <w:szCs w:val="18"/>
              </w:rPr>
              <w:fldChar w:fldCharType="end"/>
            </w:r>
            <w:r w:rsidR="00EA182D" w:rsidRPr="00AF50BE">
              <w:rPr>
                <w:rFonts w:ascii="Times New Roman" w:eastAsia="宋体" w:hAnsi="Times New Roman" w:cs="Times New Roman" w:hint="eastAsia"/>
                <w:sz w:val="18"/>
                <w:szCs w:val="18"/>
              </w:rPr>
              <w:t>类</w:t>
            </w:r>
            <w:proofErr w:type="gramStart"/>
            <w:r w:rsidR="00EA182D" w:rsidRPr="00AF50BE">
              <w:rPr>
                <w:rFonts w:ascii="Times New Roman" w:eastAsia="宋体" w:hAnsi="Times New Roman" w:cs="Times New Roman" w:hint="eastAsia"/>
                <w:sz w:val="18"/>
                <w:szCs w:val="18"/>
              </w:rPr>
              <w:t>站</w:t>
            </w:r>
            <w:r w:rsidR="00EA182D" w:rsidRPr="00AF50BE">
              <w:rPr>
                <w:rFonts w:ascii="Times New Roman" w:eastAsia="宋体" w:hAnsi="Times New Roman" w:cs="Times New Roman"/>
                <w:sz w:val="18"/>
                <w:szCs w:val="18"/>
              </w:rPr>
              <w:t>符合</w:t>
            </w:r>
            <w:proofErr w:type="gramEnd"/>
            <w:r w:rsidR="00EA182D" w:rsidRPr="00AF50BE">
              <w:rPr>
                <w:rFonts w:ascii="Times New Roman" w:eastAsia="宋体" w:hAnsi="Times New Roman" w:cs="Times New Roman"/>
                <w:sz w:val="18"/>
                <w:szCs w:val="18"/>
              </w:rPr>
              <w:t>现行国家标准《</w:t>
            </w:r>
            <w:r w:rsidR="00EA182D" w:rsidRPr="00AF50BE">
              <w:rPr>
                <w:rFonts w:ascii="Times New Roman" w:eastAsia="宋体" w:hAnsi="Times New Roman" w:cs="Times New Roman" w:hint="eastAsia"/>
                <w:sz w:val="18"/>
                <w:szCs w:val="18"/>
              </w:rPr>
              <w:t>液化石油气供应站设计规范</w:t>
            </w:r>
            <w:r w:rsidR="00EA182D"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GB 5</w:t>
            </w:r>
            <w:r w:rsidR="00EA182D" w:rsidRPr="00AF50BE">
              <w:rPr>
                <w:rFonts w:ascii="Times New Roman" w:eastAsia="宋体" w:hAnsi="Times New Roman" w:cs="Times New Roman" w:hint="eastAsia"/>
                <w:sz w:val="18"/>
                <w:szCs w:val="18"/>
              </w:rPr>
              <w:t>1142</w:t>
            </w:r>
            <w:r w:rsidR="00EA182D" w:rsidRPr="00AF50BE">
              <w:rPr>
                <w:rFonts w:ascii="Times New Roman" w:eastAsia="宋体" w:hAnsi="Times New Roman" w:cs="Times New Roman"/>
                <w:sz w:val="18"/>
                <w:szCs w:val="18"/>
              </w:rPr>
              <w:t>的规定；三类</w:t>
            </w:r>
            <w:proofErr w:type="gramStart"/>
            <w:r w:rsidR="00EA182D" w:rsidRPr="00AF50BE">
              <w:rPr>
                <w:rFonts w:ascii="Times New Roman" w:eastAsia="宋体" w:hAnsi="Times New Roman" w:cs="Times New Roman"/>
                <w:sz w:val="18"/>
                <w:szCs w:val="18"/>
              </w:rPr>
              <w:t>站瓶库</w:t>
            </w:r>
            <w:proofErr w:type="gramEnd"/>
            <w:r w:rsidR="00EA182D" w:rsidRPr="00AF50BE">
              <w:rPr>
                <w:rFonts w:ascii="Times New Roman" w:eastAsia="宋体" w:hAnsi="Times New Roman" w:cs="Times New Roman"/>
                <w:sz w:val="18"/>
                <w:szCs w:val="18"/>
              </w:rPr>
              <w:t>与主要道路间距不小于</w:t>
            </w:r>
            <w:r w:rsidR="00EA182D" w:rsidRPr="00AF50BE">
              <w:rPr>
                <w:rFonts w:ascii="Times New Roman" w:eastAsia="宋体" w:hAnsi="Times New Roman" w:cs="Times New Roman"/>
                <w:sz w:val="18"/>
                <w:szCs w:val="18"/>
              </w:rPr>
              <w:t>8 m</w:t>
            </w:r>
            <w:r w:rsidR="00EA182D" w:rsidRPr="00AF50BE">
              <w:rPr>
                <w:rFonts w:ascii="Times New Roman" w:eastAsia="宋体" w:hAnsi="Times New Roman" w:cs="Times New Roman"/>
                <w:sz w:val="18"/>
                <w:szCs w:val="18"/>
              </w:rPr>
              <w:t>，与次要道路间距不小于</w:t>
            </w:r>
            <w:r w:rsidR="00EA182D" w:rsidRPr="00AF50BE">
              <w:rPr>
                <w:rFonts w:ascii="Times New Roman" w:eastAsia="宋体" w:hAnsi="Times New Roman" w:cs="Times New Roman"/>
                <w:sz w:val="18"/>
                <w:szCs w:val="18"/>
              </w:rPr>
              <w:t>5 m</w:t>
            </w:r>
          </w:p>
        </w:tc>
        <w:tc>
          <w:tcPr>
            <w:tcW w:w="645" w:type="dxa"/>
            <w:tcBorders>
              <w:top w:val="single" w:sz="4" w:space="0" w:color="000000"/>
              <w:left w:val="single" w:sz="4" w:space="0" w:color="auto"/>
              <w:bottom w:val="single" w:sz="4" w:space="0" w:color="000000"/>
              <w:right w:val="single" w:sz="4" w:space="0" w:color="000000"/>
            </w:tcBorders>
            <w:vAlign w:val="center"/>
          </w:tcPr>
          <w:p w14:paraId="05B217B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1C45881A" w14:textId="77777777" w:rsidR="00303A33" w:rsidRPr="00AF50BE" w:rsidRDefault="00EA182D">
            <w:pPr>
              <w:jc w:val="center"/>
              <w:rPr>
                <w:kern w:val="0"/>
                <w:sz w:val="18"/>
                <w:szCs w:val="18"/>
                <w:lang w:bidi="ar"/>
              </w:rPr>
            </w:pPr>
            <w:r w:rsidRPr="00AF50BE">
              <w:rPr>
                <w:kern w:val="0"/>
                <w:sz w:val="18"/>
                <w:szCs w:val="18"/>
                <w:lang w:bidi="ar"/>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32830A23"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828BF7F"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716009B2" w14:textId="77777777">
        <w:trPr>
          <w:trHeight w:hRule="exact" w:val="1002"/>
        </w:trPr>
        <w:tc>
          <w:tcPr>
            <w:tcW w:w="800" w:type="dxa"/>
            <w:vMerge/>
            <w:tcBorders>
              <w:top w:val="single" w:sz="4" w:space="0" w:color="auto"/>
              <w:left w:val="single" w:sz="4" w:space="0" w:color="auto"/>
              <w:bottom w:val="single" w:sz="4" w:space="0" w:color="auto"/>
              <w:right w:val="single" w:sz="4" w:space="0" w:color="auto"/>
            </w:tcBorders>
            <w:vAlign w:val="center"/>
          </w:tcPr>
          <w:p w14:paraId="13A32927" w14:textId="77777777" w:rsidR="00303A33" w:rsidRPr="00AF50BE" w:rsidRDefault="00303A33">
            <w:pPr>
              <w:jc w:val="left"/>
              <w:rPr>
                <w:kern w:val="0"/>
                <w:sz w:val="18"/>
                <w:szCs w:val="18"/>
                <w:lang w:bidi="ar"/>
              </w:rPr>
            </w:pPr>
          </w:p>
        </w:tc>
        <w:tc>
          <w:tcPr>
            <w:tcW w:w="4393" w:type="dxa"/>
            <w:tcBorders>
              <w:top w:val="single" w:sz="4" w:space="0" w:color="auto"/>
              <w:left w:val="single" w:sz="4" w:space="0" w:color="auto"/>
              <w:bottom w:val="single" w:sz="4" w:space="0" w:color="auto"/>
              <w:right w:val="single" w:sz="4" w:space="0" w:color="auto"/>
            </w:tcBorders>
            <w:vAlign w:val="center"/>
          </w:tcPr>
          <w:p w14:paraId="756E7DD4" w14:textId="7F9C4653" w:rsidR="00303A33" w:rsidRPr="00AF50BE" w:rsidRDefault="00E770C4">
            <w:pPr>
              <w:ind w:leftChars="104" w:left="218" w:rightChars="87" w:right="183"/>
              <w:jc w:val="left"/>
              <w:rPr>
                <w:kern w:val="0"/>
                <w:sz w:val="18"/>
                <w:szCs w:val="18"/>
                <w:lang w:bidi="ar"/>
              </w:rPr>
            </w:pPr>
            <w:r w:rsidRPr="00AF50BE">
              <w:rPr>
                <w:rFonts w:ascii="Times New Roman" w:eastAsia="宋体" w:hAnsi="Times New Roman" w:cs="Times New Roman"/>
                <w:sz w:val="18"/>
                <w:szCs w:val="18"/>
              </w:rPr>
              <w:t>4.</w:t>
            </w:r>
            <w:r w:rsidR="00EA182D" w:rsidRPr="00AF50BE">
              <w:rPr>
                <w:rFonts w:ascii="Times New Roman" w:eastAsia="宋体" w:hAnsi="Times New Roman" w:cs="Times New Roman"/>
                <w:sz w:val="18"/>
                <w:szCs w:val="18"/>
              </w:rPr>
              <w:fldChar w:fldCharType="begin"/>
            </w:r>
            <w:r w:rsidR="00EA182D" w:rsidRPr="00AF50BE">
              <w:rPr>
                <w:rFonts w:ascii="Times New Roman" w:eastAsia="宋体" w:hAnsi="Times New Roman" w:cs="Times New Roman"/>
                <w:sz w:val="18"/>
                <w:szCs w:val="18"/>
              </w:rPr>
              <w:instrText xml:space="preserve"> = 1 \* ROMAN \* MERGEFORMAT </w:instrText>
            </w:r>
            <w:r w:rsidR="00EA182D" w:rsidRPr="00AF50BE">
              <w:rPr>
                <w:rFonts w:ascii="Times New Roman" w:eastAsia="宋体" w:hAnsi="Times New Roman" w:cs="Times New Roman"/>
                <w:sz w:val="18"/>
                <w:szCs w:val="18"/>
              </w:rPr>
              <w:fldChar w:fldCharType="separate"/>
            </w:r>
            <w:r w:rsidR="00EA182D" w:rsidRPr="00AF50BE">
              <w:t>I</w:t>
            </w:r>
            <w:r w:rsidR="00EA182D" w:rsidRPr="00AF50BE">
              <w:rPr>
                <w:rFonts w:ascii="Times New Roman" w:eastAsia="宋体" w:hAnsi="Times New Roman" w:cs="Times New Roman"/>
                <w:sz w:val="18"/>
                <w:szCs w:val="18"/>
              </w:rPr>
              <w:fldChar w:fldCharType="end"/>
            </w:r>
            <w:r w:rsidR="00EA182D" w:rsidRPr="00AF50BE">
              <w:rPr>
                <w:rFonts w:ascii="Times New Roman" w:eastAsia="宋体" w:hAnsi="Times New Roman" w:cs="Times New Roman" w:hint="eastAsia"/>
                <w:sz w:val="18"/>
                <w:szCs w:val="18"/>
              </w:rPr>
              <w:t>类站</w:t>
            </w:r>
            <w:r w:rsidR="00EA182D" w:rsidRPr="00AF50BE">
              <w:rPr>
                <w:rFonts w:ascii="Times New Roman" w:eastAsia="宋体" w:hAnsi="Times New Roman" w:cs="Times New Roman"/>
                <w:sz w:val="18"/>
                <w:szCs w:val="18"/>
              </w:rPr>
              <w:t>有高度不低于</w:t>
            </w:r>
            <w:r w:rsidR="00EA182D" w:rsidRPr="00AF50BE">
              <w:rPr>
                <w:rFonts w:ascii="Times New Roman" w:eastAsia="宋体" w:hAnsi="Times New Roman" w:cs="Times New Roman"/>
                <w:sz w:val="18"/>
                <w:szCs w:val="18"/>
              </w:rPr>
              <w:t>2 m</w:t>
            </w:r>
            <w:r w:rsidR="00EA182D" w:rsidRPr="00AF50BE">
              <w:rPr>
                <w:rFonts w:ascii="Times New Roman" w:eastAsia="宋体" w:hAnsi="Times New Roman" w:cs="Times New Roman"/>
                <w:sz w:val="18"/>
                <w:szCs w:val="18"/>
              </w:rPr>
              <w:t>实体围墙，入口侧实体部分不低于</w:t>
            </w:r>
            <w:r w:rsidR="00EA182D" w:rsidRPr="00AF50BE">
              <w:rPr>
                <w:rFonts w:ascii="Times New Roman" w:eastAsia="宋体" w:hAnsi="Times New Roman" w:cs="Times New Roman"/>
                <w:sz w:val="18"/>
                <w:szCs w:val="18"/>
              </w:rPr>
              <w:t>0.6 m</w:t>
            </w:r>
            <w:r w:rsidR="00EA182D" w:rsidRPr="00AF50BE">
              <w:rPr>
                <w:rFonts w:ascii="Times New Roman" w:eastAsia="宋体" w:hAnsi="Times New Roman" w:cs="Times New Roman"/>
                <w:sz w:val="18"/>
                <w:szCs w:val="18"/>
              </w:rPr>
              <w:t>；二类站有围墙，实体部分不低于</w:t>
            </w:r>
            <w:r w:rsidR="00EA182D" w:rsidRPr="00AF50BE">
              <w:rPr>
                <w:rFonts w:ascii="Times New Roman" w:eastAsia="宋体" w:hAnsi="Times New Roman" w:cs="Times New Roman"/>
                <w:sz w:val="18"/>
                <w:szCs w:val="18"/>
              </w:rPr>
              <w:t>0.6 m</w:t>
            </w:r>
            <w:r w:rsidR="00EA182D" w:rsidRPr="00AF50BE">
              <w:rPr>
                <w:rFonts w:ascii="Times New Roman" w:eastAsia="宋体" w:hAnsi="Times New Roman" w:cs="Times New Roman"/>
                <w:sz w:val="18"/>
                <w:szCs w:val="18"/>
              </w:rPr>
              <w:t>；围墙无破损（不适用于</w:t>
            </w:r>
            <w:r w:rsidR="00EA182D" w:rsidRPr="00AF50BE">
              <w:rPr>
                <w:rFonts w:ascii="Times New Roman" w:eastAsia="宋体" w:hAnsi="Times New Roman" w:cs="Times New Roman"/>
                <w:sz w:val="18"/>
                <w:szCs w:val="18"/>
              </w:rPr>
              <w:fldChar w:fldCharType="begin"/>
            </w:r>
            <w:r w:rsidR="00EA182D" w:rsidRPr="00AF50BE">
              <w:rPr>
                <w:rFonts w:ascii="Times New Roman" w:eastAsia="宋体" w:hAnsi="Times New Roman" w:cs="Times New Roman"/>
                <w:sz w:val="18"/>
                <w:szCs w:val="18"/>
              </w:rPr>
              <w:instrText xml:space="preserve"> = 3 \* ROMAN \* MERGEFORMAT </w:instrText>
            </w:r>
            <w:r w:rsidR="00EA182D" w:rsidRPr="00AF50BE">
              <w:rPr>
                <w:rFonts w:ascii="Times New Roman" w:eastAsia="宋体" w:hAnsi="Times New Roman" w:cs="Times New Roman"/>
                <w:sz w:val="18"/>
                <w:szCs w:val="18"/>
              </w:rPr>
              <w:fldChar w:fldCharType="separate"/>
            </w:r>
            <w:r w:rsidR="00EA182D" w:rsidRPr="00AF50BE">
              <w:t>III</w:t>
            </w:r>
            <w:r w:rsidR="00EA182D" w:rsidRPr="00AF50BE">
              <w:rPr>
                <w:rFonts w:ascii="Times New Roman" w:eastAsia="宋体" w:hAnsi="Times New Roman" w:cs="Times New Roman"/>
                <w:sz w:val="18"/>
                <w:szCs w:val="18"/>
              </w:rPr>
              <w:fldChar w:fldCharType="end"/>
            </w:r>
            <w:r w:rsidR="00EA182D" w:rsidRPr="00AF50BE">
              <w:rPr>
                <w:rFonts w:ascii="Times New Roman" w:eastAsia="宋体" w:hAnsi="Times New Roman" w:cs="Times New Roman" w:hint="eastAsia"/>
                <w:sz w:val="18"/>
                <w:szCs w:val="18"/>
              </w:rPr>
              <w:t>类</w:t>
            </w:r>
            <w:r w:rsidR="00EA182D" w:rsidRPr="00AF50BE">
              <w:rPr>
                <w:rFonts w:ascii="Times New Roman" w:eastAsia="宋体" w:hAnsi="Times New Roman" w:cs="Times New Roman"/>
                <w:sz w:val="18"/>
                <w:szCs w:val="18"/>
              </w:rPr>
              <w:t>站）</w:t>
            </w:r>
          </w:p>
        </w:tc>
        <w:tc>
          <w:tcPr>
            <w:tcW w:w="645" w:type="dxa"/>
            <w:tcBorders>
              <w:top w:val="single" w:sz="4" w:space="0" w:color="000000"/>
              <w:left w:val="single" w:sz="4" w:space="0" w:color="auto"/>
              <w:bottom w:val="single" w:sz="4" w:space="0" w:color="000000"/>
              <w:right w:val="single" w:sz="4" w:space="0" w:color="000000"/>
            </w:tcBorders>
            <w:vAlign w:val="center"/>
          </w:tcPr>
          <w:p w14:paraId="2ADE24D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27389C55" w14:textId="77777777" w:rsidR="00303A33" w:rsidRPr="00AF50BE" w:rsidRDefault="00EA182D">
            <w:pPr>
              <w:jc w:val="center"/>
              <w:rPr>
                <w:kern w:val="0"/>
                <w:sz w:val="18"/>
                <w:szCs w:val="18"/>
                <w:lang w:bidi="ar"/>
              </w:rPr>
            </w:pPr>
            <w:r w:rsidRPr="00AF50BE">
              <w:rPr>
                <w:kern w:val="0"/>
                <w:sz w:val="18"/>
                <w:szCs w:val="18"/>
                <w:lang w:bidi="ar"/>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41D23A40"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9118D21" w14:textId="77777777" w:rsidR="00303A33" w:rsidRPr="00AF50BE" w:rsidRDefault="00EA182D" w:rsidP="00FF54C5">
            <w:pPr>
              <w:ind w:right="261"/>
              <w:jc w:val="left"/>
              <w:rPr>
                <w:kern w:val="0"/>
                <w:sz w:val="18"/>
                <w:szCs w:val="18"/>
              </w:rPr>
            </w:pPr>
            <w:r w:rsidRPr="00AF50BE">
              <w:rPr>
                <w:rFonts w:hint="eastAsia"/>
                <w:kern w:val="0"/>
                <w:sz w:val="18"/>
                <w:szCs w:val="18"/>
              </w:rPr>
              <w:t>无围墙不得分；全部为非实体围墙或实体高度不足、有破损扣</w:t>
            </w:r>
            <w:r w:rsidRPr="00AF50BE">
              <w:rPr>
                <w:rFonts w:hint="eastAsia"/>
                <w:kern w:val="0"/>
                <w:sz w:val="18"/>
                <w:szCs w:val="18"/>
              </w:rPr>
              <w:t>1</w:t>
            </w:r>
            <w:r w:rsidRPr="00AF50BE">
              <w:rPr>
                <w:rFonts w:hint="eastAsia"/>
                <w:kern w:val="0"/>
                <w:sz w:val="18"/>
                <w:szCs w:val="18"/>
              </w:rPr>
              <w:t>分</w:t>
            </w:r>
          </w:p>
        </w:tc>
      </w:tr>
      <w:tr w:rsidR="00AF50BE" w:rsidRPr="00AF50BE" w14:paraId="0447CA1D" w14:textId="77777777">
        <w:trPr>
          <w:trHeight w:hRule="exact" w:val="553"/>
        </w:trPr>
        <w:tc>
          <w:tcPr>
            <w:tcW w:w="800" w:type="dxa"/>
            <w:vMerge w:val="restart"/>
            <w:tcBorders>
              <w:top w:val="single" w:sz="4" w:space="0" w:color="auto"/>
              <w:left w:val="single" w:sz="4" w:space="0" w:color="auto"/>
              <w:bottom w:val="single" w:sz="4" w:space="0" w:color="auto"/>
              <w:right w:val="single" w:sz="4" w:space="0" w:color="auto"/>
            </w:tcBorders>
            <w:vAlign w:val="center"/>
          </w:tcPr>
          <w:p w14:paraId="0C60E249" w14:textId="77777777" w:rsidR="00303A33" w:rsidRPr="00AF50BE" w:rsidRDefault="00EA182D">
            <w:pPr>
              <w:jc w:val="left"/>
              <w:rPr>
                <w:rFonts w:ascii="Calibri" w:hAnsi="Calibri"/>
                <w:kern w:val="0"/>
                <w:sz w:val="22"/>
                <w:szCs w:val="22"/>
                <w:lang w:eastAsia="en-US"/>
              </w:rPr>
            </w:pPr>
            <w:proofErr w:type="spellStart"/>
            <w:r w:rsidRPr="00AF50BE">
              <w:rPr>
                <w:rFonts w:ascii="宋体" w:hAnsi="宋体" w:cs="宋体" w:hint="eastAsia"/>
                <w:kern w:val="0"/>
                <w:sz w:val="18"/>
                <w:szCs w:val="18"/>
                <w:lang w:eastAsia="en-US"/>
              </w:rPr>
              <w:t>安全生产规章制度</w:t>
            </w:r>
            <w:proofErr w:type="spellEnd"/>
          </w:p>
        </w:tc>
        <w:tc>
          <w:tcPr>
            <w:tcW w:w="4393" w:type="dxa"/>
            <w:tcBorders>
              <w:top w:val="single" w:sz="4" w:space="0" w:color="auto"/>
              <w:left w:val="single" w:sz="4" w:space="0" w:color="auto"/>
              <w:bottom w:val="single" w:sz="4" w:space="0" w:color="auto"/>
              <w:right w:val="single" w:sz="4" w:space="0" w:color="auto"/>
            </w:tcBorders>
            <w:vAlign w:val="center"/>
          </w:tcPr>
          <w:p w14:paraId="7BD5BE4B" w14:textId="211A7DD8" w:rsidR="00303A33" w:rsidRPr="00AF50BE" w:rsidRDefault="00A76CAB">
            <w:pPr>
              <w:ind w:leftChars="104" w:left="218" w:rightChars="87" w:right="183"/>
              <w:jc w:val="left"/>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应建立</w:t>
            </w:r>
            <w:r w:rsidR="00EA182D" w:rsidRPr="00AF50BE">
              <w:rPr>
                <w:rFonts w:ascii="宋体" w:hAnsi="宋体" w:cs="宋体" w:hint="eastAsia"/>
                <w:spacing w:val="-2"/>
                <w:kern w:val="0"/>
                <w:sz w:val="18"/>
                <w:szCs w:val="18"/>
              </w:rPr>
              <w:t>健</w:t>
            </w:r>
            <w:r w:rsidR="00EA182D" w:rsidRPr="00AF50BE">
              <w:rPr>
                <w:rFonts w:ascii="宋体" w:hAnsi="宋体" w:cs="宋体" w:hint="eastAsia"/>
                <w:kern w:val="0"/>
                <w:sz w:val="18"/>
                <w:szCs w:val="18"/>
              </w:rPr>
              <w:t>全各项安全生产规章制度</w:t>
            </w:r>
          </w:p>
        </w:tc>
        <w:tc>
          <w:tcPr>
            <w:tcW w:w="645" w:type="dxa"/>
            <w:tcBorders>
              <w:top w:val="single" w:sz="4" w:space="0" w:color="000000"/>
              <w:left w:val="single" w:sz="4" w:space="0" w:color="auto"/>
              <w:bottom w:val="single" w:sz="4" w:space="0" w:color="000000"/>
              <w:right w:val="single" w:sz="4" w:space="0" w:color="000000"/>
            </w:tcBorders>
            <w:vAlign w:val="center"/>
          </w:tcPr>
          <w:p w14:paraId="51F230CA" w14:textId="77777777" w:rsidR="00303A33" w:rsidRPr="00AF50BE" w:rsidRDefault="00EA182D">
            <w:pPr>
              <w:jc w:val="center"/>
              <w:rPr>
                <w:rFonts w:ascii="宋体" w:hAnsi="宋体" w:cs="宋体"/>
                <w:spacing w:val="10"/>
                <w:kern w:val="0"/>
                <w:sz w:val="18"/>
                <w:szCs w:val="18"/>
                <w:lang w:eastAsia="en-US"/>
              </w:rPr>
            </w:pPr>
            <w:r w:rsidRPr="00AF50BE">
              <w:rPr>
                <w:rFonts w:ascii="宋体" w:hAnsi="宋体" w:cs="宋体"/>
                <w:spacing w:val="10"/>
                <w:kern w:val="0"/>
                <w:sz w:val="18"/>
                <w:szCs w:val="18"/>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5346A4CD" w14:textId="77777777" w:rsidR="00303A33" w:rsidRPr="00AF50BE" w:rsidRDefault="00EA182D">
            <w:pPr>
              <w:jc w:val="center"/>
              <w:rPr>
                <w:rFonts w:ascii="宋体" w:hAnsi="Calibri"/>
                <w:kern w:val="0"/>
                <w:sz w:val="18"/>
                <w:szCs w:val="18"/>
                <w:lang w:eastAsia="en-US"/>
              </w:rPr>
            </w:pPr>
            <w:r w:rsidRPr="00AF50BE">
              <w:rPr>
                <w:kern w:val="0"/>
                <w:sz w:val="18"/>
                <w:szCs w:val="18"/>
                <w:lang w:eastAsia="en-US"/>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582D2A22" w14:textId="77777777" w:rsidR="00303A33" w:rsidRPr="00AF50BE" w:rsidRDefault="00303A33">
            <w:pPr>
              <w:jc w:val="left"/>
              <w:rPr>
                <w:rFonts w:ascii="宋体" w:hAnsi="Calibri"/>
                <w:kern w:val="0"/>
                <w:sz w:val="18"/>
                <w:szCs w:val="18"/>
                <w:lang w:eastAsia="en-US"/>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57B63623" w14:textId="77777777" w:rsidR="00303A33" w:rsidRPr="00AF50BE" w:rsidRDefault="00EA182D" w:rsidP="00FF54C5">
            <w:pPr>
              <w:ind w:right="261"/>
              <w:jc w:val="left"/>
              <w:rPr>
                <w:kern w:val="0"/>
                <w:sz w:val="18"/>
                <w:szCs w:val="18"/>
                <w:lang w:eastAsia="en-US"/>
              </w:rPr>
            </w:pPr>
            <w:r w:rsidRPr="00AF50BE">
              <w:rPr>
                <w:rFonts w:hint="eastAsia"/>
                <w:kern w:val="0"/>
                <w:sz w:val="18"/>
                <w:szCs w:val="18"/>
              </w:rPr>
              <w:t>缺少一项扣</w:t>
            </w:r>
            <w:r w:rsidRPr="00AF50BE">
              <w:rPr>
                <w:rFonts w:hint="eastAsia"/>
                <w:kern w:val="0"/>
                <w:sz w:val="18"/>
                <w:szCs w:val="18"/>
              </w:rPr>
              <w:t>1</w:t>
            </w:r>
            <w:r w:rsidRPr="00AF50BE">
              <w:rPr>
                <w:rFonts w:hint="eastAsia"/>
                <w:kern w:val="0"/>
                <w:sz w:val="18"/>
                <w:szCs w:val="18"/>
              </w:rPr>
              <w:t>分</w:t>
            </w:r>
          </w:p>
        </w:tc>
      </w:tr>
      <w:tr w:rsidR="00AF50BE" w:rsidRPr="00AF50BE" w14:paraId="61234622" w14:textId="77777777">
        <w:trPr>
          <w:trHeight w:hRule="exact" w:val="946"/>
        </w:trPr>
        <w:tc>
          <w:tcPr>
            <w:tcW w:w="800" w:type="dxa"/>
            <w:vMerge/>
            <w:tcBorders>
              <w:top w:val="single" w:sz="4" w:space="0" w:color="auto"/>
              <w:left w:val="single" w:sz="4" w:space="0" w:color="auto"/>
              <w:bottom w:val="single" w:sz="4" w:space="0" w:color="auto"/>
              <w:right w:val="single" w:sz="4" w:space="0" w:color="auto"/>
            </w:tcBorders>
            <w:vAlign w:val="center"/>
          </w:tcPr>
          <w:p w14:paraId="51217581" w14:textId="77777777" w:rsidR="00303A33" w:rsidRPr="00AF50BE" w:rsidRDefault="00303A33">
            <w:pPr>
              <w:jc w:val="left"/>
              <w:rPr>
                <w:rFonts w:ascii="Calibri" w:hAnsi="Calibri"/>
                <w:kern w:val="0"/>
                <w:sz w:val="22"/>
                <w:szCs w:val="22"/>
                <w:lang w:eastAsia="en-US"/>
              </w:rPr>
            </w:pPr>
          </w:p>
        </w:tc>
        <w:tc>
          <w:tcPr>
            <w:tcW w:w="4393" w:type="dxa"/>
            <w:tcBorders>
              <w:top w:val="single" w:sz="4" w:space="0" w:color="auto"/>
              <w:left w:val="single" w:sz="4" w:space="0" w:color="auto"/>
              <w:bottom w:val="single" w:sz="4" w:space="0" w:color="auto"/>
              <w:right w:val="single" w:sz="4" w:space="0" w:color="auto"/>
            </w:tcBorders>
            <w:vAlign w:val="center"/>
          </w:tcPr>
          <w:p w14:paraId="0BA5ADD5" w14:textId="7A7EC3D5" w:rsidR="00303A33" w:rsidRPr="00AF50BE" w:rsidRDefault="00A76CAB">
            <w:pPr>
              <w:ind w:leftChars="104" w:left="218" w:rightChars="87" w:right="183"/>
              <w:jc w:val="left"/>
              <w:rPr>
                <w:rFonts w:ascii="宋体" w:hAnsi="Calibri"/>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00EA182D" w:rsidRPr="00AF50BE">
              <w:rPr>
                <w:rFonts w:ascii="宋体" w:hAnsi="宋体" w:cs="宋体" w:hint="eastAsia"/>
                <w:kern w:val="0"/>
                <w:sz w:val="18"/>
                <w:szCs w:val="18"/>
              </w:rPr>
              <w:t>应定期</w:t>
            </w:r>
            <w:r w:rsidR="00EA182D" w:rsidRPr="00AF50BE">
              <w:rPr>
                <w:rFonts w:ascii="宋体" w:hAnsi="宋体" w:cs="宋体" w:hint="eastAsia"/>
                <w:spacing w:val="1"/>
                <w:kern w:val="0"/>
                <w:sz w:val="18"/>
                <w:szCs w:val="18"/>
              </w:rPr>
              <w:t>对</w:t>
            </w:r>
            <w:r w:rsidR="00EA182D" w:rsidRPr="00AF50BE">
              <w:rPr>
                <w:rFonts w:ascii="宋体" w:hAnsi="宋体" w:cs="宋体" w:hint="eastAsia"/>
                <w:kern w:val="0"/>
                <w:sz w:val="18"/>
                <w:szCs w:val="18"/>
              </w:rPr>
              <w:t>从业人</w:t>
            </w:r>
            <w:r w:rsidR="00EA182D" w:rsidRPr="00AF50BE">
              <w:rPr>
                <w:rFonts w:ascii="宋体" w:hAnsi="宋体" w:cs="宋体" w:hint="eastAsia"/>
                <w:spacing w:val="1"/>
                <w:kern w:val="0"/>
                <w:sz w:val="18"/>
                <w:szCs w:val="18"/>
              </w:rPr>
              <w:t>员</w:t>
            </w:r>
            <w:r w:rsidR="00EA182D" w:rsidRPr="00AF50BE">
              <w:rPr>
                <w:rFonts w:ascii="宋体" w:hAnsi="宋体" w:cs="宋体" w:hint="eastAsia"/>
                <w:kern w:val="0"/>
                <w:sz w:val="18"/>
                <w:szCs w:val="18"/>
              </w:rPr>
              <w:t>执</w:t>
            </w:r>
            <w:r w:rsidR="00EA182D" w:rsidRPr="00AF50BE">
              <w:rPr>
                <w:rFonts w:ascii="宋体" w:hAnsi="宋体" w:cs="宋体" w:hint="eastAsia"/>
                <w:spacing w:val="1"/>
                <w:kern w:val="0"/>
                <w:sz w:val="18"/>
                <w:szCs w:val="18"/>
              </w:rPr>
              <w:t>行</w:t>
            </w:r>
            <w:r w:rsidR="00EA182D" w:rsidRPr="00AF50BE">
              <w:rPr>
                <w:rFonts w:ascii="宋体" w:hAnsi="宋体" w:cs="宋体" w:hint="eastAsia"/>
                <w:kern w:val="0"/>
                <w:sz w:val="18"/>
                <w:szCs w:val="18"/>
              </w:rPr>
              <w:t>安全生产规</w:t>
            </w:r>
            <w:r w:rsidR="00EA182D" w:rsidRPr="00AF50BE">
              <w:rPr>
                <w:rFonts w:ascii="宋体" w:hAnsi="宋体" w:cs="宋体" w:hint="eastAsia"/>
                <w:spacing w:val="3"/>
                <w:kern w:val="0"/>
                <w:sz w:val="18"/>
                <w:szCs w:val="18"/>
              </w:rPr>
              <w:t>章制度</w:t>
            </w:r>
            <w:r w:rsidR="00EA182D" w:rsidRPr="00AF50BE">
              <w:rPr>
                <w:rFonts w:ascii="宋体" w:hAnsi="宋体" w:cs="宋体" w:hint="eastAsia"/>
                <w:spacing w:val="2"/>
                <w:kern w:val="0"/>
                <w:sz w:val="18"/>
                <w:szCs w:val="18"/>
              </w:rPr>
              <w:t>的</w:t>
            </w:r>
            <w:r w:rsidR="00EA182D" w:rsidRPr="00AF50BE">
              <w:rPr>
                <w:rFonts w:ascii="宋体" w:hAnsi="宋体" w:cs="宋体" w:hint="eastAsia"/>
                <w:spacing w:val="3"/>
                <w:kern w:val="0"/>
                <w:sz w:val="18"/>
                <w:szCs w:val="18"/>
              </w:rPr>
              <w:t>情</w:t>
            </w:r>
            <w:r w:rsidR="00EA182D" w:rsidRPr="00AF50BE">
              <w:rPr>
                <w:rFonts w:ascii="宋体" w:hAnsi="宋体" w:cs="宋体" w:hint="eastAsia"/>
                <w:spacing w:val="2"/>
                <w:kern w:val="0"/>
                <w:sz w:val="18"/>
                <w:szCs w:val="18"/>
              </w:rPr>
              <w:t>况</w:t>
            </w:r>
            <w:r w:rsidR="00EA182D" w:rsidRPr="00AF50BE">
              <w:rPr>
                <w:rFonts w:ascii="宋体" w:hAnsi="宋体" w:cs="宋体" w:hint="eastAsia"/>
                <w:spacing w:val="3"/>
                <w:kern w:val="0"/>
                <w:sz w:val="18"/>
                <w:szCs w:val="18"/>
              </w:rPr>
              <w:t>进行检</w:t>
            </w:r>
            <w:r w:rsidR="00EA182D" w:rsidRPr="00AF50BE">
              <w:rPr>
                <w:rFonts w:ascii="宋体" w:hAnsi="宋体" w:cs="宋体" w:hint="eastAsia"/>
                <w:spacing w:val="2"/>
                <w:kern w:val="0"/>
                <w:sz w:val="18"/>
                <w:szCs w:val="18"/>
              </w:rPr>
              <w:t>查</w:t>
            </w:r>
            <w:r w:rsidR="00EA182D" w:rsidRPr="00AF50BE">
              <w:rPr>
                <w:rFonts w:ascii="宋体" w:hAnsi="宋体" w:cs="宋体" w:hint="eastAsia"/>
                <w:spacing w:val="3"/>
                <w:kern w:val="0"/>
                <w:sz w:val="18"/>
                <w:szCs w:val="18"/>
              </w:rPr>
              <w:t>，</w:t>
            </w:r>
            <w:r w:rsidR="00EA182D" w:rsidRPr="00AF50BE">
              <w:rPr>
                <w:rFonts w:ascii="宋体" w:hAnsi="宋体" w:cs="宋体" w:hint="eastAsia"/>
                <w:spacing w:val="2"/>
                <w:kern w:val="0"/>
                <w:sz w:val="18"/>
                <w:szCs w:val="18"/>
              </w:rPr>
              <w:t>并</w:t>
            </w:r>
            <w:r w:rsidR="00EA182D" w:rsidRPr="00AF50BE">
              <w:rPr>
                <w:rFonts w:ascii="宋体" w:hAnsi="宋体" w:cs="宋体" w:hint="eastAsia"/>
                <w:spacing w:val="3"/>
                <w:kern w:val="0"/>
                <w:sz w:val="18"/>
                <w:szCs w:val="18"/>
              </w:rPr>
              <w:t>定期对安全</w:t>
            </w:r>
            <w:r w:rsidR="00EA182D" w:rsidRPr="00AF50BE">
              <w:rPr>
                <w:rFonts w:ascii="宋体" w:hAnsi="宋体" w:cs="宋体" w:hint="eastAsia"/>
                <w:kern w:val="0"/>
                <w:sz w:val="18"/>
                <w:szCs w:val="18"/>
              </w:rPr>
              <w:t>生产规章制度落实情况进行考核</w:t>
            </w:r>
          </w:p>
        </w:tc>
        <w:tc>
          <w:tcPr>
            <w:tcW w:w="645" w:type="dxa"/>
            <w:tcBorders>
              <w:top w:val="single" w:sz="4" w:space="0" w:color="000000"/>
              <w:left w:val="single" w:sz="4" w:space="0" w:color="auto"/>
              <w:bottom w:val="single" w:sz="4" w:space="0" w:color="000000"/>
              <w:right w:val="single" w:sz="4" w:space="0" w:color="000000"/>
            </w:tcBorders>
            <w:vAlign w:val="center"/>
          </w:tcPr>
          <w:p w14:paraId="6E0A814B" w14:textId="77777777" w:rsidR="00303A33" w:rsidRPr="00AF50BE" w:rsidRDefault="00EA182D">
            <w:pPr>
              <w:jc w:val="center"/>
              <w:rPr>
                <w:rFonts w:ascii="宋体" w:hAnsi="宋体" w:cs="宋体"/>
                <w:spacing w:val="36"/>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240F0DF0"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7096750B" w14:textId="77777777" w:rsidR="00303A33" w:rsidRPr="00AF50BE" w:rsidRDefault="00303A33">
            <w:pPr>
              <w:jc w:val="left"/>
              <w:rPr>
                <w:rFonts w:ascii="宋体" w:hAnsi="Calibri"/>
                <w:kern w:val="0"/>
                <w:sz w:val="18"/>
                <w:szCs w:val="18"/>
                <w:lang w:eastAsia="en-US"/>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5715246D" w14:textId="77777777" w:rsidR="00303A33" w:rsidRPr="00AF50BE" w:rsidRDefault="00EA182D" w:rsidP="00FF54C5">
            <w:pPr>
              <w:ind w:right="261"/>
              <w:jc w:val="left"/>
              <w:rPr>
                <w:kern w:val="0"/>
                <w:sz w:val="18"/>
                <w:szCs w:val="18"/>
              </w:rPr>
            </w:pPr>
            <w:proofErr w:type="gramStart"/>
            <w:r w:rsidRPr="00AF50BE">
              <w:rPr>
                <w:rFonts w:hint="eastAsia"/>
                <w:kern w:val="0"/>
                <w:sz w:val="18"/>
                <w:szCs w:val="18"/>
              </w:rPr>
              <w:t>未考核</w:t>
            </w:r>
            <w:proofErr w:type="gramEnd"/>
            <w:r w:rsidRPr="00AF50BE">
              <w:rPr>
                <w:rFonts w:hint="eastAsia"/>
                <w:kern w:val="0"/>
                <w:sz w:val="18"/>
                <w:szCs w:val="18"/>
              </w:rPr>
              <w:t>不得分</w:t>
            </w:r>
          </w:p>
        </w:tc>
      </w:tr>
      <w:tr w:rsidR="00AF50BE" w:rsidRPr="00AF50BE" w14:paraId="69D896D3" w14:textId="77777777">
        <w:trPr>
          <w:trHeight w:hRule="exact" w:val="409"/>
        </w:trPr>
        <w:tc>
          <w:tcPr>
            <w:tcW w:w="800" w:type="dxa"/>
            <w:vMerge/>
            <w:tcBorders>
              <w:top w:val="single" w:sz="4" w:space="0" w:color="auto"/>
              <w:left w:val="single" w:sz="4" w:space="0" w:color="auto"/>
              <w:bottom w:val="single" w:sz="4" w:space="0" w:color="auto"/>
              <w:right w:val="single" w:sz="4" w:space="0" w:color="auto"/>
            </w:tcBorders>
            <w:vAlign w:val="center"/>
          </w:tcPr>
          <w:p w14:paraId="21466CB5" w14:textId="77777777" w:rsidR="00303A33" w:rsidRPr="00AF50BE" w:rsidRDefault="00303A33">
            <w:pPr>
              <w:jc w:val="left"/>
              <w:rPr>
                <w:rFonts w:ascii="Calibri" w:hAnsi="Calibri"/>
                <w:kern w:val="0"/>
                <w:sz w:val="22"/>
                <w:szCs w:val="22"/>
                <w:lang w:eastAsia="en-US"/>
              </w:rPr>
            </w:pPr>
          </w:p>
        </w:tc>
        <w:tc>
          <w:tcPr>
            <w:tcW w:w="4393" w:type="dxa"/>
            <w:tcBorders>
              <w:top w:val="single" w:sz="4" w:space="0" w:color="auto"/>
              <w:left w:val="single" w:sz="4" w:space="0" w:color="auto"/>
              <w:bottom w:val="single" w:sz="4" w:space="0" w:color="auto"/>
              <w:right w:val="single" w:sz="4" w:space="0" w:color="auto"/>
            </w:tcBorders>
            <w:vAlign w:val="center"/>
          </w:tcPr>
          <w:p w14:paraId="25C513E1" w14:textId="6519C85B" w:rsidR="00303A33" w:rsidRPr="00AF50BE" w:rsidRDefault="00A76CAB">
            <w:pPr>
              <w:ind w:leftChars="104" w:left="218" w:rightChars="87" w:right="183"/>
              <w:jc w:val="left"/>
              <w:rPr>
                <w:rFonts w:ascii="宋体" w:hAnsi="Calibri"/>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应制</w:t>
            </w:r>
            <w:proofErr w:type="gramStart"/>
            <w:r w:rsidR="00EA182D" w:rsidRPr="00AF50BE">
              <w:rPr>
                <w:rFonts w:ascii="宋体" w:hAnsi="宋体" w:cs="宋体" w:hint="eastAsia"/>
                <w:kern w:val="0"/>
                <w:sz w:val="18"/>
                <w:szCs w:val="18"/>
              </w:rPr>
              <w:t>定</w:t>
            </w:r>
            <w:r w:rsidR="00EA182D" w:rsidRPr="00AF50BE">
              <w:rPr>
                <w:rFonts w:ascii="宋体" w:hAnsi="宋体" w:cs="宋体" w:hint="eastAsia"/>
                <w:spacing w:val="-2"/>
                <w:kern w:val="0"/>
                <w:sz w:val="18"/>
                <w:szCs w:val="18"/>
              </w:rPr>
              <w:t>完</w:t>
            </w:r>
            <w:r w:rsidR="00EA182D" w:rsidRPr="00AF50BE">
              <w:rPr>
                <w:rFonts w:ascii="宋体" w:hAnsi="宋体" w:cs="宋体" w:hint="eastAsia"/>
                <w:kern w:val="0"/>
                <w:sz w:val="18"/>
                <w:szCs w:val="18"/>
              </w:rPr>
              <w:t>善</w:t>
            </w:r>
            <w:proofErr w:type="gramEnd"/>
            <w:r w:rsidR="00EA182D" w:rsidRPr="00AF50BE">
              <w:rPr>
                <w:rFonts w:ascii="宋体" w:hAnsi="宋体" w:cs="宋体" w:hint="eastAsia"/>
                <w:kern w:val="0"/>
                <w:sz w:val="18"/>
                <w:szCs w:val="18"/>
              </w:rPr>
              <w:t>的生产作业安全操作规程</w:t>
            </w:r>
          </w:p>
        </w:tc>
        <w:tc>
          <w:tcPr>
            <w:tcW w:w="645" w:type="dxa"/>
            <w:tcBorders>
              <w:top w:val="single" w:sz="4" w:space="0" w:color="000000"/>
              <w:left w:val="single" w:sz="4" w:space="0" w:color="auto"/>
              <w:bottom w:val="single" w:sz="4" w:space="0" w:color="000000"/>
              <w:right w:val="single" w:sz="4" w:space="0" w:color="000000"/>
            </w:tcBorders>
            <w:vAlign w:val="center"/>
          </w:tcPr>
          <w:p w14:paraId="14985417" w14:textId="77777777" w:rsidR="00303A33" w:rsidRPr="00AF50BE" w:rsidRDefault="00EA182D">
            <w:pPr>
              <w:jc w:val="center"/>
              <w:rPr>
                <w:rFonts w:ascii="宋体" w:hAnsi="宋体" w:cs="宋体"/>
                <w:spacing w:val="10"/>
                <w:kern w:val="0"/>
                <w:sz w:val="18"/>
                <w:szCs w:val="18"/>
                <w:lang w:eastAsia="en-US"/>
              </w:rPr>
            </w:pPr>
            <w:r w:rsidRPr="00AF50BE">
              <w:rPr>
                <w:rFonts w:ascii="宋体" w:hAnsi="宋体" w:cs="宋体"/>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32DEB66C" w14:textId="77777777" w:rsidR="00303A33" w:rsidRPr="00AF50BE" w:rsidRDefault="00EA182D">
            <w:pPr>
              <w:jc w:val="center"/>
              <w:rPr>
                <w:rFonts w:ascii="宋体" w:hAnsi="Calibri"/>
                <w:kern w:val="0"/>
                <w:sz w:val="18"/>
                <w:szCs w:val="18"/>
                <w:lang w:eastAsia="en-US"/>
              </w:rPr>
            </w:pPr>
            <w:r w:rsidRPr="00AF50BE">
              <w:rPr>
                <w:kern w:val="0"/>
                <w:sz w:val="18"/>
                <w:szCs w:val="18"/>
                <w:lang w:eastAsia="en-US"/>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25090C53" w14:textId="77777777" w:rsidR="00303A33" w:rsidRPr="00AF50BE" w:rsidRDefault="00303A33">
            <w:pPr>
              <w:jc w:val="left"/>
              <w:rPr>
                <w:rFonts w:ascii="宋体" w:hAnsi="Calibri"/>
                <w:kern w:val="0"/>
                <w:sz w:val="18"/>
                <w:szCs w:val="18"/>
                <w:lang w:eastAsia="en-US"/>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72AA3BE" w14:textId="77777777" w:rsidR="00303A33" w:rsidRPr="00AF50BE" w:rsidRDefault="00EA182D" w:rsidP="00FF54C5">
            <w:pPr>
              <w:ind w:right="261"/>
              <w:jc w:val="left"/>
              <w:rPr>
                <w:kern w:val="0"/>
                <w:sz w:val="18"/>
                <w:szCs w:val="18"/>
              </w:rPr>
            </w:pPr>
            <w:r w:rsidRPr="00AF50BE">
              <w:rPr>
                <w:rFonts w:hint="eastAsia"/>
                <w:kern w:val="0"/>
                <w:sz w:val="18"/>
                <w:szCs w:val="18"/>
              </w:rPr>
              <w:t>少一项作业扣</w:t>
            </w:r>
            <w:r w:rsidRPr="00AF50BE">
              <w:rPr>
                <w:rFonts w:hint="eastAsia"/>
                <w:kern w:val="0"/>
                <w:sz w:val="18"/>
                <w:szCs w:val="18"/>
              </w:rPr>
              <w:t>1</w:t>
            </w:r>
            <w:r w:rsidRPr="00AF50BE">
              <w:rPr>
                <w:rFonts w:hint="eastAsia"/>
                <w:kern w:val="0"/>
                <w:sz w:val="18"/>
                <w:szCs w:val="18"/>
              </w:rPr>
              <w:t>分</w:t>
            </w:r>
          </w:p>
        </w:tc>
      </w:tr>
      <w:tr w:rsidR="00AF50BE" w:rsidRPr="00AF50BE" w14:paraId="506BD481" w14:textId="77777777">
        <w:trPr>
          <w:trHeight w:hRule="exact" w:val="563"/>
        </w:trPr>
        <w:tc>
          <w:tcPr>
            <w:tcW w:w="800" w:type="dxa"/>
            <w:vMerge/>
            <w:tcBorders>
              <w:top w:val="single" w:sz="4" w:space="0" w:color="auto"/>
              <w:left w:val="single" w:sz="4" w:space="0" w:color="auto"/>
              <w:bottom w:val="single" w:sz="4" w:space="0" w:color="auto"/>
              <w:right w:val="single" w:sz="4" w:space="0" w:color="auto"/>
            </w:tcBorders>
            <w:vAlign w:val="center"/>
          </w:tcPr>
          <w:p w14:paraId="351EFE96" w14:textId="77777777" w:rsidR="00303A33" w:rsidRPr="00AF50BE" w:rsidRDefault="00303A33">
            <w:pPr>
              <w:jc w:val="left"/>
              <w:rPr>
                <w:rFonts w:ascii="Calibri" w:hAnsi="Calibri"/>
                <w:kern w:val="0"/>
                <w:sz w:val="22"/>
                <w:szCs w:val="22"/>
                <w:lang w:eastAsia="en-US"/>
              </w:rPr>
            </w:pPr>
          </w:p>
        </w:tc>
        <w:tc>
          <w:tcPr>
            <w:tcW w:w="4393" w:type="dxa"/>
            <w:tcBorders>
              <w:top w:val="single" w:sz="4" w:space="0" w:color="auto"/>
              <w:left w:val="single" w:sz="4" w:space="0" w:color="auto"/>
              <w:bottom w:val="single" w:sz="4" w:space="0" w:color="auto"/>
              <w:right w:val="single" w:sz="4" w:space="0" w:color="auto"/>
            </w:tcBorders>
            <w:vAlign w:val="center"/>
          </w:tcPr>
          <w:p w14:paraId="0119837B" w14:textId="060AC6FD" w:rsidR="00303A33" w:rsidRPr="00AF50BE" w:rsidRDefault="00A76CAB">
            <w:pPr>
              <w:ind w:leftChars="104" w:left="218" w:rightChars="87" w:right="183"/>
              <w:jc w:val="left"/>
              <w:rPr>
                <w:rFonts w:ascii="宋体" w:hAnsi="宋体" w:cs="宋体"/>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00EA182D" w:rsidRPr="00AF50BE">
              <w:rPr>
                <w:rFonts w:ascii="宋体" w:hAnsi="宋体" w:cs="宋体" w:hint="eastAsia"/>
                <w:kern w:val="0"/>
                <w:sz w:val="18"/>
                <w:szCs w:val="18"/>
              </w:rPr>
              <w:t>是否按现行</w:t>
            </w:r>
            <w:r w:rsidR="00EA182D" w:rsidRPr="00AF50BE">
              <w:rPr>
                <w:rFonts w:ascii="宋体" w:hAnsi="宋体" w:cs="宋体"/>
                <w:kern w:val="0"/>
                <w:sz w:val="18"/>
                <w:szCs w:val="18"/>
              </w:rPr>
              <w:t>《气瓶安全技术规程》（TSG 23）</w:t>
            </w:r>
            <w:r w:rsidR="00EA182D" w:rsidRPr="00AF50BE">
              <w:rPr>
                <w:rFonts w:ascii="宋体" w:hAnsi="宋体" w:cs="宋体" w:hint="eastAsia"/>
                <w:kern w:val="0"/>
                <w:sz w:val="18"/>
                <w:szCs w:val="18"/>
              </w:rPr>
              <w:t>要求建立对自有钢瓶充装的机制，并严格执行</w:t>
            </w:r>
          </w:p>
        </w:tc>
        <w:tc>
          <w:tcPr>
            <w:tcW w:w="645" w:type="dxa"/>
            <w:tcBorders>
              <w:top w:val="single" w:sz="4" w:space="0" w:color="000000"/>
              <w:left w:val="single" w:sz="4" w:space="0" w:color="auto"/>
              <w:bottom w:val="single" w:sz="4" w:space="0" w:color="000000"/>
              <w:right w:val="single" w:sz="4" w:space="0" w:color="000000"/>
            </w:tcBorders>
            <w:vAlign w:val="center"/>
          </w:tcPr>
          <w:p w14:paraId="4AD5C7F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066651F7" w14:textId="77777777" w:rsidR="00303A33" w:rsidRPr="00AF50BE" w:rsidRDefault="00EA182D">
            <w:pPr>
              <w:jc w:val="center"/>
              <w:rPr>
                <w:kern w:val="0"/>
                <w:sz w:val="18"/>
                <w:szCs w:val="18"/>
              </w:rPr>
            </w:pPr>
            <w:r w:rsidRPr="00AF50BE">
              <w:rPr>
                <w:rFonts w:hint="eastAsia"/>
                <w:kern w:val="0"/>
                <w:sz w:val="18"/>
                <w:szCs w:val="18"/>
              </w:rPr>
              <w:t>8</w:t>
            </w:r>
          </w:p>
        </w:tc>
        <w:tc>
          <w:tcPr>
            <w:tcW w:w="420" w:type="dxa"/>
            <w:tcBorders>
              <w:top w:val="single" w:sz="4" w:space="0" w:color="000000"/>
              <w:left w:val="single" w:sz="4" w:space="0" w:color="000000"/>
              <w:bottom w:val="single" w:sz="4" w:space="0" w:color="000000"/>
              <w:right w:val="single" w:sz="4" w:space="0" w:color="000000"/>
            </w:tcBorders>
            <w:vAlign w:val="center"/>
          </w:tcPr>
          <w:p w14:paraId="1E6324E2" w14:textId="77777777" w:rsidR="00303A33" w:rsidRPr="00AF50BE" w:rsidRDefault="00303A33">
            <w:pPr>
              <w:jc w:val="left"/>
              <w:rPr>
                <w:rFonts w:ascii="宋体" w:hAnsi="Calibri"/>
                <w:kern w:val="0"/>
                <w:sz w:val="18"/>
                <w:szCs w:val="18"/>
                <w:lang w:eastAsia="en-US"/>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5C8AB5C3" w14:textId="77777777" w:rsidR="00303A33" w:rsidRPr="00AF50BE" w:rsidRDefault="00EA182D" w:rsidP="00FF54C5">
            <w:pPr>
              <w:ind w:right="261"/>
              <w:jc w:val="left"/>
              <w:rPr>
                <w:kern w:val="0"/>
                <w:sz w:val="18"/>
                <w:szCs w:val="18"/>
              </w:rPr>
            </w:pPr>
            <w:r w:rsidRPr="00AF50BE">
              <w:rPr>
                <w:rFonts w:hint="eastAsia"/>
                <w:kern w:val="0"/>
                <w:sz w:val="18"/>
                <w:szCs w:val="18"/>
              </w:rPr>
              <w:t>未建立机制或发现一例充装非自有钢瓶不得分</w:t>
            </w:r>
          </w:p>
        </w:tc>
      </w:tr>
      <w:tr w:rsidR="00AF50BE" w:rsidRPr="00AF50BE" w14:paraId="27C7AAD6" w14:textId="77777777">
        <w:trPr>
          <w:trHeight w:hRule="exact" w:val="543"/>
        </w:trPr>
        <w:tc>
          <w:tcPr>
            <w:tcW w:w="800" w:type="dxa"/>
            <w:vMerge w:val="restart"/>
            <w:tcBorders>
              <w:top w:val="single" w:sz="4" w:space="0" w:color="auto"/>
              <w:left w:val="single" w:sz="4" w:space="0" w:color="auto"/>
              <w:bottom w:val="single" w:sz="4" w:space="0" w:color="auto"/>
              <w:right w:val="single" w:sz="4" w:space="0" w:color="auto"/>
            </w:tcBorders>
            <w:vAlign w:val="center"/>
          </w:tcPr>
          <w:p w14:paraId="53C42A76" w14:textId="77777777" w:rsidR="00303A33" w:rsidRPr="00AF50BE" w:rsidRDefault="00EA182D">
            <w:pPr>
              <w:spacing w:before="35"/>
              <w:ind w:right="165"/>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安全教育培训</w:t>
            </w:r>
            <w:proofErr w:type="spellEnd"/>
          </w:p>
        </w:tc>
        <w:tc>
          <w:tcPr>
            <w:tcW w:w="4393" w:type="dxa"/>
            <w:tcBorders>
              <w:top w:val="single" w:sz="4" w:space="0" w:color="auto"/>
              <w:left w:val="single" w:sz="4" w:space="0" w:color="auto"/>
              <w:bottom w:val="single" w:sz="4" w:space="0" w:color="auto"/>
              <w:right w:val="single" w:sz="4" w:space="0" w:color="auto"/>
            </w:tcBorders>
            <w:vAlign w:val="center"/>
          </w:tcPr>
          <w:p w14:paraId="279DC34A" w14:textId="69A186F7" w:rsidR="00303A33" w:rsidRPr="00AF50BE" w:rsidRDefault="00A76CAB">
            <w:pPr>
              <w:ind w:leftChars="104" w:left="218" w:rightChars="87" w:right="183"/>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工作人员应获得从业资格证后上岗</w:t>
            </w:r>
          </w:p>
        </w:tc>
        <w:tc>
          <w:tcPr>
            <w:tcW w:w="645" w:type="dxa"/>
            <w:tcBorders>
              <w:top w:val="single" w:sz="4" w:space="0" w:color="000000"/>
              <w:left w:val="single" w:sz="4" w:space="0" w:color="auto"/>
              <w:bottom w:val="single" w:sz="4" w:space="0" w:color="000000"/>
              <w:right w:val="single" w:sz="4" w:space="0" w:color="000000"/>
            </w:tcBorders>
            <w:vAlign w:val="center"/>
          </w:tcPr>
          <w:p w14:paraId="6A59C03A"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103062D1" w14:textId="77777777" w:rsidR="00303A33" w:rsidRPr="00AF50BE" w:rsidRDefault="00EA182D">
            <w:pPr>
              <w:jc w:val="center"/>
              <w:rPr>
                <w:rFonts w:ascii="宋体" w:hAnsi="Calibri"/>
                <w:kern w:val="0"/>
                <w:sz w:val="18"/>
                <w:szCs w:val="18"/>
              </w:rPr>
            </w:pPr>
            <w:r w:rsidRPr="00AF50BE">
              <w:rPr>
                <w:kern w:val="0"/>
                <w:sz w:val="18"/>
                <w:szCs w:val="18"/>
                <w:lang w:eastAsia="en-US"/>
              </w:rPr>
              <w:t>8</w:t>
            </w:r>
          </w:p>
        </w:tc>
        <w:tc>
          <w:tcPr>
            <w:tcW w:w="420" w:type="dxa"/>
            <w:tcBorders>
              <w:top w:val="single" w:sz="4" w:space="0" w:color="000000"/>
              <w:left w:val="single" w:sz="4" w:space="0" w:color="000000"/>
              <w:bottom w:val="single" w:sz="4" w:space="0" w:color="000000"/>
              <w:right w:val="single" w:sz="4" w:space="0" w:color="000000"/>
            </w:tcBorders>
            <w:vAlign w:val="center"/>
          </w:tcPr>
          <w:p w14:paraId="2B4B9510"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0DA255F1" w14:textId="77777777" w:rsidR="00303A33" w:rsidRPr="00AF50BE" w:rsidRDefault="00EA182D" w:rsidP="00FF54C5">
            <w:pPr>
              <w:ind w:right="261"/>
              <w:jc w:val="left"/>
              <w:rPr>
                <w:kern w:val="0"/>
                <w:sz w:val="18"/>
                <w:szCs w:val="18"/>
              </w:rPr>
            </w:pPr>
            <w:r w:rsidRPr="00AF50BE">
              <w:rPr>
                <w:rFonts w:hint="eastAsia"/>
                <w:kern w:val="0"/>
                <w:sz w:val="18"/>
                <w:szCs w:val="18"/>
              </w:rPr>
              <w:t>发现一人未取得</w:t>
            </w:r>
            <w:proofErr w:type="gramStart"/>
            <w:r w:rsidRPr="00AF50BE">
              <w:rPr>
                <w:rFonts w:hint="eastAsia"/>
                <w:kern w:val="0"/>
                <w:sz w:val="18"/>
                <w:szCs w:val="18"/>
              </w:rPr>
              <w:t>资格证扣</w:t>
            </w:r>
            <w:r w:rsidRPr="00AF50BE">
              <w:rPr>
                <w:rFonts w:hint="eastAsia"/>
                <w:kern w:val="0"/>
                <w:sz w:val="18"/>
                <w:szCs w:val="18"/>
              </w:rPr>
              <w:t>2</w:t>
            </w:r>
            <w:r w:rsidRPr="00AF50BE">
              <w:rPr>
                <w:rFonts w:hint="eastAsia"/>
                <w:kern w:val="0"/>
                <w:sz w:val="18"/>
                <w:szCs w:val="18"/>
              </w:rPr>
              <w:t>分</w:t>
            </w:r>
            <w:proofErr w:type="gramEnd"/>
          </w:p>
        </w:tc>
      </w:tr>
      <w:tr w:rsidR="00AF50BE" w:rsidRPr="00AF50BE" w14:paraId="28278268" w14:textId="77777777">
        <w:trPr>
          <w:trHeight w:hRule="exact" w:val="838"/>
        </w:trPr>
        <w:tc>
          <w:tcPr>
            <w:tcW w:w="800" w:type="dxa"/>
            <w:vMerge/>
            <w:tcBorders>
              <w:top w:val="single" w:sz="4" w:space="0" w:color="auto"/>
              <w:left w:val="single" w:sz="4" w:space="0" w:color="auto"/>
              <w:bottom w:val="single" w:sz="4" w:space="0" w:color="auto"/>
              <w:right w:val="single" w:sz="4" w:space="0" w:color="auto"/>
            </w:tcBorders>
            <w:vAlign w:val="center"/>
          </w:tcPr>
          <w:p w14:paraId="31F194A2" w14:textId="77777777" w:rsidR="00303A33" w:rsidRPr="00AF50BE" w:rsidRDefault="00303A33">
            <w:pPr>
              <w:jc w:val="left"/>
              <w:rPr>
                <w:rFonts w:ascii="Calibri" w:hAnsi="Calibri"/>
                <w:kern w:val="0"/>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14:paraId="1BDFC9DE" w14:textId="11A7F9D8" w:rsidR="00303A33" w:rsidRPr="00AF50BE" w:rsidRDefault="00A76CAB">
            <w:pPr>
              <w:ind w:leftChars="104" w:left="218" w:rightChars="87" w:right="183"/>
              <w:jc w:val="left"/>
              <w:rPr>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00EA182D" w:rsidRPr="00AF50BE">
              <w:rPr>
                <w:rFonts w:ascii="宋体" w:hAnsi="宋体" w:cs="宋体" w:hint="eastAsia"/>
                <w:kern w:val="0"/>
                <w:sz w:val="18"/>
                <w:szCs w:val="18"/>
              </w:rPr>
              <w:t>新员工</w:t>
            </w:r>
            <w:r w:rsidR="00EA182D" w:rsidRPr="00AF50BE">
              <w:rPr>
                <w:rFonts w:ascii="宋体" w:hAnsi="宋体" w:cs="宋体" w:hint="eastAsia"/>
                <w:spacing w:val="1"/>
                <w:kern w:val="0"/>
                <w:sz w:val="18"/>
                <w:szCs w:val="18"/>
              </w:rPr>
              <w:t>（</w:t>
            </w:r>
            <w:r w:rsidR="00EA182D" w:rsidRPr="00AF50BE">
              <w:rPr>
                <w:rFonts w:ascii="宋体" w:hAnsi="宋体" w:cs="宋体" w:hint="eastAsia"/>
                <w:kern w:val="0"/>
                <w:sz w:val="18"/>
                <w:szCs w:val="18"/>
              </w:rPr>
              <w:t>包括临</w:t>
            </w:r>
            <w:r w:rsidR="00EA182D" w:rsidRPr="00AF50BE">
              <w:rPr>
                <w:rFonts w:ascii="宋体" w:hAnsi="宋体" w:cs="宋体" w:hint="eastAsia"/>
                <w:spacing w:val="1"/>
                <w:kern w:val="0"/>
                <w:sz w:val="18"/>
                <w:szCs w:val="18"/>
              </w:rPr>
              <w:t>时</w:t>
            </w:r>
            <w:r w:rsidR="00EA182D" w:rsidRPr="00AF50BE">
              <w:rPr>
                <w:rFonts w:ascii="宋体" w:hAnsi="宋体" w:cs="宋体" w:hint="eastAsia"/>
                <w:kern w:val="0"/>
                <w:sz w:val="18"/>
                <w:szCs w:val="18"/>
              </w:rPr>
              <w:t>用</w:t>
            </w:r>
            <w:r w:rsidR="00EA182D" w:rsidRPr="00AF50BE">
              <w:rPr>
                <w:rFonts w:ascii="宋体" w:hAnsi="宋体" w:cs="宋体" w:hint="eastAsia"/>
                <w:spacing w:val="1"/>
                <w:kern w:val="0"/>
                <w:sz w:val="18"/>
                <w:szCs w:val="18"/>
              </w:rPr>
              <w:t>工</w:t>
            </w:r>
            <w:r w:rsidR="00EA182D" w:rsidRPr="00AF50BE">
              <w:rPr>
                <w:rFonts w:ascii="宋体" w:hAnsi="宋体" w:cs="宋体" w:hint="eastAsia"/>
                <w:kern w:val="0"/>
                <w:sz w:val="18"/>
                <w:szCs w:val="18"/>
              </w:rPr>
              <w:t>）在上岗前应进行班组安全生产教育培训</w:t>
            </w:r>
          </w:p>
        </w:tc>
        <w:tc>
          <w:tcPr>
            <w:tcW w:w="645" w:type="dxa"/>
            <w:tcBorders>
              <w:top w:val="single" w:sz="4" w:space="0" w:color="000000"/>
              <w:left w:val="single" w:sz="4" w:space="0" w:color="auto"/>
              <w:bottom w:val="single" w:sz="4" w:space="0" w:color="000000"/>
              <w:right w:val="single" w:sz="4" w:space="0" w:color="000000"/>
            </w:tcBorders>
            <w:vAlign w:val="center"/>
          </w:tcPr>
          <w:p w14:paraId="73501A4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630CB3FD"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7961D28A"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8D6EBF9" w14:textId="77777777" w:rsidR="00303A33" w:rsidRPr="00AF50BE" w:rsidRDefault="00EA182D" w:rsidP="00FF54C5">
            <w:pPr>
              <w:ind w:right="261"/>
              <w:jc w:val="left"/>
              <w:rPr>
                <w:kern w:val="0"/>
                <w:sz w:val="18"/>
                <w:szCs w:val="18"/>
              </w:rPr>
            </w:pPr>
            <w:r w:rsidRPr="00AF50BE">
              <w:rPr>
                <w:rFonts w:hint="eastAsia"/>
                <w:kern w:val="0"/>
                <w:sz w:val="18"/>
                <w:szCs w:val="18"/>
              </w:rPr>
              <w:t>发现一人未进行安全教育扣</w:t>
            </w:r>
            <w:r w:rsidRPr="00AF50BE">
              <w:rPr>
                <w:rFonts w:hint="eastAsia"/>
                <w:kern w:val="0"/>
                <w:sz w:val="18"/>
                <w:szCs w:val="18"/>
              </w:rPr>
              <w:t>1</w:t>
            </w:r>
            <w:r w:rsidRPr="00AF50BE">
              <w:rPr>
                <w:rFonts w:hint="eastAsia"/>
                <w:kern w:val="0"/>
                <w:sz w:val="18"/>
                <w:szCs w:val="18"/>
              </w:rPr>
              <w:t>分</w:t>
            </w:r>
          </w:p>
        </w:tc>
      </w:tr>
      <w:tr w:rsidR="00AF50BE" w:rsidRPr="00AF50BE" w14:paraId="30EABFB7" w14:textId="77777777">
        <w:trPr>
          <w:trHeight w:hRule="exact" w:val="493"/>
        </w:trPr>
        <w:tc>
          <w:tcPr>
            <w:tcW w:w="800" w:type="dxa"/>
            <w:vMerge/>
            <w:tcBorders>
              <w:top w:val="single" w:sz="4" w:space="0" w:color="auto"/>
              <w:left w:val="single" w:sz="4" w:space="0" w:color="auto"/>
              <w:bottom w:val="single" w:sz="4" w:space="0" w:color="auto"/>
              <w:right w:val="single" w:sz="4" w:space="0" w:color="auto"/>
            </w:tcBorders>
            <w:vAlign w:val="center"/>
          </w:tcPr>
          <w:p w14:paraId="0EC2862F" w14:textId="77777777" w:rsidR="00303A33" w:rsidRPr="00AF50BE" w:rsidRDefault="00303A33">
            <w:pPr>
              <w:jc w:val="left"/>
              <w:rPr>
                <w:rFonts w:ascii="Calibri" w:hAnsi="Calibri"/>
                <w:kern w:val="0"/>
                <w:sz w:val="22"/>
                <w:szCs w:val="22"/>
              </w:rPr>
            </w:pPr>
          </w:p>
        </w:tc>
        <w:tc>
          <w:tcPr>
            <w:tcW w:w="4393" w:type="dxa"/>
            <w:tcBorders>
              <w:top w:val="single" w:sz="4" w:space="0" w:color="auto"/>
              <w:left w:val="single" w:sz="4" w:space="0" w:color="auto"/>
              <w:bottom w:val="single" w:sz="4" w:space="0" w:color="auto"/>
              <w:right w:val="single" w:sz="4" w:space="0" w:color="auto"/>
            </w:tcBorders>
            <w:vAlign w:val="center"/>
          </w:tcPr>
          <w:p w14:paraId="57A2679B" w14:textId="552C1CCA" w:rsidR="00303A33" w:rsidRPr="00AF50BE" w:rsidRDefault="00A76CAB">
            <w:pPr>
              <w:ind w:leftChars="104" w:left="218" w:rightChars="87" w:right="183"/>
              <w:jc w:val="left"/>
              <w:rPr>
                <w:rFonts w:ascii="宋体" w:hAnsi="宋体" w:cs="宋体"/>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从业人员应进行经常性的安全生产再教育培训</w:t>
            </w:r>
          </w:p>
        </w:tc>
        <w:tc>
          <w:tcPr>
            <w:tcW w:w="645" w:type="dxa"/>
            <w:tcBorders>
              <w:top w:val="single" w:sz="4" w:space="0" w:color="000000"/>
              <w:left w:val="single" w:sz="4" w:space="0" w:color="auto"/>
              <w:bottom w:val="single" w:sz="4" w:space="0" w:color="000000"/>
              <w:right w:val="single" w:sz="4" w:space="0" w:color="000000"/>
            </w:tcBorders>
            <w:vAlign w:val="center"/>
          </w:tcPr>
          <w:p w14:paraId="0C6D776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5E8B93CC"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2BB1D4F9"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0442275" w14:textId="77777777" w:rsidR="00303A33" w:rsidRPr="00AF50BE" w:rsidRDefault="00EA182D" w:rsidP="00FF54C5">
            <w:pPr>
              <w:ind w:right="261"/>
              <w:jc w:val="left"/>
              <w:rPr>
                <w:kern w:val="0"/>
                <w:sz w:val="18"/>
                <w:szCs w:val="18"/>
              </w:rPr>
            </w:pPr>
            <w:r w:rsidRPr="00AF50BE">
              <w:rPr>
                <w:rFonts w:hint="eastAsia"/>
                <w:kern w:val="0"/>
                <w:sz w:val="18"/>
                <w:szCs w:val="18"/>
              </w:rPr>
              <w:t>发现一人未再教育扣</w:t>
            </w:r>
            <w:r w:rsidRPr="00AF50BE">
              <w:rPr>
                <w:rFonts w:hint="eastAsia"/>
                <w:kern w:val="0"/>
                <w:sz w:val="18"/>
                <w:szCs w:val="18"/>
              </w:rPr>
              <w:t>1</w:t>
            </w:r>
            <w:r w:rsidRPr="00AF50BE">
              <w:rPr>
                <w:rFonts w:hint="eastAsia"/>
                <w:kern w:val="0"/>
                <w:sz w:val="18"/>
                <w:szCs w:val="18"/>
              </w:rPr>
              <w:t>分</w:t>
            </w:r>
          </w:p>
        </w:tc>
      </w:tr>
      <w:tr w:rsidR="00AF50BE" w:rsidRPr="00AF50BE" w14:paraId="43122E2A" w14:textId="77777777">
        <w:trPr>
          <w:trHeight w:hRule="exact" w:val="737"/>
        </w:trPr>
        <w:tc>
          <w:tcPr>
            <w:tcW w:w="800" w:type="dxa"/>
            <w:vMerge w:val="restart"/>
            <w:tcBorders>
              <w:top w:val="single" w:sz="4" w:space="0" w:color="auto"/>
              <w:left w:val="single" w:sz="4" w:space="0" w:color="auto"/>
              <w:bottom w:val="single" w:sz="4" w:space="0" w:color="auto"/>
              <w:right w:val="single" w:sz="4" w:space="0" w:color="auto"/>
            </w:tcBorders>
            <w:vAlign w:val="center"/>
          </w:tcPr>
          <w:p w14:paraId="38C9A7D2" w14:textId="77777777" w:rsidR="00303A33" w:rsidRPr="00AF50BE" w:rsidRDefault="00EA182D">
            <w:pPr>
              <w:jc w:val="left"/>
              <w:rPr>
                <w:rFonts w:ascii="Times New Roman" w:hAnsi="Times New Roman"/>
                <w:kern w:val="0"/>
                <w:sz w:val="18"/>
                <w:szCs w:val="18"/>
              </w:rPr>
            </w:pPr>
            <w:r w:rsidRPr="00AF50BE">
              <w:rPr>
                <w:rFonts w:ascii="Times New Roman" w:eastAsia="宋体" w:hAnsi="Times New Roman" w:cs="Times New Roman"/>
                <w:sz w:val="18"/>
                <w:szCs w:val="18"/>
              </w:rPr>
              <w:t>站区管理</w:t>
            </w:r>
          </w:p>
        </w:tc>
        <w:tc>
          <w:tcPr>
            <w:tcW w:w="4393" w:type="dxa"/>
            <w:tcBorders>
              <w:top w:val="single" w:sz="4" w:space="0" w:color="auto"/>
              <w:left w:val="single" w:sz="4" w:space="0" w:color="auto"/>
              <w:bottom w:val="single" w:sz="4" w:space="0" w:color="auto"/>
              <w:right w:val="single" w:sz="4" w:space="0" w:color="auto"/>
            </w:tcBorders>
            <w:vAlign w:val="center"/>
          </w:tcPr>
          <w:p w14:paraId="2B38030D" w14:textId="334EAAE6" w:rsidR="00303A33" w:rsidRPr="00AF50BE" w:rsidRDefault="00A76CAB">
            <w:pPr>
              <w:ind w:leftChars="104" w:left="218" w:rightChars="87" w:right="183"/>
              <w:jc w:val="left"/>
              <w:rPr>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入口和外墙有严禁烟火等安全警示标志；安全标志醒目，无模糊、损坏现象</w:t>
            </w:r>
          </w:p>
        </w:tc>
        <w:tc>
          <w:tcPr>
            <w:tcW w:w="645" w:type="dxa"/>
            <w:tcBorders>
              <w:top w:val="single" w:sz="4" w:space="0" w:color="000000"/>
              <w:left w:val="single" w:sz="4" w:space="0" w:color="auto"/>
              <w:bottom w:val="single" w:sz="4" w:space="0" w:color="000000"/>
              <w:right w:val="single" w:sz="4" w:space="0" w:color="000000"/>
            </w:tcBorders>
            <w:vAlign w:val="center"/>
          </w:tcPr>
          <w:p w14:paraId="1ED9C27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23055626"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1EC6B544"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4824B3CA"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463680EE" w14:textId="77777777">
        <w:trPr>
          <w:trHeight w:hRule="exact" w:val="988"/>
        </w:trPr>
        <w:tc>
          <w:tcPr>
            <w:tcW w:w="800" w:type="dxa"/>
            <w:vMerge/>
            <w:tcBorders>
              <w:top w:val="single" w:sz="4" w:space="0" w:color="auto"/>
              <w:left w:val="single" w:sz="4" w:space="0" w:color="auto"/>
              <w:bottom w:val="single" w:sz="4" w:space="0" w:color="auto"/>
              <w:right w:val="single" w:sz="4" w:space="0" w:color="auto"/>
            </w:tcBorders>
            <w:vAlign w:val="center"/>
          </w:tcPr>
          <w:p w14:paraId="2B81DCAC" w14:textId="77777777" w:rsidR="00303A33" w:rsidRPr="00AF50BE" w:rsidRDefault="00303A33">
            <w:pPr>
              <w:spacing w:before="15"/>
              <w:jc w:val="left"/>
              <w:rPr>
                <w:rFonts w:ascii="Calibri" w:hAnsi="Calibri"/>
                <w:kern w:val="0"/>
                <w:sz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2FFB7D0A" w14:textId="32E5A362" w:rsidR="00303A33" w:rsidRPr="00AF50BE" w:rsidRDefault="00A76CAB">
            <w:pPr>
              <w:ind w:leftChars="104" w:left="218" w:rightChars="87" w:right="183"/>
              <w:jc w:val="left"/>
              <w:rPr>
                <w:kern w:val="0"/>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非营业时间有人值守（不适用于</w:t>
            </w:r>
            <w:r w:rsidR="00EA182D" w:rsidRPr="00AF50BE">
              <w:rPr>
                <w:rFonts w:ascii="Times New Roman" w:eastAsia="宋体" w:hAnsi="Times New Roman" w:cs="Times New Roman" w:hint="eastAsia"/>
                <w:sz w:val="18"/>
                <w:szCs w:val="18"/>
              </w:rPr>
              <w:fldChar w:fldCharType="begin"/>
            </w:r>
            <w:r w:rsidR="00EA182D" w:rsidRPr="00AF50BE">
              <w:rPr>
                <w:rFonts w:ascii="Times New Roman" w:eastAsia="宋体" w:hAnsi="Times New Roman" w:cs="Times New Roman" w:hint="eastAsia"/>
                <w:sz w:val="18"/>
                <w:szCs w:val="18"/>
              </w:rPr>
              <w:instrText xml:space="preserve"> = 2 \* ROMAN \* MERGEFORMAT </w:instrText>
            </w:r>
            <w:r w:rsidR="00EA182D" w:rsidRPr="00AF50BE">
              <w:rPr>
                <w:rFonts w:ascii="Times New Roman" w:eastAsia="宋体" w:hAnsi="Times New Roman" w:cs="Times New Roman" w:hint="eastAsia"/>
                <w:sz w:val="18"/>
                <w:szCs w:val="18"/>
              </w:rPr>
              <w:fldChar w:fldCharType="separate"/>
            </w:r>
            <w:r w:rsidR="00EA182D" w:rsidRPr="00AF50BE">
              <w:t>I</w:t>
            </w:r>
            <w:r w:rsidR="00EA182D" w:rsidRPr="00AF50BE">
              <w:rPr>
                <w:rFonts w:ascii="Times New Roman" w:eastAsia="宋体" w:hAnsi="Times New Roman" w:cs="Times New Roman" w:hint="eastAsia"/>
                <w:sz w:val="18"/>
                <w:szCs w:val="18"/>
              </w:rPr>
              <w:fldChar w:fldCharType="end"/>
            </w:r>
            <w:r w:rsidR="00EA182D" w:rsidRPr="00AF50BE">
              <w:t>II</w:t>
            </w:r>
            <w:r w:rsidR="00EA182D" w:rsidRPr="00AF50BE">
              <w:rPr>
                <w:rFonts w:ascii="Times New Roman" w:eastAsia="宋体" w:hAnsi="Times New Roman" w:cs="Times New Roman" w:hint="eastAsia"/>
                <w:sz w:val="18"/>
                <w:szCs w:val="18"/>
              </w:rPr>
              <w:t>类站</w:t>
            </w:r>
            <w:r w:rsidR="00EA182D" w:rsidRPr="00AF50BE">
              <w:rPr>
                <w:rFonts w:ascii="Times New Roman" w:eastAsia="宋体" w:hAnsi="Times New Roman" w:cs="Times New Roman"/>
                <w:sz w:val="18"/>
                <w:szCs w:val="18"/>
              </w:rPr>
              <w:t>和非营业时间不存瓶的情况）</w:t>
            </w:r>
          </w:p>
        </w:tc>
        <w:tc>
          <w:tcPr>
            <w:tcW w:w="645" w:type="dxa"/>
            <w:tcBorders>
              <w:top w:val="single" w:sz="4" w:space="0" w:color="000000"/>
              <w:left w:val="single" w:sz="4" w:space="0" w:color="auto"/>
              <w:bottom w:val="single" w:sz="4" w:space="0" w:color="000000"/>
              <w:right w:val="single" w:sz="4" w:space="0" w:color="000000"/>
            </w:tcBorders>
            <w:vAlign w:val="center"/>
          </w:tcPr>
          <w:p w14:paraId="5DF8B83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29BF9F59"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3750E7DC"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5DBA42F"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3A459560" w14:textId="77777777">
        <w:trPr>
          <w:trHeight w:hRule="exact" w:val="555"/>
        </w:trPr>
        <w:tc>
          <w:tcPr>
            <w:tcW w:w="800" w:type="dxa"/>
            <w:vMerge/>
            <w:tcBorders>
              <w:top w:val="single" w:sz="4" w:space="0" w:color="auto"/>
              <w:left w:val="single" w:sz="4" w:space="0" w:color="auto"/>
              <w:bottom w:val="single" w:sz="4" w:space="0" w:color="auto"/>
              <w:right w:val="single" w:sz="4" w:space="0" w:color="auto"/>
            </w:tcBorders>
            <w:vAlign w:val="center"/>
          </w:tcPr>
          <w:p w14:paraId="33FD0CD8" w14:textId="77777777" w:rsidR="00303A33" w:rsidRPr="00AF50BE" w:rsidRDefault="00303A33">
            <w:pPr>
              <w:spacing w:before="15"/>
              <w:jc w:val="left"/>
              <w:rPr>
                <w:rFonts w:ascii="Calibri" w:hAnsi="Calibri"/>
                <w:kern w:val="0"/>
                <w:sz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0DE280E8" w14:textId="25131801" w:rsidR="00303A33" w:rsidRPr="00AF50BE" w:rsidRDefault="00A76CAB">
            <w:pPr>
              <w:ind w:leftChars="104" w:left="218" w:rightChars="87" w:right="183"/>
              <w:jc w:val="left"/>
              <w:rPr>
                <w:kern w:val="0"/>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proofErr w:type="gramStart"/>
            <w:r w:rsidR="00EA182D" w:rsidRPr="00AF50BE">
              <w:rPr>
                <w:rFonts w:ascii="Times New Roman" w:eastAsia="宋体" w:hAnsi="Times New Roman" w:cs="Times New Roman"/>
                <w:sz w:val="18"/>
                <w:szCs w:val="18"/>
              </w:rPr>
              <w:t>工作人员着</w:t>
            </w:r>
            <w:proofErr w:type="gramEnd"/>
            <w:r w:rsidR="00EA182D" w:rsidRPr="00AF50BE">
              <w:rPr>
                <w:rFonts w:ascii="Times New Roman" w:eastAsia="宋体" w:hAnsi="Times New Roman" w:cs="Times New Roman"/>
                <w:sz w:val="18"/>
                <w:szCs w:val="18"/>
              </w:rPr>
              <w:t>防静电工作服，</w:t>
            </w:r>
            <w:proofErr w:type="gramStart"/>
            <w:r w:rsidR="00EA182D" w:rsidRPr="00AF50BE">
              <w:rPr>
                <w:rFonts w:ascii="Times New Roman" w:eastAsia="宋体" w:hAnsi="Times New Roman" w:cs="Times New Roman"/>
                <w:sz w:val="18"/>
                <w:szCs w:val="18"/>
              </w:rPr>
              <w:t>进入瓶库的</w:t>
            </w:r>
            <w:proofErr w:type="gramEnd"/>
            <w:r w:rsidR="00EA182D" w:rsidRPr="00AF50BE">
              <w:rPr>
                <w:rFonts w:ascii="Times New Roman" w:eastAsia="宋体" w:hAnsi="Times New Roman" w:cs="Times New Roman"/>
                <w:sz w:val="18"/>
                <w:szCs w:val="18"/>
              </w:rPr>
              <w:t>人员严禁携带非防爆型电子设备和火种</w:t>
            </w:r>
          </w:p>
        </w:tc>
        <w:tc>
          <w:tcPr>
            <w:tcW w:w="645" w:type="dxa"/>
            <w:tcBorders>
              <w:top w:val="single" w:sz="4" w:space="0" w:color="000000"/>
              <w:left w:val="single" w:sz="4" w:space="0" w:color="auto"/>
              <w:bottom w:val="single" w:sz="4" w:space="0" w:color="000000"/>
              <w:right w:val="single" w:sz="4" w:space="0" w:color="000000"/>
            </w:tcBorders>
            <w:vAlign w:val="center"/>
          </w:tcPr>
          <w:p w14:paraId="4577EDD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24ED3039"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3A5FB4A1"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04A147A1"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205DFA84" w14:textId="77777777">
        <w:trPr>
          <w:trHeight w:hRule="exact" w:val="994"/>
        </w:trPr>
        <w:tc>
          <w:tcPr>
            <w:tcW w:w="800" w:type="dxa"/>
            <w:vMerge/>
            <w:tcBorders>
              <w:top w:val="single" w:sz="4" w:space="0" w:color="auto"/>
              <w:left w:val="single" w:sz="4" w:space="0" w:color="auto"/>
              <w:bottom w:val="single" w:sz="4" w:space="0" w:color="auto"/>
              <w:right w:val="single" w:sz="4" w:space="0" w:color="auto"/>
            </w:tcBorders>
            <w:vAlign w:val="center"/>
          </w:tcPr>
          <w:p w14:paraId="1A804BF5" w14:textId="77777777" w:rsidR="00303A33" w:rsidRPr="00AF50BE" w:rsidRDefault="00303A33">
            <w:pPr>
              <w:jc w:val="left"/>
              <w:rPr>
                <w:rFonts w:ascii="Times New Roman" w:hAnsi="Times New Roman"/>
                <w:kern w:val="0"/>
                <w:sz w:val="18"/>
                <w:szCs w:val="18"/>
              </w:rPr>
            </w:pPr>
          </w:p>
        </w:tc>
        <w:tc>
          <w:tcPr>
            <w:tcW w:w="4393" w:type="dxa"/>
            <w:tcBorders>
              <w:top w:val="single" w:sz="4" w:space="0" w:color="auto"/>
              <w:left w:val="single" w:sz="4" w:space="0" w:color="auto"/>
              <w:bottom w:val="single" w:sz="4" w:space="0" w:color="auto"/>
              <w:right w:val="single" w:sz="4" w:space="0" w:color="auto"/>
            </w:tcBorders>
            <w:vAlign w:val="center"/>
          </w:tcPr>
          <w:p w14:paraId="46EEC5CD" w14:textId="75A0E14E" w:rsidR="00303A33" w:rsidRPr="00AF50BE" w:rsidRDefault="00A76CAB">
            <w:pPr>
              <w:ind w:leftChars="104" w:left="218" w:rightChars="87" w:right="183"/>
              <w:jc w:val="left"/>
              <w:rPr>
                <w:kern w:val="0"/>
                <w:sz w:val="18"/>
                <w:szCs w:val="18"/>
              </w:rPr>
            </w:pPr>
            <w:r w:rsidRPr="00AF50BE">
              <w:rPr>
                <w:rFonts w:ascii="Times New Roman" w:eastAsia="宋体" w:hAnsi="Times New Roman" w:cs="Times New Roman" w:hint="eastAsia"/>
                <w:sz w:val="18"/>
                <w:szCs w:val="18"/>
              </w:rPr>
              <w:t>4</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除液化石油气</w:t>
            </w:r>
            <w:proofErr w:type="gramStart"/>
            <w:r w:rsidR="00EA182D" w:rsidRPr="00AF50BE">
              <w:rPr>
                <w:rFonts w:ascii="Times New Roman" w:eastAsia="宋体" w:hAnsi="Times New Roman" w:cs="Times New Roman"/>
                <w:sz w:val="18"/>
                <w:szCs w:val="18"/>
              </w:rPr>
              <w:t>专用运瓶车外</w:t>
            </w:r>
            <w:proofErr w:type="gramEnd"/>
            <w:r w:rsidR="00EA182D" w:rsidRPr="00AF50BE">
              <w:rPr>
                <w:rFonts w:ascii="Times New Roman" w:eastAsia="宋体" w:hAnsi="Times New Roman" w:cs="Times New Roman"/>
                <w:sz w:val="18"/>
                <w:szCs w:val="18"/>
              </w:rPr>
              <w:t>，其他车辆确需</w:t>
            </w:r>
            <w:proofErr w:type="gramStart"/>
            <w:r w:rsidR="00EA182D" w:rsidRPr="00AF50BE">
              <w:rPr>
                <w:rFonts w:ascii="Times New Roman" w:eastAsia="宋体" w:hAnsi="Times New Roman" w:cs="Times New Roman"/>
                <w:sz w:val="18"/>
                <w:szCs w:val="18"/>
              </w:rPr>
              <w:t>进入站</w:t>
            </w:r>
            <w:proofErr w:type="gramEnd"/>
            <w:r w:rsidR="00EA182D" w:rsidRPr="00AF50BE">
              <w:rPr>
                <w:rFonts w:ascii="Times New Roman" w:eastAsia="宋体" w:hAnsi="Times New Roman" w:cs="Times New Roman"/>
                <w:sz w:val="18"/>
                <w:szCs w:val="18"/>
              </w:rPr>
              <w:t>区时有登记并安装阻火器（不适用于三类站）</w:t>
            </w:r>
          </w:p>
        </w:tc>
        <w:tc>
          <w:tcPr>
            <w:tcW w:w="645" w:type="dxa"/>
            <w:tcBorders>
              <w:top w:val="single" w:sz="4" w:space="0" w:color="000000"/>
              <w:left w:val="single" w:sz="4" w:space="0" w:color="auto"/>
              <w:bottom w:val="single" w:sz="4" w:space="0" w:color="000000"/>
              <w:right w:val="single" w:sz="4" w:space="0" w:color="000000"/>
            </w:tcBorders>
            <w:vAlign w:val="center"/>
          </w:tcPr>
          <w:p w14:paraId="5127347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6814C81E"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004E0FA7"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4DBB2A98"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7EEFF938" w14:textId="77777777">
        <w:trPr>
          <w:trHeight w:hRule="exact" w:val="710"/>
        </w:trPr>
        <w:tc>
          <w:tcPr>
            <w:tcW w:w="800" w:type="dxa"/>
            <w:vMerge/>
            <w:tcBorders>
              <w:top w:val="single" w:sz="4" w:space="0" w:color="auto"/>
              <w:left w:val="single" w:sz="4" w:space="0" w:color="auto"/>
              <w:bottom w:val="single" w:sz="4" w:space="0" w:color="auto"/>
              <w:right w:val="single" w:sz="4" w:space="0" w:color="auto"/>
            </w:tcBorders>
            <w:vAlign w:val="center"/>
          </w:tcPr>
          <w:p w14:paraId="50604E07" w14:textId="77777777" w:rsidR="00303A33" w:rsidRPr="00AF50BE" w:rsidRDefault="00303A33">
            <w:pPr>
              <w:spacing w:before="15"/>
              <w:jc w:val="left"/>
              <w:rPr>
                <w:rFonts w:ascii="Calibri" w:hAnsi="Calibri"/>
                <w:kern w:val="0"/>
                <w:sz w:val="20"/>
              </w:rPr>
            </w:pPr>
          </w:p>
        </w:tc>
        <w:tc>
          <w:tcPr>
            <w:tcW w:w="4393" w:type="dxa"/>
            <w:tcBorders>
              <w:top w:val="single" w:sz="4" w:space="0" w:color="auto"/>
              <w:left w:val="single" w:sz="4" w:space="0" w:color="auto"/>
              <w:bottom w:val="single" w:sz="4" w:space="0" w:color="auto"/>
              <w:right w:val="single" w:sz="4" w:space="0" w:color="auto"/>
            </w:tcBorders>
            <w:vAlign w:val="center"/>
          </w:tcPr>
          <w:p w14:paraId="199E459A" w14:textId="1E8D0E89" w:rsidR="00303A33" w:rsidRPr="00AF50BE" w:rsidRDefault="00A76CAB">
            <w:pPr>
              <w:ind w:leftChars="104" w:left="218" w:rightChars="87" w:right="183"/>
              <w:jc w:val="left"/>
              <w:rPr>
                <w:kern w:val="0"/>
                <w:sz w:val="18"/>
                <w:szCs w:val="18"/>
              </w:rPr>
            </w:pPr>
            <w:r w:rsidRPr="00AF50BE">
              <w:rPr>
                <w:rFonts w:ascii="Times New Roman" w:eastAsia="宋体" w:hAnsi="Times New Roman" w:cs="Times New Roman" w:hint="eastAsia"/>
                <w:kern w:val="0"/>
                <w:sz w:val="18"/>
                <w:szCs w:val="18"/>
              </w:rPr>
              <w:t>5</w:t>
            </w:r>
            <w:r w:rsidRPr="00AF50BE">
              <w:rPr>
                <w:rFonts w:ascii="Times New Roman" w:eastAsia="宋体" w:hAnsi="Times New Roman" w:cs="Times New Roman"/>
                <w:kern w:val="0"/>
                <w:sz w:val="18"/>
                <w:szCs w:val="18"/>
              </w:rPr>
              <w:t>.</w:t>
            </w:r>
            <w:r w:rsidR="00EA182D" w:rsidRPr="00AF50BE">
              <w:rPr>
                <w:rFonts w:ascii="Times New Roman" w:eastAsia="宋体" w:hAnsi="Times New Roman" w:cs="Times New Roman"/>
                <w:kern w:val="0"/>
                <w:sz w:val="18"/>
                <w:szCs w:val="18"/>
              </w:rPr>
              <w:t>各岗位醒目位置悬挂岗位职责、操作规程和应急处置措施</w:t>
            </w:r>
          </w:p>
        </w:tc>
        <w:tc>
          <w:tcPr>
            <w:tcW w:w="645" w:type="dxa"/>
            <w:tcBorders>
              <w:top w:val="single" w:sz="4" w:space="0" w:color="000000"/>
              <w:left w:val="single" w:sz="4" w:space="0" w:color="auto"/>
              <w:bottom w:val="single" w:sz="4" w:space="0" w:color="000000"/>
              <w:right w:val="single" w:sz="4" w:space="0" w:color="000000"/>
            </w:tcBorders>
            <w:vAlign w:val="center"/>
          </w:tcPr>
          <w:p w14:paraId="67E0DD5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3899305F"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67E18274"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51568317"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19BAD5E7" w14:textId="77777777">
        <w:trPr>
          <w:trHeight w:hRule="exact" w:val="649"/>
        </w:trPr>
        <w:tc>
          <w:tcPr>
            <w:tcW w:w="800" w:type="dxa"/>
            <w:vMerge w:val="restart"/>
            <w:tcBorders>
              <w:top w:val="single" w:sz="4" w:space="0" w:color="auto"/>
              <w:left w:val="single" w:sz="4" w:space="0" w:color="000000"/>
              <w:right w:val="single" w:sz="4" w:space="0" w:color="000000"/>
            </w:tcBorders>
            <w:vAlign w:val="center"/>
          </w:tcPr>
          <w:p w14:paraId="5738E0D0" w14:textId="77777777" w:rsidR="00303A33" w:rsidRPr="00AF50BE" w:rsidRDefault="00EA182D">
            <w:pPr>
              <w:jc w:val="left"/>
              <w:rPr>
                <w:rFonts w:ascii="Calibri" w:hAnsi="Calibri"/>
                <w:kern w:val="0"/>
                <w:sz w:val="18"/>
                <w:szCs w:val="18"/>
              </w:rPr>
            </w:pPr>
            <w:proofErr w:type="gramStart"/>
            <w:r w:rsidRPr="00AF50BE">
              <w:rPr>
                <w:rFonts w:ascii="Times New Roman" w:eastAsia="宋体" w:hAnsi="Times New Roman" w:cs="Times New Roman"/>
                <w:sz w:val="18"/>
                <w:szCs w:val="18"/>
              </w:rPr>
              <w:lastRenderedPageBreak/>
              <w:t>瓶库</w:t>
            </w:r>
            <w:proofErr w:type="gramEnd"/>
          </w:p>
        </w:tc>
        <w:tc>
          <w:tcPr>
            <w:tcW w:w="4393" w:type="dxa"/>
            <w:tcBorders>
              <w:top w:val="single" w:sz="4" w:space="0" w:color="auto"/>
              <w:left w:val="single" w:sz="4" w:space="0" w:color="000000"/>
              <w:bottom w:val="single" w:sz="4" w:space="0" w:color="000000"/>
              <w:right w:val="single" w:sz="4" w:space="0" w:color="000000"/>
            </w:tcBorders>
            <w:vAlign w:val="center"/>
          </w:tcPr>
          <w:p w14:paraId="3C1574FD" w14:textId="7A50A967" w:rsidR="00303A33" w:rsidRPr="00AF50BE" w:rsidRDefault="00A76CAB">
            <w:pPr>
              <w:ind w:leftChars="104" w:left="218" w:rightChars="87" w:right="183"/>
              <w:jc w:val="left"/>
              <w:rPr>
                <w:rFonts w:ascii="宋体" w:hAnsi="Calibri"/>
                <w:kern w:val="0"/>
                <w:sz w:val="18"/>
                <w:szCs w:val="18"/>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proofErr w:type="gramStart"/>
            <w:r w:rsidR="00EA182D" w:rsidRPr="00AF50BE">
              <w:rPr>
                <w:rFonts w:ascii="Times New Roman" w:eastAsia="宋体" w:hAnsi="Times New Roman" w:cs="Times New Roman"/>
                <w:sz w:val="18"/>
                <w:szCs w:val="18"/>
              </w:rPr>
              <w:t>瓶库为</w:t>
            </w:r>
            <w:proofErr w:type="gramEnd"/>
            <w:r w:rsidR="00EA182D" w:rsidRPr="00AF50BE">
              <w:rPr>
                <w:rFonts w:ascii="Times New Roman" w:eastAsia="宋体" w:hAnsi="Times New Roman" w:cs="Times New Roman"/>
                <w:sz w:val="18"/>
                <w:szCs w:val="18"/>
              </w:rPr>
              <w:t>单层，非地下或半地下室，有直通室外的门</w:t>
            </w:r>
          </w:p>
        </w:tc>
        <w:tc>
          <w:tcPr>
            <w:tcW w:w="645" w:type="dxa"/>
            <w:tcBorders>
              <w:top w:val="single" w:sz="4" w:space="0" w:color="000000"/>
              <w:left w:val="single" w:sz="4" w:space="0" w:color="000000"/>
              <w:bottom w:val="single" w:sz="4" w:space="0" w:color="000000"/>
              <w:right w:val="single" w:sz="4" w:space="0" w:color="000000"/>
            </w:tcBorders>
            <w:vAlign w:val="center"/>
          </w:tcPr>
          <w:p w14:paraId="1E35D731" w14:textId="77777777" w:rsidR="00303A33" w:rsidRPr="00AF50BE" w:rsidRDefault="00EA182D">
            <w:pPr>
              <w:jc w:val="center"/>
              <w:rPr>
                <w:rFonts w:ascii="宋体" w:hAnsi="宋体" w:cs="宋体"/>
                <w:spacing w:val="36"/>
                <w:kern w:val="0"/>
                <w:sz w:val="18"/>
                <w:szCs w:val="18"/>
              </w:rPr>
            </w:pPr>
            <w:r w:rsidRPr="00AF50BE">
              <w:rPr>
                <w:rFonts w:ascii="宋体" w:hAnsi="宋体" w:cs="宋体" w:hint="eastAsia"/>
                <w:spacing w:val="36"/>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128D3F02"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4FB6D8C9"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4A7858A"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77361EFC" w14:textId="77777777">
        <w:trPr>
          <w:trHeight w:hRule="exact" w:val="417"/>
        </w:trPr>
        <w:tc>
          <w:tcPr>
            <w:tcW w:w="800" w:type="dxa"/>
            <w:vMerge/>
            <w:tcBorders>
              <w:left w:val="single" w:sz="4" w:space="0" w:color="000000"/>
              <w:right w:val="single" w:sz="4" w:space="0" w:color="000000"/>
            </w:tcBorders>
            <w:vAlign w:val="center"/>
          </w:tcPr>
          <w:p w14:paraId="2FACBF6F" w14:textId="77777777" w:rsidR="00303A33" w:rsidRPr="00AF50BE" w:rsidRDefault="00303A33">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1138C7DD" w14:textId="5BC475A5" w:rsidR="00303A33" w:rsidRPr="00AF50BE" w:rsidRDefault="00A76CAB">
            <w:pPr>
              <w:ind w:leftChars="104" w:left="218" w:rightChars="87" w:right="183"/>
              <w:jc w:val="left"/>
              <w:rPr>
                <w:rFonts w:ascii="宋体" w:hAnsi="Calibri"/>
                <w:kern w:val="0"/>
                <w:sz w:val="18"/>
                <w:szCs w:val="18"/>
              </w:rPr>
            </w:pPr>
            <w:r w:rsidRPr="00AF50BE">
              <w:rPr>
                <w:rFonts w:ascii="Times New Roman" w:eastAsia="宋体" w:hAnsi="Times New Roman" w:cs="Times New Roman" w:hint="eastAsia"/>
                <w:sz w:val="18"/>
                <w:szCs w:val="18"/>
              </w:rPr>
              <w:t>7</w:t>
            </w:r>
            <w:r w:rsidRPr="00AF50BE">
              <w:rPr>
                <w:rFonts w:ascii="Times New Roman" w:eastAsia="宋体" w:hAnsi="Times New Roman" w:cs="Times New Roman"/>
                <w:sz w:val="18"/>
                <w:szCs w:val="18"/>
              </w:rPr>
              <w:t>.</w:t>
            </w:r>
            <w:proofErr w:type="gramStart"/>
            <w:r w:rsidR="00EA182D" w:rsidRPr="00AF50BE">
              <w:rPr>
                <w:rFonts w:ascii="Times New Roman" w:eastAsia="宋体" w:hAnsi="Times New Roman" w:cs="Times New Roman"/>
                <w:sz w:val="18"/>
                <w:szCs w:val="18"/>
              </w:rPr>
              <w:t>瓶库建筑</w:t>
            </w:r>
            <w:proofErr w:type="gramEnd"/>
            <w:r w:rsidR="00EA182D" w:rsidRPr="00AF50BE">
              <w:rPr>
                <w:rFonts w:ascii="Times New Roman" w:eastAsia="宋体" w:hAnsi="Times New Roman" w:cs="Times New Roman"/>
                <w:sz w:val="18"/>
                <w:szCs w:val="18"/>
              </w:rPr>
              <w:t>耐火等级不低于二级</w:t>
            </w:r>
          </w:p>
        </w:tc>
        <w:tc>
          <w:tcPr>
            <w:tcW w:w="645" w:type="dxa"/>
            <w:tcBorders>
              <w:top w:val="single" w:sz="4" w:space="0" w:color="000000"/>
              <w:left w:val="single" w:sz="4" w:space="0" w:color="000000"/>
              <w:bottom w:val="single" w:sz="4" w:space="0" w:color="000000"/>
              <w:right w:val="single" w:sz="4" w:space="0" w:color="000000"/>
            </w:tcBorders>
            <w:vAlign w:val="center"/>
          </w:tcPr>
          <w:p w14:paraId="4A58282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330922DB"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420" w:type="dxa"/>
            <w:tcBorders>
              <w:top w:val="single" w:sz="4" w:space="0" w:color="000000"/>
              <w:left w:val="single" w:sz="4" w:space="0" w:color="000000"/>
              <w:bottom w:val="single" w:sz="4" w:space="0" w:color="000000"/>
              <w:right w:val="single" w:sz="4" w:space="0" w:color="000000"/>
            </w:tcBorders>
            <w:vAlign w:val="center"/>
          </w:tcPr>
          <w:p w14:paraId="008AF85D"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E66C23A" w14:textId="77777777" w:rsidR="00303A33" w:rsidRPr="00AF50BE" w:rsidRDefault="00EA182D" w:rsidP="00FF54C5">
            <w:pPr>
              <w:ind w:right="261"/>
              <w:jc w:val="left"/>
              <w:rPr>
                <w:kern w:val="0"/>
                <w:sz w:val="18"/>
                <w:szCs w:val="18"/>
              </w:rPr>
            </w:pPr>
            <w:r w:rsidRPr="00AF50BE">
              <w:rPr>
                <w:rFonts w:hint="eastAsia"/>
                <w:kern w:val="0"/>
                <w:sz w:val="18"/>
                <w:szCs w:val="18"/>
              </w:rPr>
              <w:t>不符合要求不得分</w:t>
            </w:r>
          </w:p>
        </w:tc>
      </w:tr>
      <w:tr w:rsidR="00AF50BE" w:rsidRPr="00AF50BE" w14:paraId="73954F2D" w14:textId="77777777">
        <w:trPr>
          <w:trHeight w:hRule="exact" w:val="557"/>
        </w:trPr>
        <w:tc>
          <w:tcPr>
            <w:tcW w:w="800" w:type="dxa"/>
            <w:vMerge/>
            <w:tcBorders>
              <w:left w:val="single" w:sz="4" w:space="0" w:color="000000"/>
              <w:right w:val="single" w:sz="4" w:space="0" w:color="000000"/>
            </w:tcBorders>
            <w:vAlign w:val="center"/>
          </w:tcPr>
          <w:p w14:paraId="724F8EEC" w14:textId="77777777" w:rsidR="00303A33" w:rsidRPr="00AF50BE" w:rsidRDefault="00303A33">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712AEACB" w14:textId="717189BA" w:rsidR="00303A33" w:rsidRPr="00AF50BE" w:rsidRDefault="00A76CAB">
            <w:pPr>
              <w:ind w:leftChars="104" w:left="218" w:rightChars="87" w:right="183"/>
              <w:jc w:val="left"/>
              <w:rPr>
                <w:rFonts w:ascii="宋体" w:hAnsi="Calibri"/>
                <w:kern w:val="0"/>
                <w:sz w:val="18"/>
                <w:szCs w:val="18"/>
              </w:rPr>
            </w:pPr>
            <w:r w:rsidRPr="00AF50BE">
              <w:rPr>
                <w:rFonts w:ascii="Times New Roman" w:eastAsia="宋体" w:hAnsi="Times New Roman" w:cs="Times New Roman" w:hint="eastAsia"/>
                <w:sz w:val="18"/>
                <w:szCs w:val="18"/>
              </w:rPr>
              <w:t>8</w:t>
            </w:r>
            <w:r w:rsidRPr="00AF50BE">
              <w:rPr>
                <w:rFonts w:ascii="Times New Roman" w:eastAsia="宋体" w:hAnsi="Times New Roman" w:cs="Times New Roman"/>
                <w:sz w:val="18"/>
                <w:szCs w:val="18"/>
              </w:rPr>
              <w:t>.</w:t>
            </w:r>
            <w:proofErr w:type="gramStart"/>
            <w:r w:rsidR="00EA182D" w:rsidRPr="00AF50BE">
              <w:rPr>
                <w:rFonts w:ascii="Times New Roman" w:eastAsia="宋体" w:hAnsi="Times New Roman" w:cs="Times New Roman"/>
                <w:sz w:val="18"/>
                <w:szCs w:val="18"/>
              </w:rPr>
              <w:t>瓶库与</w:t>
            </w:r>
            <w:proofErr w:type="gramEnd"/>
            <w:r w:rsidR="00EA182D" w:rsidRPr="00AF50BE">
              <w:rPr>
                <w:rFonts w:ascii="Times New Roman" w:eastAsia="宋体" w:hAnsi="Times New Roman" w:cs="Times New Roman"/>
                <w:sz w:val="18"/>
                <w:szCs w:val="18"/>
              </w:rPr>
              <w:t>毗连建筑之间为无门、窗洞口实体墙。</w:t>
            </w:r>
          </w:p>
        </w:tc>
        <w:tc>
          <w:tcPr>
            <w:tcW w:w="645" w:type="dxa"/>
            <w:tcBorders>
              <w:top w:val="single" w:sz="4" w:space="0" w:color="000000"/>
              <w:left w:val="single" w:sz="4" w:space="0" w:color="000000"/>
              <w:bottom w:val="single" w:sz="4" w:space="0" w:color="000000"/>
              <w:right w:val="single" w:sz="4" w:space="0" w:color="000000"/>
            </w:tcBorders>
            <w:vAlign w:val="center"/>
          </w:tcPr>
          <w:p w14:paraId="167E5FB7"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092AAD9A" w14:textId="77777777" w:rsidR="00303A33" w:rsidRPr="00AF50BE" w:rsidRDefault="00EA182D">
            <w:pPr>
              <w:ind w:right="78"/>
              <w:jc w:val="center"/>
              <w:rPr>
                <w:rFonts w:ascii="宋体" w:hAnsi="Calibri"/>
                <w:kern w:val="0"/>
                <w:sz w:val="18"/>
                <w:szCs w:val="18"/>
              </w:rPr>
            </w:pPr>
            <w:r w:rsidRPr="00AF50BE">
              <w:rPr>
                <w:rFonts w:ascii="宋体" w:hAnsi="Calibri" w:hint="eastAsia"/>
                <w:kern w:val="0"/>
                <w:sz w:val="18"/>
                <w:szCs w:val="18"/>
              </w:rPr>
              <w:t>8</w:t>
            </w:r>
          </w:p>
        </w:tc>
        <w:tc>
          <w:tcPr>
            <w:tcW w:w="420" w:type="dxa"/>
            <w:tcBorders>
              <w:top w:val="single" w:sz="4" w:space="0" w:color="000000"/>
              <w:left w:val="single" w:sz="4" w:space="0" w:color="000000"/>
              <w:bottom w:val="single" w:sz="4" w:space="0" w:color="000000"/>
              <w:right w:val="single" w:sz="4" w:space="0" w:color="000000"/>
            </w:tcBorders>
            <w:vAlign w:val="center"/>
          </w:tcPr>
          <w:p w14:paraId="45529050" w14:textId="77777777" w:rsidR="00303A33" w:rsidRPr="00AF50BE" w:rsidRDefault="00303A33">
            <w:pPr>
              <w:ind w:right="101"/>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0B771CB7" w14:textId="77777777" w:rsidR="00303A33" w:rsidRPr="00AF50BE" w:rsidRDefault="00EA182D" w:rsidP="00FF54C5">
            <w:pPr>
              <w:ind w:right="261"/>
              <w:jc w:val="left"/>
              <w:rPr>
                <w:kern w:val="0"/>
                <w:sz w:val="18"/>
                <w:szCs w:val="18"/>
              </w:rPr>
            </w:pPr>
            <w:r w:rsidRPr="00AF50BE">
              <w:rPr>
                <w:rFonts w:hint="eastAsia"/>
                <w:kern w:val="0"/>
                <w:sz w:val="18"/>
                <w:szCs w:val="18"/>
              </w:rPr>
              <w:t>不符合要求不得分</w:t>
            </w:r>
          </w:p>
        </w:tc>
      </w:tr>
      <w:tr w:rsidR="00AF50BE" w:rsidRPr="00AF50BE" w14:paraId="0328521B" w14:textId="77777777">
        <w:trPr>
          <w:trHeight w:hRule="exact" w:val="543"/>
        </w:trPr>
        <w:tc>
          <w:tcPr>
            <w:tcW w:w="800" w:type="dxa"/>
            <w:vMerge/>
            <w:tcBorders>
              <w:left w:val="single" w:sz="4" w:space="0" w:color="000000"/>
              <w:right w:val="single" w:sz="4" w:space="0" w:color="000000"/>
            </w:tcBorders>
            <w:vAlign w:val="center"/>
          </w:tcPr>
          <w:p w14:paraId="420B621D" w14:textId="77777777" w:rsidR="00303A33" w:rsidRPr="00AF50BE" w:rsidRDefault="00303A33">
            <w:pPr>
              <w:spacing w:before="35"/>
              <w:ind w:right="165"/>
              <w:jc w:val="center"/>
              <w:rPr>
                <w:rFonts w:ascii="宋体"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49BFDA9C" w14:textId="23088CE4" w:rsidR="00303A33" w:rsidRPr="00AF50BE" w:rsidRDefault="00A76CAB">
            <w:pPr>
              <w:ind w:leftChars="104" w:left="218" w:rightChars="87" w:right="183"/>
              <w:rPr>
                <w:rFonts w:ascii="宋体" w:hAnsi="Calibri"/>
                <w:kern w:val="0"/>
                <w:sz w:val="18"/>
                <w:szCs w:val="18"/>
              </w:rPr>
            </w:pPr>
            <w:r w:rsidRPr="00AF50BE">
              <w:rPr>
                <w:rFonts w:ascii="Times New Roman" w:eastAsia="宋体" w:hAnsi="Times New Roman" w:cs="Times New Roman" w:hint="eastAsia"/>
                <w:sz w:val="18"/>
                <w:szCs w:val="18"/>
              </w:rPr>
              <w:t>9</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有门、窗，</w:t>
            </w:r>
            <w:r w:rsidR="00EA182D" w:rsidRPr="00AF50BE">
              <w:rPr>
                <w:rFonts w:ascii="Times New Roman" w:eastAsia="宋体" w:hAnsi="Times New Roman" w:cs="Times New Roman"/>
                <w:kern w:val="0"/>
                <w:sz w:val="18"/>
                <w:szCs w:val="18"/>
              </w:rPr>
              <w:t>门、窗不应内开，</w:t>
            </w:r>
            <w:r w:rsidR="00EA182D" w:rsidRPr="00AF50BE">
              <w:rPr>
                <w:rFonts w:ascii="Times New Roman" w:eastAsia="宋体" w:hAnsi="Times New Roman" w:cs="Times New Roman"/>
                <w:sz w:val="18"/>
                <w:szCs w:val="18"/>
              </w:rPr>
              <w:t>通风良好，下部沿墙面开有通风口</w:t>
            </w:r>
          </w:p>
        </w:tc>
        <w:tc>
          <w:tcPr>
            <w:tcW w:w="645" w:type="dxa"/>
            <w:tcBorders>
              <w:top w:val="single" w:sz="4" w:space="0" w:color="000000"/>
              <w:left w:val="single" w:sz="4" w:space="0" w:color="000000"/>
              <w:bottom w:val="single" w:sz="4" w:space="0" w:color="000000"/>
              <w:right w:val="single" w:sz="4" w:space="0" w:color="000000"/>
            </w:tcBorders>
            <w:vAlign w:val="center"/>
          </w:tcPr>
          <w:p w14:paraId="603277F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70" w:type="dxa"/>
            <w:tcBorders>
              <w:top w:val="single" w:sz="4" w:space="0" w:color="000000"/>
              <w:left w:val="single" w:sz="4" w:space="0" w:color="000000"/>
              <w:bottom w:val="single" w:sz="4" w:space="0" w:color="000000"/>
              <w:right w:val="single" w:sz="4" w:space="0" w:color="000000"/>
            </w:tcBorders>
            <w:vAlign w:val="center"/>
          </w:tcPr>
          <w:p w14:paraId="0B317B7A"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420" w:type="dxa"/>
            <w:tcBorders>
              <w:top w:val="single" w:sz="4" w:space="0" w:color="000000"/>
              <w:left w:val="single" w:sz="4" w:space="0" w:color="000000"/>
              <w:bottom w:val="single" w:sz="4" w:space="0" w:color="000000"/>
              <w:right w:val="single" w:sz="4" w:space="0" w:color="000000"/>
            </w:tcBorders>
            <w:vAlign w:val="center"/>
          </w:tcPr>
          <w:p w14:paraId="045AC001"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2884A12F"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4</w:t>
            </w:r>
            <w:r w:rsidRPr="00AF50BE">
              <w:rPr>
                <w:rFonts w:hint="eastAsia"/>
                <w:kern w:val="0"/>
                <w:sz w:val="18"/>
                <w:szCs w:val="18"/>
              </w:rPr>
              <w:t>分</w:t>
            </w:r>
          </w:p>
        </w:tc>
      </w:tr>
      <w:tr w:rsidR="00AF50BE" w:rsidRPr="00AF50BE" w14:paraId="166E2B30" w14:textId="77777777">
        <w:trPr>
          <w:trHeight w:hRule="exact" w:val="594"/>
        </w:trPr>
        <w:tc>
          <w:tcPr>
            <w:tcW w:w="800" w:type="dxa"/>
            <w:vMerge/>
            <w:tcBorders>
              <w:left w:val="single" w:sz="4" w:space="0" w:color="000000"/>
              <w:right w:val="single" w:sz="4" w:space="0" w:color="000000"/>
            </w:tcBorders>
            <w:vAlign w:val="center"/>
          </w:tcPr>
          <w:p w14:paraId="3CE29AF8" w14:textId="77777777" w:rsidR="00303A33" w:rsidRPr="00AF50BE" w:rsidRDefault="00303A33">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5C5FE8AC" w14:textId="38A1FB7D" w:rsidR="00303A33" w:rsidRPr="00AF50BE" w:rsidRDefault="00A76CAB">
            <w:pPr>
              <w:ind w:leftChars="104" w:left="218" w:rightChars="87" w:right="183"/>
              <w:jc w:val="left"/>
              <w:rPr>
                <w:rFonts w:ascii="宋体" w:hAnsi="Calibri"/>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0.</w:t>
            </w:r>
            <w:r w:rsidR="00EA182D" w:rsidRPr="00AF50BE">
              <w:rPr>
                <w:rFonts w:ascii="Times New Roman" w:eastAsia="宋体" w:hAnsi="Times New Roman" w:cs="Times New Roman"/>
                <w:sz w:val="18"/>
                <w:szCs w:val="18"/>
              </w:rPr>
              <w:t>瓶库内安装有固定式可燃气体探测器体检（探）测器或配备便携式可燃气体探测器体检（探）测器</w:t>
            </w:r>
          </w:p>
        </w:tc>
        <w:tc>
          <w:tcPr>
            <w:tcW w:w="645" w:type="dxa"/>
            <w:tcBorders>
              <w:top w:val="single" w:sz="4" w:space="0" w:color="000000"/>
              <w:left w:val="single" w:sz="4" w:space="0" w:color="000000"/>
              <w:bottom w:val="single" w:sz="4" w:space="0" w:color="000000"/>
              <w:right w:val="single" w:sz="4" w:space="0" w:color="000000"/>
            </w:tcBorders>
            <w:vAlign w:val="center"/>
          </w:tcPr>
          <w:p w14:paraId="666DF16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22D25A2E"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7ADA49CF"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234E85C2"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69341CCE" w14:textId="77777777">
        <w:trPr>
          <w:trHeight w:hRule="exact" w:val="767"/>
        </w:trPr>
        <w:tc>
          <w:tcPr>
            <w:tcW w:w="800" w:type="dxa"/>
            <w:vMerge/>
            <w:tcBorders>
              <w:left w:val="single" w:sz="4" w:space="0" w:color="000000"/>
              <w:right w:val="single" w:sz="4" w:space="0" w:color="000000"/>
            </w:tcBorders>
            <w:vAlign w:val="center"/>
          </w:tcPr>
          <w:p w14:paraId="1B7B7D66" w14:textId="77777777" w:rsidR="00303A33" w:rsidRPr="00AF50BE" w:rsidRDefault="00303A33">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6B8664EE" w14:textId="316C44E0" w:rsidR="00303A33" w:rsidRPr="00AF50BE" w:rsidRDefault="00A76CAB">
            <w:pPr>
              <w:ind w:leftChars="104" w:left="218" w:rightChars="87" w:right="183"/>
              <w:jc w:val="left"/>
              <w:rPr>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1.</w:t>
            </w:r>
            <w:r w:rsidR="00EA182D" w:rsidRPr="00AF50BE">
              <w:rPr>
                <w:rFonts w:ascii="Times New Roman" w:eastAsia="宋体" w:hAnsi="Times New Roman" w:cs="Times New Roman"/>
                <w:sz w:val="18"/>
                <w:szCs w:val="18"/>
              </w:rPr>
              <w:t>电气设施均应防爆，隔离密封措施完好，电缆和接线盒处无破损和空隙</w:t>
            </w:r>
          </w:p>
        </w:tc>
        <w:tc>
          <w:tcPr>
            <w:tcW w:w="645" w:type="dxa"/>
            <w:tcBorders>
              <w:top w:val="single" w:sz="4" w:space="0" w:color="000000"/>
              <w:left w:val="single" w:sz="4" w:space="0" w:color="000000"/>
              <w:bottom w:val="single" w:sz="4" w:space="0" w:color="000000"/>
              <w:right w:val="single" w:sz="4" w:space="0" w:color="000000"/>
            </w:tcBorders>
            <w:vAlign w:val="center"/>
          </w:tcPr>
          <w:p w14:paraId="1DDAE51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71945DAD"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63DAB560"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586D03B5" w14:textId="77777777" w:rsidR="00303A33" w:rsidRPr="00AF50BE" w:rsidRDefault="00EA182D" w:rsidP="00FF54C5">
            <w:pPr>
              <w:ind w:right="261"/>
              <w:jc w:val="left"/>
              <w:rPr>
                <w:kern w:val="0"/>
                <w:sz w:val="18"/>
                <w:szCs w:val="18"/>
              </w:rPr>
            </w:pPr>
            <w:r w:rsidRPr="00AF50BE">
              <w:rPr>
                <w:rFonts w:hint="eastAsia"/>
                <w:kern w:val="0"/>
                <w:sz w:val="18"/>
                <w:szCs w:val="18"/>
              </w:rPr>
              <w:t>一处电气设施非防爆扣</w:t>
            </w:r>
            <w:r w:rsidRPr="00AF50BE">
              <w:rPr>
                <w:rFonts w:hint="eastAsia"/>
                <w:kern w:val="0"/>
                <w:sz w:val="18"/>
                <w:szCs w:val="18"/>
              </w:rPr>
              <w:t>2</w:t>
            </w:r>
            <w:r w:rsidRPr="00AF50BE">
              <w:rPr>
                <w:rFonts w:hint="eastAsia"/>
                <w:kern w:val="0"/>
                <w:sz w:val="18"/>
                <w:szCs w:val="18"/>
              </w:rPr>
              <w:t>分；电缆或接线盒破损严重扣</w:t>
            </w:r>
            <w:r w:rsidRPr="00AF50BE">
              <w:rPr>
                <w:rFonts w:hint="eastAsia"/>
                <w:kern w:val="0"/>
                <w:sz w:val="18"/>
                <w:szCs w:val="18"/>
              </w:rPr>
              <w:t>1</w:t>
            </w:r>
            <w:r w:rsidRPr="00AF50BE">
              <w:rPr>
                <w:rFonts w:hint="eastAsia"/>
                <w:kern w:val="0"/>
                <w:sz w:val="18"/>
                <w:szCs w:val="18"/>
              </w:rPr>
              <w:t>分</w:t>
            </w:r>
          </w:p>
        </w:tc>
      </w:tr>
      <w:tr w:rsidR="00AF50BE" w:rsidRPr="00AF50BE" w14:paraId="6CE24695" w14:textId="77777777">
        <w:trPr>
          <w:trHeight w:hRule="exact" w:val="991"/>
        </w:trPr>
        <w:tc>
          <w:tcPr>
            <w:tcW w:w="800" w:type="dxa"/>
            <w:vMerge/>
            <w:tcBorders>
              <w:left w:val="single" w:sz="4" w:space="0" w:color="000000"/>
              <w:right w:val="single" w:sz="4" w:space="0" w:color="000000"/>
            </w:tcBorders>
            <w:vAlign w:val="center"/>
          </w:tcPr>
          <w:p w14:paraId="0F41F3D0" w14:textId="77777777" w:rsidR="00303A33" w:rsidRPr="00AF50BE" w:rsidRDefault="00303A33">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70333865" w14:textId="4F57DFA4" w:rsidR="00303A33" w:rsidRPr="00AF50BE" w:rsidRDefault="00A76CAB">
            <w:pPr>
              <w:ind w:leftChars="104" w:left="218" w:rightChars="87" w:right="183"/>
              <w:jc w:val="left"/>
              <w:rPr>
                <w:rFonts w:ascii="宋体" w:hAnsi="宋体" w:cs="宋体"/>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2.</w:t>
            </w:r>
            <w:r w:rsidR="00EA182D" w:rsidRPr="00AF50BE">
              <w:rPr>
                <w:rFonts w:ascii="Times New Roman" w:eastAsia="宋体" w:hAnsi="Times New Roman" w:cs="Times New Roman"/>
                <w:sz w:val="18"/>
                <w:szCs w:val="18"/>
              </w:rPr>
              <w:t>每</w:t>
            </w:r>
            <w:r w:rsidR="00EA182D" w:rsidRPr="00AF50BE">
              <w:rPr>
                <w:rFonts w:ascii="Times New Roman" w:eastAsia="宋体" w:hAnsi="Times New Roman" w:cs="Times New Roman"/>
                <w:sz w:val="18"/>
                <w:szCs w:val="18"/>
              </w:rPr>
              <w:t>50 m</w:t>
            </w:r>
            <w:r w:rsidR="00EA182D" w:rsidRPr="00AF50BE">
              <w:rPr>
                <w:rFonts w:ascii="Times New Roman" w:eastAsia="宋体" w:hAnsi="Times New Roman" w:cs="Times New Roman"/>
                <w:sz w:val="18"/>
                <w:szCs w:val="18"/>
                <w:vertAlign w:val="superscript"/>
              </w:rPr>
              <w:t>2</w:t>
            </w:r>
            <w:r w:rsidR="00EA182D" w:rsidRPr="00AF50BE">
              <w:rPr>
                <w:rFonts w:ascii="Times New Roman" w:eastAsia="宋体" w:hAnsi="Times New Roman" w:cs="Times New Roman"/>
                <w:sz w:val="18"/>
                <w:szCs w:val="18"/>
              </w:rPr>
              <w:t>至少</w:t>
            </w:r>
            <w:r w:rsidR="00EA182D" w:rsidRPr="00AF50BE">
              <w:rPr>
                <w:rFonts w:ascii="Times New Roman" w:eastAsia="宋体" w:hAnsi="Times New Roman" w:cs="Times New Roman" w:hint="eastAsia"/>
                <w:sz w:val="18"/>
                <w:szCs w:val="18"/>
              </w:rPr>
              <w:t>设置</w:t>
            </w:r>
            <w:r w:rsidR="00EA182D" w:rsidRPr="00AF50BE">
              <w:rPr>
                <w:rFonts w:ascii="Times New Roman" w:eastAsia="宋体" w:hAnsi="Times New Roman" w:cs="Times New Roman"/>
                <w:sz w:val="18"/>
                <w:szCs w:val="18"/>
              </w:rPr>
              <w:t>8 kg</w:t>
            </w:r>
            <w:r w:rsidR="00EA182D" w:rsidRPr="00AF50BE">
              <w:rPr>
                <w:rFonts w:ascii="Times New Roman" w:eastAsia="宋体" w:hAnsi="Times New Roman" w:cs="Times New Roman" w:hint="eastAsia"/>
                <w:sz w:val="18"/>
                <w:szCs w:val="18"/>
              </w:rPr>
              <w:t>手提式干粉灭火器</w:t>
            </w:r>
            <w:r w:rsidR="00EA182D" w:rsidRPr="00AF50BE">
              <w:rPr>
                <w:rFonts w:ascii="Times New Roman" w:eastAsia="宋体" w:hAnsi="Times New Roman" w:cs="Times New Roman" w:hint="eastAsia"/>
                <w:sz w:val="18"/>
                <w:szCs w:val="18"/>
              </w:rPr>
              <w:t>1</w:t>
            </w:r>
            <w:r w:rsidR="00EA182D" w:rsidRPr="00AF50BE">
              <w:rPr>
                <w:rFonts w:ascii="Times New Roman" w:eastAsia="宋体" w:hAnsi="Times New Roman" w:cs="Times New Roman" w:hint="eastAsia"/>
                <w:sz w:val="18"/>
                <w:szCs w:val="18"/>
              </w:rPr>
              <w:t>个，且每个房间不少于</w:t>
            </w:r>
            <w:r w:rsidR="00EA182D" w:rsidRPr="00AF50BE">
              <w:rPr>
                <w:rFonts w:ascii="Times New Roman" w:eastAsia="宋体" w:hAnsi="Times New Roman" w:cs="Times New Roman" w:hint="eastAsia"/>
                <w:sz w:val="18"/>
                <w:szCs w:val="18"/>
              </w:rPr>
              <w:t>2</w:t>
            </w:r>
            <w:r w:rsidR="00EA182D" w:rsidRPr="00AF50BE">
              <w:rPr>
                <w:rFonts w:ascii="Times New Roman" w:eastAsia="宋体" w:hAnsi="Times New Roman" w:cs="Times New Roman" w:hint="eastAsia"/>
                <w:sz w:val="18"/>
                <w:szCs w:val="18"/>
              </w:rPr>
              <w:t>个，每个设置点不宜超过</w:t>
            </w:r>
            <w:r w:rsidR="00EA182D" w:rsidRPr="00AF50BE">
              <w:rPr>
                <w:rFonts w:ascii="Times New Roman" w:eastAsia="宋体" w:hAnsi="Times New Roman" w:cs="Times New Roman" w:hint="eastAsia"/>
                <w:sz w:val="18"/>
                <w:szCs w:val="18"/>
              </w:rPr>
              <w:t>5</w:t>
            </w:r>
            <w:r w:rsidR="00EA182D" w:rsidRPr="00AF50BE">
              <w:rPr>
                <w:rFonts w:ascii="Times New Roman" w:eastAsia="宋体" w:hAnsi="Times New Roman" w:cs="Times New Roman" w:hint="eastAsia"/>
                <w:sz w:val="18"/>
                <w:szCs w:val="18"/>
              </w:rPr>
              <w:t>具</w:t>
            </w:r>
            <w:r w:rsidR="00EA182D" w:rsidRPr="00AF50BE">
              <w:rPr>
                <w:rFonts w:ascii="Times New Roman" w:eastAsia="宋体" w:hAnsi="Times New Roman" w:cs="Times New Roman"/>
                <w:sz w:val="18"/>
                <w:szCs w:val="18"/>
              </w:rPr>
              <w:t>。灭火器完好有效，有定期检查记录</w:t>
            </w:r>
          </w:p>
        </w:tc>
        <w:tc>
          <w:tcPr>
            <w:tcW w:w="645" w:type="dxa"/>
            <w:tcBorders>
              <w:top w:val="single" w:sz="4" w:space="0" w:color="000000"/>
              <w:left w:val="single" w:sz="4" w:space="0" w:color="000000"/>
              <w:bottom w:val="single" w:sz="4" w:space="0" w:color="000000"/>
              <w:right w:val="single" w:sz="4" w:space="0" w:color="000000"/>
            </w:tcBorders>
            <w:vAlign w:val="center"/>
          </w:tcPr>
          <w:p w14:paraId="78075F9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4DEC2403"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772E6B6A"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4ADBCA07"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0DC34B83" w14:textId="77777777">
        <w:trPr>
          <w:trHeight w:hRule="exact" w:val="991"/>
        </w:trPr>
        <w:tc>
          <w:tcPr>
            <w:tcW w:w="800" w:type="dxa"/>
            <w:vMerge/>
            <w:tcBorders>
              <w:left w:val="single" w:sz="4" w:space="0" w:color="000000"/>
              <w:right w:val="single" w:sz="4" w:space="0" w:color="000000"/>
            </w:tcBorders>
            <w:vAlign w:val="center"/>
          </w:tcPr>
          <w:p w14:paraId="3FBAAC61" w14:textId="77777777" w:rsidR="00303A33" w:rsidRPr="00AF50BE" w:rsidRDefault="00303A33">
            <w:pPr>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7773CE97" w14:textId="65CD16E3" w:rsidR="00303A33" w:rsidRPr="00AF50BE" w:rsidRDefault="00A76CAB">
            <w:pPr>
              <w:ind w:leftChars="104" w:left="218" w:rightChars="87" w:right="183"/>
              <w:jc w:val="left"/>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3.</w:t>
            </w:r>
            <w:r w:rsidR="00EA182D" w:rsidRPr="00AF50BE">
              <w:rPr>
                <w:rFonts w:ascii="Times New Roman" w:eastAsia="宋体" w:hAnsi="Times New Roman" w:cs="Times New Roman" w:hint="eastAsia"/>
                <w:sz w:val="18"/>
                <w:szCs w:val="18"/>
              </w:rPr>
              <w:t>非营业时间无人值守的三类站不得存放实瓶；存有钢瓶时，应设置远程无人值守安全防护系统。</w:t>
            </w:r>
          </w:p>
        </w:tc>
        <w:tc>
          <w:tcPr>
            <w:tcW w:w="645" w:type="dxa"/>
            <w:tcBorders>
              <w:top w:val="single" w:sz="4" w:space="0" w:color="000000"/>
              <w:left w:val="single" w:sz="4" w:space="0" w:color="000000"/>
              <w:bottom w:val="single" w:sz="4" w:space="0" w:color="000000"/>
              <w:right w:val="single" w:sz="4" w:space="0" w:color="000000"/>
            </w:tcBorders>
            <w:vAlign w:val="center"/>
          </w:tcPr>
          <w:p w14:paraId="30C9706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3AE977C8"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29A50A20"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B8238A1" w14:textId="77777777" w:rsidR="00303A33" w:rsidRPr="00AF50BE" w:rsidRDefault="00EA182D" w:rsidP="00FF54C5">
            <w:pPr>
              <w:ind w:right="261"/>
              <w:jc w:val="left"/>
              <w:rPr>
                <w:kern w:val="0"/>
                <w:sz w:val="18"/>
                <w:szCs w:val="18"/>
              </w:rPr>
            </w:pPr>
            <w:r w:rsidRPr="00AF50BE">
              <w:rPr>
                <w:rFonts w:ascii="Times New Roman" w:eastAsia="宋体" w:hAnsi="Times New Roman" w:cs="Times New Roman" w:hint="eastAsia"/>
                <w:sz w:val="18"/>
                <w:szCs w:val="18"/>
              </w:rPr>
              <w:t>存有钢瓶时，无远程无人值守安全防护系统不得分</w:t>
            </w:r>
          </w:p>
        </w:tc>
      </w:tr>
      <w:tr w:rsidR="00AF50BE" w:rsidRPr="00AF50BE" w14:paraId="30CE422A" w14:textId="77777777">
        <w:trPr>
          <w:trHeight w:hRule="exact" w:val="737"/>
        </w:trPr>
        <w:tc>
          <w:tcPr>
            <w:tcW w:w="800" w:type="dxa"/>
            <w:vMerge/>
            <w:tcBorders>
              <w:left w:val="single" w:sz="4" w:space="0" w:color="000000"/>
              <w:bottom w:val="single" w:sz="4" w:space="0" w:color="auto"/>
              <w:right w:val="single" w:sz="4" w:space="0" w:color="000000"/>
            </w:tcBorders>
            <w:vAlign w:val="center"/>
          </w:tcPr>
          <w:p w14:paraId="18349DF5" w14:textId="77777777" w:rsidR="00303A33" w:rsidRPr="00AF50BE" w:rsidRDefault="00303A33">
            <w:pPr>
              <w:jc w:val="left"/>
              <w:rPr>
                <w:rFonts w:ascii="Times New Roman" w:hAnsi="Times New Roman"/>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359C90C7" w14:textId="34711187" w:rsidR="00303A33" w:rsidRPr="00AF50BE" w:rsidRDefault="00A76CAB">
            <w:pPr>
              <w:ind w:leftChars="104" w:left="218" w:rightChars="87" w:right="183"/>
              <w:jc w:val="left"/>
              <w:rPr>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4.</w:t>
            </w:r>
            <w:r w:rsidR="00EA182D" w:rsidRPr="00AF50BE">
              <w:rPr>
                <w:rFonts w:ascii="Times New Roman" w:eastAsia="宋体" w:hAnsi="Times New Roman" w:cs="Times New Roman"/>
                <w:sz w:val="18"/>
                <w:szCs w:val="18"/>
              </w:rPr>
              <w:t>瓶库内除液化石油气钢瓶外无其他无关杂物堆放</w:t>
            </w:r>
          </w:p>
        </w:tc>
        <w:tc>
          <w:tcPr>
            <w:tcW w:w="645" w:type="dxa"/>
            <w:tcBorders>
              <w:top w:val="single" w:sz="4" w:space="0" w:color="000000"/>
              <w:left w:val="single" w:sz="4" w:space="0" w:color="000000"/>
              <w:bottom w:val="single" w:sz="4" w:space="0" w:color="000000"/>
              <w:right w:val="single" w:sz="4" w:space="0" w:color="000000"/>
            </w:tcBorders>
            <w:vAlign w:val="center"/>
          </w:tcPr>
          <w:p w14:paraId="526AF4CA"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6C3DC2B2"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18631449"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2C0E0478" w14:textId="77777777" w:rsidR="00303A33" w:rsidRPr="00AF50BE" w:rsidRDefault="00EA182D" w:rsidP="00FF54C5">
            <w:pPr>
              <w:ind w:right="261"/>
              <w:jc w:val="left"/>
              <w:rPr>
                <w:kern w:val="0"/>
                <w:sz w:val="18"/>
                <w:szCs w:val="18"/>
              </w:rPr>
            </w:pPr>
            <w:r w:rsidRPr="00AF50BE">
              <w:rPr>
                <w:rFonts w:hint="eastAsia"/>
                <w:kern w:val="0"/>
                <w:sz w:val="18"/>
                <w:szCs w:val="18"/>
              </w:rPr>
              <w:t>堆放无关杂物不得分</w:t>
            </w:r>
          </w:p>
        </w:tc>
      </w:tr>
      <w:tr w:rsidR="00AF50BE" w:rsidRPr="00AF50BE" w14:paraId="6DA1C2C0" w14:textId="77777777">
        <w:trPr>
          <w:trHeight w:hRule="exact" w:val="754"/>
        </w:trPr>
        <w:tc>
          <w:tcPr>
            <w:tcW w:w="800" w:type="dxa"/>
            <w:vMerge w:val="restart"/>
            <w:tcBorders>
              <w:top w:val="single" w:sz="4" w:space="0" w:color="auto"/>
              <w:left w:val="single" w:sz="4" w:space="0" w:color="000000"/>
              <w:right w:val="single" w:sz="4" w:space="0" w:color="000000"/>
            </w:tcBorders>
            <w:vAlign w:val="center"/>
          </w:tcPr>
          <w:p w14:paraId="73CD258A" w14:textId="77777777" w:rsidR="00303A33" w:rsidRPr="00AF50BE" w:rsidRDefault="00EA182D">
            <w:pPr>
              <w:spacing w:before="15"/>
              <w:jc w:val="left"/>
              <w:rPr>
                <w:rFonts w:ascii="Calibri" w:hAnsi="Calibri"/>
                <w:kern w:val="0"/>
                <w:sz w:val="18"/>
                <w:szCs w:val="18"/>
              </w:rPr>
            </w:pPr>
            <w:r w:rsidRPr="00AF50BE">
              <w:rPr>
                <w:rFonts w:ascii="Times New Roman" w:eastAsia="宋体" w:hAnsi="Times New Roman" w:cs="Times New Roman"/>
                <w:sz w:val="18"/>
                <w:szCs w:val="18"/>
              </w:rPr>
              <w:t>钢瓶存放</w:t>
            </w:r>
          </w:p>
        </w:tc>
        <w:tc>
          <w:tcPr>
            <w:tcW w:w="4393" w:type="dxa"/>
            <w:tcBorders>
              <w:top w:val="single" w:sz="4" w:space="0" w:color="000000"/>
              <w:left w:val="single" w:sz="4" w:space="0" w:color="000000"/>
              <w:bottom w:val="single" w:sz="4" w:space="0" w:color="000000"/>
              <w:right w:val="single" w:sz="4" w:space="0" w:color="000000"/>
            </w:tcBorders>
            <w:vAlign w:val="center"/>
          </w:tcPr>
          <w:p w14:paraId="202608A2" w14:textId="310334DE" w:rsidR="00303A33" w:rsidRPr="00AF50BE" w:rsidRDefault="00A76CAB">
            <w:pPr>
              <w:ind w:leftChars="104" w:left="218" w:rightChars="87" w:right="183"/>
              <w:jc w:val="left"/>
              <w:rPr>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实瓶存量不超过供应许可证上核准的规模，</w:t>
            </w:r>
            <w:r w:rsidR="00EA182D" w:rsidRPr="00AF50BE">
              <w:rPr>
                <w:rFonts w:ascii="Times New Roman" w:eastAsia="宋体" w:hAnsi="Times New Roman" w:cs="Times New Roman" w:hint="eastAsia"/>
                <w:sz w:val="18"/>
                <w:szCs w:val="18"/>
              </w:rPr>
              <w:t>三类站无人值守时不得存放实瓶</w:t>
            </w:r>
          </w:p>
        </w:tc>
        <w:tc>
          <w:tcPr>
            <w:tcW w:w="645" w:type="dxa"/>
            <w:tcBorders>
              <w:top w:val="single" w:sz="4" w:space="0" w:color="000000"/>
              <w:left w:val="single" w:sz="4" w:space="0" w:color="000000"/>
              <w:bottom w:val="single" w:sz="4" w:space="0" w:color="000000"/>
              <w:right w:val="single" w:sz="4" w:space="0" w:color="000000"/>
            </w:tcBorders>
            <w:vAlign w:val="center"/>
          </w:tcPr>
          <w:p w14:paraId="6E25FF1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42B85087" w14:textId="77777777" w:rsidR="00303A33" w:rsidRPr="00AF50BE" w:rsidRDefault="00EA182D">
            <w:pPr>
              <w:spacing w:before="1"/>
              <w:jc w:val="center"/>
              <w:rPr>
                <w:kern w:val="0"/>
                <w:sz w:val="18"/>
                <w:szCs w:val="18"/>
              </w:rPr>
            </w:pPr>
            <w:r w:rsidRPr="00AF50BE">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33F61AFE"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037654D9" w14:textId="77777777" w:rsidR="00303A33" w:rsidRPr="00AF50BE" w:rsidRDefault="00EA182D" w:rsidP="00FF54C5">
            <w:pPr>
              <w:ind w:right="261"/>
              <w:jc w:val="left"/>
              <w:rPr>
                <w:kern w:val="0"/>
                <w:sz w:val="18"/>
                <w:szCs w:val="18"/>
              </w:rPr>
            </w:pPr>
            <w:r w:rsidRPr="00AF50BE">
              <w:rPr>
                <w:rFonts w:hint="eastAsia"/>
                <w:kern w:val="0"/>
                <w:sz w:val="18"/>
                <w:szCs w:val="18"/>
              </w:rPr>
              <w:t>超过不得分</w:t>
            </w:r>
          </w:p>
        </w:tc>
      </w:tr>
      <w:tr w:rsidR="00AF50BE" w:rsidRPr="00AF50BE" w14:paraId="4DB5EFA4" w14:textId="77777777">
        <w:trPr>
          <w:trHeight w:hRule="exact" w:val="731"/>
        </w:trPr>
        <w:tc>
          <w:tcPr>
            <w:tcW w:w="800" w:type="dxa"/>
            <w:vMerge/>
            <w:tcBorders>
              <w:left w:val="single" w:sz="4" w:space="0" w:color="000000"/>
              <w:right w:val="single" w:sz="4" w:space="0" w:color="000000"/>
            </w:tcBorders>
            <w:vAlign w:val="center"/>
          </w:tcPr>
          <w:p w14:paraId="71B9293F" w14:textId="77777777" w:rsidR="00303A33" w:rsidRPr="00AF50BE" w:rsidRDefault="00303A33">
            <w:pPr>
              <w:spacing w:before="15"/>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67704C7F" w14:textId="7425F627" w:rsidR="00303A33" w:rsidRPr="00AF50BE" w:rsidRDefault="00A76CAB">
            <w:pPr>
              <w:ind w:leftChars="104" w:left="218" w:rightChars="87" w:right="183"/>
              <w:jc w:val="left"/>
              <w:rPr>
                <w:kern w:val="0"/>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在检验有效期内，漆色、字样清晰，护罩、底座牢固，瓶体无鼓泡、烧痕、裂纹，角阀密闭无泄漏</w:t>
            </w:r>
          </w:p>
        </w:tc>
        <w:tc>
          <w:tcPr>
            <w:tcW w:w="645" w:type="dxa"/>
            <w:tcBorders>
              <w:top w:val="single" w:sz="4" w:space="0" w:color="000000"/>
              <w:left w:val="single" w:sz="4" w:space="0" w:color="000000"/>
              <w:bottom w:val="single" w:sz="4" w:space="0" w:color="000000"/>
              <w:right w:val="single" w:sz="4" w:space="0" w:color="000000"/>
            </w:tcBorders>
            <w:vAlign w:val="center"/>
          </w:tcPr>
          <w:p w14:paraId="5A3392A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078E0DCD" w14:textId="77777777" w:rsidR="00303A33" w:rsidRPr="00AF50BE" w:rsidRDefault="00EA182D">
            <w:pPr>
              <w:spacing w:before="1"/>
              <w:jc w:val="center"/>
              <w:rPr>
                <w:kern w:val="0"/>
                <w:sz w:val="18"/>
                <w:szCs w:val="18"/>
              </w:rPr>
            </w:pPr>
            <w:r w:rsidRPr="00AF50BE">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6FB431FC"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EEE7972" w14:textId="77777777" w:rsidR="00303A33" w:rsidRPr="00AF50BE" w:rsidRDefault="00EA182D" w:rsidP="00FF54C5">
            <w:pPr>
              <w:ind w:right="261"/>
              <w:jc w:val="left"/>
              <w:rPr>
                <w:kern w:val="0"/>
                <w:sz w:val="18"/>
                <w:szCs w:val="18"/>
              </w:rPr>
            </w:pPr>
            <w:r w:rsidRPr="00AF50BE">
              <w:rPr>
                <w:rFonts w:hint="eastAsia"/>
                <w:kern w:val="0"/>
                <w:sz w:val="18"/>
                <w:szCs w:val="18"/>
              </w:rPr>
              <w:t>有泄漏不得分；一只钢瓶不符合要求扣</w:t>
            </w:r>
            <w:r w:rsidRPr="00AF50BE">
              <w:rPr>
                <w:rFonts w:hint="eastAsia"/>
                <w:kern w:val="0"/>
                <w:sz w:val="18"/>
                <w:szCs w:val="18"/>
              </w:rPr>
              <w:t>0.5</w:t>
            </w:r>
            <w:r w:rsidRPr="00AF50BE">
              <w:rPr>
                <w:rFonts w:hint="eastAsia"/>
                <w:kern w:val="0"/>
                <w:sz w:val="18"/>
                <w:szCs w:val="18"/>
              </w:rPr>
              <w:t>分</w:t>
            </w:r>
          </w:p>
        </w:tc>
      </w:tr>
      <w:tr w:rsidR="00AF50BE" w:rsidRPr="00AF50BE" w14:paraId="71324212" w14:textId="77777777">
        <w:trPr>
          <w:trHeight w:hRule="exact" w:val="994"/>
        </w:trPr>
        <w:tc>
          <w:tcPr>
            <w:tcW w:w="800" w:type="dxa"/>
            <w:vMerge/>
            <w:tcBorders>
              <w:left w:val="single" w:sz="4" w:space="0" w:color="000000"/>
              <w:right w:val="single" w:sz="4" w:space="0" w:color="000000"/>
            </w:tcBorders>
            <w:vAlign w:val="center"/>
          </w:tcPr>
          <w:p w14:paraId="57B74FB4" w14:textId="77777777" w:rsidR="00303A33" w:rsidRPr="00AF50BE" w:rsidRDefault="00303A33">
            <w:pPr>
              <w:jc w:val="left"/>
              <w:rPr>
                <w:rFonts w:ascii="Times New Roman" w:hAnsi="Times New Roman"/>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2E798029" w14:textId="7FF3E64E" w:rsidR="00303A33" w:rsidRPr="00AF50BE" w:rsidRDefault="00A76CAB">
            <w:pPr>
              <w:ind w:leftChars="104" w:left="218" w:rightChars="87" w:right="183"/>
              <w:jc w:val="left"/>
              <w:rPr>
                <w:kern w:val="0"/>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实瓶与空瓶分区存放，有明显标志，毗连建筑一侧放空瓶</w:t>
            </w:r>
          </w:p>
        </w:tc>
        <w:tc>
          <w:tcPr>
            <w:tcW w:w="645" w:type="dxa"/>
            <w:tcBorders>
              <w:top w:val="single" w:sz="4" w:space="0" w:color="000000"/>
              <w:left w:val="single" w:sz="4" w:space="0" w:color="000000"/>
              <w:bottom w:val="single" w:sz="4" w:space="0" w:color="000000"/>
              <w:right w:val="single" w:sz="4" w:space="0" w:color="000000"/>
            </w:tcBorders>
            <w:vAlign w:val="center"/>
          </w:tcPr>
          <w:p w14:paraId="0636819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7415FF0D" w14:textId="77777777" w:rsidR="00303A33" w:rsidRPr="00AF50BE" w:rsidRDefault="00EA182D">
            <w:pPr>
              <w:spacing w:before="1"/>
              <w:jc w:val="center"/>
              <w:rPr>
                <w:kern w:val="0"/>
                <w:sz w:val="18"/>
                <w:szCs w:val="18"/>
              </w:rPr>
            </w:pPr>
            <w:r w:rsidRPr="00AF50BE">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0AE69255"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4A887D0D" w14:textId="77777777" w:rsidR="00303A33" w:rsidRPr="00AF50BE" w:rsidRDefault="00EA182D" w:rsidP="00FF54C5">
            <w:pPr>
              <w:ind w:right="261"/>
              <w:jc w:val="left"/>
              <w:rPr>
                <w:kern w:val="0"/>
                <w:sz w:val="18"/>
                <w:szCs w:val="18"/>
              </w:rPr>
            </w:pPr>
            <w:r w:rsidRPr="00AF50BE">
              <w:rPr>
                <w:rFonts w:hint="eastAsia"/>
                <w:kern w:val="0"/>
                <w:sz w:val="18"/>
                <w:szCs w:val="18"/>
              </w:rPr>
              <w:t>实瓶与</w:t>
            </w:r>
            <w:proofErr w:type="gramStart"/>
            <w:r w:rsidRPr="00AF50BE">
              <w:rPr>
                <w:rFonts w:hint="eastAsia"/>
                <w:kern w:val="0"/>
                <w:sz w:val="18"/>
                <w:szCs w:val="18"/>
              </w:rPr>
              <w:t>空瓶未</w:t>
            </w:r>
            <w:proofErr w:type="gramEnd"/>
            <w:r w:rsidRPr="00AF50BE">
              <w:rPr>
                <w:rFonts w:hint="eastAsia"/>
                <w:kern w:val="0"/>
                <w:sz w:val="18"/>
                <w:szCs w:val="18"/>
              </w:rPr>
              <w:t>分区不得分；一处不符合要求扣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393BD306" w14:textId="77777777">
        <w:trPr>
          <w:trHeight w:hRule="exact" w:val="1022"/>
        </w:trPr>
        <w:tc>
          <w:tcPr>
            <w:tcW w:w="800" w:type="dxa"/>
            <w:vMerge/>
            <w:tcBorders>
              <w:left w:val="single" w:sz="4" w:space="0" w:color="000000"/>
              <w:right w:val="single" w:sz="4" w:space="0" w:color="000000"/>
            </w:tcBorders>
            <w:vAlign w:val="center"/>
          </w:tcPr>
          <w:p w14:paraId="301DB163" w14:textId="77777777" w:rsidR="00303A33" w:rsidRPr="00AF50BE" w:rsidRDefault="00303A33">
            <w:pPr>
              <w:spacing w:before="15"/>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7E2AFEC0" w14:textId="3FDA369F" w:rsidR="00303A33" w:rsidRPr="00AF50BE" w:rsidRDefault="00A76CAB">
            <w:pPr>
              <w:ind w:leftChars="104" w:left="218" w:rightChars="87" w:right="183"/>
              <w:jc w:val="left"/>
              <w:rPr>
                <w:kern w:val="0"/>
                <w:sz w:val="18"/>
                <w:szCs w:val="18"/>
              </w:rPr>
            </w:pPr>
            <w:r w:rsidRPr="00AF50BE">
              <w:rPr>
                <w:rFonts w:ascii="Times New Roman" w:eastAsia="宋体" w:hAnsi="Times New Roman" w:cs="Times New Roman" w:hint="eastAsia"/>
                <w:sz w:val="18"/>
                <w:szCs w:val="18"/>
              </w:rPr>
              <w:t>4</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钢瓶直立摆放，</w:t>
            </w:r>
            <w:r w:rsidR="00EA182D" w:rsidRPr="00AF50BE">
              <w:rPr>
                <w:rFonts w:ascii="Times New Roman" w:eastAsia="宋体" w:hAnsi="Times New Roman" w:cs="Times New Roman"/>
                <w:sz w:val="18"/>
                <w:szCs w:val="18"/>
              </w:rPr>
              <w:t>15 kg</w:t>
            </w:r>
            <w:r w:rsidR="00EA182D" w:rsidRPr="00AF50BE">
              <w:rPr>
                <w:rFonts w:ascii="Times New Roman" w:eastAsia="宋体" w:hAnsi="Times New Roman" w:cs="Times New Roman"/>
                <w:sz w:val="18"/>
                <w:szCs w:val="18"/>
              </w:rPr>
              <w:t>和</w:t>
            </w:r>
            <w:r w:rsidR="00EA182D" w:rsidRPr="00AF50BE">
              <w:rPr>
                <w:rFonts w:ascii="Times New Roman" w:eastAsia="宋体" w:hAnsi="Times New Roman" w:cs="Times New Roman"/>
                <w:sz w:val="18"/>
                <w:szCs w:val="18"/>
              </w:rPr>
              <w:t>15 kg</w:t>
            </w:r>
            <w:r w:rsidR="00EA182D" w:rsidRPr="00AF50BE">
              <w:rPr>
                <w:rFonts w:ascii="Times New Roman" w:eastAsia="宋体" w:hAnsi="Times New Roman" w:cs="Times New Roman"/>
                <w:sz w:val="18"/>
                <w:szCs w:val="18"/>
              </w:rPr>
              <w:t>以下气瓶码放不超过两层，</w:t>
            </w:r>
            <w:r w:rsidR="00EA182D" w:rsidRPr="00AF50BE">
              <w:rPr>
                <w:rFonts w:ascii="Times New Roman" w:eastAsia="宋体" w:hAnsi="Times New Roman" w:cs="Times New Roman"/>
                <w:sz w:val="18"/>
                <w:szCs w:val="18"/>
              </w:rPr>
              <w:t>50 kg</w:t>
            </w:r>
            <w:r w:rsidR="00EA182D" w:rsidRPr="00AF50BE">
              <w:rPr>
                <w:rFonts w:ascii="Times New Roman" w:eastAsia="宋体" w:hAnsi="Times New Roman" w:cs="Times New Roman"/>
                <w:sz w:val="18"/>
                <w:szCs w:val="18"/>
              </w:rPr>
              <w:t>气瓶单层码放，并留有检查通道</w:t>
            </w:r>
          </w:p>
        </w:tc>
        <w:tc>
          <w:tcPr>
            <w:tcW w:w="645" w:type="dxa"/>
            <w:tcBorders>
              <w:top w:val="single" w:sz="4" w:space="0" w:color="000000"/>
              <w:left w:val="single" w:sz="4" w:space="0" w:color="000000"/>
              <w:bottom w:val="single" w:sz="4" w:space="0" w:color="000000"/>
              <w:right w:val="single" w:sz="4" w:space="0" w:color="000000"/>
            </w:tcBorders>
            <w:vAlign w:val="center"/>
          </w:tcPr>
          <w:p w14:paraId="527BF92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7911E1C5" w14:textId="77777777" w:rsidR="00303A33" w:rsidRPr="00AF50BE" w:rsidRDefault="00EA182D">
            <w:pPr>
              <w:spacing w:before="1"/>
              <w:jc w:val="center"/>
              <w:rPr>
                <w:kern w:val="0"/>
                <w:sz w:val="18"/>
                <w:szCs w:val="18"/>
              </w:rPr>
            </w:pPr>
            <w:r w:rsidRPr="00AF50BE">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3E0F40E5"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6A39749E" w14:textId="77777777" w:rsidR="00303A33" w:rsidRPr="00AF50BE" w:rsidRDefault="00EA182D" w:rsidP="00FF54C5">
            <w:pPr>
              <w:ind w:right="261"/>
              <w:jc w:val="left"/>
              <w:rPr>
                <w:kern w:val="0"/>
                <w:sz w:val="18"/>
                <w:szCs w:val="18"/>
              </w:rPr>
            </w:pPr>
            <w:r w:rsidRPr="00AF50BE">
              <w:rPr>
                <w:rFonts w:hint="eastAsia"/>
                <w:kern w:val="0"/>
                <w:sz w:val="18"/>
                <w:szCs w:val="18"/>
              </w:rPr>
              <w:t>一处不符合要求扣</w:t>
            </w:r>
            <w:r w:rsidRPr="00AF50BE">
              <w:rPr>
                <w:rFonts w:hint="eastAsia"/>
                <w:kern w:val="0"/>
                <w:sz w:val="18"/>
                <w:szCs w:val="18"/>
              </w:rPr>
              <w:t>2</w:t>
            </w:r>
            <w:r w:rsidRPr="00AF50BE">
              <w:rPr>
                <w:rFonts w:hint="eastAsia"/>
                <w:kern w:val="0"/>
                <w:sz w:val="18"/>
                <w:szCs w:val="18"/>
              </w:rPr>
              <w:t>分</w:t>
            </w:r>
          </w:p>
        </w:tc>
      </w:tr>
      <w:tr w:rsidR="00AF50BE" w:rsidRPr="00AF50BE" w14:paraId="4921B703" w14:textId="77777777">
        <w:trPr>
          <w:trHeight w:hRule="exact" w:val="862"/>
        </w:trPr>
        <w:tc>
          <w:tcPr>
            <w:tcW w:w="800" w:type="dxa"/>
            <w:vMerge/>
            <w:tcBorders>
              <w:left w:val="single" w:sz="4" w:space="0" w:color="000000"/>
              <w:right w:val="single" w:sz="4" w:space="0" w:color="000000"/>
            </w:tcBorders>
            <w:vAlign w:val="center"/>
          </w:tcPr>
          <w:p w14:paraId="471B7029" w14:textId="77777777" w:rsidR="00303A33" w:rsidRPr="00AF50BE" w:rsidRDefault="00303A33">
            <w:pPr>
              <w:spacing w:before="15"/>
              <w:jc w:val="left"/>
              <w:rPr>
                <w:rFonts w:ascii="Calibri" w:hAnsi="Calibri"/>
                <w:kern w:val="0"/>
                <w:sz w:val="18"/>
                <w:szCs w:val="18"/>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02AAACB7" w14:textId="6C6EA61C" w:rsidR="00303A33" w:rsidRPr="00AF50BE" w:rsidRDefault="00A76CAB">
            <w:pPr>
              <w:ind w:leftChars="104" w:left="218" w:rightChars="87" w:right="183"/>
              <w:jc w:val="left"/>
              <w:rPr>
                <w:sz w:val="18"/>
                <w:szCs w:val="18"/>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配备有检漏、维修和堵漏工具</w:t>
            </w:r>
          </w:p>
        </w:tc>
        <w:tc>
          <w:tcPr>
            <w:tcW w:w="645" w:type="dxa"/>
            <w:tcBorders>
              <w:top w:val="single" w:sz="4" w:space="0" w:color="000000"/>
              <w:left w:val="single" w:sz="4" w:space="0" w:color="000000"/>
              <w:bottom w:val="single" w:sz="4" w:space="0" w:color="000000"/>
              <w:right w:val="single" w:sz="4" w:space="0" w:color="000000"/>
            </w:tcBorders>
            <w:vAlign w:val="center"/>
          </w:tcPr>
          <w:p w14:paraId="68B0977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59AF5F70" w14:textId="77777777" w:rsidR="00303A33" w:rsidRPr="00AF50BE" w:rsidRDefault="00EA182D">
            <w:pPr>
              <w:spacing w:before="1"/>
              <w:jc w:val="center"/>
              <w:rPr>
                <w:kern w:val="0"/>
                <w:sz w:val="18"/>
                <w:szCs w:val="18"/>
              </w:rPr>
            </w:pPr>
            <w:r w:rsidRPr="00AF50BE">
              <w:rPr>
                <w:rFonts w:ascii="宋体" w:hAnsi="Calibri" w:hint="eastAsia"/>
                <w:kern w:val="0"/>
                <w:sz w:val="18"/>
                <w:szCs w:val="18"/>
              </w:rPr>
              <w:t>4</w:t>
            </w:r>
          </w:p>
        </w:tc>
        <w:tc>
          <w:tcPr>
            <w:tcW w:w="420" w:type="dxa"/>
            <w:tcBorders>
              <w:top w:val="single" w:sz="4" w:space="0" w:color="000000"/>
              <w:left w:val="single" w:sz="4" w:space="0" w:color="000000"/>
              <w:bottom w:val="single" w:sz="4" w:space="0" w:color="000000"/>
              <w:right w:val="single" w:sz="4" w:space="0" w:color="000000"/>
            </w:tcBorders>
            <w:vAlign w:val="center"/>
          </w:tcPr>
          <w:p w14:paraId="37ED26CD"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1FF65B85" w14:textId="77777777" w:rsidR="00303A33" w:rsidRPr="00AF50BE" w:rsidRDefault="00EA182D" w:rsidP="00FF54C5">
            <w:pPr>
              <w:ind w:right="261"/>
              <w:jc w:val="left"/>
              <w:rPr>
                <w:kern w:val="0"/>
                <w:sz w:val="18"/>
                <w:szCs w:val="18"/>
              </w:rPr>
            </w:pPr>
            <w:r w:rsidRPr="00AF50BE">
              <w:rPr>
                <w:rFonts w:hint="eastAsia"/>
                <w:kern w:val="0"/>
                <w:sz w:val="18"/>
                <w:szCs w:val="18"/>
              </w:rPr>
              <w:t>缺少一项设备扣</w:t>
            </w:r>
            <w:r w:rsidRPr="00AF50BE">
              <w:rPr>
                <w:rFonts w:hint="eastAsia"/>
                <w:kern w:val="0"/>
                <w:sz w:val="18"/>
                <w:szCs w:val="18"/>
              </w:rPr>
              <w:t>2</w:t>
            </w:r>
            <w:r w:rsidRPr="00AF50BE">
              <w:rPr>
                <w:rFonts w:hint="eastAsia"/>
                <w:kern w:val="0"/>
                <w:sz w:val="18"/>
                <w:szCs w:val="18"/>
              </w:rPr>
              <w:t>分</w:t>
            </w:r>
          </w:p>
        </w:tc>
      </w:tr>
      <w:tr w:rsidR="00AF50BE" w:rsidRPr="00AF50BE" w14:paraId="7DD763AC" w14:textId="77777777">
        <w:trPr>
          <w:trHeight w:hRule="exact" w:val="701"/>
        </w:trPr>
        <w:tc>
          <w:tcPr>
            <w:tcW w:w="800" w:type="dxa"/>
            <w:vMerge w:val="restart"/>
            <w:tcBorders>
              <w:top w:val="single" w:sz="4" w:space="0" w:color="auto"/>
              <w:left w:val="single" w:sz="4" w:space="0" w:color="000000"/>
              <w:right w:val="single" w:sz="4" w:space="0" w:color="000000"/>
            </w:tcBorders>
            <w:vAlign w:val="center"/>
          </w:tcPr>
          <w:p w14:paraId="2D76C2AF" w14:textId="77777777" w:rsidR="00303A33" w:rsidRPr="00AF50BE" w:rsidRDefault="00EA182D">
            <w:pPr>
              <w:spacing w:before="15"/>
              <w:jc w:val="left"/>
              <w:rPr>
                <w:rFonts w:ascii="Calibri" w:hAnsi="Calibri"/>
                <w:kern w:val="0"/>
                <w:sz w:val="20"/>
              </w:rPr>
            </w:pPr>
            <w:r w:rsidRPr="00AF50BE">
              <w:rPr>
                <w:rFonts w:ascii="Calibri" w:hAnsi="Calibri" w:hint="eastAsia"/>
                <w:kern w:val="0"/>
                <w:sz w:val="20"/>
              </w:rPr>
              <w:t>检测、检验及标识</w:t>
            </w:r>
          </w:p>
        </w:tc>
        <w:tc>
          <w:tcPr>
            <w:tcW w:w="4393" w:type="dxa"/>
            <w:tcBorders>
              <w:top w:val="single" w:sz="4" w:space="0" w:color="000000"/>
              <w:left w:val="single" w:sz="4" w:space="0" w:color="000000"/>
              <w:bottom w:val="single" w:sz="4" w:space="0" w:color="000000"/>
              <w:right w:val="single" w:sz="4" w:space="0" w:color="000000"/>
            </w:tcBorders>
            <w:vAlign w:val="center"/>
          </w:tcPr>
          <w:p w14:paraId="40179030" w14:textId="2A1DE13E" w:rsidR="00303A33" w:rsidRPr="00AF50BE" w:rsidRDefault="00A76CAB">
            <w:pPr>
              <w:ind w:leftChars="104" w:left="218" w:rightChars="87" w:right="183"/>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可燃气体探测器在有效期内，</w:t>
            </w:r>
            <w:r w:rsidR="00EA182D" w:rsidRPr="00AF50BE">
              <w:rPr>
                <w:rFonts w:ascii="Times New Roman" w:eastAsia="宋体" w:hAnsi="Times New Roman" w:cs="Times New Roman" w:hint="eastAsia"/>
                <w:sz w:val="18"/>
                <w:szCs w:val="18"/>
              </w:rPr>
              <w:t>应一</w:t>
            </w:r>
            <w:r w:rsidR="00EA182D" w:rsidRPr="00AF50BE">
              <w:rPr>
                <w:rFonts w:ascii="Times New Roman" w:eastAsia="宋体" w:hAnsi="Times New Roman" w:cs="Times New Roman"/>
                <w:sz w:val="18"/>
                <w:szCs w:val="18"/>
              </w:rPr>
              <w:t>年检查一次，三年标定一次记录</w:t>
            </w:r>
          </w:p>
        </w:tc>
        <w:tc>
          <w:tcPr>
            <w:tcW w:w="645" w:type="dxa"/>
            <w:tcBorders>
              <w:top w:val="single" w:sz="4" w:space="0" w:color="000000"/>
              <w:left w:val="single" w:sz="4" w:space="0" w:color="000000"/>
              <w:bottom w:val="single" w:sz="4" w:space="0" w:color="000000"/>
              <w:right w:val="single" w:sz="4" w:space="0" w:color="000000"/>
            </w:tcBorders>
            <w:vAlign w:val="center"/>
          </w:tcPr>
          <w:p w14:paraId="6303486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0FFD250F"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7D83662B"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4F388E4" w14:textId="77777777" w:rsidR="00303A33" w:rsidRPr="00AF50BE" w:rsidRDefault="00EA182D" w:rsidP="00FF54C5">
            <w:pPr>
              <w:ind w:right="261"/>
              <w:jc w:val="left"/>
              <w:rPr>
                <w:kern w:val="0"/>
                <w:sz w:val="18"/>
                <w:szCs w:val="18"/>
              </w:rPr>
            </w:pPr>
            <w:r w:rsidRPr="00AF50BE">
              <w:rPr>
                <w:rFonts w:hint="eastAsia"/>
                <w:kern w:val="0"/>
                <w:sz w:val="18"/>
                <w:szCs w:val="18"/>
              </w:rPr>
              <w:t>未在有效期内不得分；检查或标定一处不符合要求扣</w:t>
            </w:r>
            <w:r w:rsidRPr="00AF50BE">
              <w:rPr>
                <w:rFonts w:hint="eastAsia"/>
                <w:kern w:val="0"/>
                <w:sz w:val="18"/>
                <w:szCs w:val="18"/>
              </w:rPr>
              <w:t>1</w:t>
            </w:r>
            <w:r w:rsidRPr="00AF50BE">
              <w:rPr>
                <w:rFonts w:hint="eastAsia"/>
                <w:kern w:val="0"/>
                <w:sz w:val="18"/>
                <w:szCs w:val="18"/>
              </w:rPr>
              <w:t>分</w:t>
            </w:r>
          </w:p>
        </w:tc>
      </w:tr>
      <w:tr w:rsidR="00AF50BE" w:rsidRPr="00AF50BE" w14:paraId="7CCAD6DB" w14:textId="77777777">
        <w:trPr>
          <w:trHeight w:hRule="exact" w:val="709"/>
        </w:trPr>
        <w:tc>
          <w:tcPr>
            <w:tcW w:w="800" w:type="dxa"/>
            <w:vMerge/>
            <w:tcBorders>
              <w:left w:val="single" w:sz="4" w:space="0" w:color="000000"/>
              <w:right w:val="single" w:sz="4" w:space="0" w:color="000000"/>
            </w:tcBorders>
            <w:vAlign w:val="center"/>
          </w:tcPr>
          <w:p w14:paraId="4B17BD50" w14:textId="77777777" w:rsidR="00303A33" w:rsidRPr="00AF50BE" w:rsidRDefault="00303A33">
            <w:pPr>
              <w:spacing w:before="15"/>
              <w:jc w:val="left"/>
              <w:rPr>
                <w:rFonts w:ascii="Calibri" w:hAnsi="Calibri"/>
                <w:kern w:val="0"/>
                <w:sz w:val="20"/>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68C67B67" w14:textId="39C30D76" w:rsidR="00303A33" w:rsidRPr="00AF50BE" w:rsidRDefault="00A76CAB">
            <w:pPr>
              <w:ind w:leftChars="104" w:left="218" w:rightChars="87" w:right="183"/>
              <w:jc w:val="left"/>
              <w:rPr>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报警系统配置有</w:t>
            </w:r>
            <w:r w:rsidR="00EA182D" w:rsidRPr="00AF50BE">
              <w:rPr>
                <w:rFonts w:ascii="Times New Roman" w:eastAsia="宋体" w:hAnsi="Times New Roman" w:cs="Times New Roman"/>
                <w:sz w:val="18"/>
                <w:szCs w:val="18"/>
              </w:rPr>
              <w:t>UPS</w:t>
            </w:r>
            <w:r w:rsidR="00EA182D" w:rsidRPr="00AF50BE">
              <w:rPr>
                <w:rFonts w:ascii="Times New Roman" w:eastAsia="宋体" w:hAnsi="Times New Roman" w:cs="Times New Roman"/>
                <w:sz w:val="18"/>
                <w:szCs w:val="18"/>
              </w:rPr>
              <w:t>不间断电源</w:t>
            </w:r>
          </w:p>
        </w:tc>
        <w:tc>
          <w:tcPr>
            <w:tcW w:w="645" w:type="dxa"/>
            <w:tcBorders>
              <w:top w:val="single" w:sz="4" w:space="0" w:color="000000"/>
              <w:left w:val="single" w:sz="4" w:space="0" w:color="000000"/>
              <w:bottom w:val="single" w:sz="4" w:space="0" w:color="000000"/>
              <w:right w:val="single" w:sz="4" w:space="0" w:color="000000"/>
            </w:tcBorders>
            <w:vAlign w:val="center"/>
          </w:tcPr>
          <w:p w14:paraId="21791A5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3DF4B2CE"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6F7C66F1"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12863127" w14:textId="77777777" w:rsidR="00303A33" w:rsidRPr="00AF50BE" w:rsidRDefault="00EA182D" w:rsidP="00FF54C5">
            <w:pPr>
              <w:ind w:right="261"/>
              <w:jc w:val="left"/>
              <w:rPr>
                <w:kern w:val="0"/>
                <w:sz w:val="18"/>
                <w:szCs w:val="18"/>
              </w:rPr>
            </w:pPr>
            <w:r w:rsidRPr="00AF50BE">
              <w:rPr>
                <w:rFonts w:hint="eastAsia"/>
                <w:kern w:val="0"/>
                <w:sz w:val="18"/>
                <w:szCs w:val="18"/>
              </w:rPr>
              <w:t>未配置不间断电源不得分；已配置但不满足使用要求扣</w:t>
            </w:r>
            <w:r w:rsidRPr="00AF50BE">
              <w:rPr>
                <w:rFonts w:hint="eastAsia"/>
                <w:kern w:val="0"/>
                <w:sz w:val="18"/>
                <w:szCs w:val="18"/>
              </w:rPr>
              <w:t>1</w:t>
            </w:r>
          </w:p>
          <w:p w14:paraId="4118538D" w14:textId="77777777" w:rsidR="00303A33" w:rsidRPr="00AF50BE" w:rsidRDefault="00303A33" w:rsidP="00FF54C5">
            <w:pPr>
              <w:ind w:right="261"/>
              <w:jc w:val="left"/>
              <w:rPr>
                <w:kern w:val="0"/>
                <w:sz w:val="18"/>
                <w:szCs w:val="18"/>
              </w:rPr>
            </w:pPr>
          </w:p>
          <w:p w14:paraId="5D4A0C68" w14:textId="77777777" w:rsidR="00303A33" w:rsidRPr="00AF50BE" w:rsidRDefault="00EA182D" w:rsidP="00FF54C5">
            <w:pPr>
              <w:ind w:right="261"/>
              <w:jc w:val="left"/>
              <w:rPr>
                <w:kern w:val="0"/>
                <w:sz w:val="18"/>
                <w:szCs w:val="18"/>
              </w:rPr>
            </w:pPr>
            <w:r w:rsidRPr="00AF50BE">
              <w:rPr>
                <w:rFonts w:hint="eastAsia"/>
                <w:kern w:val="0"/>
                <w:sz w:val="18"/>
                <w:szCs w:val="18"/>
              </w:rPr>
              <w:t>分</w:t>
            </w:r>
          </w:p>
        </w:tc>
      </w:tr>
      <w:tr w:rsidR="00AF50BE" w:rsidRPr="00AF50BE" w14:paraId="5B5EAECE" w14:textId="77777777">
        <w:trPr>
          <w:trHeight w:hRule="exact" w:val="743"/>
        </w:trPr>
        <w:tc>
          <w:tcPr>
            <w:tcW w:w="800" w:type="dxa"/>
            <w:vMerge/>
            <w:tcBorders>
              <w:left w:val="single" w:sz="4" w:space="0" w:color="000000"/>
              <w:right w:val="single" w:sz="4" w:space="0" w:color="000000"/>
            </w:tcBorders>
            <w:vAlign w:val="center"/>
          </w:tcPr>
          <w:p w14:paraId="0CA1910A" w14:textId="77777777" w:rsidR="00303A33" w:rsidRPr="00AF50BE" w:rsidRDefault="00303A33">
            <w:pPr>
              <w:spacing w:before="15"/>
              <w:jc w:val="left"/>
              <w:rPr>
                <w:rFonts w:ascii="Calibri" w:hAnsi="Calibri"/>
                <w:kern w:val="0"/>
                <w:sz w:val="20"/>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2D45DB51" w14:textId="0802F2E6" w:rsidR="00303A33" w:rsidRPr="00AF50BE" w:rsidRDefault="00A76CAB">
            <w:pPr>
              <w:ind w:leftChars="104" w:left="218" w:rightChars="87" w:right="183"/>
              <w:jc w:val="left"/>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hint="eastAsia"/>
                <w:sz w:val="18"/>
                <w:szCs w:val="18"/>
              </w:rPr>
              <w:t>瓶库、</w:t>
            </w:r>
            <w:r w:rsidR="00EA182D" w:rsidRPr="00AF50BE">
              <w:rPr>
                <w:rFonts w:ascii="Times New Roman" w:eastAsia="宋体" w:hAnsi="Times New Roman" w:cs="Times New Roman"/>
                <w:sz w:val="18"/>
                <w:szCs w:val="18"/>
              </w:rPr>
              <w:t>营业室设有应急照明，应急照明设施完好</w:t>
            </w:r>
          </w:p>
        </w:tc>
        <w:tc>
          <w:tcPr>
            <w:tcW w:w="645" w:type="dxa"/>
            <w:tcBorders>
              <w:top w:val="single" w:sz="4" w:space="0" w:color="000000"/>
              <w:left w:val="single" w:sz="4" w:space="0" w:color="000000"/>
              <w:bottom w:val="single" w:sz="4" w:space="0" w:color="000000"/>
              <w:right w:val="single" w:sz="4" w:space="0" w:color="000000"/>
            </w:tcBorders>
            <w:vAlign w:val="center"/>
          </w:tcPr>
          <w:p w14:paraId="6BFB6C1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70" w:type="dxa"/>
            <w:tcBorders>
              <w:top w:val="single" w:sz="4" w:space="0" w:color="000000"/>
              <w:left w:val="single" w:sz="4" w:space="0" w:color="000000"/>
              <w:bottom w:val="single" w:sz="4" w:space="0" w:color="000000"/>
              <w:right w:val="single" w:sz="4" w:space="0" w:color="000000"/>
            </w:tcBorders>
            <w:vAlign w:val="center"/>
          </w:tcPr>
          <w:p w14:paraId="276FB5DC"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0" w:type="dxa"/>
            <w:tcBorders>
              <w:top w:val="single" w:sz="4" w:space="0" w:color="000000"/>
              <w:left w:val="single" w:sz="4" w:space="0" w:color="000000"/>
              <w:bottom w:val="single" w:sz="4" w:space="0" w:color="000000"/>
              <w:right w:val="single" w:sz="4" w:space="0" w:color="000000"/>
            </w:tcBorders>
            <w:vAlign w:val="center"/>
          </w:tcPr>
          <w:p w14:paraId="03A06F40"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CD891D0" w14:textId="77777777" w:rsidR="00303A33" w:rsidRPr="00AF50BE" w:rsidRDefault="00EA182D" w:rsidP="00FF54C5">
            <w:pPr>
              <w:ind w:right="261"/>
              <w:jc w:val="left"/>
              <w:rPr>
                <w:kern w:val="0"/>
                <w:sz w:val="18"/>
                <w:szCs w:val="18"/>
              </w:rPr>
            </w:pPr>
            <w:r w:rsidRPr="00AF50BE">
              <w:rPr>
                <w:rFonts w:hint="eastAsia"/>
                <w:kern w:val="0"/>
                <w:sz w:val="18"/>
                <w:szCs w:val="18"/>
              </w:rPr>
              <w:t>未设置应急照明不得分；一处应急照明不能正常工作扣</w:t>
            </w:r>
            <w:r w:rsidRPr="00AF50BE">
              <w:rPr>
                <w:rFonts w:hint="eastAsia"/>
                <w:kern w:val="0"/>
                <w:sz w:val="18"/>
                <w:szCs w:val="18"/>
              </w:rPr>
              <w:t>1</w:t>
            </w:r>
            <w:r w:rsidRPr="00AF50BE">
              <w:rPr>
                <w:rFonts w:hint="eastAsia"/>
                <w:kern w:val="0"/>
                <w:sz w:val="18"/>
                <w:szCs w:val="18"/>
              </w:rPr>
              <w:t>分</w:t>
            </w:r>
          </w:p>
        </w:tc>
      </w:tr>
      <w:tr w:rsidR="00AF50BE" w:rsidRPr="00AF50BE" w14:paraId="31522C8C" w14:textId="77777777">
        <w:trPr>
          <w:trHeight w:hRule="exact" w:val="628"/>
        </w:trPr>
        <w:tc>
          <w:tcPr>
            <w:tcW w:w="800" w:type="dxa"/>
            <w:vMerge/>
            <w:tcBorders>
              <w:left w:val="single" w:sz="4" w:space="0" w:color="000000"/>
              <w:bottom w:val="single" w:sz="4" w:space="0" w:color="auto"/>
              <w:right w:val="single" w:sz="4" w:space="0" w:color="000000"/>
            </w:tcBorders>
            <w:vAlign w:val="center"/>
          </w:tcPr>
          <w:p w14:paraId="5A64F14C" w14:textId="77777777" w:rsidR="00303A33" w:rsidRPr="00AF50BE" w:rsidRDefault="00303A33">
            <w:pPr>
              <w:spacing w:before="15"/>
              <w:jc w:val="left"/>
              <w:rPr>
                <w:rFonts w:ascii="Calibri" w:hAnsi="Calibri"/>
                <w:kern w:val="0"/>
                <w:sz w:val="20"/>
              </w:rPr>
            </w:pPr>
          </w:p>
        </w:tc>
        <w:tc>
          <w:tcPr>
            <w:tcW w:w="4393" w:type="dxa"/>
            <w:tcBorders>
              <w:top w:val="single" w:sz="4" w:space="0" w:color="000000"/>
              <w:left w:val="single" w:sz="4" w:space="0" w:color="000000"/>
              <w:bottom w:val="single" w:sz="4" w:space="0" w:color="000000"/>
              <w:right w:val="single" w:sz="4" w:space="0" w:color="000000"/>
            </w:tcBorders>
            <w:vAlign w:val="center"/>
          </w:tcPr>
          <w:p w14:paraId="6D89CFFE" w14:textId="6407C1B2" w:rsidR="00303A33" w:rsidRPr="00AF50BE" w:rsidRDefault="00A76CAB">
            <w:pPr>
              <w:ind w:leftChars="104" w:left="218" w:rightChars="87" w:right="183"/>
              <w:jc w:val="left"/>
              <w:rPr>
                <w:sz w:val="18"/>
                <w:szCs w:val="18"/>
              </w:rPr>
            </w:pPr>
            <w:r w:rsidRPr="00AF50BE">
              <w:rPr>
                <w:rFonts w:hint="eastAsia"/>
                <w:sz w:val="18"/>
                <w:szCs w:val="18"/>
              </w:rPr>
              <w:t>4</w:t>
            </w:r>
            <w:r w:rsidRPr="00AF50BE">
              <w:rPr>
                <w:sz w:val="18"/>
                <w:szCs w:val="18"/>
              </w:rPr>
              <w:t>.</w:t>
            </w:r>
            <w:r w:rsidR="00EA182D" w:rsidRPr="00AF50BE">
              <w:rPr>
                <w:rFonts w:hint="eastAsia"/>
                <w:sz w:val="18"/>
                <w:szCs w:val="18"/>
              </w:rPr>
              <w:t>标识应齐全、完善</w:t>
            </w:r>
          </w:p>
        </w:tc>
        <w:tc>
          <w:tcPr>
            <w:tcW w:w="645" w:type="dxa"/>
            <w:tcBorders>
              <w:top w:val="single" w:sz="4" w:space="0" w:color="000000"/>
              <w:left w:val="single" w:sz="4" w:space="0" w:color="000000"/>
              <w:bottom w:val="single" w:sz="4" w:space="0" w:color="000000"/>
              <w:right w:val="single" w:sz="4" w:space="0" w:color="000000"/>
            </w:tcBorders>
            <w:vAlign w:val="center"/>
          </w:tcPr>
          <w:p w14:paraId="5AFD25E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70" w:type="dxa"/>
            <w:tcBorders>
              <w:top w:val="single" w:sz="4" w:space="0" w:color="000000"/>
              <w:left w:val="single" w:sz="4" w:space="0" w:color="000000"/>
              <w:bottom w:val="single" w:sz="4" w:space="0" w:color="000000"/>
              <w:right w:val="single" w:sz="4" w:space="0" w:color="000000"/>
            </w:tcBorders>
            <w:vAlign w:val="center"/>
          </w:tcPr>
          <w:p w14:paraId="3CA30414"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0" w:type="dxa"/>
            <w:tcBorders>
              <w:top w:val="single" w:sz="4" w:space="0" w:color="000000"/>
              <w:left w:val="single" w:sz="4" w:space="0" w:color="000000"/>
              <w:bottom w:val="single" w:sz="4" w:space="0" w:color="000000"/>
              <w:right w:val="single" w:sz="4" w:space="0" w:color="000000"/>
            </w:tcBorders>
            <w:vAlign w:val="center"/>
          </w:tcPr>
          <w:p w14:paraId="54E036DA" w14:textId="77777777" w:rsidR="00303A33" w:rsidRPr="00AF50BE" w:rsidRDefault="00303A33">
            <w:pPr>
              <w:jc w:val="left"/>
              <w:rPr>
                <w:rFonts w:ascii="宋体" w:hAnsi="Calibri"/>
                <w:kern w:val="0"/>
                <w:sz w:val="18"/>
                <w:szCs w:val="18"/>
              </w:rPr>
            </w:pPr>
          </w:p>
        </w:tc>
        <w:tc>
          <w:tcPr>
            <w:tcW w:w="2117" w:type="dxa"/>
            <w:tcBorders>
              <w:top w:val="single" w:sz="4" w:space="0" w:color="000000"/>
              <w:left w:val="single" w:sz="4" w:space="0" w:color="000000"/>
              <w:bottom w:val="single" w:sz="4" w:space="0" w:color="000000"/>
              <w:right w:val="single" w:sz="4" w:space="0" w:color="000000"/>
            </w:tcBorders>
            <w:vAlign w:val="center"/>
          </w:tcPr>
          <w:p w14:paraId="38A51CE4" w14:textId="77777777" w:rsidR="00303A33" w:rsidRPr="00AF50BE" w:rsidRDefault="00EA182D" w:rsidP="00FF54C5">
            <w:pPr>
              <w:ind w:right="261"/>
              <w:jc w:val="left"/>
              <w:rPr>
                <w:kern w:val="0"/>
                <w:sz w:val="18"/>
                <w:szCs w:val="18"/>
              </w:rPr>
            </w:pPr>
            <w:r w:rsidRPr="00AF50BE">
              <w:rPr>
                <w:rFonts w:hint="eastAsia"/>
                <w:kern w:val="0"/>
                <w:sz w:val="18"/>
                <w:szCs w:val="18"/>
              </w:rPr>
              <w:t>标识缺失或破损严重一处扣</w:t>
            </w:r>
            <w:r w:rsidRPr="00AF50BE">
              <w:rPr>
                <w:rFonts w:hint="eastAsia"/>
                <w:kern w:val="0"/>
                <w:sz w:val="18"/>
                <w:szCs w:val="18"/>
              </w:rPr>
              <w:t>0.5</w:t>
            </w:r>
            <w:r w:rsidRPr="00AF50BE">
              <w:rPr>
                <w:rFonts w:hint="eastAsia"/>
                <w:kern w:val="0"/>
                <w:sz w:val="18"/>
                <w:szCs w:val="18"/>
              </w:rPr>
              <w:t>分</w:t>
            </w:r>
          </w:p>
        </w:tc>
      </w:tr>
    </w:tbl>
    <w:p w14:paraId="6E598BC9" w14:textId="7FAAEC4A" w:rsidR="00AE3996" w:rsidRPr="00AF50BE" w:rsidRDefault="00AE3996">
      <w:pPr>
        <w:widowControl/>
        <w:jc w:val="left"/>
      </w:pPr>
      <w:r w:rsidRPr="00AF50BE">
        <w:br w:type="page"/>
      </w:r>
    </w:p>
    <w:p w14:paraId="7C549201" w14:textId="0AA97CEA" w:rsidR="00303A33" w:rsidRPr="00AF50BE" w:rsidRDefault="00813863">
      <w:pPr>
        <w:pStyle w:val="2"/>
        <w:spacing w:before="240" w:after="145" w:line="360" w:lineRule="auto"/>
        <w:ind w:left="420"/>
        <w:rPr>
          <w:rFonts w:ascii="宋体" w:eastAsia="宋体" w:hAnsi="宋体"/>
          <w:b w:val="0"/>
          <w:sz w:val="24"/>
        </w:rPr>
      </w:pPr>
      <w:bookmarkStart w:id="76" w:name="_Toc58780728"/>
      <w:bookmarkStart w:id="77" w:name="_Toc75960920"/>
      <w:bookmarkStart w:id="78" w:name="_Toc5023"/>
      <w:bookmarkStart w:id="79" w:name="_Toc86939672"/>
      <w:r>
        <w:rPr>
          <w:rFonts w:ascii="宋体" w:eastAsia="宋体" w:hAnsi="宋体" w:hint="eastAsia"/>
          <w:b w:val="0"/>
          <w:sz w:val="24"/>
        </w:rPr>
        <w:lastRenderedPageBreak/>
        <w:t>附录</w:t>
      </w:r>
      <w:r w:rsidR="00235479" w:rsidRPr="00AF50BE">
        <w:rPr>
          <w:rFonts w:ascii="宋体" w:eastAsia="宋体" w:hAnsi="宋体"/>
          <w:b w:val="0"/>
          <w:sz w:val="24"/>
        </w:rPr>
        <w:t>4</w:t>
      </w:r>
      <w:r w:rsidR="00EA182D" w:rsidRPr="00AF50BE">
        <w:rPr>
          <w:rFonts w:ascii="宋体" w:eastAsia="宋体" w:hAnsi="宋体"/>
          <w:b w:val="0"/>
          <w:sz w:val="24"/>
        </w:rPr>
        <w:t xml:space="preserve">  </w:t>
      </w:r>
      <w:r w:rsidR="00EA182D" w:rsidRPr="00AF50BE">
        <w:rPr>
          <w:rFonts w:ascii="宋体" w:eastAsia="宋体" w:hAnsi="宋体" w:hint="eastAsia"/>
          <w:b w:val="0"/>
          <w:sz w:val="24"/>
        </w:rPr>
        <w:t>液化天然气气化站安全检查表</w:t>
      </w:r>
      <w:bookmarkEnd w:id="76"/>
      <w:bookmarkEnd w:id="77"/>
      <w:bookmarkEnd w:id="78"/>
      <w:bookmarkEnd w:id="79"/>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
      <w:tr w:rsidR="00AF50BE" w:rsidRPr="00AF50BE" w14:paraId="649FE785" w14:textId="77777777" w:rsidTr="00AE3996">
        <w:trPr>
          <w:trHeight w:hRule="exact" w:val="578"/>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53723775" w14:textId="77777777" w:rsidR="00303A33" w:rsidRPr="00AF50BE" w:rsidRDefault="00EA182D">
            <w:pPr>
              <w:rPr>
                <w:rFonts w:ascii="宋体" w:hAnsi="Calibri"/>
                <w:kern w:val="0"/>
                <w:sz w:val="18"/>
                <w:szCs w:val="18"/>
                <w:lang w:eastAsia="en-US"/>
              </w:rPr>
            </w:pPr>
            <w:bookmarkStart w:id="80" w:name="_Toc75960919"/>
            <w:proofErr w:type="spellStart"/>
            <w:r w:rsidRPr="00AF50BE">
              <w:rPr>
                <w:rFonts w:ascii="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5FC67086" w14:textId="77777777" w:rsidR="00303A33" w:rsidRPr="00AF50BE" w:rsidRDefault="00EA182D">
            <w:pPr>
              <w:ind w:right="1278"/>
              <w:jc w:val="center"/>
              <w:rPr>
                <w:rFonts w:ascii="宋体" w:hAnsi="Calibri"/>
                <w:kern w:val="0"/>
                <w:sz w:val="18"/>
                <w:szCs w:val="18"/>
                <w:lang w:eastAsia="en-US"/>
              </w:rPr>
            </w:pPr>
            <w:r w:rsidRPr="00AF50BE">
              <w:rPr>
                <w:rFonts w:ascii="宋体" w:hAnsi="宋体" w:cs="宋体" w:hint="eastAsia"/>
                <w:kern w:val="0"/>
                <w:sz w:val="18"/>
                <w:szCs w:val="18"/>
              </w:rPr>
              <w:t>检查</w:t>
            </w:r>
            <w:proofErr w:type="spellStart"/>
            <w:r w:rsidRPr="00AF50BE">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5AD7A988" w14:textId="77777777" w:rsidR="00303A33" w:rsidRPr="00AF50BE" w:rsidRDefault="00EA182D">
            <w:pPr>
              <w:spacing w:before="7"/>
              <w:rPr>
                <w:rFonts w:ascii="Calibri" w:hAnsi="Calibri"/>
                <w:kern w:val="0"/>
                <w:sz w:val="10"/>
                <w:szCs w:val="10"/>
                <w:lang w:eastAsia="en-US"/>
              </w:rPr>
            </w:pPr>
            <w:r w:rsidRPr="00AF50BE">
              <w:rPr>
                <w:rFonts w:ascii="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1E8FB2FB" w14:textId="77777777" w:rsidR="00303A33" w:rsidRPr="00AF50BE" w:rsidRDefault="00EA182D">
            <w:pPr>
              <w:rPr>
                <w:rFonts w:ascii="宋体" w:hAnsi="Calibri"/>
                <w:kern w:val="0"/>
                <w:sz w:val="18"/>
                <w:szCs w:val="18"/>
                <w:lang w:eastAsia="en-US"/>
              </w:rPr>
            </w:pPr>
            <w:r w:rsidRPr="00AF50BE">
              <w:rPr>
                <w:rFonts w:ascii="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09D2023B" w14:textId="77777777" w:rsidR="00303A33" w:rsidRPr="00AF50BE" w:rsidRDefault="00EA182D">
            <w:pPr>
              <w:rPr>
                <w:rFonts w:ascii="宋体" w:hAnsi="Calibri"/>
                <w:kern w:val="0"/>
                <w:sz w:val="18"/>
                <w:szCs w:val="18"/>
                <w:lang w:eastAsia="en-US"/>
              </w:rPr>
            </w:pPr>
            <w:r w:rsidRPr="00AF50BE">
              <w:rPr>
                <w:rFonts w:ascii="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58AC4A01" w14:textId="77777777" w:rsidR="00303A33" w:rsidRPr="00AF50BE" w:rsidRDefault="00EA182D" w:rsidP="00AE3996">
            <w:pPr>
              <w:jc w:val="center"/>
              <w:rPr>
                <w:rFonts w:ascii="宋体" w:hAnsi="Calibri"/>
                <w:kern w:val="0"/>
                <w:sz w:val="18"/>
                <w:szCs w:val="18"/>
                <w:lang w:eastAsia="en-US"/>
              </w:rPr>
            </w:pPr>
            <w:r w:rsidRPr="00AF50BE">
              <w:rPr>
                <w:rFonts w:ascii="宋体" w:hAnsi="宋体" w:cs="宋体" w:hint="eastAsia"/>
                <w:kern w:val="0"/>
                <w:sz w:val="18"/>
                <w:szCs w:val="18"/>
              </w:rPr>
              <w:t>评分标准</w:t>
            </w:r>
          </w:p>
        </w:tc>
      </w:tr>
      <w:tr w:rsidR="00AF50BE" w:rsidRPr="00AF50BE" w14:paraId="32EDF966" w14:textId="77777777" w:rsidTr="00AE3996">
        <w:trPr>
          <w:trHeight w:hRule="exact" w:val="493"/>
        </w:trPr>
        <w:tc>
          <w:tcPr>
            <w:tcW w:w="1102" w:type="dxa"/>
            <w:vMerge w:val="restart"/>
            <w:tcBorders>
              <w:top w:val="single" w:sz="4" w:space="0" w:color="auto"/>
              <w:left w:val="single" w:sz="4" w:space="0" w:color="000000"/>
              <w:right w:val="single" w:sz="4" w:space="0" w:color="000000"/>
            </w:tcBorders>
            <w:vAlign w:val="center"/>
          </w:tcPr>
          <w:p w14:paraId="6581CD61" w14:textId="77777777" w:rsidR="00303A33" w:rsidRPr="00AF50BE" w:rsidRDefault="00EA182D">
            <w:pPr>
              <w:rPr>
                <w:rFonts w:ascii="Times New Roman" w:hAnsi="Times New Roman"/>
                <w:kern w:val="0"/>
                <w:sz w:val="18"/>
                <w:szCs w:val="18"/>
                <w:u w:val="single" w:color="000000"/>
              </w:rPr>
            </w:pPr>
            <w:r w:rsidRPr="00AF50BE">
              <w:rPr>
                <w:rFonts w:ascii="Times New Roman" w:hAnsi="Times New Roman" w:hint="eastAsia"/>
                <w:kern w:val="0"/>
                <w:sz w:val="18"/>
                <w:szCs w:val="18"/>
                <w:u w:val="single" w:color="000000"/>
              </w:rPr>
              <w:t>合</w:t>
            </w:r>
            <w:proofErr w:type="gramStart"/>
            <w:r w:rsidRPr="00AF50BE">
              <w:rPr>
                <w:rFonts w:ascii="Times New Roman" w:hAnsi="Times New Roman" w:hint="eastAsia"/>
                <w:kern w:val="0"/>
                <w:sz w:val="18"/>
                <w:szCs w:val="18"/>
                <w:u w:val="single" w:color="000000"/>
              </w:rPr>
              <w:t>规性手续</w:t>
            </w:r>
            <w:proofErr w:type="gramEnd"/>
          </w:p>
        </w:tc>
        <w:tc>
          <w:tcPr>
            <w:tcW w:w="3566" w:type="dxa"/>
            <w:tcBorders>
              <w:top w:val="single" w:sz="4" w:space="0" w:color="000000"/>
              <w:left w:val="single" w:sz="4" w:space="0" w:color="000000"/>
              <w:bottom w:val="single" w:sz="4" w:space="0" w:color="000000"/>
              <w:right w:val="single" w:sz="4" w:space="0" w:color="000000"/>
            </w:tcBorders>
            <w:vAlign w:val="center"/>
          </w:tcPr>
          <w:p w14:paraId="3FB0E9F0" w14:textId="77777777" w:rsidR="00303A33" w:rsidRPr="00AF50BE" w:rsidRDefault="00EA182D">
            <w:pPr>
              <w:ind w:leftChars="104" w:left="218" w:rightChars="93" w:right="195"/>
              <w:rPr>
                <w:kern w:val="0"/>
                <w:sz w:val="18"/>
                <w:szCs w:val="18"/>
              </w:rPr>
            </w:pPr>
            <w:r w:rsidRPr="00AF50BE">
              <w:rPr>
                <w:rFonts w:hint="eastAsia"/>
                <w:kern w:val="0"/>
                <w:sz w:val="18"/>
                <w:szCs w:val="18"/>
              </w:rPr>
              <w:t>1</w:t>
            </w:r>
            <w:r w:rsidRPr="00AF50BE">
              <w:rPr>
                <w:kern w:val="0"/>
                <w:sz w:val="18"/>
                <w:szCs w:val="18"/>
              </w:rPr>
              <w:t>.</w:t>
            </w:r>
            <w:r w:rsidRPr="00AF50BE">
              <w:rPr>
                <w:rFonts w:hint="eastAsia"/>
                <w:kern w:val="0"/>
                <w:sz w:val="18"/>
                <w:szCs w:val="18"/>
              </w:rPr>
              <w:t>应获得燃气经营许可证并在有效期内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010B850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1FAA25A"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7331D80"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FFB5CA" w14:textId="77777777" w:rsidR="00303A33" w:rsidRPr="00AF50BE" w:rsidRDefault="00EA182D" w:rsidP="00AE3996">
            <w:pPr>
              <w:ind w:right="261"/>
              <w:jc w:val="left"/>
              <w:rPr>
                <w:kern w:val="0"/>
                <w:sz w:val="18"/>
                <w:szCs w:val="18"/>
              </w:rPr>
            </w:pPr>
            <w:r w:rsidRPr="00AF50BE">
              <w:rPr>
                <w:rFonts w:hint="eastAsia"/>
                <w:kern w:val="0"/>
                <w:sz w:val="18"/>
                <w:szCs w:val="18"/>
              </w:rPr>
              <w:t>不符合不得分</w:t>
            </w:r>
          </w:p>
        </w:tc>
      </w:tr>
      <w:tr w:rsidR="00AF50BE" w:rsidRPr="00AF50BE" w14:paraId="3A0E8E23" w14:textId="77777777" w:rsidTr="00AE3996">
        <w:trPr>
          <w:trHeight w:hRule="exact" w:val="892"/>
        </w:trPr>
        <w:tc>
          <w:tcPr>
            <w:tcW w:w="1102" w:type="dxa"/>
            <w:vMerge/>
            <w:tcBorders>
              <w:left w:val="single" w:sz="4" w:space="0" w:color="000000"/>
              <w:right w:val="single" w:sz="4" w:space="0" w:color="000000"/>
            </w:tcBorders>
            <w:vAlign w:val="center"/>
          </w:tcPr>
          <w:p w14:paraId="6E8590FF" w14:textId="77777777" w:rsidR="00303A33" w:rsidRPr="00AF50BE" w:rsidRDefault="00303A33">
            <w:pPr>
              <w:rPr>
                <w:rFonts w:ascii="Times New Roman" w:hAnsi="Times New Roman"/>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1889C4" w14:textId="77777777" w:rsidR="00303A33" w:rsidRPr="00AF50BE" w:rsidRDefault="00EA182D">
            <w:pPr>
              <w:ind w:leftChars="104" w:left="218" w:rightChars="93" w:right="195"/>
              <w:rPr>
                <w:kern w:val="0"/>
                <w:sz w:val="18"/>
                <w:szCs w:val="18"/>
              </w:rPr>
            </w:pPr>
            <w:r w:rsidRPr="00AF50BE">
              <w:rPr>
                <w:rFonts w:hint="eastAsia"/>
                <w:kern w:val="0"/>
                <w:sz w:val="18"/>
                <w:szCs w:val="18"/>
              </w:rPr>
              <w:t>2</w:t>
            </w:r>
            <w:r w:rsidRPr="00AF50BE">
              <w:rPr>
                <w:kern w:val="0"/>
                <w:sz w:val="18"/>
                <w:szCs w:val="18"/>
              </w:rPr>
              <w:t>.</w:t>
            </w:r>
            <w:r w:rsidRPr="00AF50BE">
              <w:rPr>
                <w:rFonts w:hint="eastAsia"/>
                <w:kern w:val="0"/>
                <w:sz w:val="18"/>
                <w:szCs w:val="18"/>
              </w:rPr>
              <w:t>应获得具备相应资质的安全评价机构在三年内出具的现状安全评价报告且结论为风险可接受</w:t>
            </w:r>
          </w:p>
        </w:tc>
        <w:tc>
          <w:tcPr>
            <w:tcW w:w="567" w:type="dxa"/>
            <w:tcBorders>
              <w:top w:val="single" w:sz="4" w:space="0" w:color="000000"/>
              <w:left w:val="single" w:sz="4" w:space="0" w:color="000000"/>
              <w:bottom w:val="single" w:sz="4" w:space="0" w:color="000000"/>
              <w:right w:val="single" w:sz="4" w:space="0" w:color="000000"/>
            </w:tcBorders>
            <w:vAlign w:val="center"/>
          </w:tcPr>
          <w:p w14:paraId="6969D2E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BCC082A"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D61E17C"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F145506" w14:textId="77777777" w:rsidR="00303A33" w:rsidRPr="00AF50BE" w:rsidRDefault="00EA182D" w:rsidP="00AE3996">
            <w:pPr>
              <w:ind w:right="261"/>
              <w:jc w:val="left"/>
              <w:rPr>
                <w:kern w:val="0"/>
                <w:sz w:val="18"/>
                <w:szCs w:val="18"/>
              </w:rPr>
            </w:pPr>
            <w:r w:rsidRPr="00AF50BE">
              <w:rPr>
                <w:rFonts w:hint="eastAsia"/>
                <w:kern w:val="0"/>
                <w:sz w:val="18"/>
                <w:szCs w:val="18"/>
              </w:rPr>
              <w:t>不符合不得分</w:t>
            </w:r>
          </w:p>
        </w:tc>
      </w:tr>
      <w:tr w:rsidR="00AF50BE" w:rsidRPr="00AF50BE" w14:paraId="0CEB74F0" w14:textId="77777777" w:rsidTr="00AE3996">
        <w:trPr>
          <w:trHeight w:hRule="exact" w:val="725"/>
        </w:trPr>
        <w:tc>
          <w:tcPr>
            <w:tcW w:w="1102" w:type="dxa"/>
            <w:vMerge/>
            <w:tcBorders>
              <w:left w:val="single" w:sz="4" w:space="0" w:color="000000"/>
              <w:right w:val="single" w:sz="4" w:space="0" w:color="000000"/>
            </w:tcBorders>
            <w:vAlign w:val="center"/>
          </w:tcPr>
          <w:p w14:paraId="5B6FAF14" w14:textId="77777777" w:rsidR="00303A33" w:rsidRPr="00AF50BE" w:rsidRDefault="00303A33">
            <w:pP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69C6E5A" w14:textId="77777777" w:rsidR="00303A33" w:rsidRPr="00AF50BE" w:rsidRDefault="00EA182D">
            <w:pPr>
              <w:ind w:leftChars="104" w:left="218" w:rightChars="93" w:right="195"/>
              <w:rPr>
                <w:kern w:val="0"/>
                <w:sz w:val="18"/>
                <w:szCs w:val="18"/>
              </w:rPr>
            </w:pPr>
            <w:r w:rsidRPr="00AF50BE">
              <w:rPr>
                <w:rFonts w:hint="eastAsia"/>
                <w:kern w:val="0"/>
                <w:sz w:val="18"/>
                <w:szCs w:val="18"/>
              </w:rPr>
              <w:t>3</w:t>
            </w:r>
            <w:r w:rsidRPr="00AF50BE">
              <w:rPr>
                <w:kern w:val="0"/>
                <w:sz w:val="18"/>
                <w:szCs w:val="18"/>
              </w:rPr>
              <w:t>.</w:t>
            </w:r>
            <w:r w:rsidRPr="00AF50BE">
              <w:rPr>
                <w:rFonts w:hint="eastAsia"/>
                <w:kern w:val="0"/>
                <w:sz w:val="18"/>
                <w:szCs w:val="18"/>
              </w:rPr>
              <w:t>经专家评审合格且在有效期内的</w:t>
            </w:r>
            <w:r w:rsidRPr="00AF50BE">
              <w:rPr>
                <w:rFonts w:cs="Times New Roman"/>
                <w:kern w:val="0"/>
                <w:sz w:val="18"/>
                <w:szCs w:val="18"/>
              </w:rPr>
              <w:t>生产安全事故应急预案应</w:t>
            </w:r>
            <w:r w:rsidRPr="00AF50BE">
              <w:rPr>
                <w:rFonts w:cs="Times New Roman" w:hint="eastAsia"/>
                <w:kern w:val="0"/>
                <w:sz w:val="18"/>
                <w:szCs w:val="18"/>
              </w:rPr>
              <w:t>按属地管理原则</w:t>
            </w:r>
            <w:r w:rsidRPr="00AF50BE">
              <w:rPr>
                <w:rFonts w:cs="Times New Roman"/>
                <w:kern w:val="0"/>
                <w:sz w:val="18"/>
                <w:szCs w:val="18"/>
              </w:rPr>
              <w:t>在当地燃气管理部门备案</w:t>
            </w:r>
          </w:p>
        </w:tc>
        <w:tc>
          <w:tcPr>
            <w:tcW w:w="567" w:type="dxa"/>
            <w:tcBorders>
              <w:top w:val="single" w:sz="4" w:space="0" w:color="000000"/>
              <w:left w:val="single" w:sz="4" w:space="0" w:color="000000"/>
              <w:bottom w:val="single" w:sz="4" w:space="0" w:color="000000"/>
              <w:right w:val="single" w:sz="4" w:space="0" w:color="000000"/>
            </w:tcBorders>
            <w:vAlign w:val="center"/>
          </w:tcPr>
          <w:p w14:paraId="1A42559A" w14:textId="77777777" w:rsidR="00303A33" w:rsidRPr="00AF50BE" w:rsidRDefault="00EA182D">
            <w:pPr>
              <w:jc w:val="center"/>
              <w:rPr>
                <w:rFonts w:ascii="Times New Roman" w:hAnsi="Times New Roman" w:cs="Times New Roman"/>
                <w:kern w:val="0"/>
                <w:sz w:val="18"/>
                <w:szCs w:val="18"/>
                <w:u w:val="single" w:color="000000"/>
              </w:rPr>
            </w:pPr>
            <w:r w:rsidRPr="00AF50BE">
              <w:rPr>
                <w:rFonts w:ascii="Times New Roman" w:hAnsi="Times New Roman" w:cs="Times New Roman" w:hint="eastAsia"/>
                <w:kern w:val="0"/>
                <w:sz w:val="18"/>
                <w:szCs w:val="18"/>
                <w:u w:val="single" w:color="000000"/>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DDAC5CA"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CE2D63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540AAF6" w14:textId="77777777" w:rsidR="00303A33" w:rsidRPr="00AF50BE" w:rsidRDefault="00EA182D" w:rsidP="00AE3996">
            <w:pPr>
              <w:ind w:right="261"/>
              <w:jc w:val="left"/>
              <w:rPr>
                <w:kern w:val="0"/>
                <w:sz w:val="18"/>
                <w:szCs w:val="18"/>
              </w:rPr>
            </w:pPr>
            <w:r w:rsidRPr="00AF50BE">
              <w:rPr>
                <w:rFonts w:hint="eastAsia"/>
                <w:kern w:val="0"/>
                <w:sz w:val="18"/>
                <w:szCs w:val="18"/>
              </w:rPr>
              <w:t>不符合不得分</w:t>
            </w:r>
          </w:p>
        </w:tc>
      </w:tr>
      <w:tr w:rsidR="00AF50BE" w:rsidRPr="00AF50BE" w14:paraId="74AAF922" w14:textId="77777777" w:rsidTr="00AE3996">
        <w:trPr>
          <w:trHeight w:hRule="exact" w:val="736"/>
        </w:trPr>
        <w:tc>
          <w:tcPr>
            <w:tcW w:w="1102" w:type="dxa"/>
            <w:vMerge w:val="restart"/>
            <w:tcBorders>
              <w:top w:val="single" w:sz="4" w:space="0" w:color="auto"/>
              <w:left w:val="single" w:sz="4" w:space="0" w:color="000000"/>
              <w:right w:val="single" w:sz="4" w:space="0" w:color="000000"/>
            </w:tcBorders>
            <w:vAlign w:val="center"/>
          </w:tcPr>
          <w:p w14:paraId="3FF1DF4C" w14:textId="77777777" w:rsidR="00303A33" w:rsidRPr="00AF50BE" w:rsidRDefault="00EA182D">
            <w:pPr>
              <w:rPr>
                <w:kern w:val="0"/>
                <w:sz w:val="18"/>
                <w:szCs w:val="18"/>
                <w:lang w:bidi="ar"/>
              </w:rPr>
            </w:pPr>
            <w:bookmarkStart w:id="81" w:name="_Hlk75942663"/>
            <w:r w:rsidRPr="00AF50BE">
              <w:rPr>
                <w:kern w:val="0"/>
                <w:sz w:val="18"/>
                <w:szCs w:val="18"/>
                <w:lang w:bidi="ar"/>
              </w:rPr>
              <w:t>周边环境</w:t>
            </w:r>
          </w:p>
        </w:tc>
        <w:tc>
          <w:tcPr>
            <w:tcW w:w="3566" w:type="dxa"/>
            <w:tcBorders>
              <w:top w:val="single" w:sz="4" w:space="0" w:color="000000"/>
              <w:left w:val="single" w:sz="4" w:space="0" w:color="000000"/>
              <w:bottom w:val="single" w:sz="4" w:space="0" w:color="000000"/>
              <w:right w:val="single" w:sz="4" w:space="0" w:color="000000"/>
            </w:tcBorders>
            <w:vAlign w:val="center"/>
          </w:tcPr>
          <w:p w14:paraId="3D1044B8" w14:textId="77777777" w:rsidR="00303A33" w:rsidRPr="00AF50BE" w:rsidRDefault="00EA182D">
            <w:pPr>
              <w:ind w:leftChars="104" w:left="218" w:rightChars="93" w:right="195"/>
              <w:rPr>
                <w:kern w:val="0"/>
                <w:sz w:val="18"/>
                <w:szCs w:val="18"/>
                <w:lang w:bidi="ar"/>
              </w:rPr>
            </w:pPr>
            <w:r w:rsidRPr="00AF50BE">
              <w:rPr>
                <w:kern w:val="0"/>
                <w:sz w:val="18"/>
                <w:szCs w:val="18"/>
                <w:lang w:bidi="ar"/>
              </w:rPr>
              <w:t>1.</w:t>
            </w:r>
            <w:r w:rsidRPr="00AF50BE">
              <w:rPr>
                <w:rFonts w:ascii="宋体" w:hAnsi="宋体" w:cs="宋体" w:hint="eastAsia"/>
                <w:kern w:val="0"/>
                <w:sz w:val="18"/>
                <w:szCs w:val="18"/>
                <w:lang w:bidi="ar"/>
              </w:rPr>
              <w:t>厂站所处的位置应符合规划要求。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429261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9A6A1F0" w14:textId="77777777" w:rsidR="00303A33" w:rsidRPr="00AF50BE" w:rsidRDefault="00EA182D">
            <w:pPr>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89F316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37259F"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不符合不得分</w:t>
            </w:r>
          </w:p>
        </w:tc>
      </w:tr>
      <w:tr w:rsidR="00AF50BE" w:rsidRPr="00AF50BE" w14:paraId="2799FE4D" w14:textId="77777777" w:rsidTr="00AE3996">
        <w:trPr>
          <w:trHeight w:hRule="exact" w:val="1005"/>
        </w:trPr>
        <w:tc>
          <w:tcPr>
            <w:tcW w:w="1102" w:type="dxa"/>
            <w:vMerge/>
            <w:tcBorders>
              <w:left w:val="single" w:sz="4" w:space="0" w:color="000000"/>
              <w:right w:val="single" w:sz="4" w:space="0" w:color="000000"/>
            </w:tcBorders>
            <w:vAlign w:val="center"/>
          </w:tcPr>
          <w:p w14:paraId="5E248C47" w14:textId="77777777" w:rsidR="00303A33" w:rsidRPr="00AF50BE" w:rsidRDefault="00303A33">
            <w:pPr>
              <w:rPr>
                <w:kern w:val="0"/>
                <w:sz w:val="18"/>
                <w:szCs w:val="18"/>
                <w:lang w:bidi="ar"/>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B26749B" w14:textId="77777777" w:rsidR="00303A33" w:rsidRPr="00AF50BE" w:rsidRDefault="00EA182D">
            <w:pPr>
              <w:ind w:leftChars="104" w:left="218" w:rightChars="93" w:right="195"/>
              <w:rPr>
                <w:kern w:val="0"/>
                <w:sz w:val="18"/>
                <w:szCs w:val="18"/>
                <w:lang w:bidi="ar"/>
              </w:rPr>
            </w:pPr>
            <w:r w:rsidRPr="00AF50BE">
              <w:rPr>
                <w:kern w:val="0"/>
                <w:sz w:val="18"/>
                <w:szCs w:val="18"/>
                <w:lang w:bidi="ar"/>
              </w:rPr>
              <w:t>2.</w:t>
            </w:r>
            <w:r w:rsidRPr="00AF50BE">
              <w:rPr>
                <w:rFonts w:ascii="宋体" w:hAnsi="宋体" w:cs="宋体" w:hint="eastAsia"/>
                <w:kern w:val="0"/>
                <w:sz w:val="18"/>
                <w:szCs w:val="18"/>
                <w:lang w:bidi="ar"/>
              </w:rPr>
              <w:t>周边道路条件应能满足运输、消防、救护、疏散等要求。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4D543EF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4006FB5" w14:textId="77777777" w:rsidR="00303A33" w:rsidRPr="00AF50BE" w:rsidRDefault="00EA182D">
            <w:pPr>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FCA54C3"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2286CB" w14:textId="77777777" w:rsidR="00303A33" w:rsidRPr="00AF50BE" w:rsidRDefault="00EA182D" w:rsidP="00AE3996">
            <w:pPr>
              <w:pStyle w:val="TableParagraph"/>
              <w:spacing w:line="246" w:lineRule="exact"/>
              <w:rPr>
                <w:sz w:val="18"/>
                <w:szCs w:val="18"/>
                <w:lang w:eastAsia="zh-CN"/>
              </w:rPr>
            </w:pPr>
            <w:r w:rsidRPr="00AF50BE">
              <w:rPr>
                <w:rFonts w:ascii="宋体" w:hAnsi="宋体" w:cs="宋体" w:hint="eastAsia"/>
                <w:spacing w:val="3"/>
                <w:sz w:val="18"/>
                <w:szCs w:val="18"/>
                <w:lang w:eastAsia="zh-CN"/>
              </w:rPr>
              <w:t>大型消防</w:t>
            </w:r>
            <w:r w:rsidRPr="00AF50BE">
              <w:rPr>
                <w:rFonts w:ascii="宋体" w:hAnsi="宋体" w:cs="宋体" w:hint="eastAsia"/>
                <w:spacing w:val="4"/>
                <w:sz w:val="18"/>
                <w:szCs w:val="18"/>
                <w:lang w:eastAsia="zh-CN"/>
              </w:rPr>
              <w:t>车</w:t>
            </w:r>
            <w:r w:rsidRPr="00AF50BE">
              <w:rPr>
                <w:rFonts w:ascii="宋体" w:hAnsi="宋体" w:cs="宋体" w:hint="eastAsia"/>
                <w:spacing w:val="3"/>
                <w:sz w:val="18"/>
                <w:szCs w:val="18"/>
                <w:lang w:eastAsia="zh-CN"/>
              </w:rPr>
              <w:t>辆无法到达</w:t>
            </w:r>
            <w:r w:rsidRPr="00AF50BE">
              <w:rPr>
                <w:rFonts w:ascii="宋体" w:hAnsi="宋体" w:cs="宋体" w:hint="eastAsia"/>
                <w:sz w:val="18"/>
                <w:szCs w:val="18"/>
                <w:lang w:eastAsia="zh-CN"/>
              </w:rPr>
              <w:t>不得分</w:t>
            </w:r>
            <w:r w:rsidRPr="00AF50BE">
              <w:rPr>
                <w:rFonts w:ascii="宋体" w:hAnsi="宋体" w:cs="宋体" w:hint="eastAsia"/>
                <w:spacing w:val="-56"/>
                <w:sz w:val="18"/>
                <w:szCs w:val="18"/>
                <w:lang w:eastAsia="zh-CN"/>
              </w:rPr>
              <w:t>；</w:t>
            </w:r>
            <w:r w:rsidRPr="00AF50BE">
              <w:rPr>
                <w:rFonts w:ascii="宋体" w:hAnsi="宋体" w:cs="宋体" w:hint="eastAsia"/>
                <w:sz w:val="18"/>
                <w:szCs w:val="18"/>
                <w:lang w:eastAsia="zh-CN"/>
              </w:rPr>
              <w:t>道路狭窄或路面质</w:t>
            </w:r>
            <w:r w:rsidRPr="00AF50BE">
              <w:rPr>
                <w:rFonts w:ascii="宋体" w:hAnsi="宋体" w:cs="宋体" w:hint="eastAsia"/>
                <w:spacing w:val="12"/>
                <w:sz w:val="18"/>
                <w:szCs w:val="18"/>
                <w:lang w:eastAsia="zh-CN"/>
              </w:rPr>
              <w:t>量较</w:t>
            </w:r>
            <w:r w:rsidRPr="00AF50BE">
              <w:rPr>
                <w:rFonts w:ascii="宋体" w:hAnsi="宋体" w:cs="宋体" w:hint="eastAsia"/>
                <w:spacing w:val="13"/>
                <w:sz w:val="18"/>
                <w:szCs w:val="18"/>
                <w:lang w:eastAsia="zh-CN"/>
              </w:rPr>
              <w:t>差</w:t>
            </w:r>
            <w:r w:rsidRPr="00AF50BE">
              <w:rPr>
                <w:rFonts w:ascii="宋体" w:hAnsi="宋体" w:cs="宋体" w:hint="eastAsia"/>
                <w:spacing w:val="12"/>
                <w:sz w:val="18"/>
                <w:szCs w:val="18"/>
                <w:lang w:eastAsia="zh-CN"/>
              </w:rPr>
              <w:t>但大</w:t>
            </w:r>
            <w:r w:rsidRPr="00AF50BE">
              <w:rPr>
                <w:rFonts w:ascii="宋体" w:hAnsi="宋体" w:cs="宋体" w:hint="eastAsia"/>
                <w:spacing w:val="13"/>
                <w:sz w:val="18"/>
                <w:szCs w:val="18"/>
                <w:lang w:eastAsia="zh-CN"/>
              </w:rPr>
              <w:t>型</w:t>
            </w:r>
            <w:r w:rsidRPr="00AF50BE">
              <w:rPr>
                <w:rFonts w:ascii="宋体" w:hAnsi="宋体" w:cs="宋体" w:hint="eastAsia"/>
                <w:spacing w:val="12"/>
                <w:sz w:val="18"/>
                <w:szCs w:val="18"/>
                <w:lang w:eastAsia="zh-CN"/>
              </w:rPr>
              <w:t>消防</w:t>
            </w:r>
            <w:r w:rsidRPr="00AF50BE">
              <w:rPr>
                <w:rFonts w:ascii="宋体" w:hAnsi="宋体" w:cs="宋体" w:hint="eastAsia"/>
                <w:spacing w:val="13"/>
                <w:sz w:val="18"/>
                <w:szCs w:val="18"/>
                <w:lang w:eastAsia="zh-CN"/>
              </w:rPr>
              <w:t>车</w:t>
            </w:r>
            <w:r w:rsidRPr="00AF50BE">
              <w:rPr>
                <w:rFonts w:ascii="宋体" w:hAnsi="宋体" w:cs="宋体" w:hint="eastAsia"/>
                <w:spacing w:val="12"/>
                <w:sz w:val="18"/>
                <w:szCs w:val="18"/>
                <w:lang w:eastAsia="zh-CN"/>
              </w:rPr>
              <w:t>辆勉</w:t>
            </w:r>
            <w:r w:rsidRPr="00AF50BE">
              <w:rPr>
                <w:rFonts w:ascii="宋体" w:hAnsi="宋体" w:cs="宋体" w:hint="eastAsia"/>
                <w:sz w:val="18"/>
                <w:szCs w:val="18"/>
                <w:lang w:eastAsia="zh-CN"/>
              </w:rPr>
              <w:t>强可以通过扣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1</w:t>
            </w:r>
            <w:r w:rsidRPr="00AF50BE">
              <w:rPr>
                <w:rFonts w:ascii="Times New Roman" w:hAnsi="Times New Roman" w:cs="Times New Roman"/>
                <w:spacing w:val="-1"/>
                <w:sz w:val="18"/>
                <w:szCs w:val="18"/>
                <w:lang w:eastAsia="zh-CN"/>
              </w:rPr>
              <w:t xml:space="preserve"> </w:t>
            </w:r>
            <w:r w:rsidRPr="00AF50BE">
              <w:rPr>
                <w:rFonts w:ascii="宋体" w:hAnsi="宋体" w:cs="宋体" w:hint="eastAsia"/>
                <w:sz w:val="18"/>
                <w:szCs w:val="18"/>
                <w:lang w:eastAsia="zh-CN"/>
              </w:rPr>
              <w:t>分</w:t>
            </w:r>
          </w:p>
        </w:tc>
      </w:tr>
      <w:tr w:rsidR="00AF50BE" w:rsidRPr="00AF50BE" w14:paraId="5A7E0AB7" w14:textId="77777777" w:rsidTr="00AE3996">
        <w:trPr>
          <w:trHeight w:hRule="exact" w:val="736"/>
        </w:trPr>
        <w:tc>
          <w:tcPr>
            <w:tcW w:w="1102" w:type="dxa"/>
            <w:vMerge/>
            <w:tcBorders>
              <w:left w:val="single" w:sz="4" w:space="0" w:color="000000"/>
              <w:right w:val="single" w:sz="4" w:space="0" w:color="000000"/>
            </w:tcBorders>
            <w:vAlign w:val="center"/>
          </w:tcPr>
          <w:p w14:paraId="59BDA0AB" w14:textId="77777777" w:rsidR="00303A33" w:rsidRPr="00AF50BE" w:rsidRDefault="00303A33">
            <w:pPr>
              <w:rPr>
                <w:kern w:val="0"/>
                <w:sz w:val="18"/>
                <w:szCs w:val="18"/>
                <w:lang w:bidi="ar"/>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AC9B203" w14:textId="77777777" w:rsidR="00303A33" w:rsidRPr="00AF50BE" w:rsidRDefault="00EA182D">
            <w:pPr>
              <w:ind w:leftChars="104" w:left="218" w:rightChars="93" w:right="195"/>
              <w:rPr>
                <w:kern w:val="0"/>
                <w:sz w:val="18"/>
                <w:szCs w:val="18"/>
                <w:lang w:bidi="ar"/>
              </w:rPr>
            </w:pPr>
            <w:r w:rsidRPr="00AF50BE">
              <w:rPr>
                <w:kern w:val="0"/>
                <w:sz w:val="18"/>
                <w:szCs w:val="18"/>
                <w:lang w:bidi="ar"/>
              </w:rPr>
              <w:t>3.</w:t>
            </w:r>
            <w:r w:rsidRPr="00AF50BE">
              <w:rPr>
                <w:rFonts w:ascii="宋体" w:hAnsi="宋体" w:cs="宋体" w:hint="eastAsia"/>
                <w:kern w:val="0"/>
                <w:sz w:val="18"/>
                <w:szCs w:val="18"/>
                <w:lang w:bidi="ar"/>
              </w:rPr>
              <w:t>站内燃气设施与站外建（构）筑物的防火间距应符合下列要求：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06BEFA87"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9DD3EC" w14:textId="77777777" w:rsidR="00303A33" w:rsidRPr="00AF50BE" w:rsidRDefault="00EA182D">
            <w:pPr>
              <w:jc w:val="center"/>
              <w:rPr>
                <w:kern w:val="0"/>
                <w:sz w:val="18"/>
                <w:szCs w:val="18"/>
                <w:lang w:bidi="ar"/>
              </w:rPr>
            </w:pPr>
            <w:r w:rsidRPr="00AF50BE">
              <w:rPr>
                <w:kern w:val="0"/>
                <w:sz w:val="18"/>
                <w:szCs w:val="18"/>
                <w:lang w:bidi="ar"/>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CD7FE7F"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54B07FA" w14:textId="77777777" w:rsidR="00303A33" w:rsidRPr="00AF50BE" w:rsidRDefault="00EA182D" w:rsidP="00AE3996">
            <w:pPr>
              <w:ind w:right="261"/>
              <w:jc w:val="left"/>
              <w:rPr>
                <w:kern w:val="0"/>
                <w:sz w:val="18"/>
                <w:szCs w:val="18"/>
              </w:rPr>
            </w:pPr>
            <w:r w:rsidRPr="00AF50BE">
              <w:rPr>
                <w:kern w:val="0"/>
                <w:sz w:val="18"/>
                <w:szCs w:val="18"/>
                <w:lang w:bidi="ar"/>
              </w:rPr>
              <w:t>—</w:t>
            </w:r>
          </w:p>
        </w:tc>
      </w:tr>
      <w:tr w:rsidR="00AF50BE" w:rsidRPr="00AF50BE" w14:paraId="15F671AC" w14:textId="77777777" w:rsidTr="00AE3996">
        <w:trPr>
          <w:trHeight w:hRule="exact" w:val="2132"/>
        </w:trPr>
        <w:tc>
          <w:tcPr>
            <w:tcW w:w="1102" w:type="dxa"/>
            <w:vMerge/>
            <w:tcBorders>
              <w:left w:val="single" w:sz="4" w:space="0" w:color="000000"/>
              <w:right w:val="single" w:sz="4" w:space="0" w:color="000000"/>
            </w:tcBorders>
            <w:vAlign w:val="center"/>
          </w:tcPr>
          <w:p w14:paraId="306DE2ED" w14:textId="77777777" w:rsidR="00303A33" w:rsidRPr="00AF50BE" w:rsidRDefault="00303A33">
            <w:pPr>
              <w:rPr>
                <w:kern w:val="0"/>
                <w:sz w:val="18"/>
                <w:szCs w:val="18"/>
                <w:lang w:bidi="ar"/>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2A76CC7" w14:textId="77777777" w:rsidR="00303A33" w:rsidRPr="00AF50BE" w:rsidRDefault="00EA182D">
            <w:pPr>
              <w:ind w:leftChars="104" w:left="218" w:rightChars="93" w:right="195"/>
              <w:rPr>
                <w:kern w:val="0"/>
                <w:sz w:val="18"/>
                <w:szCs w:val="18"/>
                <w:lang w:bidi="ar"/>
              </w:rPr>
            </w:pPr>
            <w:r w:rsidRPr="00AF50BE">
              <w:rPr>
                <w:kern w:val="0"/>
                <w:sz w:val="18"/>
                <w:szCs w:val="18"/>
                <w:lang w:bidi="ar"/>
              </w:rPr>
              <w:t>（</w:t>
            </w:r>
            <w:r w:rsidRPr="00AF50BE">
              <w:rPr>
                <w:kern w:val="0"/>
                <w:sz w:val="18"/>
                <w:szCs w:val="18"/>
                <w:lang w:bidi="ar"/>
              </w:rPr>
              <w:t>1</w:t>
            </w:r>
            <w:r w:rsidRPr="00AF50BE">
              <w:rPr>
                <w:rFonts w:ascii="宋体" w:hAnsi="宋体" w:cs="宋体" w:hint="eastAsia"/>
                <w:kern w:val="0"/>
                <w:sz w:val="18"/>
                <w:szCs w:val="18"/>
                <w:lang w:bidi="ar"/>
              </w:rPr>
              <w:t>）液化天然气储罐总容积不大于</w:t>
            </w:r>
            <w:r w:rsidRPr="00AF50BE">
              <w:rPr>
                <w:kern w:val="0"/>
                <w:sz w:val="18"/>
                <w:szCs w:val="18"/>
                <w:lang w:bidi="ar"/>
              </w:rPr>
              <w:t>2000m³</w:t>
            </w:r>
            <w:r w:rsidRPr="00AF50BE">
              <w:rPr>
                <w:rFonts w:ascii="宋体" w:hAnsi="宋体" w:cs="宋体" w:hint="eastAsia"/>
                <w:kern w:val="0"/>
                <w:sz w:val="18"/>
                <w:szCs w:val="18"/>
                <w:lang w:bidi="ar"/>
              </w:rPr>
              <w:t>时，储罐和集中放散装置的天然气放散总管与站外建（构）筑物的防火间距应符合现行国家标准《城镇燃气设计规范》</w:t>
            </w:r>
            <w:r w:rsidRPr="00AF50BE">
              <w:rPr>
                <w:kern w:val="0"/>
                <w:sz w:val="18"/>
                <w:szCs w:val="18"/>
                <w:lang w:bidi="ar"/>
              </w:rPr>
              <w:t>GB50028</w:t>
            </w:r>
            <w:r w:rsidRPr="00AF50BE">
              <w:rPr>
                <w:rFonts w:ascii="宋体" w:hAnsi="宋体" w:cs="宋体" w:hint="eastAsia"/>
                <w:kern w:val="0"/>
                <w:sz w:val="18"/>
                <w:szCs w:val="18"/>
                <w:lang w:bidi="ar"/>
              </w:rPr>
              <w:t>的相关要求；露天或室内天然气工艺装置与站外建（构）筑物的防火间距应符合现行国家标准《建筑设计防火规范》</w:t>
            </w:r>
            <w:r w:rsidRPr="00AF50BE">
              <w:rPr>
                <w:kern w:val="0"/>
                <w:sz w:val="18"/>
                <w:szCs w:val="18"/>
                <w:lang w:bidi="ar"/>
              </w:rPr>
              <w:t>GB50016</w:t>
            </w:r>
            <w:r w:rsidRPr="00AF50BE">
              <w:rPr>
                <w:rFonts w:ascii="宋体" w:hAnsi="宋体" w:cs="宋体" w:hint="eastAsia"/>
                <w:kern w:val="0"/>
                <w:sz w:val="18"/>
                <w:szCs w:val="18"/>
                <w:lang w:bidi="ar"/>
              </w:rPr>
              <w:t>中甲类厂房的相关要求。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6C04B72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BF2469C" w14:textId="77777777" w:rsidR="00303A33" w:rsidRPr="00AF50BE" w:rsidRDefault="00EA182D">
            <w:pPr>
              <w:jc w:val="center"/>
              <w:rPr>
                <w:kern w:val="0"/>
                <w:sz w:val="18"/>
                <w:szCs w:val="18"/>
                <w:lang w:bidi="ar"/>
              </w:rPr>
            </w:pPr>
            <w:r w:rsidRPr="00AF50BE">
              <w:rPr>
                <w:kern w:val="0"/>
                <w:sz w:val="18"/>
                <w:szCs w:val="18"/>
                <w:lang w:bidi="ar"/>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88B7C2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138C33"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一处不符合不得分</w:t>
            </w:r>
          </w:p>
        </w:tc>
      </w:tr>
      <w:tr w:rsidR="00AF50BE" w:rsidRPr="00AF50BE" w14:paraId="045C57E6" w14:textId="77777777" w:rsidTr="00AE3996">
        <w:trPr>
          <w:trHeight w:hRule="exact" w:val="1283"/>
        </w:trPr>
        <w:tc>
          <w:tcPr>
            <w:tcW w:w="1102" w:type="dxa"/>
            <w:vMerge/>
            <w:tcBorders>
              <w:left w:val="single" w:sz="4" w:space="0" w:color="000000"/>
              <w:bottom w:val="single" w:sz="4" w:space="0" w:color="auto"/>
              <w:right w:val="single" w:sz="4" w:space="0" w:color="000000"/>
            </w:tcBorders>
            <w:vAlign w:val="center"/>
          </w:tcPr>
          <w:p w14:paraId="2A7391C0" w14:textId="77777777" w:rsidR="00303A33" w:rsidRPr="00AF50BE" w:rsidRDefault="00303A33">
            <w:pPr>
              <w:rPr>
                <w:kern w:val="0"/>
                <w:sz w:val="18"/>
                <w:szCs w:val="18"/>
                <w:lang w:bidi="ar"/>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EAB4A6B" w14:textId="77777777" w:rsidR="00303A33" w:rsidRPr="00AF50BE" w:rsidRDefault="00EA182D">
            <w:pPr>
              <w:ind w:leftChars="104" w:left="218" w:rightChars="93" w:right="195"/>
              <w:rPr>
                <w:kern w:val="0"/>
                <w:sz w:val="18"/>
                <w:szCs w:val="18"/>
                <w:lang w:bidi="ar"/>
              </w:rPr>
            </w:pPr>
            <w:r w:rsidRPr="00AF50BE">
              <w:rPr>
                <w:kern w:val="0"/>
                <w:sz w:val="18"/>
                <w:szCs w:val="18"/>
                <w:lang w:bidi="ar"/>
              </w:rPr>
              <w:t>（</w:t>
            </w:r>
            <w:r w:rsidRPr="00AF50BE">
              <w:rPr>
                <w:kern w:val="0"/>
                <w:sz w:val="18"/>
                <w:szCs w:val="18"/>
                <w:lang w:bidi="ar"/>
              </w:rPr>
              <w:t>2</w:t>
            </w:r>
            <w:r w:rsidRPr="00AF50BE">
              <w:rPr>
                <w:rFonts w:ascii="宋体" w:hAnsi="宋体" w:cs="宋体" w:hint="eastAsia"/>
                <w:kern w:val="0"/>
                <w:sz w:val="18"/>
                <w:szCs w:val="18"/>
                <w:lang w:bidi="ar"/>
              </w:rPr>
              <w:t>）液化天然气储罐总容积大于</w:t>
            </w:r>
            <w:r w:rsidRPr="00AF50BE">
              <w:rPr>
                <w:kern w:val="0"/>
                <w:sz w:val="18"/>
                <w:szCs w:val="18"/>
                <w:lang w:bidi="ar"/>
              </w:rPr>
              <w:t>2000m³</w:t>
            </w:r>
            <w:r w:rsidRPr="00AF50BE">
              <w:rPr>
                <w:rFonts w:ascii="宋体" w:hAnsi="宋体" w:cs="宋体" w:hint="eastAsia"/>
                <w:kern w:val="0"/>
                <w:sz w:val="18"/>
                <w:szCs w:val="18"/>
                <w:lang w:bidi="ar"/>
              </w:rPr>
              <w:t>时，储罐和其他建（构）筑物与站外建（构）筑物的防火间距应符合现行国家标准《石油天然气工程设计防火规范》</w:t>
            </w:r>
            <w:r w:rsidRPr="00AF50BE">
              <w:rPr>
                <w:kern w:val="0"/>
                <w:sz w:val="18"/>
                <w:szCs w:val="18"/>
                <w:lang w:bidi="ar"/>
              </w:rPr>
              <w:t>GB50183</w:t>
            </w:r>
            <w:r w:rsidRPr="00AF50BE">
              <w:rPr>
                <w:rFonts w:ascii="宋体" w:hAnsi="宋体" w:cs="宋体" w:hint="eastAsia"/>
                <w:kern w:val="0"/>
                <w:sz w:val="18"/>
                <w:szCs w:val="18"/>
                <w:lang w:bidi="ar"/>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7C52B24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B8E2B9B" w14:textId="77777777" w:rsidR="00303A33" w:rsidRPr="00AF50BE" w:rsidRDefault="00EA182D">
            <w:pPr>
              <w:jc w:val="center"/>
              <w:rPr>
                <w:kern w:val="0"/>
                <w:sz w:val="18"/>
                <w:szCs w:val="18"/>
                <w:lang w:bidi="ar"/>
              </w:rPr>
            </w:pPr>
            <w:r w:rsidRPr="00AF50BE">
              <w:rPr>
                <w:kern w:val="0"/>
                <w:sz w:val="18"/>
                <w:szCs w:val="18"/>
                <w:lang w:bidi="ar"/>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82B9CA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5E16E97"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一处不符合不得分</w:t>
            </w:r>
          </w:p>
        </w:tc>
      </w:tr>
      <w:bookmarkEnd w:id="81"/>
      <w:tr w:rsidR="00AF50BE" w:rsidRPr="00AF50BE" w14:paraId="0D5414BE" w14:textId="77777777" w:rsidTr="00AE3996">
        <w:trPr>
          <w:trHeight w:hRule="exact" w:val="565"/>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65A4B924" w14:textId="77777777" w:rsidR="00303A33" w:rsidRPr="00AF50BE" w:rsidRDefault="00EA182D">
            <w:pPr>
              <w:rPr>
                <w:rFonts w:ascii="Times New Roman" w:hAnsi="Times New Roman"/>
                <w:kern w:val="0"/>
                <w:sz w:val="18"/>
                <w:szCs w:val="18"/>
                <w:u w:val="single" w:color="000000"/>
              </w:rPr>
            </w:pPr>
            <w:r w:rsidRPr="00AF50BE">
              <w:rPr>
                <w:kern w:val="0"/>
                <w:sz w:val="18"/>
                <w:szCs w:val="18"/>
                <w:lang w:bidi="ar"/>
              </w:rPr>
              <w:t>总平面布置</w:t>
            </w:r>
          </w:p>
        </w:tc>
        <w:tc>
          <w:tcPr>
            <w:tcW w:w="3566" w:type="dxa"/>
            <w:tcBorders>
              <w:top w:val="single" w:sz="4" w:space="0" w:color="000000"/>
              <w:left w:val="single" w:sz="4" w:space="0" w:color="auto"/>
              <w:bottom w:val="single" w:sz="4" w:space="0" w:color="000000"/>
              <w:right w:val="single" w:sz="4" w:space="0" w:color="000000"/>
            </w:tcBorders>
            <w:vAlign w:val="center"/>
          </w:tcPr>
          <w:p w14:paraId="7B5F88D2" w14:textId="77777777" w:rsidR="00303A33" w:rsidRPr="00AF50BE" w:rsidRDefault="00EA182D">
            <w:pPr>
              <w:ind w:leftChars="104" w:left="218" w:rightChars="93" w:right="195"/>
              <w:rPr>
                <w:kern w:val="0"/>
                <w:sz w:val="18"/>
                <w:szCs w:val="18"/>
              </w:rPr>
            </w:pPr>
            <w:r w:rsidRPr="00AF50BE">
              <w:rPr>
                <w:kern w:val="0"/>
                <w:sz w:val="18"/>
                <w:szCs w:val="18"/>
                <w:lang w:bidi="ar"/>
              </w:rPr>
              <w:t>1.</w:t>
            </w:r>
            <w:r w:rsidRPr="00AF50BE">
              <w:rPr>
                <w:rFonts w:ascii="宋体" w:hAnsi="宋体" w:cs="宋体" w:hint="eastAsia"/>
                <w:kern w:val="0"/>
                <w:sz w:val="18"/>
                <w:szCs w:val="18"/>
                <w:lang w:bidi="ar"/>
              </w:rPr>
              <w:t>总平面应分区布置，即分为生产区和辅助区。</w:t>
            </w:r>
          </w:p>
        </w:tc>
        <w:tc>
          <w:tcPr>
            <w:tcW w:w="567" w:type="dxa"/>
            <w:tcBorders>
              <w:top w:val="single" w:sz="4" w:space="0" w:color="000000"/>
              <w:left w:val="single" w:sz="4" w:space="0" w:color="000000"/>
              <w:bottom w:val="single" w:sz="4" w:space="0" w:color="000000"/>
              <w:right w:val="single" w:sz="4" w:space="0" w:color="000000"/>
            </w:tcBorders>
            <w:vAlign w:val="center"/>
          </w:tcPr>
          <w:p w14:paraId="1B10CBF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E6D76F4" w14:textId="77777777" w:rsidR="00303A33" w:rsidRPr="00AF50BE" w:rsidRDefault="00EA182D">
            <w:pPr>
              <w:jc w:val="center"/>
              <w:rPr>
                <w:rFonts w:ascii="宋体" w:hAnsi="Calibri"/>
                <w:kern w:val="0"/>
                <w:sz w:val="18"/>
                <w:szCs w:val="18"/>
              </w:rPr>
            </w:pPr>
            <w:r w:rsidRPr="00AF50BE">
              <w:rPr>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8795FA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356A064"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无明显分区不得分</w:t>
            </w:r>
          </w:p>
        </w:tc>
      </w:tr>
      <w:tr w:rsidR="00AF50BE" w:rsidRPr="00AF50BE" w14:paraId="7AE713ED" w14:textId="77777777" w:rsidTr="00AE3996">
        <w:trPr>
          <w:trHeight w:hRule="exact" w:val="570"/>
        </w:trPr>
        <w:tc>
          <w:tcPr>
            <w:tcW w:w="1102" w:type="dxa"/>
            <w:vMerge/>
            <w:tcBorders>
              <w:top w:val="single" w:sz="4" w:space="0" w:color="auto"/>
              <w:left w:val="single" w:sz="4" w:space="0" w:color="auto"/>
              <w:bottom w:val="single" w:sz="4" w:space="0" w:color="auto"/>
              <w:right w:val="single" w:sz="4" w:space="0" w:color="auto"/>
            </w:tcBorders>
            <w:vAlign w:val="center"/>
          </w:tcPr>
          <w:p w14:paraId="6DAC6C87" w14:textId="77777777" w:rsidR="00303A33" w:rsidRPr="00AF50BE" w:rsidRDefault="00303A33">
            <w:pPr>
              <w:spacing w:before="35"/>
              <w:ind w:right="165"/>
              <w:jc w:val="center"/>
              <w:rPr>
                <w:rFonts w:ascii="Calibri" w:hAnsi="Calibri"/>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ACC5708" w14:textId="77777777" w:rsidR="00303A33" w:rsidRPr="00AF50BE" w:rsidRDefault="00EA182D">
            <w:pPr>
              <w:ind w:leftChars="104" w:left="218" w:rightChars="93" w:right="195"/>
              <w:rPr>
                <w:kern w:val="0"/>
                <w:sz w:val="18"/>
                <w:szCs w:val="18"/>
              </w:rPr>
            </w:pPr>
            <w:r w:rsidRPr="00AF50BE">
              <w:rPr>
                <w:kern w:val="0"/>
                <w:sz w:val="18"/>
                <w:szCs w:val="18"/>
                <w:lang w:bidi="ar"/>
              </w:rPr>
              <w:t>2.</w:t>
            </w:r>
            <w:r w:rsidRPr="00AF50BE">
              <w:rPr>
                <w:rFonts w:ascii="宋体" w:hAnsi="宋体" w:cs="宋体" w:hint="eastAsia"/>
                <w:kern w:val="0"/>
                <w:sz w:val="18"/>
                <w:szCs w:val="18"/>
                <w:lang w:bidi="ar"/>
              </w:rPr>
              <w:t>生产区周边应设置高度不低于</w:t>
            </w:r>
            <w:r w:rsidRPr="00AF50BE">
              <w:rPr>
                <w:kern w:val="0"/>
                <w:sz w:val="18"/>
                <w:szCs w:val="18"/>
                <w:lang w:bidi="ar"/>
              </w:rPr>
              <w:t>2m</w:t>
            </w:r>
            <w:r w:rsidRPr="00AF50BE">
              <w:rPr>
                <w:rFonts w:ascii="宋体" w:hAnsi="宋体" w:cs="宋体" w:hint="eastAsia"/>
                <w:kern w:val="0"/>
                <w:sz w:val="18"/>
                <w:szCs w:val="18"/>
                <w:lang w:bidi="ar"/>
              </w:rPr>
              <w:t>的非燃烧实体围墙，围墙应完好，无破损。</w:t>
            </w:r>
          </w:p>
        </w:tc>
        <w:tc>
          <w:tcPr>
            <w:tcW w:w="567" w:type="dxa"/>
            <w:tcBorders>
              <w:top w:val="single" w:sz="4" w:space="0" w:color="000000"/>
              <w:left w:val="single" w:sz="4" w:space="0" w:color="000000"/>
              <w:bottom w:val="single" w:sz="4" w:space="0" w:color="000000"/>
              <w:right w:val="single" w:sz="4" w:space="0" w:color="000000"/>
            </w:tcBorders>
            <w:vAlign w:val="center"/>
          </w:tcPr>
          <w:p w14:paraId="5C33753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D25B33A" w14:textId="77777777" w:rsidR="00303A33" w:rsidRPr="00AF50BE" w:rsidRDefault="00EA182D">
            <w:pPr>
              <w:jc w:val="center"/>
              <w:rPr>
                <w:rFonts w:ascii="宋体" w:hAnsi="Calibri"/>
                <w:kern w:val="0"/>
                <w:sz w:val="18"/>
                <w:szCs w:val="18"/>
              </w:rPr>
            </w:pPr>
            <w:r w:rsidRPr="00AF50BE">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A597A88"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BE91AC" w14:textId="77777777" w:rsidR="00303A33" w:rsidRPr="00AF50BE" w:rsidRDefault="00EA182D" w:rsidP="00AE3996">
            <w:pPr>
              <w:pStyle w:val="TableParagraph"/>
              <w:spacing w:line="246" w:lineRule="exact"/>
              <w:rPr>
                <w:sz w:val="18"/>
                <w:szCs w:val="18"/>
                <w:lang w:eastAsia="zh-CN"/>
              </w:rPr>
            </w:pPr>
            <w:r w:rsidRPr="00AF50BE">
              <w:rPr>
                <w:rFonts w:ascii="宋体" w:hAnsi="宋体" w:cs="宋体" w:hint="eastAsia"/>
                <w:spacing w:val="3"/>
                <w:sz w:val="18"/>
                <w:szCs w:val="18"/>
                <w:lang w:eastAsia="zh-CN"/>
              </w:rPr>
              <w:t>无围墙或</w:t>
            </w:r>
            <w:r w:rsidRPr="00AF50BE">
              <w:rPr>
                <w:rFonts w:ascii="宋体" w:hAnsi="宋体" w:cs="宋体" w:hint="eastAsia"/>
                <w:spacing w:val="4"/>
                <w:sz w:val="18"/>
                <w:szCs w:val="18"/>
                <w:lang w:eastAsia="zh-CN"/>
              </w:rPr>
              <w:t>生</w:t>
            </w:r>
            <w:r w:rsidRPr="00AF50BE">
              <w:rPr>
                <w:rFonts w:ascii="宋体" w:hAnsi="宋体" w:cs="宋体" w:hint="eastAsia"/>
                <w:spacing w:val="3"/>
                <w:sz w:val="18"/>
                <w:szCs w:val="18"/>
                <w:lang w:eastAsia="zh-CN"/>
              </w:rPr>
              <w:t>产区采用非</w:t>
            </w:r>
            <w:r w:rsidRPr="00AF50BE">
              <w:rPr>
                <w:rFonts w:ascii="宋体" w:hAnsi="宋体" w:cs="宋体" w:hint="eastAsia"/>
                <w:sz w:val="18"/>
                <w:szCs w:val="18"/>
                <w:lang w:eastAsia="zh-CN"/>
              </w:rPr>
              <w:t>实体围墙不得分</w:t>
            </w:r>
            <w:r w:rsidRPr="00AF50BE">
              <w:rPr>
                <w:rFonts w:ascii="宋体" w:hAnsi="宋体" w:cs="宋体" w:hint="eastAsia"/>
                <w:spacing w:val="-56"/>
                <w:sz w:val="18"/>
                <w:szCs w:val="18"/>
                <w:lang w:eastAsia="zh-CN"/>
              </w:rPr>
              <w:t>；</w:t>
            </w:r>
            <w:r w:rsidRPr="00AF50BE">
              <w:rPr>
                <w:rFonts w:ascii="宋体" w:hAnsi="宋体" w:cs="宋体" w:hint="eastAsia"/>
                <w:sz w:val="18"/>
                <w:szCs w:val="18"/>
                <w:lang w:eastAsia="zh-CN"/>
              </w:rPr>
              <w:t>围墙破损</w:t>
            </w:r>
            <w:r w:rsidRPr="00AF50BE">
              <w:rPr>
                <w:rFonts w:ascii="宋体" w:hAnsi="宋体" w:cs="宋体"/>
                <w:sz w:val="18"/>
                <w:szCs w:val="18"/>
                <w:lang w:eastAsia="zh-CN"/>
              </w:rPr>
              <w:t xml:space="preserve"> </w:t>
            </w:r>
            <w:r w:rsidRPr="00AF50BE">
              <w:rPr>
                <w:rFonts w:ascii="宋体" w:hAnsi="宋体" w:cs="宋体" w:hint="eastAsia"/>
                <w:sz w:val="18"/>
                <w:szCs w:val="18"/>
                <w:lang w:eastAsia="zh-CN"/>
              </w:rPr>
              <w:t>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1</w:t>
            </w:r>
            <w:r w:rsidRPr="00AF50BE">
              <w:rPr>
                <w:rFonts w:ascii="Times New Roman" w:hAnsi="Times New Roman" w:cs="Times New Roman"/>
                <w:spacing w:val="-1"/>
                <w:sz w:val="18"/>
                <w:szCs w:val="18"/>
                <w:lang w:eastAsia="zh-CN"/>
              </w:rPr>
              <w:t xml:space="preserve"> </w:t>
            </w:r>
            <w:r w:rsidRPr="00AF50BE">
              <w:rPr>
                <w:rFonts w:ascii="宋体" w:hAnsi="宋体" w:cs="宋体" w:hint="eastAsia"/>
                <w:sz w:val="18"/>
                <w:szCs w:val="18"/>
                <w:lang w:eastAsia="zh-CN"/>
              </w:rPr>
              <w:t>分</w:t>
            </w:r>
          </w:p>
        </w:tc>
      </w:tr>
      <w:tr w:rsidR="00AF50BE" w:rsidRPr="00AF50BE" w14:paraId="31F75787" w14:textId="77777777" w:rsidTr="00AE3996">
        <w:trPr>
          <w:trHeight w:hRule="exact" w:val="595"/>
        </w:trPr>
        <w:tc>
          <w:tcPr>
            <w:tcW w:w="1102" w:type="dxa"/>
            <w:vMerge/>
            <w:tcBorders>
              <w:top w:val="single" w:sz="4" w:space="0" w:color="auto"/>
              <w:left w:val="single" w:sz="4" w:space="0" w:color="auto"/>
              <w:bottom w:val="single" w:sz="4" w:space="0" w:color="auto"/>
              <w:right w:val="single" w:sz="4" w:space="0" w:color="auto"/>
            </w:tcBorders>
            <w:vAlign w:val="center"/>
          </w:tcPr>
          <w:p w14:paraId="0DF45DE4" w14:textId="77777777" w:rsidR="00303A33" w:rsidRPr="00AF50BE" w:rsidRDefault="00303A33">
            <w:pPr>
              <w:spacing w:before="35"/>
              <w:ind w:right="165"/>
              <w:jc w:val="center"/>
              <w:rPr>
                <w:rFonts w:ascii="宋体" w:hAnsi="Calibri"/>
                <w:kern w:val="0"/>
                <w:sz w:val="18"/>
                <w:szCs w:val="18"/>
              </w:rPr>
            </w:pPr>
          </w:p>
        </w:tc>
        <w:tc>
          <w:tcPr>
            <w:tcW w:w="3566" w:type="dxa"/>
            <w:tcBorders>
              <w:top w:val="single" w:sz="4" w:space="0" w:color="000000"/>
              <w:left w:val="single" w:sz="4" w:space="0" w:color="auto"/>
              <w:bottom w:val="single" w:sz="4" w:space="0" w:color="auto"/>
              <w:right w:val="single" w:sz="4" w:space="0" w:color="000000"/>
            </w:tcBorders>
            <w:vAlign w:val="center"/>
          </w:tcPr>
          <w:p w14:paraId="72C2B1CB" w14:textId="77777777" w:rsidR="00303A33" w:rsidRPr="00AF50BE" w:rsidRDefault="00EA182D">
            <w:pPr>
              <w:ind w:leftChars="104" w:left="218" w:rightChars="93" w:right="195"/>
              <w:rPr>
                <w:rFonts w:ascii="宋体" w:hAnsi="Calibri"/>
                <w:kern w:val="0"/>
                <w:sz w:val="18"/>
                <w:szCs w:val="18"/>
              </w:rPr>
            </w:pPr>
            <w:r w:rsidRPr="00AF50BE">
              <w:rPr>
                <w:kern w:val="0"/>
                <w:sz w:val="18"/>
                <w:szCs w:val="18"/>
                <w:lang w:bidi="ar"/>
              </w:rPr>
              <w:t>3.</w:t>
            </w:r>
            <w:r w:rsidRPr="00AF50BE">
              <w:rPr>
                <w:rFonts w:ascii="宋体" w:hAnsi="宋体" w:cs="宋体" w:hint="eastAsia"/>
                <w:kern w:val="0"/>
                <w:sz w:val="18"/>
                <w:szCs w:val="18"/>
                <w:lang w:bidi="ar"/>
              </w:rPr>
              <w:t>站内燃气设施与站内建（构）筑物的防火间距应符合下列要求：</w:t>
            </w:r>
          </w:p>
        </w:tc>
        <w:tc>
          <w:tcPr>
            <w:tcW w:w="567" w:type="dxa"/>
            <w:tcBorders>
              <w:top w:val="single" w:sz="4" w:space="0" w:color="000000"/>
              <w:left w:val="single" w:sz="4" w:space="0" w:color="000000"/>
              <w:bottom w:val="single" w:sz="4" w:space="0" w:color="auto"/>
              <w:right w:val="single" w:sz="4" w:space="0" w:color="000000"/>
            </w:tcBorders>
            <w:vAlign w:val="center"/>
          </w:tcPr>
          <w:p w14:paraId="322B9AE7"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4DE267F5" w14:textId="77777777" w:rsidR="00303A33" w:rsidRPr="00AF50BE" w:rsidRDefault="00EA182D">
            <w:pPr>
              <w:jc w:val="center"/>
              <w:rPr>
                <w:rFonts w:ascii="宋体" w:hAnsi="Calibri"/>
                <w:kern w:val="0"/>
                <w:sz w:val="18"/>
                <w:szCs w:val="18"/>
              </w:rPr>
            </w:pPr>
            <w:r w:rsidRPr="00AF50BE">
              <w:rPr>
                <w:kern w:val="0"/>
                <w:szCs w:val="21"/>
                <w:lang w:bidi="ar"/>
              </w:rPr>
              <w:t>——</w:t>
            </w:r>
          </w:p>
        </w:tc>
        <w:tc>
          <w:tcPr>
            <w:tcW w:w="425" w:type="dxa"/>
            <w:tcBorders>
              <w:top w:val="single" w:sz="4" w:space="0" w:color="000000"/>
              <w:left w:val="single" w:sz="4" w:space="0" w:color="000000"/>
              <w:bottom w:val="single" w:sz="4" w:space="0" w:color="auto"/>
              <w:right w:val="single" w:sz="4" w:space="0" w:color="000000"/>
            </w:tcBorders>
            <w:vAlign w:val="center"/>
          </w:tcPr>
          <w:p w14:paraId="01BB0C4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7FD1E2D1" w14:textId="77777777" w:rsidR="00303A33" w:rsidRPr="00AF50BE" w:rsidRDefault="00EA182D" w:rsidP="00AE3996">
            <w:pPr>
              <w:ind w:right="261"/>
              <w:jc w:val="left"/>
              <w:rPr>
                <w:kern w:val="0"/>
                <w:sz w:val="18"/>
                <w:szCs w:val="18"/>
              </w:rPr>
            </w:pPr>
            <w:r w:rsidRPr="00AF50BE">
              <w:rPr>
                <w:rFonts w:ascii="宋体" w:hAnsi="宋体" w:cs="宋体"/>
                <w:sz w:val="18"/>
                <w:szCs w:val="18"/>
              </w:rPr>
              <w:t>—</w:t>
            </w:r>
          </w:p>
        </w:tc>
      </w:tr>
      <w:tr w:rsidR="00AF50BE" w:rsidRPr="00AF50BE" w14:paraId="26638E54" w14:textId="77777777" w:rsidTr="00AE3996">
        <w:trPr>
          <w:trHeight w:hRule="exact" w:val="2089"/>
        </w:trPr>
        <w:tc>
          <w:tcPr>
            <w:tcW w:w="1102" w:type="dxa"/>
            <w:vMerge/>
            <w:tcBorders>
              <w:top w:val="single" w:sz="4" w:space="0" w:color="auto"/>
              <w:left w:val="single" w:sz="4" w:space="0" w:color="auto"/>
              <w:bottom w:val="single" w:sz="4" w:space="0" w:color="auto"/>
              <w:right w:val="single" w:sz="4" w:space="0" w:color="auto"/>
            </w:tcBorders>
            <w:vAlign w:val="center"/>
          </w:tcPr>
          <w:p w14:paraId="78E59A4D" w14:textId="77777777" w:rsidR="00303A33" w:rsidRPr="00AF50BE" w:rsidRDefault="00303A33">
            <w:pPr>
              <w:spacing w:before="35"/>
              <w:ind w:right="165"/>
              <w:jc w:val="center"/>
              <w:rPr>
                <w:rFonts w:ascii="Calibri" w:hAnsi="Calibri"/>
                <w:kern w:val="0"/>
                <w:sz w:val="18"/>
                <w:szCs w:val="18"/>
              </w:rPr>
            </w:pPr>
          </w:p>
        </w:tc>
        <w:tc>
          <w:tcPr>
            <w:tcW w:w="3566" w:type="dxa"/>
            <w:tcBorders>
              <w:top w:val="single" w:sz="4" w:space="0" w:color="auto"/>
              <w:left w:val="single" w:sz="4" w:space="0" w:color="auto"/>
              <w:bottom w:val="single" w:sz="4" w:space="0" w:color="auto"/>
              <w:right w:val="single" w:sz="4" w:space="0" w:color="auto"/>
            </w:tcBorders>
            <w:vAlign w:val="center"/>
          </w:tcPr>
          <w:p w14:paraId="1B5D6806" w14:textId="77777777" w:rsidR="00303A33" w:rsidRPr="00AF50BE" w:rsidRDefault="00EA182D">
            <w:pPr>
              <w:ind w:leftChars="104" w:left="218" w:rightChars="93" w:right="195"/>
              <w:rPr>
                <w:rFonts w:ascii="宋体" w:hAnsi="Calibri"/>
                <w:kern w:val="0"/>
                <w:sz w:val="18"/>
                <w:szCs w:val="18"/>
              </w:rPr>
            </w:pPr>
            <w:r w:rsidRPr="00AF50BE">
              <w:rPr>
                <w:kern w:val="0"/>
                <w:sz w:val="18"/>
                <w:szCs w:val="18"/>
                <w:lang w:bidi="ar"/>
              </w:rPr>
              <w:t>（</w:t>
            </w:r>
            <w:r w:rsidRPr="00AF50BE">
              <w:rPr>
                <w:kern w:val="0"/>
                <w:sz w:val="18"/>
                <w:szCs w:val="18"/>
                <w:lang w:bidi="ar"/>
              </w:rPr>
              <w:t>1</w:t>
            </w:r>
            <w:r w:rsidRPr="00AF50BE">
              <w:rPr>
                <w:rFonts w:ascii="宋体" w:hAnsi="宋体" w:cs="宋体" w:hint="eastAsia"/>
                <w:kern w:val="0"/>
                <w:sz w:val="18"/>
                <w:szCs w:val="18"/>
                <w:lang w:bidi="ar"/>
              </w:rPr>
              <w:t>）液化天然气储罐总容积不大于</w:t>
            </w:r>
            <w:r w:rsidRPr="00AF50BE">
              <w:rPr>
                <w:kern w:val="0"/>
                <w:sz w:val="18"/>
                <w:szCs w:val="18"/>
                <w:lang w:bidi="ar"/>
              </w:rPr>
              <w:t>2000m³</w:t>
            </w:r>
            <w:r w:rsidRPr="00AF50BE">
              <w:rPr>
                <w:rFonts w:ascii="宋体" w:hAnsi="宋体" w:cs="宋体" w:hint="eastAsia"/>
                <w:kern w:val="0"/>
                <w:sz w:val="18"/>
                <w:szCs w:val="18"/>
                <w:lang w:bidi="ar"/>
              </w:rPr>
              <w:t>时，储罐和集中放散装置的天然气放散总管与站内建（构）筑物的防火间距应符合现行国家标准《城镇燃气设计规范》</w:t>
            </w:r>
            <w:r w:rsidRPr="00AF50BE">
              <w:rPr>
                <w:kern w:val="0"/>
                <w:sz w:val="18"/>
                <w:szCs w:val="18"/>
                <w:lang w:bidi="ar"/>
              </w:rPr>
              <w:t>GB50028</w:t>
            </w:r>
            <w:r w:rsidRPr="00AF50BE">
              <w:rPr>
                <w:rFonts w:ascii="宋体" w:hAnsi="宋体" w:cs="宋体" w:hint="eastAsia"/>
                <w:kern w:val="0"/>
                <w:sz w:val="18"/>
                <w:szCs w:val="18"/>
                <w:lang w:bidi="ar"/>
              </w:rPr>
              <w:t>的相关要求；露天或室内天然气工艺装置与站内建（构）筑物的防火间距应符合现行国家标准《建筑设计防火规范》</w:t>
            </w:r>
            <w:r w:rsidRPr="00AF50BE">
              <w:rPr>
                <w:kern w:val="0"/>
                <w:sz w:val="18"/>
                <w:szCs w:val="18"/>
                <w:lang w:bidi="ar"/>
              </w:rPr>
              <w:t>GB50016</w:t>
            </w:r>
            <w:r w:rsidRPr="00AF50BE">
              <w:rPr>
                <w:rFonts w:ascii="宋体" w:hAnsi="宋体" w:cs="宋体" w:hint="eastAsia"/>
                <w:kern w:val="0"/>
                <w:sz w:val="18"/>
                <w:szCs w:val="18"/>
                <w:lang w:bidi="ar"/>
              </w:rPr>
              <w:t>中甲类厂房的相关要求。</w:t>
            </w:r>
          </w:p>
        </w:tc>
        <w:tc>
          <w:tcPr>
            <w:tcW w:w="567" w:type="dxa"/>
            <w:tcBorders>
              <w:top w:val="single" w:sz="4" w:space="0" w:color="auto"/>
              <w:left w:val="single" w:sz="4" w:space="0" w:color="auto"/>
              <w:bottom w:val="single" w:sz="4" w:space="0" w:color="auto"/>
              <w:right w:val="single" w:sz="4" w:space="0" w:color="auto"/>
            </w:tcBorders>
            <w:vAlign w:val="center"/>
          </w:tcPr>
          <w:p w14:paraId="696C5EF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auto"/>
              <w:left w:val="single" w:sz="4" w:space="0" w:color="auto"/>
              <w:bottom w:val="single" w:sz="4" w:space="0" w:color="auto"/>
              <w:right w:val="single" w:sz="4" w:space="0" w:color="auto"/>
            </w:tcBorders>
            <w:vAlign w:val="center"/>
          </w:tcPr>
          <w:p w14:paraId="7D83C05B" w14:textId="77777777" w:rsidR="00303A33" w:rsidRPr="00AF50BE" w:rsidRDefault="00EA182D">
            <w:pPr>
              <w:jc w:val="center"/>
              <w:rPr>
                <w:rFonts w:ascii="宋体" w:hAnsi="Calibri"/>
                <w:kern w:val="0"/>
                <w:sz w:val="18"/>
                <w:szCs w:val="18"/>
              </w:rPr>
            </w:pPr>
            <w:r w:rsidRPr="00AF50BE">
              <w:rPr>
                <w:kern w:val="0"/>
                <w:szCs w:val="21"/>
                <w:lang w:bidi="ar"/>
              </w:rPr>
              <w:t>8</w:t>
            </w:r>
          </w:p>
        </w:tc>
        <w:tc>
          <w:tcPr>
            <w:tcW w:w="425" w:type="dxa"/>
            <w:tcBorders>
              <w:top w:val="single" w:sz="4" w:space="0" w:color="auto"/>
              <w:left w:val="single" w:sz="4" w:space="0" w:color="auto"/>
              <w:bottom w:val="single" w:sz="4" w:space="0" w:color="auto"/>
              <w:right w:val="single" w:sz="4" w:space="0" w:color="auto"/>
            </w:tcBorders>
            <w:vAlign w:val="center"/>
          </w:tcPr>
          <w:p w14:paraId="42775DB7" w14:textId="77777777" w:rsidR="00303A33" w:rsidRPr="00AF50BE" w:rsidRDefault="00303A33">
            <w:pPr>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576A5C4B"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一处不符合不得分</w:t>
            </w:r>
          </w:p>
        </w:tc>
      </w:tr>
      <w:tr w:rsidR="00AF50BE" w:rsidRPr="00AF50BE" w14:paraId="41BD0AAD" w14:textId="77777777" w:rsidTr="00AE3996">
        <w:trPr>
          <w:trHeight w:hRule="exact" w:val="848"/>
        </w:trPr>
        <w:tc>
          <w:tcPr>
            <w:tcW w:w="1102" w:type="dxa"/>
            <w:vMerge/>
            <w:tcBorders>
              <w:top w:val="single" w:sz="4" w:space="0" w:color="auto"/>
              <w:left w:val="single" w:sz="4" w:space="0" w:color="auto"/>
              <w:bottom w:val="single" w:sz="4" w:space="0" w:color="auto"/>
              <w:right w:val="single" w:sz="4" w:space="0" w:color="auto"/>
            </w:tcBorders>
            <w:vAlign w:val="center"/>
          </w:tcPr>
          <w:p w14:paraId="5457E144" w14:textId="77777777" w:rsidR="00303A33" w:rsidRPr="00AF50BE" w:rsidRDefault="00303A33">
            <w:pPr>
              <w:spacing w:before="35"/>
              <w:ind w:right="165"/>
              <w:jc w:val="center"/>
              <w:rPr>
                <w:rFonts w:ascii="宋体" w:hAnsi="Calibri"/>
                <w:kern w:val="0"/>
                <w:sz w:val="18"/>
                <w:szCs w:val="18"/>
                <w:lang w:eastAsia="en-US"/>
              </w:rPr>
            </w:pPr>
          </w:p>
        </w:tc>
        <w:tc>
          <w:tcPr>
            <w:tcW w:w="3566" w:type="dxa"/>
            <w:tcBorders>
              <w:top w:val="single" w:sz="4" w:space="0" w:color="auto"/>
              <w:left w:val="single" w:sz="4" w:space="0" w:color="auto"/>
              <w:bottom w:val="single" w:sz="4" w:space="0" w:color="auto"/>
              <w:right w:val="single" w:sz="4" w:space="0" w:color="auto"/>
            </w:tcBorders>
            <w:vAlign w:val="center"/>
          </w:tcPr>
          <w:p w14:paraId="4A69C2BF" w14:textId="77777777" w:rsidR="00303A33" w:rsidRPr="00AF50BE" w:rsidRDefault="00EA182D">
            <w:pPr>
              <w:ind w:leftChars="104" w:left="218" w:rightChars="93" w:right="195"/>
              <w:rPr>
                <w:rFonts w:ascii="宋体" w:hAnsi="Calibri"/>
                <w:kern w:val="0"/>
                <w:sz w:val="18"/>
                <w:szCs w:val="18"/>
              </w:rPr>
            </w:pPr>
            <w:r w:rsidRPr="00AF50BE">
              <w:rPr>
                <w:kern w:val="0"/>
                <w:sz w:val="18"/>
                <w:szCs w:val="18"/>
                <w:lang w:bidi="ar"/>
              </w:rPr>
              <w:t>（</w:t>
            </w:r>
            <w:r w:rsidRPr="00AF50BE">
              <w:rPr>
                <w:kern w:val="0"/>
                <w:sz w:val="18"/>
                <w:szCs w:val="18"/>
                <w:lang w:bidi="ar"/>
              </w:rPr>
              <w:t>2</w:t>
            </w:r>
            <w:r w:rsidRPr="00AF50BE">
              <w:rPr>
                <w:rFonts w:ascii="宋体" w:hAnsi="宋体" w:cs="宋体" w:hint="eastAsia"/>
                <w:kern w:val="0"/>
                <w:sz w:val="18"/>
                <w:szCs w:val="18"/>
                <w:lang w:bidi="ar"/>
              </w:rPr>
              <w:t>）液化天然气储罐总容积大于</w:t>
            </w:r>
            <w:r w:rsidRPr="00AF50BE">
              <w:rPr>
                <w:kern w:val="0"/>
                <w:sz w:val="18"/>
                <w:szCs w:val="18"/>
                <w:lang w:bidi="ar"/>
              </w:rPr>
              <w:t>2000m³</w:t>
            </w:r>
            <w:r w:rsidRPr="00AF50BE">
              <w:rPr>
                <w:rFonts w:ascii="宋体" w:hAnsi="宋体" w:cs="宋体" w:hint="eastAsia"/>
                <w:kern w:val="0"/>
                <w:sz w:val="18"/>
                <w:szCs w:val="18"/>
                <w:lang w:bidi="ar"/>
              </w:rPr>
              <w:t>时，储罐和其他建（构）筑物之间的防火间距应符合相关设计文件要求。</w:t>
            </w:r>
          </w:p>
        </w:tc>
        <w:tc>
          <w:tcPr>
            <w:tcW w:w="567" w:type="dxa"/>
            <w:tcBorders>
              <w:top w:val="single" w:sz="4" w:space="0" w:color="auto"/>
              <w:left w:val="single" w:sz="4" w:space="0" w:color="auto"/>
              <w:bottom w:val="single" w:sz="4" w:space="0" w:color="auto"/>
              <w:right w:val="single" w:sz="4" w:space="0" w:color="auto"/>
            </w:tcBorders>
            <w:vAlign w:val="center"/>
          </w:tcPr>
          <w:p w14:paraId="5660F97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auto"/>
              <w:left w:val="single" w:sz="4" w:space="0" w:color="auto"/>
              <w:bottom w:val="single" w:sz="4" w:space="0" w:color="auto"/>
              <w:right w:val="single" w:sz="4" w:space="0" w:color="auto"/>
            </w:tcBorders>
            <w:vAlign w:val="center"/>
          </w:tcPr>
          <w:p w14:paraId="614E5F02" w14:textId="77777777" w:rsidR="00303A33" w:rsidRPr="00AF50BE" w:rsidRDefault="00EA182D">
            <w:pPr>
              <w:jc w:val="center"/>
              <w:rPr>
                <w:rFonts w:ascii="宋体" w:hAnsi="Calibri"/>
                <w:kern w:val="0"/>
                <w:sz w:val="18"/>
                <w:szCs w:val="18"/>
              </w:rPr>
            </w:pPr>
            <w:r w:rsidRPr="00AF50BE">
              <w:rPr>
                <w:kern w:val="0"/>
                <w:szCs w:val="21"/>
                <w:lang w:bidi="ar"/>
              </w:rPr>
              <w:t>8</w:t>
            </w:r>
          </w:p>
        </w:tc>
        <w:tc>
          <w:tcPr>
            <w:tcW w:w="425" w:type="dxa"/>
            <w:tcBorders>
              <w:top w:val="single" w:sz="4" w:space="0" w:color="auto"/>
              <w:left w:val="single" w:sz="4" w:space="0" w:color="auto"/>
              <w:bottom w:val="single" w:sz="4" w:space="0" w:color="auto"/>
              <w:right w:val="single" w:sz="4" w:space="0" w:color="auto"/>
            </w:tcBorders>
            <w:vAlign w:val="center"/>
          </w:tcPr>
          <w:p w14:paraId="169FAC57" w14:textId="77777777" w:rsidR="00303A33" w:rsidRPr="00AF50BE" w:rsidRDefault="00303A33">
            <w:pPr>
              <w:rPr>
                <w:rFonts w:ascii="宋体" w:hAnsi="Calibri"/>
                <w:kern w:val="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06A34C91" w14:textId="77777777" w:rsidR="00303A33" w:rsidRPr="00AF50BE" w:rsidRDefault="00EA182D" w:rsidP="00AE3996">
            <w:pPr>
              <w:ind w:right="261"/>
              <w:jc w:val="left"/>
              <w:rPr>
                <w:kern w:val="0"/>
                <w:sz w:val="18"/>
                <w:szCs w:val="18"/>
              </w:rPr>
            </w:pPr>
            <w:r w:rsidRPr="00AF50BE">
              <w:rPr>
                <w:rFonts w:hint="eastAsia"/>
                <w:kern w:val="0"/>
                <w:sz w:val="18"/>
                <w:szCs w:val="18"/>
              </w:rPr>
              <w:t>一处不符合不得分</w:t>
            </w:r>
          </w:p>
        </w:tc>
      </w:tr>
      <w:tr w:rsidR="00AF50BE" w:rsidRPr="00AF50BE" w14:paraId="7481C610" w14:textId="77777777" w:rsidTr="00AE3996">
        <w:trPr>
          <w:trHeight w:hRule="exact" w:val="1410"/>
        </w:trPr>
        <w:tc>
          <w:tcPr>
            <w:tcW w:w="1102" w:type="dxa"/>
            <w:vMerge/>
            <w:tcBorders>
              <w:top w:val="single" w:sz="4" w:space="0" w:color="auto"/>
              <w:left w:val="single" w:sz="4" w:space="0" w:color="auto"/>
              <w:bottom w:val="single" w:sz="4" w:space="0" w:color="auto"/>
              <w:right w:val="single" w:sz="4" w:space="0" w:color="auto"/>
            </w:tcBorders>
            <w:vAlign w:val="center"/>
          </w:tcPr>
          <w:p w14:paraId="0C4F6AF0" w14:textId="77777777" w:rsidR="00303A33" w:rsidRPr="00AF50BE" w:rsidRDefault="00303A33">
            <w:pPr>
              <w:rPr>
                <w:rFonts w:ascii="Calibri" w:hAnsi="Calibri"/>
                <w:kern w:val="0"/>
                <w:sz w:val="18"/>
                <w:szCs w:val="18"/>
              </w:rPr>
            </w:pPr>
          </w:p>
        </w:tc>
        <w:tc>
          <w:tcPr>
            <w:tcW w:w="3566" w:type="dxa"/>
            <w:tcBorders>
              <w:top w:val="single" w:sz="4" w:space="0" w:color="auto"/>
              <w:left w:val="single" w:sz="4" w:space="0" w:color="auto"/>
              <w:bottom w:val="single" w:sz="4" w:space="0" w:color="000000"/>
              <w:right w:val="single" w:sz="4" w:space="0" w:color="000000"/>
            </w:tcBorders>
            <w:vAlign w:val="center"/>
          </w:tcPr>
          <w:p w14:paraId="5DC635BA" w14:textId="77777777" w:rsidR="00303A33" w:rsidRPr="00AF50BE" w:rsidRDefault="00EA182D">
            <w:pPr>
              <w:ind w:leftChars="104" w:left="218" w:rightChars="93" w:right="195"/>
              <w:rPr>
                <w:rFonts w:ascii="宋体" w:hAnsi="Calibri"/>
                <w:kern w:val="0"/>
                <w:sz w:val="18"/>
                <w:szCs w:val="18"/>
              </w:rPr>
            </w:pPr>
            <w:r w:rsidRPr="00AF50BE">
              <w:rPr>
                <w:kern w:val="0"/>
                <w:sz w:val="18"/>
                <w:szCs w:val="18"/>
                <w:lang w:bidi="ar"/>
              </w:rPr>
              <w:t>4.</w:t>
            </w:r>
            <w:r w:rsidRPr="00AF50BE">
              <w:rPr>
                <w:rFonts w:ascii="宋体" w:hAnsi="宋体" w:cs="宋体" w:hint="eastAsia"/>
                <w:kern w:val="0"/>
                <w:sz w:val="18"/>
                <w:szCs w:val="18"/>
                <w:lang w:bidi="ar"/>
              </w:rPr>
              <w:t>储罐之间的净距不应小于相邻储罐直径之和的</w:t>
            </w:r>
            <w:r w:rsidRPr="00AF50BE">
              <w:rPr>
                <w:kern w:val="0"/>
                <w:sz w:val="18"/>
                <w:szCs w:val="18"/>
                <w:lang w:bidi="ar"/>
              </w:rPr>
              <w:t>1/4</w:t>
            </w:r>
            <w:r w:rsidRPr="00AF50BE">
              <w:rPr>
                <w:rFonts w:ascii="宋体" w:hAnsi="宋体" w:cs="宋体" w:hint="eastAsia"/>
                <w:kern w:val="0"/>
                <w:sz w:val="18"/>
                <w:szCs w:val="18"/>
                <w:lang w:bidi="ar"/>
              </w:rPr>
              <w:t>，且不小于</w:t>
            </w:r>
            <w:r w:rsidRPr="00AF50BE">
              <w:rPr>
                <w:kern w:val="0"/>
                <w:sz w:val="18"/>
                <w:szCs w:val="18"/>
                <w:lang w:bidi="ar"/>
              </w:rPr>
              <w:t>1.5m</w:t>
            </w:r>
            <w:r w:rsidRPr="00AF50BE">
              <w:rPr>
                <w:rFonts w:ascii="宋体" w:hAnsi="宋体" w:cs="宋体" w:hint="eastAsia"/>
                <w:kern w:val="0"/>
                <w:sz w:val="18"/>
                <w:szCs w:val="18"/>
                <w:lang w:bidi="ar"/>
              </w:rPr>
              <w:t>；一组储罐的总容积不应超过</w:t>
            </w:r>
            <w:r w:rsidRPr="00AF50BE">
              <w:rPr>
                <w:kern w:val="0"/>
                <w:sz w:val="18"/>
                <w:szCs w:val="18"/>
                <w:lang w:bidi="ar"/>
              </w:rPr>
              <w:t>3000m³</w:t>
            </w:r>
            <w:r w:rsidRPr="00AF50BE">
              <w:rPr>
                <w:rFonts w:ascii="宋体" w:hAnsi="宋体" w:cs="宋体" w:hint="eastAsia"/>
                <w:kern w:val="0"/>
                <w:sz w:val="18"/>
                <w:szCs w:val="18"/>
                <w:lang w:bidi="ar"/>
              </w:rPr>
              <w:t>；储罐区内不得布置其他可燃液体储罐和液化天然气气瓶灌装口；储罐组内储罐不应超过两排。</w:t>
            </w:r>
          </w:p>
        </w:tc>
        <w:tc>
          <w:tcPr>
            <w:tcW w:w="567" w:type="dxa"/>
            <w:tcBorders>
              <w:top w:val="single" w:sz="4" w:space="0" w:color="auto"/>
              <w:left w:val="single" w:sz="4" w:space="0" w:color="000000"/>
              <w:bottom w:val="single" w:sz="4" w:space="0" w:color="000000"/>
              <w:right w:val="single" w:sz="4" w:space="0" w:color="000000"/>
            </w:tcBorders>
            <w:vAlign w:val="center"/>
          </w:tcPr>
          <w:p w14:paraId="180817C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auto"/>
              <w:left w:val="single" w:sz="4" w:space="0" w:color="000000"/>
              <w:bottom w:val="single" w:sz="4" w:space="0" w:color="000000"/>
              <w:right w:val="single" w:sz="4" w:space="0" w:color="000000"/>
            </w:tcBorders>
            <w:vAlign w:val="center"/>
          </w:tcPr>
          <w:p w14:paraId="09852D20" w14:textId="77777777" w:rsidR="00303A33" w:rsidRPr="00AF50BE" w:rsidRDefault="00EA182D">
            <w:pPr>
              <w:jc w:val="center"/>
              <w:rPr>
                <w:rFonts w:ascii="宋体" w:hAnsi="Calibri"/>
                <w:kern w:val="0"/>
                <w:sz w:val="18"/>
                <w:szCs w:val="18"/>
              </w:rPr>
            </w:pPr>
            <w:r w:rsidRPr="00AF50BE">
              <w:rPr>
                <w:kern w:val="0"/>
                <w:szCs w:val="21"/>
                <w:lang w:bidi="ar"/>
              </w:rPr>
              <w:t>4</w:t>
            </w:r>
          </w:p>
        </w:tc>
        <w:tc>
          <w:tcPr>
            <w:tcW w:w="425" w:type="dxa"/>
            <w:tcBorders>
              <w:top w:val="single" w:sz="4" w:space="0" w:color="auto"/>
              <w:left w:val="single" w:sz="4" w:space="0" w:color="000000"/>
              <w:bottom w:val="single" w:sz="4" w:space="0" w:color="000000"/>
              <w:right w:val="single" w:sz="4" w:space="0" w:color="000000"/>
            </w:tcBorders>
            <w:vAlign w:val="center"/>
          </w:tcPr>
          <w:p w14:paraId="5520D374" w14:textId="77777777" w:rsidR="00303A33" w:rsidRPr="00AF50BE" w:rsidRDefault="00303A33">
            <w:pPr>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675CF722" w14:textId="77777777" w:rsidR="00303A33" w:rsidRPr="00AF50BE" w:rsidRDefault="00EA182D" w:rsidP="00AE3996">
            <w:pPr>
              <w:ind w:right="261"/>
              <w:jc w:val="left"/>
              <w:rPr>
                <w:kern w:val="0"/>
                <w:sz w:val="18"/>
                <w:szCs w:val="18"/>
              </w:rPr>
            </w:pPr>
            <w:r w:rsidRPr="00AF50BE">
              <w:rPr>
                <w:rFonts w:hint="eastAsia"/>
                <w:kern w:val="0"/>
                <w:sz w:val="18"/>
                <w:szCs w:val="18"/>
              </w:rPr>
              <w:t>不符合不得分</w:t>
            </w:r>
          </w:p>
        </w:tc>
      </w:tr>
      <w:tr w:rsidR="00AF50BE" w:rsidRPr="00AF50BE" w14:paraId="47A649B5" w14:textId="77777777" w:rsidTr="00AE3996">
        <w:trPr>
          <w:trHeight w:hRule="exact" w:val="59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198578A" w14:textId="77777777" w:rsidR="00303A33" w:rsidRPr="00AF50BE" w:rsidRDefault="00EA182D">
            <w:pPr>
              <w:spacing w:before="35"/>
              <w:ind w:right="165"/>
              <w:jc w:val="center"/>
              <w:rPr>
                <w:rFonts w:ascii="宋体" w:hAnsi="Calibri"/>
                <w:kern w:val="0"/>
                <w:sz w:val="18"/>
                <w:szCs w:val="18"/>
              </w:rPr>
            </w:pPr>
            <w:r w:rsidRPr="00AF50BE">
              <w:rPr>
                <w:rFonts w:ascii="宋体" w:hAnsi="宋体" w:cs="宋体" w:hint="eastAsia"/>
                <w:kern w:val="0"/>
                <w:sz w:val="18"/>
                <w:szCs w:val="18"/>
              </w:rPr>
              <w:t>安全生产管理机构与人员</w:t>
            </w:r>
          </w:p>
        </w:tc>
        <w:tc>
          <w:tcPr>
            <w:tcW w:w="3566" w:type="dxa"/>
            <w:tcBorders>
              <w:top w:val="single" w:sz="4" w:space="0" w:color="000000"/>
              <w:left w:val="single" w:sz="4" w:space="0" w:color="000000"/>
              <w:bottom w:val="single" w:sz="4" w:space="0" w:color="000000"/>
              <w:right w:val="single" w:sz="4" w:space="0" w:color="000000"/>
            </w:tcBorders>
            <w:vAlign w:val="center"/>
          </w:tcPr>
          <w:p w14:paraId="3C630932"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Pr="00AF50BE">
              <w:rPr>
                <w:rFonts w:ascii="宋体" w:hAnsi="宋体" w:cs="宋体" w:hint="eastAsia"/>
                <w:kern w:val="0"/>
                <w:sz w:val="18"/>
                <w:szCs w:val="18"/>
              </w:rPr>
              <w:t>应设有</w:t>
            </w:r>
            <w:r w:rsidRPr="00AF50BE">
              <w:rPr>
                <w:rFonts w:ascii="宋体" w:hAnsi="宋体" w:cs="宋体" w:hint="eastAsia"/>
                <w:spacing w:val="1"/>
                <w:kern w:val="0"/>
                <w:sz w:val="18"/>
                <w:szCs w:val="18"/>
              </w:rPr>
              <w:t>由</w:t>
            </w:r>
            <w:r w:rsidRPr="00AF50BE">
              <w:rPr>
                <w:rFonts w:ascii="宋体" w:hAnsi="宋体" w:cs="宋体" w:hint="eastAsia"/>
                <w:kern w:val="0"/>
                <w:sz w:val="18"/>
                <w:szCs w:val="18"/>
              </w:rPr>
              <w:t>主要负</w:t>
            </w:r>
            <w:r w:rsidRPr="00AF50BE">
              <w:rPr>
                <w:rFonts w:ascii="宋体" w:hAnsi="宋体" w:cs="宋体" w:hint="eastAsia"/>
                <w:spacing w:val="1"/>
                <w:kern w:val="0"/>
                <w:sz w:val="18"/>
                <w:szCs w:val="18"/>
              </w:rPr>
              <w:t>责</w:t>
            </w:r>
            <w:r w:rsidRPr="00AF50BE">
              <w:rPr>
                <w:rFonts w:ascii="宋体" w:hAnsi="宋体" w:cs="宋体" w:hint="eastAsia"/>
                <w:kern w:val="0"/>
                <w:sz w:val="18"/>
                <w:szCs w:val="18"/>
              </w:rPr>
              <w:t>人</w:t>
            </w:r>
            <w:r w:rsidRPr="00AF50BE">
              <w:rPr>
                <w:rFonts w:ascii="宋体" w:hAnsi="宋体" w:cs="宋体" w:hint="eastAsia"/>
                <w:spacing w:val="1"/>
                <w:kern w:val="0"/>
                <w:sz w:val="18"/>
                <w:szCs w:val="18"/>
              </w:rPr>
              <w:t>领</w:t>
            </w:r>
            <w:r w:rsidRPr="00AF50BE">
              <w:rPr>
                <w:rFonts w:ascii="宋体" w:hAnsi="宋体" w:cs="宋体" w:hint="eastAsia"/>
                <w:kern w:val="0"/>
                <w:sz w:val="18"/>
                <w:szCs w:val="18"/>
              </w:rPr>
              <w:t>导的安全生产委员会</w:t>
            </w:r>
          </w:p>
        </w:tc>
        <w:tc>
          <w:tcPr>
            <w:tcW w:w="567" w:type="dxa"/>
            <w:tcBorders>
              <w:top w:val="single" w:sz="4" w:space="0" w:color="000000"/>
              <w:left w:val="single" w:sz="4" w:space="0" w:color="000000"/>
              <w:bottom w:val="single" w:sz="4" w:space="0" w:color="000000"/>
              <w:right w:val="single" w:sz="4" w:space="0" w:color="000000"/>
            </w:tcBorders>
            <w:vAlign w:val="center"/>
          </w:tcPr>
          <w:p w14:paraId="3E64A89E"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6A58CFE"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81EACB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BD4A40D" w14:textId="77777777" w:rsidR="00303A33" w:rsidRPr="00AF50BE" w:rsidRDefault="00EA182D" w:rsidP="00AE3996">
            <w:pPr>
              <w:pStyle w:val="TableParagraph"/>
              <w:spacing w:line="245" w:lineRule="exact"/>
              <w:rPr>
                <w:sz w:val="18"/>
                <w:szCs w:val="18"/>
                <w:lang w:eastAsia="zh-CN"/>
              </w:rPr>
            </w:pPr>
            <w:r w:rsidRPr="00AF50BE">
              <w:rPr>
                <w:rFonts w:ascii="宋体" w:hAnsi="宋体" w:cs="宋体" w:hint="eastAsia"/>
                <w:spacing w:val="18"/>
                <w:sz w:val="18"/>
                <w:szCs w:val="18"/>
                <w:lang w:eastAsia="zh-CN"/>
              </w:rPr>
              <w:t>无组</w:t>
            </w:r>
            <w:r w:rsidRPr="00AF50BE">
              <w:rPr>
                <w:rFonts w:ascii="宋体" w:hAnsi="宋体" w:cs="宋体" w:hint="eastAsia"/>
                <w:sz w:val="18"/>
                <w:szCs w:val="18"/>
                <w:lang w:eastAsia="zh-CN"/>
              </w:rPr>
              <w:t>织</w:t>
            </w:r>
            <w:r w:rsidRPr="00AF50BE">
              <w:rPr>
                <w:rFonts w:ascii="宋体" w:hAnsi="宋体" w:cs="宋体"/>
                <w:spacing w:val="-71"/>
                <w:sz w:val="18"/>
                <w:szCs w:val="18"/>
                <w:lang w:eastAsia="zh-CN"/>
              </w:rPr>
              <w:t xml:space="preserve"> </w:t>
            </w:r>
            <w:r w:rsidRPr="00AF50BE">
              <w:rPr>
                <w:rFonts w:ascii="宋体" w:hAnsi="宋体" w:cs="宋体" w:hint="eastAsia"/>
                <w:sz w:val="18"/>
                <w:szCs w:val="18"/>
                <w:lang w:eastAsia="zh-CN"/>
              </w:rPr>
              <w:t>机</w:t>
            </w:r>
            <w:r w:rsidRPr="00AF50BE">
              <w:rPr>
                <w:rFonts w:ascii="宋体" w:hAnsi="宋体" w:cs="宋体"/>
                <w:spacing w:val="-71"/>
                <w:sz w:val="18"/>
                <w:szCs w:val="18"/>
                <w:lang w:eastAsia="zh-CN"/>
              </w:rPr>
              <w:t xml:space="preserve"> </w:t>
            </w:r>
            <w:proofErr w:type="gramStart"/>
            <w:r w:rsidRPr="00AF50BE">
              <w:rPr>
                <w:rFonts w:ascii="宋体" w:hAnsi="宋体" w:cs="宋体" w:hint="eastAsia"/>
                <w:spacing w:val="18"/>
                <w:sz w:val="18"/>
                <w:szCs w:val="18"/>
                <w:lang w:eastAsia="zh-CN"/>
              </w:rPr>
              <w:t>构文</w:t>
            </w:r>
            <w:r w:rsidRPr="00AF50BE">
              <w:rPr>
                <w:rFonts w:ascii="宋体" w:hAnsi="宋体" w:cs="宋体" w:hint="eastAsia"/>
                <w:sz w:val="18"/>
                <w:szCs w:val="18"/>
                <w:lang w:eastAsia="zh-CN"/>
              </w:rPr>
              <w:t>件</w:t>
            </w:r>
            <w:proofErr w:type="gramEnd"/>
            <w:r w:rsidRPr="00AF50BE">
              <w:rPr>
                <w:rFonts w:ascii="宋体" w:hAnsi="宋体" w:cs="宋体"/>
                <w:spacing w:val="-72"/>
                <w:sz w:val="18"/>
                <w:szCs w:val="18"/>
                <w:lang w:eastAsia="zh-CN"/>
              </w:rPr>
              <w:t xml:space="preserve"> </w:t>
            </w:r>
            <w:r w:rsidRPr="00AF50BE">
              <w:rPr>
                <w:rFonts w:ascii="宋体" w:hAnsi="宋体" w:cs="宋体" w:hint="eastAsia"/>
                <w:spacing w:val="2"/>
                <w:sz w:val="18"/>
                <w:szCs w:val="18"/>
                <w:lang w:eastAsia="zh-CN"/>
              </w:rPr>
              <w:t>或主要负责</w:t>
            </w:r>
            <w:r w:rsidRPr="00AF50BE">
              <w:rPr>
                <w:rFonts w:ascii="宋体" w:hAnsi="宋体" w:cs="宋体" w:hint="eastAsia"/>
                <w:spacing w:val="3"/>
                <w:sz w:val="18"/>
                <w:szCs w:val="18"/>
                <w:lang w:eastAsia="zh-CN"/>
              </w:rPr>
              <w:t>人</w:t>
            </w:r>
            <w:r w:rsidRPr="00AF50BE">
              <w:rPr>
                <w:rFonts w:ascii="宋体" w:hAnsi="宋体" w:cs="宋体" w:hint="eastAsia"/>
                <w:spacing w:val="2"/>
                <w:sz w:val="18"/>
                <w:szCs w:val="18"/>
                <w:lang w:eastAsia="zh-CN"/>
              </w:rPr>
              <w:t>未参与</w:t>
            </w:r>
            <w:r w:rsidRPr="00AF50BE">
              <w:rPr>
                <w:rFonts w:ascii="宋体" w:hAnsi="宋体" w:cs="宋体" w:hint="eastAsia"/>
                <w:sz w:val="18"/>
                <w:szCs w:val="18"/>
                <w:lang w:eastAsia="zh-CN"/>
              </w:rPr>
              <w:t>不得分</w:t>
            </w:r>
          </w:p>
        </w:tc>
      </w:tr>
      <w:tr w:rsidR="00AF50BE" w:rsidRPr="00AF50BE" w14:paraId="7CB583AB" w14:textId="77777777" w:rsidTr="00AE3996">
        <w:trPr>
          <w:trHeight w:hRule="exact" w:val="433"/>
        </w:trPr>
        <w:tc>
          <w:tcPr>
            <w:tcW w:w="1102" w:type="dxa"/>
            <w:vMerge/>
            <w:tcBorders>
              <w:top w:val="single" w:sz="4" w:space="0" w:color="auto"/>
              <w:left w:val="single" w:sz="4" w:space="0" w:color="000000"/>
              <w:bottom w:val="single" w:sz="4" w:space="0" w:color="auto"/>
              <w:right w:val="single" w:sz="4" w:space="0" w:color="000000"/>
            </w:tcBorders>
            <w:vAlign w:val="center"/>
          </w:tcPr>
          <w:p w14:paraId="51668D6E"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64C8548"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Pr="00AF50BE">
              <w:rPr>
                <w:rFonts w:ascii="宋体" w:hAnsi="宋体" w:cs="宋体" w:hint="eastAsia"/>
                <w:kern w:val="0"/>
                <w:sz w:val="18"/>
                <w:szCs w:val="18"/>
              </w:rPr>
              <w:t>应设有</w:t>
            </w:r>
            <w:r w:rsidRPr="00AF50BE">
              <w:rPr>
                <w:rFonts w:ascii="宋体" w:hAnsi="宋体" w:cs="宋体" w:hint="eastAsia"/>
                <w:spacing w:val="-2"/>
                <w:kern w:val="0"/>
                <w:sz w:val="18"/>
                <w:szCs w:val="18"/>
              </w:rPr>
              <w:t>日</w:t>
            </w:r>
            <w:r w:rsidRPr="00AF50BE">
              <w:rPr>
                <w:rFonts w:ascii="宋体" w:hAnsi="宋体" w:cs="宋体" w:hint="eastAsia"/>
                <w:kern w:val="0"/>
                <w:sz w:val="18"/>
                <w:szCs w:val="18"/>
              </w:rPr>
              <w:t>常安全生产管理机构</w:t>
            </w:r>
          </w:p>
        </w:tc>
        <w:tc>
          <w:tcPr>
            <w:tcW w:w="567" w:type="dxa"/>
            <w:tcBorders>
              <w:top w:val="single" w:sz="4" w:space="0" w:color="000000"/>
              <w:left w:val="single" w:sz="4" w:space="0" w:color="000000"/>
              <w:bottom w:val="single" w:sz="4" w:space="0" w:color="000000"/>
              <w:right w:val="single" w:sz="4" w:space="0" w:color="000000"/>
            </w:tcBorders>
            <w:vAlign w:val="center"/>
          </w:tcPr>
          <w:p w14:paraId="20A21092"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4627CB8"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15763DA"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9E8733" w14:textId="77777777" w:rsidR="00303A33" w:rsidRPr="00AF50BE" w:rsidRDefault="00EA182D" w:rsidP="00AE3996">
            <w:pPr>
              <w:pStyle w:val="TableParagraph"/>
              <w:spacing w:line="245" w:lineRule="exact"/>
              <w:rPr>
                <w:sz w:val="18"/>
                <w:szCs w:val="18"/>
                <w:lang w:eastAsia="zh-CN"/>
              </w:rPr>
            </w:pPr>
            <w:r w:rsidRPr="00AF50BE">
              <w:rPr>
                <w:rFonts w:ascii="宋体" w:hAnsi="宋体" w:cs="宋体" w:hint="eastAsia"/>
                <w:spacing w:val="18"/>
                <w:sz w:val="18"/>
                <w:szCs w:val="18"/>
                <w:lang w:eastAsia="zh-CN"/>
              </w:rPr>
              <w:t>无组</w:t>
            </w:r>
            <w:r w:rsidRPr="00AF50BE">
              <w:rPr>
                <w:rFonts w:ascii="宋体" w:hAnsi="宋体" w:cs="宋体" w:hint="eastAsia"/>
                <w:sz w:val="18"/>
                <w:szCs w:val="18"/>
                <w:lang w:eastAsia="zh-CN"/>
              </w:rPr>
              <w:t>织</w:t>
            </w:r>
            <w:r w:rsidRPr="00AF50BE">
              <w:rPr>
                <w:rFonts w:ascii="宋体" w:hAnsi="宋体" w:cs="宋体"/>
                <w:spacing w:val="-71"/>
                <w:sz w:val="18"/>
                <w:szCs w:val="18"/>
                <w:lang w:eastAsia="zh-CN"/>
              </w:rPr>
              <w:t xml:space="preserve"> </w:t>
            </w:r>
            <w:r w:rsidRPr="00AF50BE">
              <w:rPr>
                <w:rFonts w:ascii="宋体" w:hAnsi="宋体" w:cs="宋体" w:hint="eastAsia"/>
                <w:sz w:val="18"/>
                <w:szCs w:val="18"/>
                <w:lang w:eastAsia="zh-CN"/>
              </w:rPr>
              <w:t>机</w:t>
            </w:r>
            <w:r w:rsidRPr="00AF50BE">
              <w:rPr>
                <w:rFonts w:ascii="宋体" w:hAnsi="宋体" w:cs="宋体"/>
                <w:spacing w:val="-71"/>
                <w:sz w:val="18"/>
                <w:szCs w:val="18"/>
                <w:lang w:eastAsia="zh-CN"/>
              </w:rPr>
              <w:t xml:space="preserve"> </w:t>
            </w:r>
            <w:proofErr w:type="gramStart"/>
            <w:r w:rsidRPr="00AF50BE">
              <w:rPr>
                <w:rFonts w:ascii="宋体" w:hAnsi="宋体" w:cs="宋体" w:hint="eastAsia"/>
                <w:spacing w:val="18"/>
                <w:sz w:val="18"/>
                <w:szCs w:val="18"/>
                <w:lang w:eastAsia="zh-CN"/>
              </w:rPr>
              <w:t>构文</w:t>
            </w:r>
            <w:r w:rsidRPr="00AF50BE">
              <w:rPr>
                <w:rFonts w:ascii="宋体" w:hAnsi="宋体" w:cs="宋体" w:hint="eastAsia"/>
                <w:sz w:val="18"/>
                <w:szCs w:val="18"/>
                <w:lang w:eastAsia="zh-CN"/>
              </w:rPr>
              <w:t>件</w:t>
            </w:r>
            <w:proofErr w:type="gramEnd"/>
            <w:r w:rsidRPr="00AF50BE">
              <w:rPr>
                <w:rFonts w:ascii="宋体" w:hAnsi="宋体" w:cs="宋体"/>
                <w:spacing w:val="-72"/>
                <w:sz w:val="18"/>
                <w:szCs w:val="18"/>
                <w:lang w:eastAsia="zh-CN"/>
              </w:rPr>
              <w:t xml:space="preserve"> </w:t>
            </w:r>
            <w:r w:rsidRPr="00AF50BE">
              <w:rPr>
                <w:rFonts w:ascii="宋体" w:hAnsi="宋体" w:cs="宋体" w:hint="eastAsia"/>
                <w:sz w:val="18"/>
                <w:szCs w:val="18"/>
                <w:lang w:eastAsia="zh-CN"/>
              </w:rPr>
              <w:t>不得分</w:t>
            </w:r>
          </w:p>
        </w:tc>
      </w:tr>
      <w:tr w:rsidR="00AF50BE" w:rsidRPr="00AF50BE" w14:paraId="1F5DA3C7" w14:textId="77777777" w:rsidTr="00AE3996">
        <w:trPr>
          <w:trHeight w:hRule="exac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A8936A6"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D025E23"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Pr="00AF50BE">
              <w:rPr>
                <w:rFonts w:ascii="宋体" w:hAnsi="宋体" w:cs="宋体" w:hint="eastAsia"/>
                <w:kern w:val="0"/>
                <w:sz w:val="18"/>
                <w:szCs w:val="18"/>
              </w:rPr>
              <w:t>应建立</w:t>
            </w:r>
            <w:r w:rsidRPr="00AF50BE">
              <w:rPr>
                <w:rFonts w:ascii="宋体" w:hAnsi="宋体" w:cs="宋体" w:hint="eastAsia"/>
                <w:spacing w:val="1"/>
                <w:kern w:val="0"/>
                <w:sz w:val="18"/>
                <w:szCs w:val="18"/>
              </w:rPr>
              <w:t>从</w:t>
            </w:r>
            <w:r w:rsidRPr="00AF50BE">
              <w:rPr>
                <w:rFonts w:ascii="宋体" w:hAnsi="宋体" w:cs="宋体" w:hint="eastAsia"/>
                <w:kern w:val="0"/>
                <w:sz w:val="18"/>
                <w:szCs w:val="18"/>
              </w:rPr>
              <w:t>安全生</w:t>
            </w:r>
            <w:r w:rsidRPr="00AF50BE">
              <w:rPr>
                <w:rFonts w:ascii="宋体" w:hAnsi="宋体" w:cs="宋体" w:hint="eastAsia"/>
                <w:spacing w:val="1"/>
                <w:kern w:val="0"/>
                <w:sz w:val="18"/>
                <w:szCs w:val="18"/>
              </w:rPr>
              <w:t>产</w:t>
            </w:r>
            <w:r w:rsidRPr="00AF50BE">
              <w:rPr>
                <w:rFonts w:ascii="宋体" w:hAnsi="宋体" w:cs="宋体" w:hint="eastAsia"/>
                <w:kern w:val="0"/>
                <w:sz w:val="18"/>
                <w:szCs w:val="18"/>
              </w:rPr>
              <w:t>委</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会到基层班组的安全生产管理机构体系。</w:t>
            </w:r>
          </w:p>
        </w:tc>
        <w:tc>
          <w:tcPr>
            <w:tcW w:w="567" w:type="dxa"/>
            <w:tcBorders>
              <w:top w:val="single" w:sz="4" w:space="0" w:color="000000"/>
              <w:left w:val="single" w:sz="4" w:space="0" w:color="000000"/>
              <w:bottom w:val="single" w:sz="4" w:space="0" w:color="000000"/>
              <w:right w:val="single" w:sz="4" w:space="0" w:color="000000"/>
            </w:tcBorders>
            <w:vAlign w:val="center"/>
          </w:tcPr>
          <w:p w14:paraId="3EE24AC4"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A5B2A2E" w14:textId="77777777" w:rsidR="00303A33" w:rsidRPr="00AF50BE" w:rsidRDefault="00EA182D">
            <w:pPr>
              <w:jc w:val="center"/>
              <w:rPr>
                <w:rFonts w:ascii="宋体" w:hAnsi="Calibri"/>
                <w:kern w:val="0"/>
                <w:sz w:val="18"/>
                <w:szCs w:val="18"/>
              </w:rPr>
            </w:pPr>
            <w:r w:rsidRPr="00AF50BE">
              <w:rPr>
                <w:kern w:val="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66DEC8B" w14:textId="77777777" w:rsidR="00303A33" w:rsidRPr="00AF50BE" w:rsidRDefault="00303A33">
            <w:pPr>
              <w:ind w:right="98"/>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218756D" w14:textId="77777777" w:rsidR="00303A33" w:rsidRPr="00AF50BE" w:rsidRDefault="00EA182D" w:rsidP="00AE3996">
            <w:pPr>
              <w:ind w:right="261"/>
              <w:jc w:val="left"/>
              <w:rPr>
                <w:kern w:val="0"/>
                <w:sz w:val="18"/>
                <w:szCs w:val="18"/>
              </w:rPr>
            </w:pPr>
            <w:r w:rsidRPr="00AF50BE">
              <w:rPr>
                <w:rFonts w:ascii="宋体" w:hAnsi="宋体" w:cs="宋体" w:hint="eastAsia"/>
                <w:spacing w:val="3"/>
                <w:sz w:val="18"/>
                <w:szCs w:val="18"/>
              </w:rPr>
              <w:t>基层部门未明确</w:t>
            </w:r>
            <w:r w:rsidRPr="00AF50BE">
              <w:rPr>
                <w:rFonts w:ascii="宋体" w:hAnsi="宋体" w:cs="宋体"/>
                <w:spacing w:val="3"/>
                <w:sz w:val="18"/>
                <w:szCs w:val="18"/>
              </w:rPr>
              <w:t xml:space="preserve"> </w:t>
            </w:r>
            <w:r w:rsidRPr="00AF50BE">
              <w:rPr>
                <w:rFonts w:ascii="宋体" w:hAnsi="宋体" w:cs="宋体" w:hint="eastAsia"/>
                <w:spacing w:val="2"/>
                <w:sz w:val="18"/>
                <w:szCs w:val="18"/>
              </w:rPr>
              <w:t>安全生产管</w:t>
            </w:r>
            <w:r w:rsidRPr="00AF50BE">
              <w:rPr>
                <w:rFonts w:ascii="宋体" w:hAnsi="宋体" w:cs="宋体" w:hint="eastAsia"/>
                <w:spacing w:val="3"/>
                <w:sz w:val="18"/>
                <w:szCs w:val="18"/>
              </w:rPr>
              <w:t>理</w:t>
            </w:r>
            <w:r w:rsidRPr="00AF50BE">
              <w:rPr>
                <w:rFonts w:ascii="宋体" w:hAnsi="宋体" w:cs="宋体" w:hint="eastAsia"/>
                <w:spacing w:val="2"/>
                <w:sz w:val="18"/>
                <w:szCs w:val="18"/>
              </w:rPr>
              <w:t>职责不</w:t>
            </w:r>
            <w:r w:rsidRPr="00AF50BE">
              <w:rPr>
                <w:rFonts w:ascii="宋体" w:hAnsi="宋体" w:cs="宋体"/>
                <w:spacing w:val="2"/>
                <w:sz w:val="18"/>
                <w:szCs w:val="18"/>
              </w:rPr>
              <w:t xml:space="preserve"> </w:t>
            </w:r>
            <w:r w:rsidRPr="00AF50BE">
              <w:rPr>
                <w:rFonts w:ascii="宋体" w:hAnsi="宋体" w:cs="宋体" w:hint="eastAsia"/>
                <w:sz w:val="18"/>
                <w:szCs w:val="18"/>
              </w:rPr>
              <w:t>得分</w:t>
            </w:r>
          </w:p>
        </w:tc>
      </w:tr>
      <w:tr w:rsidR="00AF50BE" w:rsidRPr="00AF50BE" w14:paraId="70B90E96" w14:textId="77777777" w:rsidTr="00AE3996">
        <w:trPr>
          <w:trHeight w:hRule="exact" w:val="533"/>
        </w:trPr>
        <w:tc>
          <w:tcPr>
            <w:tcW w:w="1102" w:type="dxa"/>
            <w:vMerge/>
            <w:tcBorders>
              <w:top w:val="single" w:sz="4" w:space="0" w:color="auto"/>
              <w:left w:val="single" w:sz="4" w:space="0" w:color="000000"/>
              <w:bottom w:val="single" w:sz="4" w:space="0" w:color="auto"/>
              <w:right w:val="single" w:sz="4" w:space="0" w:color="000000"/>
            </w:tcBorders>
            <w:vAlign w:val="center"/>
          </w:tcPr>
          <w:p w14:paraId="6660C037"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8BADD4A"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Pr="00AF50BE">
              <w:rPr>
                <w:rFonts w:ascii="宋体" w:hAnsi="宋体" w:cs="宋体" w:hint="eastAsia"/>
                <w:kern w:val="0"/>
                <w:sz w:val="18"/>
                <w:szCs w:val="18"/>
              </w:rPr>
              <w:t>应配备</w:t>
            </w:r>
            <w:r w:rsidRPr="00AF50BE">
              <w:rPr>
                <w:rFonts w:ascii="宋体" w:hAnsi="宋体" w:cs="宋体" w:hint="eastAsia"/>
                <w:spacing w:val="-2"/>
                <w:kern w:val="0"/>
                <w:sz w:val="18"/>
                <w:szCs w:val="18"/>
              </w:rPr>
              <w:t>专</w:t>
            </w:r>
            <w:r w:rsidRPr="00AF50BE">
              <w:rPr>
                <w:rFonts w:ascii="宋体" w:hAnsi="宋体" w:cs="宋体" w:hint="eastAsia"/>
                <w:kern w:val="0"/>
                <w:sz w:val="18"/>
                <w:szCs w:val="18"/>
              </w:rPr>
              <w:t>职安全生产管理人员</w:t>
            </w:r>
          </w:p>
        </w:tc>
        <w:tc>
          <w:tcPr>
            <w:tcW w:w="567" w:type="dxa"/>
            <w:tcBorders>
              <w:top w:val="single" w:sz="4" w:space="0" w:color="000000"/>
              <w:left w:val="single" w:sz="4" w:space="0" w:color="000000"/>
              <w:bottom w:val="single" w:sz="4" w:space="0" w:color="000000"/>
              <w:right w:val="single" w:sz="4" w:space="0" w:color="000000"/>
            </w:tcBorders>
            <w:vAlign w:val="center"/>
          </w:tcPr>
          <w:p w14:paraId="23C83B86"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3A03CC6" w14:textId="77777777" w:rsidR="00303A33" w:rsidRPr="00AF50BE" w:rsidRDefault="00EA182D">
            <w:pPr>
              <w:spacing w:before="46"/>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548618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D16915" w14:textId="77777777" w:rsidR="00303A33" w:rsidRPr="00AF50BE" w:rsidRDefault="00EA182D" w:rsidP="00AE3996">
            <w:pPr>
              <w:pStyle w:val="TableParagraph"/>
              <w:spacing w:line="246" w:lineRule="exact"/>
              <w:rPr>
                <w:sz w:val="18"/>
                <w:szCs w:val="18"/>
                <w:lang w:eastAsia="zh-CN"/>
              </w:rPr>
            </w:pPr>
            <w:r w:rsidRPr="00AF50BE">
              <w:rPr>
                <w:rFonts w:ascii="宋体" w:hAnsi="宋体" w:cs="宋体" w:hint="eastAsia"/>
                <w:spacing w:val="18"/>
                <w:sz w:val="18"/>
                <w:szCs w:val="18"/>
                <w:lang w:eastAsia="zh-CN"/>
              </w:rPr>
              <w:t>未配</w:t>
            </w:r>
            <w:r w:rsidRPr="00AF50BE">
              <w:rPr>
                <w:rFonts w:ascii="宋体" w:hAnsi="宋体" w:cs="宋体" w:hint="eastAsia"/>
                <w:sz w:val="18"/>
                <w:szCs w:val="18"/>
                <w:lang w:eastAsia="zh-CN"/>
              </w:rPr>
              <w:t>备</w:t>
            </w:r>
            <w:r w:rsidRPr="00AF50BE">
              <w:rPr>
                <w:rFonts w:ascii="宋体" w:hAnsi="宋体" w:cs="宋体"/>
                <w:spacing w:val="-71"/>
                <w:sz w:val="18"/>
                <w:szCs w:val="18"/>
                <w:lang w:eastAsia="zh-CN"/>
              </w:rPr>
              <w:t xml:space="preserve"> </w:t>
            </w:r>
            <w:r w:rsidRPr="00AF50BE">
              <w:rPr>
                <w:rFonts w:ascii="宋体" w:hAnsi="宋体" w:cs="宋体" w:hint="eastAsia"/>
                <w:sz w:val="18"/>
                <w:szCs w:val="18"/>
                <w:lang w:eastAsia="zh-CN"/>
              </w:rPr>
              <w:t>或</w:t>
            </w:r>
            <w:r w:rsidRPr="00AF50BE">
              <w:rPr>
                <w:rFonts w:ascii="宋体" w:hAnsi="宋体" w:cs="宋体"/>
                <w:spacing w:val="-71"/>
                <w:sz w:val="18"/>
                <w:szCs w:val="18"/>
                <w:lang w:eastAsia="zh-CN"/>
              </w:rPr>
              <w:t xml:space="preserve"> </w:t>
            </w:r>
            <w:r w:rsidRPr="00AF50BE">
              <w:rPr>
                <w:rFonts w:ascii="宋体" w:hAnsi="宋体" w:cs="宋体" w:hint="eastAsia"/>
                <w:spacing w:val="18"/>
                <w:sz w:val="18"/>
                <w:szCs w:val="18"/>
                <w:lang w:eastAsia="zh-CN"/>
              </w:rPr>
              <w:t>无任</w:t>
            </w:r>
            <w:r w:rsidRPr="00AF50BE">
              <w:rPr>
                <w:rFonts w:ascii="宋体" w:hAnsi="宋体" w:cs="宋体" w:hint="eastAsia"/>
                <w:sz w:val="18"/>
                <w:szCs w:val="18"/>
                <w:lang w:eastAsia="zh-CN"/>
              </w:rPr>
              <w:t>命</w:t>
            </w:r>
            <w:r w:rsidRPr="00AF50BE">
              <w:rPr>
                <w:rFonts w:ascii="宋体" w:hAnsi="宋体" w:cs="宋体"/>
                <w:spacing w:val="-72"/>
                <w:sz w:val="18"/>
                <w:szCs w:val="18"/>
                <w:lang w:eastAsia="zh-CN"/>
              </w:rPr>
              <w:t xml:space="preserve"> </w:t>
            </w:r>
            <w:r w:rsidRPr="00AF50BE">
              <w:rPr>
                <w:rFonts w:ascii="宋体" w:hAnsi="宋体" w:cs="宋体" w:hint="eastAsia"/>
                <w:sz w:val="18"/>
                <w:szCs w:val="18"/>
                <w:lang w:eastAsia="zh-CN"/>
              </w:rPr>
              <w:t>文件不得分</w:t>
            </w:r>
          </w:p>
        </w:tc>
      </w:tr>
      <w:tr w:rsidR="00AF50BE" w:rsidRPr="00AF50BE" w14:paraId="224C7B85" w14:textId="77777777" w:rsidTr="00AE3996">
        <w:trPr>
          <w:trHeight w:hRule="exact" w:val="634"/>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6718708" w14:textId="77777777" w:rsidR="00303A33" w:rsidRPr="00AF50BE" w:rsidRDefault="00EA182D">
            <w:pPr>
              <w:spacing w:before="35"/>
              <w:ind w:right="165"/>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安全生产规章制度</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4C55FF2B"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Pr="00AF50BE">
              <w:rPr>
                <w:rFonts w:ascii="宋体" w:hAnsi="宋体" w:cs="宋体" w:hint="eastAsia"/>
                <w:kern w:val="0"/>
                <w:sz w:val="18"/>
                <w:szCs w:val="18"/>
              </w:rPr>
              <w:t>应建立</w:t>
            </w:r>
            <w:r w:rsidRPr="00AF50BE">
              <w:rPr>
                <w:rFonts w:ascii="宋体" w:hAnsi="宋体" w:cs="宋体" w:hint="eastAsia"/>
                <w:spacing w:val="1"/>
                <w:kern w:val="0"/>
                <w:sz w:val="18"/>
                <w:szCs w:val="18"/>
              </w:rPr>
              <w:t>从</w:t>
            </w:r>
            <w:r w:rsidRPr="00AF50BE">
              <w:rPr>
                <w:rFonts w:ascii="宋体" w:hAnsi="宋体" w:cs="宋体" w:hint="eastAsia"/>
                <w:kern w:val="0"/>
                <w:sz w:val="18"/>
                <w:szCs w:val="18"/>
              </w:rPr>
              <w:t>上到下</w:t>
            </w:r>
            <w:r w:rsidRPr="00AF50BE">
              <w:rPr>
                <w:rFonts w:ascii="宋体" w:hAnsi="宋体" w:cs="宋体" w:hint="eastAsia"/>
                <w:spacing w:val="1"/>
                <w:kern w:val="0"/>
                <w:sz w:val="18"/>
                <w:szCs w:val="18"/>
              </w:rPr>
              <w:t>所</w:t>
            </w:r>
            <w:r w:rsidRPr="00AF50BE">
              <w:rPr>
                <w:rFonts w:ascii="宋体" w:hAnsi="宋体" w:cs="宋体" w:hint="eastAsia"/>
                <w:kern w:val="0"/>
                <w:sz w:val="18"/>
                <w:szCs w:val="18"/>
              </w:rPr>
              <w:t>有</w:t>
            </w:r>
            <w:r w:rsidRPr="00AF50BE">
              <w:rPr>
                <w:rFonts w:ascii="宋体" w:hAnsi="宋体" w:cs="宋体" w:hint="eastAsia"/>
                <w:spacing w:val="1"/>
                <w:kern w:val="0"/>
                <w:sz w:val="18"/>
                <w:szCs w:val="18"/>
              </w:rPr>
              <w:t>岗</w:t>
            </w:r>
            <w:r w:rsidRPr="00AF50BE">
              <w:rPr>
                <w:rFonts w:ascii="宋体" w:hAnsi="宋体" w:cs="宋体" w:hint="eastAsia"/>
                <w:kern w:val="0"/>
                <w:sz w:val="18"/>
                <w:szCs w:val="18"/>
              </w:rPr>
              <w:t>位人员的安全生产职责</w:t>
            </w:r>
          </w:p>
        </w:tc>
        <w:tc>
          <w:tcPr>
            <w:tcW w:w="567" w:type="dxa"/>
            <w:tcBorders>
              <w:top w:val="single" w:sz="4" w:space="0" w:color="000000"/>
              <w:left w:val="single" w:sz="4" w:space="0" w:color="000000"/>
              <w:bottom w:val="single" w:sz="4" w:space="0" w:color="000000"/>
              <w:right w:val="single" w:sz="4" w:space="0" w:color="000000"/>
            </w:tcBorders>
            <w:vAlign w:val="center"/>
          </w:tcPr>
          <w:p w14:paraId="1A2AF67B"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D3E88B3"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30F27D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77999A" w14:textId="77777777" w:rsidR="00303A33" w:rsidRPr="00AF50BE" w:rsidRDefault="00EA182D" w:rsidP="00AE3996">
            <w:pPr>
              <w:ind w:right="261"/>
              <w:jc w:val="left"/>
              <w:rPr>
                <w:kern w:val="0"/>
                <w:sz w:val="18"/>
                <w:szCs w:val="18"/>
                <w:lang w:eastAsia="en-US"/>
              </w:rPr>
            </w:pPr>
            <w:r w:rsidRPr="00AF50BE">
              <w:rPr>
                <w:rFonts w:ascii="宋体" w:hAnsi="宋体" w:cs="宋体" w:hint="eastAsia"/>
                <w:sz w:val="18"/>
                <w:szCs w:val="18"/>
              </w:rPr>
              <w:t>缺少一项扣</w:t>
            </w:r>
            <w:r w:rsidRPr="00AF50BE">
              <w:rPr>
                <w:rFonts w:ascii="宋体" w:hAnsi="宋体" w:cs="宋体"/>
                <w:spacing w:val="-46"/>
                <w:sz w:val="18"/>
                <w:szCs w:val="18"/>
              </w:rPr>
              <w:t xml:space="preserve"> </w:t>
            </w:r>
            <w:r w:rsidRPr="00AF50BE">
              <w:rPr>
                <w:rFonts w:ascii="Times New Roman" w:hAnsi="Times New Roman" w:cs="Times New Roman"/>
                <w:sz w:val="18"/>
                <w:szCs w:val="18"/>
              </w:rPr>
              <w:t>1</w:t>
            </w:r>
            <w:r w:rsidRPr="00AF50BE">
              <w:rPr>
                <w:rFonts w:ascii="Times New Roman" w:hAnsi="Times New Roman" w:cs="Times New Roman"/>
                <w:spacing w:val="-1"/>
                <w:sz w:val="18"/>
                <w:szCs w:val="18"/>
              </w:rPr>
              <w:t xml:space="preserve"> </w:t>
            </w:r>
            <w:r w:rsidRPr="00AF50BE">
              <w:rPr>
                <w:rFonts w:ascii="宋体" w:hAnsi="宋体" w:cs="宋体" w:hint="eastAsia"/>
                <w:sz w:val="18"/>
                <w:szCs w:val="18"/>
              </w:rPr>
              <w:t>分</w:t>
            </w:r>
          </w:p>
        </w:tc>
      </w:tr>
      <w:tr w:rsidR="00AF50BE" w:rsidRPr="00AF50BE" w14:paraId="6E74794B" w14:textId="77777777" w:rsidTr="00AE3996">
        <w:trPr>
          <w:trHeight w:hRule="exact" w:val="367"/>
        </w:trPr>
        <w:tc>
          <w:tcPr>
            <w:tcW w:w="1102" w:type="dxa"/>
            <w:vMerge/>
            <w:tcBorders>
              <w:top w:val="single" w:sz="4" w:space="0" w:color="auto"/>
              <w:left w:val="single" w:sz="4" w:space="0" w:color="000000"/>
              <w:bottom w:val="single" w:sz="4" w:space="0" w:color="auto"/>
              <w:right w:val="single" w:sz="4" w:space="0" w:color="000000"/>
            </w:tcBorders>
            <w:vAlign w:val="center"/>
          </w:tcPr>
          <w:p w14:paraId="6B2B573C" w14:textId="77777777" w:rsidR="00303A33" w:rsidRPr="00AF50BE" w:rsidRDefault="00303A33">
            <w:pPr>
              <w:rPr>
                <w:rFonts w:ascii="Calibri" w:hAnsi="Calibri"/>
                <w:kern w:val="0"/>
                <w:sz w:val="22"/>
                <w:szCs w:val="22"/>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8BE824B"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Pr="00AF50BE">
              <w:rPr>
                <w:rFonts w:ascii="宋体" w:hAnsi="宋体" w:cs="宋体" w:hint="eastAsia"/>
                <w:kern w:val="0"/>
                <w:sz w:val="18"/>
                <w:szCs w:val="18"/>
              </w:rPr>
              <w:t>应建立</w:t>
            </w:r>
            <w:r w:rsidRPr="00AF50BE">
              <w:rPr>
                <w:rFonts w:ascii="宋体" w:hAnsi="宋体" w:cs="宋体" w:hint="eastAsia"/>
                <w:spacing w:val="-2"/>
                <w:kern w:val="0"/>
                <w:sz w:val="18"/>
                <w:szCs w:val="18"/>
              </w:rPr>
              <w:t>健</w:t>
            </w:r>
            <w:r w:rsidRPr="00AF50BE">
              <w:rPr>
                <w:rFonts w:ascii="宋体" w:hAnsi="宋体" w:cs="宋体" w:hint="eastAsia"/>
                <w:kern w:val="0"/>
                <w:sz w:val="18"/>
                <w:szCs w:val="18"/>
              </w:rPr>
              <w:t>全各项安全生产规章制度</w:t>
            </w:r>
          </w:p>
        </w:tc>
        <w:tc>
          <w:tcPr>
            <w:tcW w:w="567" w:type="dxa"/>
            <w:tcBorders>
              <w:top w:val="single" w:sz="4" w:space="0" w:color="000000"/>
              <w:left w:val="single" w:sz="4" w:space="0" w:color="000000"/>
              <w:bottom w:val="single" w:sz="4" w:space="0" w:color="000000"/>
              <w:right w:val="single" w:sz="4" w:space="0" w:color="000000"/>
            </w:tcBorders>
            <w:vAlign w:val="center"/>
          </w:tcPr>
          <w:p w14:paraId="3F996DDC" w14:textId="77777777" w:rsidR="00303A33" w:rsidRPr="00AF50BE" w:rsidRDefault="00EA182D">
            <w:pPr>
              <w:jc w:val="center"/>
              <w:rPr>
                <w:rFonts w:ascii="宋体" w:hAnsi="宋体" w:cs="宋体"/>
                <w:spacing w:val="10"/>
                <w:kern w:val="0"/>
                <w:sz w:val="18"/>
                <w:szCs w:val="18"/>
                <w:lang w:eastAsia="en-US"/>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C185913" w14:textId="77777777" w:rsidR="00303A33" w:rsidRPr="00AF50BE" w:rsidRDefault="00EA182D">
            <w:pPr>
              <w:jc w:val="center"/>
              <w:rPr>
                <w:rFonts w:ascii="宋体" w:hAnsi="Calibri"/>
                <w:kern w:val="0"/>
                <w:sz w:val="18"/>
                <w:szCs w:val="18"/>
                <w:lang w:eastAsia="en-US"/>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D1E2B08" w14:textId="77777777" w:rsidR="00303A33" w:rsidRPr="00AF50BE" w:rsidRDefault="00303A33">
            <w:pPr>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965B8EF" w14:textId="77777777" w:rsidR="00303A33" w:rsidRPr="00AF50BE" w:rsidRDefault="00EA182D" w:rsidP="00AE3996">
            <w:pPr>
              <w:ind w:right="261"/>
              <w:jc w:val="left"/>
              <w:rPr>
                <w:kern w:val="0"/>
                <w:sz w:val="18"/>
                <w:szCs w:val="18"/>
                <w:lang w:eastAsia="en-US"/>
              </w:rPr>
            </w:pPr>
            <w:r w:rsidRPr="00AF50BE">
              <w:rPr>
                <w:rFonts w:ascii="宋体" w:hAnsi="宋体" w:cs="宋体" w:hint="eastAsia"/>
                <w:sz w:val="18"/>
                <w:szCs w:val="18"/>
              </w:rPr>
              <w:t>缺少一项扣</w:t>
            </w:r>
            <w:r w:rsidRPr="00AF50BE">
              <w:rPr>
                <w:rFonts w:ascii="宋体" w:hAnsi="宋体" w:cs="宋体"/>
                <w:spacing w:val="-46"/>
                <w:sz w:val="18"/>
                <w:szCs w:val="18"/>
              </w:rPr>
              <w:t xml:space="preserve"> </w:t>
            </w:r>
            <w:r w:rsidRPr="00AF50BE">
              <w:rPr>
                <w:rFonts w:ascii="Times New Roman" w:hAnsi="Times New Roman" w:cs="Times New Roman"/>
                <w:sz w:val="18"/>
                <w:szCs w:val="18"/>
              </w:rPr>
              <w:t>1</w:t>
            </w:r>
            <w:r w:rsidRPr="00AF50BE">
              <w:rPr>
                <w:rFonts w:ascii="Times New Roman" w:hAnsi="Times New Roman" w:cs="Times New Roman"/>
                <w:spacing w:val="-1"/>
                <w:sz w:val="18"/>
                <w:szCs w:val="18"/>
              </w:rPr>
              <w:t xml:space="preserve"> </w:t>
            </w:r>
            <w:r w:rsidRPr="00AF50BE">
              <w:rPr>
                <w:rFonts w:ascii="宋体" w:hAnsi="宋体" w:cs="宋体" w:hint="eastAsia"/>
                <w:sz w:val="18"/>
                <w:szCs w:val="18"/>
              </w:rPr>
              <w:t>分</w:t>
            </w:r>
          </w:p>
        </w:tc>
      </w:tr>
      <w:tr w:rsidR="00AF50BE" w:rsidRPr="00AF50BE" w14:paraId="28EFC08C" w14:textId="77777777" w:rsidTr="00AE3996">
        <w:trPr>
          <w:trHeight w:hRule="exact" w:val="713"/>
        </w:trPr>
        <w:tc>
          <w:tcPr>
            <w:tcW w:w="1102" w:type="dxa"/>
            <w:vMerge/>
            <w:tcBorders>
              <w:top w:val="single" w:sz="4" w:space="0" w:color="auto"/>
              <w:left w:val="single" w:sz="4" w:space="0" w:color="000000"/>
              <w:bottom w:val="single" w:sz="4" w:space="0" w:color="auto"/>
              <w:right w:val="single" w:sz="4" w:space="0" w:color="000000"/>
            </w:tcBorders>
            <w:vAlign w:val="center"/>
          </w:tcPr>
          <w:p w14:paraId="055E3599" w14:textId="77777777" w:rsidR="00303A33" w:rsidRPr="00AF50BE" w:rsidRDefault="00303A33">
            <w:pPr>
              <w:rPr>
                <w:rFonts w:ascii="Calibri" w:hAnsi="Calibri"/>
                <w:kern w:val="0"/>
                <w:sz w:val="22"/>
                <w:szCs w:val="22"/>
                <w:lang w:eastAsia="en-US"/>
              </w:rPr>
            </w:pPr>
          </w:p>
        </w:tc>
        <w:tc>
          <w:tcPr>
            <w:tcW w:w="3566" w:type="dxa"/>
            <w:tcBorders>
              <w:top w:val="single" w:sz="4" w:space="0" w:color="000000"/>
              <w:left w:val="single" w:sz="4" w:space="0" w:color="000000"/>
              <w:bottom w:val="single" w:sz="4" w:space="0" w:color="auto"/>
              <w:right w:val="single" w:sz="4" w:space="0" w:color="000000"/>
            </w:tcBorders>
            <w:vAlign w:val="center"/>
          </w:tcPr>
          <w:p w14:paraId="0A3AF219"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Pr="00AF50BE">
              <w:rPr>
                <w:rFonts w:ascii="宋体" w:hAnsi="宋体" w:cs="宋体" w:hint="eastAsia"/>
                <w:kern w:val="0"/>
                <w:sz w:val="18"/>
                <w:szCs w:val="18"/>
              </w:rPr>
              <w:t>应与相</w:t>
            </w:r>
            <w:r w:rsidRPr="00AF50BE">
              <w:rPr>
                <w:rFonts w:ascii="宋体" w:hAnsi="宋体" w:cs="宋体" w:hint="eastAsia"/>
                <w:spacing w:val="1"/>
                <w:kern w:val="0"/>
                <w:sz w:val="18"/>
                <w:szCs w:val="18"/>
              </w:rPr>
              <w:t>关</w:t>
            </w:r>
            <w:r w:rsidRPr="00AF50BE">
              <w:rPr>
                <w:rFonts w:ascii="宋体" w:hAnsi="宋体" w:cs="宋体" w:hint="eastAsia"/>
                <w:kern w:val="0"/>
                <w:sz w:val="18"/>
                <w:szCs w:val="18"/>
              </w:rPr>
              <w:t>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签订安全生产责任书</w:t>
            </w:r>
            <w:r w:rsidRPr="00AF50BE">
              <w:rPr>
                <w:kern w:val="0"/>
                <w:sz w:val="18"/>
                <w:szCs w:val="18"/>
              </w:rPr>
              <w:t>,</w:t>
            </w:r>
            <w:r w:rsidRPr="00AF50BE">
              <w:rPr>
                <w:rFonts w:ascii="宋体" w:hAnsi="宋体" w:cs="宋体" w:hint="eastAsia"/>
                <w:spacing w:val="1"/>
                <w:kern w:val="0"/>
                <w:sz w:val="18"/>
                <w:szCs w:val="18"/>
              </w:rPr>
              <w:t>并定</w:t>
            </w:r>
            <w:r w:rsidRPr="00AF50BE">
              <w:rPr>
                <w:rFonts w:ascii="宋体" w:hAnsi="宋体" w:cs="宋体" w:hint="eastAsia"/>
                <w:kern w:val="0"/>
                <w:sz w:val="18"/>
                <w:szCs w:val="18"/>
              </w:rPr>
              <w:t>期对安全</w:t>
            </w:r>
            <w:r w:rsidRPr="00AF50BE">
              <w:rPr>
                <w:rFonts w:ascii="宋体" w:hAnsi="宋体" w:cs="宋体" w:hint="eastAsia"/>
                <w:spacing w:val="1"/>
                <w:kern w:val="0"/>
                <w:sz w:val="18"/>
                <w:szCs w:val="18"/>
              </w:rPr>
              <w:t>生产</w:t>
            </w:r>
            <w:r w:rsidRPr="00AF50BE">
              <w:rPr>
                <w:rFonts w:ascii="宋体" w:hAnsi="宋体" w:cs="宋体" w:hint="eastAsia"/>
                <w:kern w:val="0"/>
                <w:sz w:val="18"/>
                <w:szCs w:val="18"/>
              </w:rPr>
              <w:t>责任制落实情况进行考核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12664F73"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02A240" w14:textId="77777777" w:rsidR="00303A33" w:rsidRPr="00AF50BE" w:rsidRDefault="00303A33">
            <w:pPr>
              <w:spacing w:before="9"/>
              <w:jc w:val="center"/>
              <w:rPr>
                <w:rFonts w:ascii="Calibri" w:hAnsi="Calibri"/>
                <w:kern w:val="0"/>
                <w:sz w:val="11"/>
                <w:szCs w:val="11"/>
              </w:rPr>
            </w:pPr>
          </w:p>
          <w:p w14:paraId="52176949" w14:textId="77777777" w:rsidR="00303A33" w:rsidRPr="00AF50BE" w:rsidRDefault="00EA182D">
            <w:pPr>
              <w:ind w:right="78"/>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72EEF0F"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95EE9D" w14:textId="77777777" w:rsidR="00303A33" w:rsidRPr="00AF50BE" w:rsidRDefault="00EA182D" w:rsidP="00AE3996">
            <w:pPr>
              <w:pStyle w:val="TableParagraph"/>
              <w:spacing w:line="246" w:lineRule="exact"/>
              <w:rPr>
                <w:sz w:val="18"/>
                <w:szCs w:val="18"/>
                <w:lang w:eastAsia="zh-CN"/>
              </w:rPr>
            </w:pPr>
            <w:r w:rsidRPr="00AF50BE">
              <w:rPr>
                <w:rFonts w:ascii="宋体" w:hAnsi="宋体" w:cs="宋体" w:hint="eastAsia"/>
                <w:spacing w:val="18"/>
                <w:sz w:val="18"/>
                <w:szCs w:val="18"/>
                <w:lang w:eastAsia="zh-CN"/>
              </w:rPr>
              <w:t>从评</w:t>
            </w:r>
            <w:r w:rsidRPr="00AF50BE">
              <w:rPr>
                <w:rFonts w:ascii="宋体" w:hAnsi="宋体" w:cs="宋体" w:hint="eastAsia"/>
                <w:sz w:val="18"/>
                <w:szCs w:val="18"/>
                <w:lang w:eastAsia="zh-CN"/>
              </w:rPr>
              <w:t>价</w:t>
            </w:r>
            <w:r w:rsidRPr="00AF50BE">
              <w:rPr>
                <w:rFonts w:ascii="宋体" w:hAnsi="宋体" w:cs="宋体"/>
                <w:spacing w:val="-71"/>
                <w:sz w:val="18"/>
                <w:szCs w:val="18"/>
                <w:lang w:eastAsia="zh-CN"/>
              </w:rPr>
              <w:t xml:space="preserve"> </w:t>
            </w:r>
            <w:r w:rsidRPr="00AF50BE">
              <w:rPr>
                <w:rFonts w:ascii="宋体" w:hAnsi="宋体" w:cs="宋体" w:hint="eastAsia"/>
                <w:sz w:val="18"/>
                <w:szCs w:val="18"/>
                <w:lang w:eastAsia="zh-CN"/>
              </w:rPr>
              <w:t>之</w:t>
            </w:r>
            <w:r w:rsidRPr="00AF50BE">
              <w:rPr>
                <w:rFonts w:ascii="宋体" w:hAnsi="宋体" w:cs="宋体"/>
                <w:spacing w:val="-71"/>
                <w:sz w:val="18"/>
                <w:szCs w:val="18"/>
                <w:lang w:eastAsia="zh-CN"/>
              </w:rPr>
              <w:t xml:space="preserve"> </w:t>
            </w:r>
            <w:r w:rsidRPr="00AF50BE">
              <w:rPr>
                <w:rFonts w:ascii="宋体" w:hAnsi="宋体" w:cs="宋体" w:hint="eastAsia"/>
                <w:spacing w:val="18"/>
                <w:sz w:val="18"/>
                <w:szCs w:val="18"/>
                <w:lang w:eastAsia="zh-CN"/>
              </w:rPr>
              <w:t>日起</w:t>
            </w:r>
            <w:r w:rsidRPr="00AF50BE">
              <w:rPr>
                <w:rFonts w:ascii="宋体" w:hAnsi="宋体" w:cs="宋体" w:hint="eastAsia"/>
                <w:sz w:val="18"/>
                <w:szCs w:val="18"/>
                <w:lang w:eastAsia="zh-CN"/>
              </w:rPr>
              <w:t>向</w:t>
            </w:r>
            <w:r w:rsidRPr="00AF50BE">
              <w:rPr>
                <w:rFonts w:ascii="宋体" w:hAnsi="宋体" w:cs="宋体"/>
                <w:spacing w:val="-72"/>
                <w:sz w:val="18"/>
                <w:szCs w:val="18"/>
                <w:lang w:eastAsia="zh-CN"/>
              </w:rPr>
              <w:t xml:space="preserve"> </w:t>
            </w:r>
            <w:r w:rsidRPr="00AF50BE">
              <w:rPr>
                <w:rFonts w:ascii="宋体" w:hAnsi="宋体" w:cs="宋体" w:hint="eastAsia"/>
                <w:spacing w:val="2"/>
                <w:sz w:val="18"/>
                <w:szCs w:val="18"/>
                <w:lang w:eastAsia="zh-CN"/>
              </w:rPr>
              <w:t>前一年内，</w:t>
            </w:r>
            <w:r w:rsidRPr="00AF50BE">
              <w:rPr>
                <w:rFonts w:ascii="宋体" w:hAnsi="宋体" w:cs="宋体" w:hint="eastAsia"/>
                <w:spacing w:val="3"/>
                <w:sz w:val="18"/>
                <w:szCs w:val="18"/>
                <w:lang w:eastAsia="zh-CN"/>
              </w:rPr>
              <w:t>有</w:t>
            </w:r>
            <w:r w:rsidRPr="00AF50BE">
              <w:rPr>
                <w:rFonts w:ascii="宋体" w:hAnsi="宋体" w:cs="宋体" w:hint="eastAsia"/>
                <w:spacing w:val="2"/>
                <w:sz w:val="18"/>
                <w:szCs w:val="18"/>
                <w:lang w:eastAsia="zh-CN"/>
              </w:rPr>
              <w:t>一项安</w:t>
            </w:r>
            <w:r w:rsidRPr="00AF50BE">
              <w:rPr>
                <w:rFonts w:ascii="宋体" w:hAnsi="宋体" w:cs="宋体"/>
                <w:spacing w:val="2"/>
                <w:sz w:val="18"/>
                <w:szCs w:val="18"/>
                <w:lang w:eastAsia="zh-CN"/>
              </w:rPr>
              <w:t xml:space="preserve"> </w:t>
            </w:r>
            <w:r w:rsidRPr="00AF50BE">
              <w:rPr>
                <w:rFonts w:ascii="宋体" w:hAnsi="宋体" w:cs="宋体" w:hint="eastAsia"/>
                <w:spacing w:val="2"/>
                <w:sz w:val="18"/>
                <w:szCs w:val="18"/>
                <w:lang w:eastAsia="zh-CN"/>
              </w:rPr>
              <w:t>全职责未落</w:t>
            </w:r>
            <w:r w:rsidRPr="00AF50BE">
              <w:rPr>
                <w:rFonts w:ascii="宋体" w:hAnsi="宋体" w:cs="宋体" w:hint="eastAsia"/>
                <w:spacing w:val="3"/>
                <w:sz w:val="18"/>
                <w:szCs w:val="18"/>
                <w:lang w:eastAsia="zh-CN"/>
              </w:rPr>
              <w:t>实</w:t>
            </w:r>
            <w:r w:rsidRPr="00AF50BE">
              <w:rPr>
                <w:rFonts w:ascii="宋体" w:hAnsi="宋体" w:cs="宋体" w:hint="eastAsia"/>
                <w:spacing w:val="2"/>
                <w:sz w:val="18"/>
                <w:szCs w:val="18"/>
                <w:lang w:eastAsia="zh-CN"/>
              </w:rPr>
              <w:t>的</w:t>
            </w:r>
            <w:r w:rsidRPr="00AF50BE">
              <w:rPr>
                <w:rFonts w:ascii="宋体" w:hAnsi="宋体" w:cs="宋体" w:hint="eastAsia"/>
                <w:sz w:val="18"/>
                <w:szCs w:val="18"/>
                <w:lang w:eastAsia="zh-CN"/>
              </w:rPr>
              <w:t>扣</w:t>
            </w:r>
            <w:r w:rsidRPr="00AF50BE">
              <w:rPr>
                <w:rFonts w:ascii="Times New Roman" w:hAnsi="Times New Roman" w:cs="Times New Roman"/>
                <w:sz w:val="18"/>
                <w:szCs w:val="18"/>
                <w:lang w:eastAsia="zh-CN"/>
              </w:rPr>
              <w:t>1</w:t>
            </w:r>
            <w:r w:rsidRPr="00AF50BE">
              <w:rPr>
                <w:rFonts w:ascii="宋体" w:hAnsi="宋体" w:cs="宋体" w:hint="eastAsia"/>
                <w:sz w:val="18"/>
                <w:szCs w:val="18"/>
                <w:lang w:eastAsia="zh-CN"/>
              </w:rPr>
              <w:t>分</w:t>
            </w:r>
          </w:p>
        </w:tc>
      </w:tr>
      <w:tr w:rsidR="00AF50BE" w:rsidRPr="00AF50BE" w14:paraId="28ACA2B3" w14:textId="77777777" w:rsidTr="00AE3996">
        <w:trPr>
          <w:trHeight w:hRule="exact" w:val="710"/>
        </w:trPr>
        <w:tc>
          <w:tcPr>
            <w:tcW w:w="1102" w:type="dxa"/>
            <w:vMerge/>
            <w:tcBorders>
              <w:top w:val="single" w:sz="4" w:space="0" w:color="auto"/>
              <w:left w:val="single" w:sz="4" w:space="0" w:color="000000"/>
              <w:bottom w:val="single" w:sz="4" w:space="0" w:color="auto"/>
              <w:right w:val="single" w:sz="4" w:space="0" w:color="000000"/>
            </w:tcBorders>
            <w:vAlign w:val="center"/>
          </w:tcPr>
          <w:p w14:paraId="10BA8797" w14:textId="77777777" w:rsidR="00303A33" w:rsidRPr="00AF50BE" w:rsidRDefault="00303A33">
            <w:pPr>
              <w:rPr>
                <w:rFonts w:ascii="Calibri" w:hAnsi="Calibri"/>
                <w:kern w:val="0"/>
                <w:sz w:val="22"/>
                <w:szCs w:val="22"/>
              </w:rPr>
            </w:pPr>
          </w:p>
        </w:tc>
        <w:tc>
          <w:tcPr>
            <w:tcW w:w="3566" w:type="dxa"/>
            <w:tcBorders>
              <w:top w:val="single" w:sz="4" w:space="0" w:color="auto"/>
              <w:left w:val="single" w:sz="4" w:space="0" w:color="000000"/>
              <w:bottom w:val="single" w:sz="4" w:space="0" w:color="000000"/>
              <w:right w:val="single" w:sz="4" w:space="0" w:color="000000"/>
            </w:tcBorders>
            <w:vAlign w:val="center"/>
          </w:tcPr>
          <w:p w14:paraId="5EF05F54"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kern w:val="0"/>
                <w:sz w:val="18"/>
                <w:szCs w:val="18"/>
              </w:rPr>
              <w:t>4.</w:t>
            </w:r>
            <w:r w:rsidRPr="00AF50BE">
              <w:rPr>
                <w:rFonts w:ascii="宋体" w:hAnsi="宋体" w:cs="宋体" w:hint="eastAsia"/>
                <w:kern w:val="0"/>
                <w:sz w:val="18"/>
                <w:szCs w:val="18"/>
              </w:rPr>
              <w:t>应定期</w:t>
            </w:r>
            <w:r w:rsidRPr="00AF50BE">
              <w:rPr>
                <w:rFonts w:ascii="宋体" w:hAnsi="宋体" w:cs="宋体" w:hint="eastAsia"/>
                <w:spacing w:val="1"/>
                <w:kern w:val="0"/>
                <w:sz w:val="18"/>
                <w:szCs w:val="18"/>
              </w:rPr>
              <w:t>对</w:t>
            </w:r>
            <w:r w:rsidRPr="00AF50BE">
              <w:rPr>
                <w:rFonts w:ascii="宋体" w:hAnsi="宋体" w:cs="宋体" w:hint="eastAsia"/>
                <w:kern w:val="0"/>
                <w:sz w:val="18"/>
                <w:szCs w:val="18"/>
              </w:rPr>
              <w:t>从业人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执</w:t>
            </w:r>
            <w:r w:rsidRPr="00AF50BE">
              <w:rPr>
                <w:rFonts w:ascii="宋体" w:hAnsi="宋体" w:cs="宋体" w:hint="eastAsia"/>
                <w:spacing w:val="1"/>
                <w:kern w:val="0"/>
                <w:sz w:val="18"/>
                <w:szCs w:val="18"/>
              </w:rPr>
              <w:t>行</w:t>
            </w:r>
            <w:r w:rsidRPr="00AF50BE">
              <w:rPr>
                <w:rFonts w:ascii="宋体" w:hAnsi="宋体" w:cs="宋体" w:hint="eastAsia"/>
                <w:kern w:val="0"/>
                <w:sz w:val="18"/>
                <w:szCs w:val="18"/>
              </w:rPr>
              <w:t>安全生产规</w:t>
            </w:r>
            <w:r w:rsidRPr="00AF50BE">
              <w:rPr>
                <w:rFonts w:ascii="宋体" w:hAnsi="宋体" w:cs="宋体" w:hint="eastAsia"/>
                <w:spacing w:val="3"/>
                <w:kern w:val="0"/>
                <w:sz w:val="18"/>
                <w:szCs w:val="18"/>
              </w:rPr>
              <w:t>章制度</w:t>
            </w:r>
            <w:r w:rsidRPr="00AF50BE">
              <w:rPr>
                <w:rFonts w:ascii="宋体" w:hAnsi="宋体" w:cs="宋体" w:hint="eastAsia"/>
                <w:spacing w:val="2"/>
                <w:kern w:val="0"/>
                <w:sz w:val="18"/>
                <w:szCs w:val="18"/>
              </w:rPr>
              <w:t>的</w:t>
            </w:r>
            <w:r w:rsidRPr="00AF50BE">
              <w:rPr>
                <w:rFonts w:ascii="宋体" w:hAnsi="宋体" w:cs="宋体" w:hint="eastAsia"/>
                <w:spacing w:val="3"/>
                <w:kern w:val="0"/>
                <w:sz w:val="18"/>
                <w:szCs w:val="18"/>
              </w:rPr>
              <w:t>情</w:t>
            </w:r>
            <w:r w:rsidRPr="00AF50BE">
              <w:rPr>
                <w:rFonts w:ascii="宋体" w:hAnsi="宋体" w:cs="宋体" w:hint="eastAsia"/>
                <w:spacing w:val="2"/>
                <w:kern w:val="0"/>
                <w:sz w:val="18"/>
                <w:szCs w:val="18"/>
              </w:rPr>
              <w:t>况</w:t>
            </w:r>
            <w:r w:rsidRPr="00AF50BE">
              <w:rPr>
                <w:rFonts w:ascii="宋体" w:hAnsi="宋体" w:cs="宋体" w:hint="eastAsia"/>
                <w:spacing w:val="3"/>
                <w:kern w:val="0"/>
                <w:sz w:val="18"/>
                <w:szCs w:val="18"/>
              </w:rPr>
              <w:t>进行检</w:t>
            </w:r>
            <w:r w:rsidRPr="00AF50BE">
              <w:rPr>
                <w:rFonts w:ascii="宋体" w:hAnsi="宋体" w:cs="宋体" w:hint="eastAsia"/>
                <w:spacing w:val="2"/>
                <w:kern w:val="0"/>
                <w:sz w:val="18"/>
                <w:szCs w:val="18"/>
              </w:rPr>
              <w:t>查</w:t>
            </w:r>
            <w:r w:rsidRPr="00AF50BE">
              <w:rPr>
                <w:rFonts w:ascii="宋体" w:hAnsi="宋体" w:cs="宋体" w:hint="eastAsia"/>
                <w:spacing w:val="3"/>
                <w:kern w:val="0"/>
                <w:sz w:val="18"/>
                <w:szCs w:val="18"/>
              </w:rPr>
              <w:t>，</w:t>
            </w:r>
            <w:r w:rsidRPr="00AF50BE">
              <w:rPr>
                <w:rFonts w:ascii="宋体" w:hAnsi="宋体" w:cs="宋体" w:hint="eastAsia"/>
                <w:spacing w:val="2"/>
                <w:kern w:val="0"/>
                <w:sz w:val="18"/>
                <w:szCs w:val="18"/>
              </w:rPr>
              <w:t>并</w:t>
            </w:r>
            <w:r w:rsidRPr="00AF50BE">
              <w:rPr>
                <w:rFonts w:ascii="宋体" w:hAnsi="宋体" w:cs="宋体" w:hint="eastAsia"/>
                <w:spacing w:val="3"/>
                <w:kern w:val="0"/>
                <w:sz w:val="18"/>
                <w:szCs w:val="18"/>
              </w:rPr>
              <w:t>定期对安全</w:t>
            </w:r>
            <w:r w:rsidRPr="00AF50BE">
              <w:rPr>
                <w:rFonts w:ascii="宋体" w:hAnsi="宋体" w:cs="宋体" w:hint="eastAsia"/>
                <w:kern w:val="0"/>
                <w:sz w:val="18"/>
                <w:szCs w:val="18"/>
              </w:rPr>
              <w:t>生产规章制度落实情况进行考核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4686118D" w14:textId="77777777" w:rsidR="00303A33" w:rsidRPr="00AF50BE" w:rsidRDefault="00EA182D">
            <w:pPr>
              <w:jc w:val="center"/>
              <w:rPr>
                <w:rFonts w:ascii="宋体" w:hAnsi="宋体" w:cs="宋体"/>
                <w:spacing w:val="36"/>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05C279D"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A688044" w14:textId="77777777" w:rsidR="00303A33" w:rsidRPr="00AF50BE" w:rsidRDefault="00303A33">
            <w:pPr>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0D5617" w14:textId="77777777" w:rsidR="00303A33" w:rsidRPr="00AF50BE" w:rsidRDefault="00EA182D" w:rsidP="00AE3996">
            <w:pPr>
              <w:ind w:right="261"/>
              <w:jc w:val="left"/>
              <w:rPr>
                <w:kern w:val="0"/>
                <w:sz w:val="18"/>
                <w:szCs w:val="18"/>
                <w:lang w:eastAsia="en-US"/>
              </w:rPr>
            </w:pPr>
            <w:proofErr w:type="gramStart"/>
            <w:r w:rsidRPr="00AF50BE">
              <w:rPr>
                <w:rFonts w:ascii="宋体" w:hAnsi="宋体" w:cs="宋体" w:hint="eastAsia"/>
                <w:sz w:val="18"/>
                <w:szCs w:val="18"/>
              </w:rPr>
              <w:t>未考核</w:t>
            </w:r>
            <w:proofErr w:type="gramEnd"/>
            <w:r w:rsidRPr="00AF50BE">
              <w:rPr>
                <w:rFonts w:ascii="宋体" w:hAnsi="宋体" w:cs="宋体" w:hint="eastAsia"/>
                <w:sz w:val="18"/>
                <w:szCs w:val="18"/>
              </w:rPr>
              <w:t>不得分</w:t>
            </w:r>
          </w:p>
        </w:tc>
      </w:tr>
      <w:tr w:rsidR="00AF50BE" w:rsidRPr="00AF50BE" w14:paraId="5F47019C" w14:textId="77777777" w:rsidTr="00AE3996">
        <w:trPr>
          <w:trHeight w:hRule="exact" w:val="399"/>
        </w:trPr>
        <w:tc>
          <w:tcPr>
            <w:tcW w:w="1102" w:type="dxa"/>
            <w:vMerge/>
            <w:tcBorders>
              <w:top w:val="single" w:sz="4" w:space="0" w:color="auto"/>
              <w:left w:val="single" w:sz="4" w:space="0" w:color="000000"/>
              <w:bottom w:val="single" w:sz="4" w:space="0" w:color="auto"/>
              <w:right w:val="single" w:sz="4" w:space="0" w:color="000000"/>
            </w:tcBorders>
            <w:vAlign w:val="center"/>
          </w:tcPr>
          <w:p w14:paraId="01EA678D" w14:textId="77777777" w:rsidR="00303A33" w:rsidRPr="00AF50BE" w:rsidRDefault="00303A33">
            <w:pPr>
              <w:rPr>
                <w:rFonts w:ascii="Calibri" w:hAnsi="Calibri"/>
                <w:kern w:val="0"/>
                <w:sz w:val="22"/>
                <w:szCs w:val="22"/>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8933A62"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kern w:val="0"/>
                <w:sz w:val="18"/>
                <w:szCs w:val="18"/>
              </w:rPr>
              <w:t>5.</w:t>
            </w:r>
            <w:r w:rsidRPr="00AF50BE">
              <w:rPr>
                <w:rFonts w:ascii="宋体" w:hAnsi="宋体" w:cs="宋体" w:hint="eastAsia"/>
                <w:kern w:val="0"/>
                <w:sz w:val="18"/>
                <w:szCs w:val="18"/>
              </w:rPr>
              <w:t>应制</w:t>
            </w:r>
            <w:proofErr w:type="gramStart"/>
            <w:r w:rsidRPr="00AF50BE">
              <w:rPr>
                <w:rFonts w:ascii="宋体" w:hAnsi="宋体" w:cs="宋体" w:hint="eastAsia"/>
                <w:kern w:val="0"/>
                <w:sz w:val="18"/>
                <w:szCs w:val="18"/>
              </w:rPr>
              <w:t>定</w:t>
            </w:r>
            <w:r w:rsidRPr="00AF50BE">
              <w:rPr>
                <w:rFonts w:ascii="宋体" w:hAnsi="宋体" w:cs="宋体" w:hint="eastAsia"/>
                <w:spacing w:val="-2"/>
                <w:kern w:val="0"/>
                <w:sz w:val="18"/>
                <w:szCs w:val="18"/>
              </w:rPr>
              <w:t>完</w:t>
            </w:r>
            <w:r w:rsidRPr="00AF50BE">
              <w:rPr>
                <w:rFonts w:ascii="宋体" w:hAnsi="宋体" w:cs="宋体" w:hint="eastAsia"/>
                <w:kern w:val="0"/>
                <w:sz w:val="18"/>
                <w:szCs w:val="18"/>
              </w:rPr>
              <w:t>善</w:t>
            </w:r>
            <w:proofErr w:type="gramEnd"/>
            <w:r w:rsidRPr="00AF50BE">
              <w:rPr>
                <w:rFonts w:ascii="宋体" w:hAnsi="宋体" w:cs="宋体" w:hint="eastAsia"/>
                <w:kern w:val="0"/>
                <w:sz w:val="18"/>
                <w:szCs w:val="18"/>
              </w:rPr>
              <w:t>的生产作业安全操作规程</w:t>
            </w:r>
          </w:p>
        </w:tc>
        <w:tc>
          <w:tcPr>
            <w:tcW w:w="567" w:type="dxa"/>
            <w:tcBorders>
              <w:top w:val="single" w:sz="4" w:space="0" w:color="000000"/>
              <w:left w:val="single" w:sz="4" w:space="0" w:color="000000"/>
              <w:bottom w:val="single" w:sz="4" w:space="0" w:color="000000"/>
              <w:right w:val="single" w:sz="4" w:space="0" w:color="000000"/>
            </w:tcBorders>
            <w:vAlign w:val="center"/>
          </w:tcPr>
          <w:p w14:paraId="633370E2" w14:textId="77777777" w:rsidR="00303A33" w:rsidRPr="00AF50BE" w:rsidRDefault="00EA182D">
            <w:pPr>
              <w:jc w:val="center"/>
              <w:rPr>
                <w:rFonts w:ascii="宋体" w:hAnsi="宋体" w:cs="宋体"/>
                <w:spacing w:val="10"/>
                <w:kern w:val="0"/>
                <w:sz w:val="18"/>
                <w:szCs w:val="18"/>
                <w:lang w:eastAsia="en-US"/>
              </w:rPr>
            </w:pPr>
            <w:r w:rsidRPr="00AF50BE">
              <w:rPr>
                <w:rFonts w:ascii="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77E702F" w14:textId="77777777" w:rsidR="00303A33" w:rsidRPr="00AF50BE" w:rsidRDefault="00EA182D">
            <w:pPr>
              <w:jc w:val="center"/>
              <w:rPr>
                <w:rFonts w:ascii="宋体" w:hAnsi="Calibri"/>
                <w:kern w:val="0"/>
                <w:sz w:val="18"/>
                <w:szCs w:val="18"/>
                <w:lang w:eastAsia="en-US"/>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8A28BFF" w14:textId="77777777" w:rsidR="00303A33" w:rsidRPr="00AF50BE" w:rsidRDefault="00303A33">
            <w:pPr>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EE19611" w14:textId="77777777" w:rsidR="00303A33" w:rsidRPr="00AF50BE" w:rsidRDefault="00EA182D" w:rsidP="00AE3996">
            <w:pPr>
              <w:pStyle w:val="TableParagraph"/>
              <w:spacing w:line="260" w:lineRule="exact"/>
              <w:ind w:left="372"/>
              <w:rPr>
                <w:sz w:val="18"/>
                <w:szCs w:val="18"/>
              </w:rPr>
            </w:pPr>
            <w:r w:rsidRPr="00AF50BE">
              <w:rPr>
                <w:rFonts w:ascii="宋体" w:hAnsi="宋体" w:cs="宋体" w:hint="eastAsia"/>
                <w:sz w:val="18"/>
                <w:szCs w:val="18"/>
              </w:rPr>
              <w:t>少</w:t>
            </w:r>
            <w:r w:rsidRPr="00AF50BE">
              <w:rPr>
                <w:rFonts w:ascii="宋体" w:hAnsi="宋体" w:cs="宋体"/>
                <w:spacing w:val="-72"/>
                <w:sz w:val="18"/>
                <w:szCs w:val="18"/>
              </w:rPr>
              <w:t xml:space="preserve"> </w:t>
            </w:r>
            <w:r w:rsidRPr="00AF50BE">
              <w:rPr>
                <w:rFonts w:ascii="宋体" w:hAnsi="宋体" w:cs="宋体" w:hint="eastAsia"/>
                <w:sz w:val="18"/>
                <w:szCs w:val="18"/>
              </w:rPr>
              <w:t>一</w:t>
            </w:r>
            <w:r w:rsidRPr="00AF50BE">
              <w:rPr>
                <w:rFonts w:ascii="宋体" w:hAnsi="宋体" w:cs="宋体"/>
                <w:spacing w:val="-72"/>
                <w:sz w:val="18"/>
                <w:szCs w:val="18"/>
              </w:rPr>
              <w:t xml:space="preserve"> </w:t>
            </w:r>
            <w:proofErr w:type="spellStart"/>
            <w:r w:rsidRPr="00AF50BE">
              <w:rPr>
                <w:rFonts w:ascii="宋体" w:hAnsi="宋体" w:cs="宋体" w:hint="eastAsia"/>
                <w:spacing w:val="19"/>
                <w:sz w:val="18"/>
                <w:szCs w:val="18"/>
              </w:rPr>
              <w:t>项作</w:t>
            </w:r>
            <w:r w:rsidRPr="00AF50BE">
              <w:rPr>
                <w:rFonts w:ascii="宋体" w:hAnsi="宋体" w:cs="宋体" w:hint="eastAsia"/>
                <w:sz w:val="18"/>
                <w:szCs w:val="18"/>
              </w:rPr>
              <w:t>业</w:t>
            </w:r>
            <w:proofErr w:type="spellEnd"/>
            <w:r w:rsidRPr="00AF50BE">
              <w:rPr>
                <w:rFonts w:ascii="宋体" w:hAnsi="宋体" w:cs="宋体"/>
                <w:spacing w:val="-72"/>
                <w:sz w:val="18"/>
                <w:szCs w:val="18"/>
              </w:rPr>
              <w:t xml:space="preserve"> </w:t>
            </w:r>
            <w:r w:rsidRPr="00AF50BE">
              <w:rPr>
                <w:rFonts w:ascii="宋体" w:hAnsi="宋体" w:cs="宋体" w:hint="eastAsia"/>
                <w:sz w:val="18"/>
                <w:szCs w:val="18"/>
              </w:rPr>
              <w:t>扣</w:t>
            </w:r>
            <w:r w:rsidRPr="00AF50BE">
              <w:rPr>
                <w:rFonts w:ascii="Times New Roman" w:hAnsi="Times New Roman" w:cs="Times New Roman"/>
                <w:sz w:val="18"/>
                <w:szCs w:val="18"/>
              </w:rPr>
              <w:t>1</w:t>
            </w:r>
            <w:r w:rsidRPr="00AF50BE">
              <w:rPr>
                <w:rFonts w:ascii="宋体" w:hAnsi="宋体" w:cs="宋体" w:hint="eastAsia"/>
                <w:sz w:val="18"/>
                <w:szCs w:val="18"/>
              </w:rPr>
              <w:t>分</w:t>
            </w:r>
          </w:p>
        </w:tc>
      </w:tr>
      <w:tr w:rsidR="00AF50BE" w:rsidRPr="00AF50BE" w14:paraId="78776EAA" w14:textId="77777777" w:rsidTr="00AE3996">
        <w:trPr>
          <w:trHeight w:hRule="exact" w:val="1425"/>
        </w:trPr>
        <w:tc>
          <w:tcPr>
            <w:tcW w:w="1102" w:type="dxa"/>
            <w:vMerge/>
            <w:tcBorders>
              <w:top w:val="single" w:sz="4" w:space="0" w:color="auto"/>
              <w:left w:val="single" w:sz="4" w:space="0" w:color="000000"/>
              <w:bottom w:val="single" w:sz="4" w:space="0" w:color="auto"/>
              <w:right w:val="single" w:sz="4" w:space="0" w:color="000000"/>
            </w:tcBorders>
            <w:vAlign w:val="center"/>
          </w:tcPr>
          <w:p w14:paraId="4215AC31" w14:textId="77777777" w:rsidR="00303A33" w:rsidRPr="00AF50BE" w:rsidRDefault="00303A33">
            <w:pPr>
              <w:rPr>
                <w:rFonts w:ascii="Calibri" w:hAnsi="Calibri"/>
                <w:kern w:val="0"/>
                <w:sz w:val="22"/>
                <w:szCs w:val="22"/>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47BAA91"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kern w:val="0"/>
                <w:sz w:val="18"/>
                <w:szCs w:val="18"/>
              </w:rPr>
              <w:t>6.</w:t>
            </w:r>
            <w:r w:rsidRPr="00AF50BE">
              <w:rPr>
                <w:rFonts w:ascii="宋体" w:hAnsi="宋体" w:cs="宋体" w:hint="eastAsia"/>
                <w:kern w:val="0"/>
                <w:sz w:val="18"/>
                <w:szCs w:val="18"/>
              </w:rPr>
              <w:t>从业人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应熟悉</w:t>
            </w:r>
            <w:r w:rsidRPr="00AF50BE">
              <w:rPr>
                <w:rFonts w:ascii="宋体" w:hAnsi="宋体" w:cs="宋体" w:hint="eastAsia"/>
                <w:spacing w:val="1"/>
                <w:kern w:val="0"/>
                <w:sz w:val="18"/>
                <w:szCs w:val="18"/>
              </w:rPr>
              <w:t>本</w:t>
            </w:r>
            <w:r w:rsidRPr="00AF50BE">
              <w:rPr>
                <w:rFonts w:ascii="宋体" w:hAnsi="宋体" w:cs="宋体" w:hint="eastAsia"/>
                <w:kern w:val="0"/>
                <w:sz w:val="18"/>
                <w:szCs w:val="18"/>
              </w:rPr>
              <w:t>职</w:t>
            </w:r>
            <w:r w:rsidRPr="00AF50BE">
              <w:rPr>
                <w:rFonts w:ascii="宋体" w:hAnsi="宋体" w:cs="宋体" w:hint="eastAsia"/>
                <w:spacing w:val="1"/>
                <w:kern w:val="0"/>
                <w:sz w:val="18"/>
                <w:szCs w:val="18"/>
              </w:rPr>
              <w:t>工</w:t>
            </w:r>
            <w:r w:rsidRPr="00AF50BE">
              <w:rPr>
                <w:rFonts w:ascii="宋体" w:hAnsi="宋体" w:cs="宋体" w:hint="eastAsia"/>
                <w:kern w:val="0"/>
                <w:sz w:val="18"/>
                <w:szCs w:val="18"/>
              </w:rPr>
              <w:t>作岗位的安全操作规程</w:t>
            </w:r>
            <w:r w:rsidRPr="00AF50BE">
              <w:rPr>
                <w:spacing w:val="1"/>
                <w:kern w:val="0"/>
                <w:sz w:val="18"/>
                <w:szCs w:val="18"/>
              </w:rPr>
              <w:t>,</w:t>
            </w:r>
            <w:r w:rsidRPr="00AF50BE">
              <w:rPr>
                <w:rFonts w:ascii="宋体" w:hAnsi="宋体" w:cs="宋体" w:hint="eastAsia"/>
                <w:spacing w:val="1"/>
                <w:kern w:val="0"/>
                <w:sz w:val="18"/>
                <w:szCs w:val="18"/>
              </w:rPr>
              <w:t>能</w:t>
            </w:r>
            <w:r w:rsidRPr="00AF50BE">
              <w:rPr>
                <w:rFonts w:ascii="宋体" w:hAnsi="宋体" w:cs="宋体" w:hint="eastAsia"/>
                <w:kern w:val="0"/>
                <w:sz w:val="18"/>
                <w:szCs w:val="18"/>
              </w:rPr>
              <w:t>严格、熟</w:t>
            </w:r>
            <w:r w:rsidRPr="00AF50BE">
              <w:rPr>
                <w:rFonts w:ascii="宋体" w:hAnsi="宋体" w:cs="宋体" w:hint="eastAsia"/>
                <w:spacing w:val="1"/>
                <w:kern w:val="0"/>
                <w:sz w:val="18"/>
                <w:szCs w:val="18"/>
              </w:rPr>
              <w:t>练地</w:t>
            </w:r>
            <w:r w:rsidRPr="00AF50BE">
              <w:rPr>
                <w:rFonts w:ascii="宋体" w:hAnsi="宋体" w:cs="宋体" w:hint="eastAsia"/>
                <w:kern w:val="0"/>
                <w:sz w:val="18"/>
                <w:szCs w:val="18"/>
              </w:rPr>
              <w:t>按操作规程</w:t>
            </w:r>
            <w:r w:rsidRPr="00AF50BE">
              <w:rPr>
                <w:rFonts w:ascii="宋体" w:hAnsi="宋体" w:cs="宋体" w:hint="eastAsia"/>
                <w:spacing w:val="3"/>
                <w:kern w:val="0"/>
                <w:sz w:val="18"/>
                <w:szCs w:val="18"/>
              </w:rPr>
              <w:t>的要求</w:t>
            </w:r>
            <w:r w:rsidRPr="00AF50BE">
              <w:rPr>
                <w:rFonts w:ascii="宋体" w:hAnsi="宋体" w:cs="宋体" w:hint="eastAsia"/>
                <w:spacing w:val="2"/>
                <w:kern w:val="0"/>
                <w:sz w:val="18"/>
                <w:szCs w:val="18"/>
              </w:rPr>
              <w:t>操</w:t>
            </w:r>
            <w:r w:rsidRPr="00AF50BE">
              <w:rPr>
                <w:rFonts w:ascii="宋体" w:hAnsi="宋体" w:cs="宋体" w:hint="eastAsia"/>
                <w:spacing w:val="3"/>
                <w:kern w:val="0"/>
                <w:sz w:val="18"/>
                <w:szCs w:val="18"/>
              </w:rPr>
              <w:t>作</w:t>
            </w:r>
            <w:r w:rsidRPr="00AF50BE">
              <w:rPr>
                <w:rFonts w:ascii="宋体" w:hAnsi="宋体" w:cs="宋体" w:hint="eastAsia"/>
                <w:spacing w:val="2"/>
                <w:kern w:val="0"/>
                <w:sz w:val="18"/>
                <w:szCs w:val="18"/>
              </w:rPr>
              <w:t>，</w:t>
            </w:r>
            <w:r w:rsidRPr="00AF50BE">
              <w:rPr>
                <w:rFonts w:ascii="宋体" w:hAnsi="宋体" w:cs="宋体" w:hint="eastAsia"/>
                <w:spacing w:val="3"/>
                <w:kern w:val="0"/>
                <w:sz w:val="18"/>
                <w:szCs w:val="18"/>
              </w:rPr>
              <w:t>无违章</w:t>
            </w:r>
            <w:r w:rsidRPr="00AF50BE">
              <w:rPr>
                <w:rFonts w:ascii="宋体" w:hAnsi="宋体" w:cs="宋体" w:hint="eastAsia"/>
                <w:spacing w:val="2"/>
                <w:kern w:val="0"/>
                <w:sz w:val="18"/>
                <w:szCs w:val="18"/>
              </w:rPr>
              <w:t>作</w:t>
            </w:r>
            <w:r w:rsidRPr="00AF50BE">
              <w:rPr>
                <w:rFonts w:ascii="宋体" w:hAnsi="宋体" w:cs="宋体" w:hint="eastAsia"/>
                <w:spacing w:val="3"/>
                <w:kern w:val="0"/>
                <w:sz w:val="18"/>
                <w:szCs w:val="18"/>
              </w:rPr>
              <w:t>业</w:t>
            </w:r>
            <w:r w:rsidRPr="00AF50BE">
              <w:rPr>
                <w:rFonts w:ascii="宋体" w:hAnsi="宋体" w:cs="宋体" w:hint="eastAsia"/>
                <w:spacing w:val="2"/>
                <w:kern w:val="0"/>
                <w:sz w:val="18"/>
                <w:szCs w:val="18"/>
              </w:rPr>
              <w:t>现</w:t>
            </w:r>
            <w:r w:rsidRPr="00AF50BE">
              <w:rPr>
                <w:rFonts w:ascii="宋体" w:hAnsi="宋体" w:cs="宋体" w:hint="eastAsia"/>
                <w:spacing w:val="3"/>
                <w:kern w:val="0"/>
                <w:sz w:val="18"/>
                <w:szCs w:val="18"/>
              </w:rPr>
              <w:t>象，应定期对从业</w:t>
            </w:r>
            <w:r w:rsidRPr="00AF50BE">
              <w:rPr>
                <w:rFonts w:ascii="宋体" w:hAnsi="宋体" w:cs="宋体" w:hint="eastAsia"/>
                <w:spacing w:val="2"/>
                <w:kern w:val="0"/>
                <w:sz w:val="18"/>
                <w:szCs w:val="18"/>
              </w:rPr>
              <w:t>人</w:t>
            </w:r>
            <w:r w:rsidRPr="00AF50BE">
              <w:rPr>
                <w:rFonts w:ascii="宋体" w:hAnsi="宋体" w:cs="宋体" w:hint="eastAsia"/>
                <w:spacing w:val="3"/>
                <w:kern w:val="0"/>
                <w:sz w:val="18"/>
                <w:szCs w:val="18"/>
              </w:rPr>
              <w:t>员</w:t>
            </w:r>
            <w:r w:rsidRPr="00AF50BE">
              <w:rPr>
                <w:rFonts w:ascii="宋体" w:hAnsi="宋体" w:cs="宋体" w:hint="eastAsia"/>
                <w:spacing w:val="2"/>
                <w:kern w:val="0"/>
                <w:sz w:val="18"/>
                <w:szCs w:val="18"/>
              </w:rPr>
              <w:t>执</w:t>
            </w:r>
            <w:r w:rsidRPr="00AF50BE">
              <w:rPr>
                <w:rFonts w:ascii="宋体" w:hAnsi="宋体" w:cs="宋体" w:hint="eastAsia"/>
                <w:spacing w:val="3"/>
                <w:kern w:val="0"/>
                <w:sz w:val="18"/>
                <w:szCs w:val="18"/>
              </w:rPr>
              <w:t>行安全</w:t>
            </w:r>
            <w:r w:rsidRPr="00AF50BE">
              <w:rPr>
                <w:rFonts w:ascii="宋体" w:hAnsi="宋体" w:cs="宋体" w:hint="eastAsia"/>
                <w:spacing w:val="2"/>
                <w:kern w:val="0"/>
                <w:sz w:val="18"/>
                <w:szCs w:val="18"/>
              </w:rPr>
              <w:t>操</w:t>
            </w:r>
            <w:r w:rsidRPr="00AF50BE">
              <w:rPr>
                <w:rFonts w:ascii="宋体" w:hAnsi="宋体" w:cs="宋体" w:hint="eastAsia"/>
                <w:spacing w:val="3"/>
                <w:kern w:val="0"/>
                <w:sz w:val="18"/>
                <w:szCs w:val="18"/>
              </w:rPr>
              <w:t>作</w:t>
            </w:r>
            <w:r w:rsidRPr="00AF50BE">
              <w:rPr>
                <w:rFonts w:ascii="宋体" w:hAnsi="宋体" w:cs="宋体" w:hint="eastAsia"/>
                <w:spacing w:val="2"/>
                <w:kern w:val="0"/>
                <w:sz w:val="18"/>
                <w:szCs w:val="18"/>
              </w:rPr>
              <w:t>规</w:t>
            </w:r>
            <w:r w:rsidRPr="00AF50BE">
              <w:rPr>
                <w:rFonts w:ascii="宋体" w:hAnsi="宋体" w:cs="宋体" w:hint="eastAsia"/>
                <w:spacing w:val="3"/>
                <w:kern w:val="0"/>
                <w:sz w:val="18"/>
                <w:szCs w:val="18"/>
              </w:rPr>
              <w:t>程的情况进行检查</w:t>
            </w:r>
            <w:r w:rsidRPr="00AF50BE">
              <w:rPr>
                <w:rFonts w:ascii="宋体" w:hAnsi="宋体" w:cs="宋体" w:hint="eastAsia"/>
                <w:spacing w:val="2"/>
                <w:kern w:val="0"/>
                <w:sz w:val="18"/>
                <w:szCs w:val="18"/>
              </w:rPr>
              <w:t>，</w:t>
            </w:r>
            <w:r w:rsidRPr="00AF50BE">
              <w:rPr>
                <w:rFonts w:ascii="宋体" w:hAnsi="宋体" w:cs="宋体" w:hint="eastAsia"/>
                <w:spacing w:val="3"/>
                <w:kern w:val="0"/>
                <w:sz w:val="18"/>
                <w:szCs w:val="18"/>
              </w:rPr>
              <w:t>并</w:t>
            </w:r>
            <w:r w:rsidRPr="00AF50BE">
              <w:rPr>
                <w:rFonts w:ascii="宋体" w:hAnsi="宋体" w:cs="宋体" w:hint="eastAsia"/>
                <w:spacing w:val="2"/>
                <w:kern w:val="0"/>
                <w:sz w:val="18"/>
                <w:szCs w:val="18"/>
              </w:rPr>
              <w:t>定</w:t>
            </w:r>
            <w:r w:rsidRPr="00AF50BE">
              <w:rPr>
                <w:rFonts w:ascii="宋体" w:hAnsi="宋体" w:cs="宋体" w:hint="eastAsia"/>
                <w:spacing w:val="3"/>
                <w:kern w:val="0"/>
                <w:sz w:val="18"/>
                <w:szCs w:val="18"/>
              </w:rPr>
              <w:t>期对安</w:t>
            </w:r>
            <w:r w:rsidRPr="00AF50BE">
              <w:rPr>
                <w:rFonts w:ascii="宋体" w:hAnsi="宋体" w:cs="宋体" w:hint="eastAsia"/>
                <w:spacing w:val="2"/>
                <w:kern w:val="0"/>
                <w:sz w:val="18"/>
                <w:szCs w:val="18"/>
              </w:rPr>
              <w:t>全</w:t>
            </w:r>
            <w:r w:rsidRPr="00AF50BE">
              <w:rPr>
                <w:rFonts w:ascii="宋体" w:hAnsi="宋体" w:cs="宋体" w:hint="eastAsia"/>
                <w:spacing w:val="3"/>
                <w:kern w:val="0"/>
                <w:sz w:val="18"/>
                <w:szCs w:val="18"/>
              </w:rPr>
              <w:t>操</w:t>
            </w:r>
            <w:r w:rsidRPr="00AF50BE">
              <w:rPr>
                <w:rFonts w:ascii="宋体" w:hAnsi="宋体" w:cs="宋体" w:hint="eastAsia"/>
                <w:spacing w:val="2"/>
                <w:kern w:val="0"/>
                <w:sz w:val="18"/>
                <w:szCs w:val="18"/>
              </w:rPr>
              <w:t>作</w:t>
            </w:r>
            <w:r w:rsidRPr="00AF50BE">
              <w:rPr>
                <w:rFonts w:ascii="宋体" w:hAnsi="宋体" w:cs="宋体" w:hint="eastAsia"/>
                <w:spacing w:val="3"/>
                <w:kern w:val="0"/>
                <w:sz w:val="18"/>
                <w:szCs w:val="18"/>
              </w:rPr>
              <w:t>规程落实情</w:t>
            </w:r>
            <w:r w:rsidRPr="00AF50BE">
              <w:rPr>
                <w:rFonts w:ascii="宋体" w:hAnsi="宋体" w:cs="宋体" w:hint="eastAsia"/>
                <w:kern w:val="0"/>
                <w:sz w:val="18"/>
                <w:szCs w:val="18"/>
              </w:rPr>
              <w:t>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274B638E"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2370120" w14:textId="77777777" w:rsidR="00303A33" w:rsidRPr="00AF50BE" w:rsidRDefault="00EA182D">
            <w:pPr>
              <w:ind w:right="78"/>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332E77D" w14:textId="77777777" w:rsidR="00303A33" w:rsidRPr="00AF50BE" w:rsidRDefault="00303A33">
            <w:pPr>
              <w:ind w:right="101"/>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2E78F76" w14:textId="77777777" w:rsidR="00303A33" w:rsidRPr="00AF50BE" w:rsidRDefault="00EA182D" w:rsidP="00AE3996">
            <w:pPr>
              <w:ind w:right="261"/>
              <w:jc w:val="left"/>
              <w:rPr>
                <w:kern w:val="0"/>
                <w:sz w:val="18"/>
                <w:szCs w:val="18"/>
              </w:rPr>
            </w:pPr>
            <w:proofErr w:type="gramStart"/>
            <w:r w:rsidRPr="00AF50BE">
              <w:rPr>
                <w:rFonts w:ascii="宋体" w:hAnsi="宋体" w:cs="宋体" w:hint="eastAsia"/>
                <w:spacing w:val="2"/>
                <w:sz w:val="18"/>
                <w:szCs w:val="18"/>
              </w:rPr>
              <w:t>无考核</w:t>
            </w:r>
            <w:proofErr w:type="gramEnd"/>
            <w:r w:rsidRPr="00AF50BE">
              <w:rPr>
                <w:rFonts w:ascii="宋体" w:hAnsi="宋体" w:cs="宋体" w:hint="eastAsia"/>
                <w:spacing w:val="2"/>
                <w:sz w:val="18"/>
                <w:szCs w:val="18"/>
              </w:rPr>
              <w:t>记录</w:t>
            </w:r>
            <w:r w:rsidRPr="00AF50BE">
              <w:rPr>
                <w:rFonts w:ascii="宋体" w:hAnsi="宋体" w:cs="宋体" w:hint="eastAsia"/>
                <w:spacing w:val="3"/>
                <w:sz w:val="18"/>
                <w:szCs w:val="18"/>
              </w:rPr>
              <w:t>不</w:t>
            </w:r>
            <w:r w:rsidRPr="00AF50BE">
              <w:rPr>
                <w:rFonts w:ascii="宋体" w:hAnsi="宋体" w:cs="宋体" w:hint="eastAsia"/>
                <w:spacing w:val="2"/>
                <w:sz w:val="18"/>
                <w:szCs w:val="18"/>
              </w:rPr>
              <w:t>得分；</w:t>
            </w:r>
            <w:r w:rsidRPr="00AF50BE">
              <w:rPr>
                <w:rFonts w:ascii="宋体" w:hAnsi="宋体" w:cs="宋体" w:hint="eastAsia"/>
                <w:sz w:val="18"/>
                <w:szCs w:val="18"/>
              </w:rPr>
              <w:t>考核不全扣</w:t>
            </w:r>
            <w:r w:rsidRPr="00AF50BE">
              <w:rPr>
                <w:rFonts w:ascii="宋体" w:hAnsi="宋体" w:cs="宋体"/>
                <w:spacing w:val="-35"/>
                <w:sz w:val="18"/>
                <w:szCs w:val="18"/>
              </w:rPr>
              <w:t xml:space="preserve"> </w:t>
            </w:r>
            <w:r w:rsidRPr="00AF50BE">
              <w:rPr>
                <w:rFonts w:ascii="Times New Roman" w:hAnsi="Times New Roman" w:cs="Times New Roman"/>
                <w:sz w:val="18"/>
                <w:szCs w:val="18"/>
              </w:rPr>
              <w:t>2</w:t>
            </w:r>
            <w:r w:rsidRPr="00AF50BE">
              <w:rPr>
                <w:rFonts w:ascii="Times New Roman" w:hAnsi="Times New Roman" w:cs="Times New Roman"/>
                <w:spacing w:val="10"/>
                <w:sz w:val="18"/>
                <w:szCs w:val="18"/>
              </w:rPr>
              <w:t xml:space="preserve"> </w:t>
            </w:r>
            <w:r w:rsidRPr="00AF50BE">
              <w:rPr>
                <w:rFonts w:ascii="宋体" w:hAnsi="宋体" w:cs="宋体" w:hint="eastAsia"/>
                <w:sz w:val="18"/>
                <w:szCs w:val="18"/>
              </w:rPr>
              <w:t>分；现</w:t>
            </w:r>
            <w:r w:rsidRPr="00AF50BE">
              <w:rPr>
                <w:rFonts w:ascii="宋体" w:hAnsi="宋体" w:cs="宋体"/>
                <w:sz w:val="18"/>
                <w:szCs w:val="18"/>
              </w:rPr>
              <w:t xml:space="preserve"> </w:t>
            </w:r>
            <w:r w:rsidRPr="00AF50BE">
              <w:rPr>
                <w:rFonts w:ascii="宋体" w:hAnsi="宋体" w:cs="宋体" w:hint="eastAsia"/>
                <w:spacing w:val="2"/>
                <w:sz w:val="18"/>
                <w:szCs w:val="18"/>
              </w:rPr>
              <w:t>场询问一人</w:t>
            </w:r>
            <w:r w:rsidRPr="00AF50BE">
              <w:rPr>
                <w:rFonts w:ascii="宋体" w:hAnsi="宋体" w:cs="宋体" w:hint="eastAsia"/>
                <w:spacing w:val="3"/>
                <w:sz w:val="18"/>
                <w:szCs w:val="18"/>
              </w:rPr>
              <w:t>不</w:t>
            </w:r>
            <w:r w:rsidRPr="00AF50BE">
              <w:rPr>
                <w:rFonts w:ascii="宋体" w:hAnsi="宋体" w:cs="宋体" w:hint="eastAsia"/>
                <w:spacing w:val="2"/>
                <w:sz w:val="18"/>
                <w:szCs w:val="18"/>
              </w:rPr>
              <w:t>熟悉安</w:t>
            </w:r>
            <w:r w:rsidRPr="00AF50BE">
              <w:rPr>
                <w:rFonts w:ascii="宋体" w:hAnsi="宋体" w:cs="宋体" w:hint="eastAsia"/>
                <w:sz w:val="18"/>
                <w:szCs w:val="18"/>
              </w:rPr>
              <w:t>全操作规程扣</w:t>
            </w:r>
            <w:r w:rsidRPr="00AF50BE">
              <w:rPr>
                <w:rFonts w:ascii="宋体" w:hAnsi="宋体" w:cs="宋体"/>
                <w:spacing w:val="-46"/>
                <w:sz w:val="18"/>
                <w:szCs w:val="18"/>
              </w:rPr>
              <w:t xml:space="preserve"> </w:t>
            </w:r>
            <w:r w:rsidRPr="00AF50BE">
              <w:rPr>
                <w:rFonts w:ascii="Times New Roman" w:hAnsi="Times New Roman" w:cs="Times New Roman"/>
                <w:sz w:val="18"/>
                <w:szCs w:val="18"/>
              </w:rPr>
              <w:t>1</w:t>
            </w:r>
            <w:r w:rsidRPr="00AF50BE">
              <w:rPr>
                <w:rFonts w:ascii="Times New Roman" w:hAnsi="Times New Roman" w:cs="Times New Roman"/>
                <w:spacing w:val="-1"/>
                <w:sz w:val="18"/>
                <w:szCs w:val="18"/>
              </w:rPr>
              <w:t xml:space="preserve"> </w:t>
            </w:r>
            <w:r w:rsidRPr="00AF50BE">
              <w:rPr>
                <w:rFonts w:ascii="宋体" w:hAnsi="宋体" w:cs="宋体" w:hint="eastAsia"/>
                <w:sz w:val="18"/>
                <w:szCs w:val="18"/>
              </w:rPr>
              <w:t>分</w:t>
            </w:r>
          </w:p>
        </w:tc>
      </w:tr>
      <w:tr w:rsidR="00AF50BE" w:rsidRPr="00AF50BE" w14:paraId="2C33A238" w14:textId="77777777" w:rsidTr="00AE3996">
        <w:trPr>
          <w:trHeight w:hRule="exact" w:val="722"/>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8DD76EE" w14:textId="77777777" w:rsidR="00303A33" w:rsidRPr="00AF50BE" w:rsidRDefault="00EA182D">
            <w:pPr>
              <w:spacing w:before="35"/>
              <w:ind w:right="165"/>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安全教育培训</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03285604"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Pr="00AF50BE">
              <w:rPr>
                <w:rFonts w:ascii="宋体" w:hAnsi="宋体" w:cs="宋体" w:hint="eastAsia"/>
                <w:kern w:val="0"/>
                <w:sz w:val="18"/>
                <w:szCs w:val="18"/>
              </w:rPr>
              <w:t>主要负</w:t>
            </w:r>
            <w:r w:rsidRPr="00AF50BE">
              <w:rPr>
                <w:rFonts w:ascii="宋体" w:hAnsi="宋体" w:cs="宋体" w:hint="eastAsia"/>
                <w:spacing w:val="1"/>
                <w:kern w:val="0"/>
                <w:sz w:val="18"/>
                <w:szCs w:val="18"/>
              </w:rPr>
              <w:t>责</w:t>
            </w:r>
            <w:r w:rsidRPr="00AF50BE">
              <w:rPr>
                <w:rFonts w:ascii="宋体" w:hAnsi="宋体" w:cs="宋体" w:hint="eastAsia"/>
                <w:kern w:val="0"/>
                <w:sz w:val="18"/>
                <w:szCs w:val="18"/>
              </w:rPr>
              <w:t>人和安</w:t>
            </w:r>
            <w:r w:rsidRPr="00AF50BE">
              <w:rPr>
                <w:rFonts w:ascii="宋体" w:hAnsi="宋体" w:cs="宋体" w:hint="eastAsia"/>
                <w:spacing w:val="1"/>
                <w:kern w:val="0"/>
                <w:sz w:val="18"/>
                <w:szCs w:val="18"/>
              </w:rPr>
              <w:t>全</w:t>
            </w:r>
            <w:r w:rsidRPr="00AF50BE">
              <w:rPr>
                <w:rFonts w:ascii="宋体" w:hAnsi="宋体" w:cs="宋体" w:hint="eastAsia"/>
                <w:kern w:val="0"/>
                <w:sz w:val="18"/>
                <w:szCs w:val="18"/>
              </w:rPr>
              <w:t>生</w:t>
            </w:r>
            <w:r w:rsidRPr="00AF50BE">
              <w:rPr>
                <w:rFonts w:ascii="宋体" w:hAnsi="宋体" w:cs="宋体" w:hint="eastAsia"/>
                <w:spacing w:val="1"/>
                <w:kern w:val="0"/>
                <w:sz w:val="18"/>
                <w:szCs w:val="18"/>
              </w:rPr>
              <w:t>产</w:t>
            </w:r>
            <w:r w:rsidRPr="00AF50BE">
              <w:rPr>
                <w:rFonts w:ascii="宋体" w:hAnsi="宋体" w:cs="宋体" w:hint="eastAsia"/>
                <w:kern w:val="0"/>
                <w:sz w:val="18"/>
                <w:szCs w:val="18"/>
              </w:rPr>
              <w:t>管理人员应</w:t>
            </w:r>
            <w:r w:rsidRPr="00AF50BE">
              <w:rPr>
                <w:rFonts w:ascii="宋体" w:hAnsi="宋体" w:cs="宋体" w:hint="eastAsia"/>
                <w:spacing w:val="3"/>
                <w:kern w:val="0"/>
                <w:sz w:val="18"/>
                <w:szCs w:val="18"/>
              </w:rPr>
              <w:t>经培训</w:t>
            </w:r>
            <w:r w:rsidRPr="00AF50BE">
              <w:rPr>
                <w:rFonts w:ascii="宋体" w:hAnsi="宋体" w:cs="宋体" w:hint="eastAsia"/>
                <w:spacing w:val="2"/>
                <w:kern w:val="0"/>
                <w:sz w:val="18"/>
                <w:szCs w:val="18"/>
              </w:rPr>
              <w:t>考</w:t>
            </w:r>
            <w:r w:rsidRPr="00AF50BE">
              <w:rPr>
                <w:rFonts w:ascii="宋体" w:hAnsi="宋体" w:cs="宋体" w:hint="eastAsia"/>
                <w:spacing w:val="3"/>
                <w:kern w:val="0"/>
                <w:sz w:val="18"/>
                <w:szCs w:val="18"/>
              </w:rPr>
              <w:t>核</w:t>
            </w:r>
            <w:r w:rsidRPr="00AF50BE">
              <w:rPr>
                <w:rFonts w:ascii="宋体" w:hAnsi="宋体" w:cs="宋体" w:hint="eastAsia"/>
                <w:spacing w:val="2"/>
                <w:kern w:val="0"/>
                <w:sz w:val="18"/>
                <w:szCs w:val="18"/>
              </w:rPr>
              <w:t>合</w:t>
            </w:r>
            <w:r w:rsidRPr="00AF50BE">
              <w:rPr>
                <w:rFonts w:ascii="宋体" w:hAnsi="宋体" w:cs="宋体" w:hint="eastAsia"/>
                <w:spacing w:val="3"/>
                <w:kern w:val="0"/>
                <w:sz w:val="18"/>
                <w:szCs w:val="18"/>
              </w:rPr>
              <w:t>格，并</w:t>
            </w:r>
            <w:r w:rsidRPr="00AF50BE">
              <w:rPr>
                <w:rFonts w:ascii="宋体" w:hAnsi="宋体" w:cs="宋体" w:hint="eastAsia"/>
                <w:spacing w:val="2"/>
                <w:kern w:val="0"/>
                <w:sz w:val="18"/>
                <w:szCs w:val="18"/>
              </w:rPr>
              <w:t>取</w:t>
            </w:r>
            <w:r w:rsidRPr="00AF50BE">
              <w:rPr>
                <w:rFonts w:ascii="宋体" w:hAnsi="宋体" w:cs="宋体" w:hint="eastAsia"/>
                <w:spacing w:val="3"/>
                <w:kern w:val="0"/>
                <w:sz w:val="18"/>
                <w:szCs w:val="18"/>
              </w:rPr>
              <w:t>得</w:t>
            </w:r>
            <w:r w:rsidRPr="00AF50BE">
              <w:rPr>
                <w:rFonts w:ascii="宋体" w:hAnsi="宋体" w:cs="宋体" w:hint="eastAsia"/>
                <w:spacing w:val="2"/>
                <w:kern w:val="0"/>
                <w:sz w:val="18"/>
                <w:szCs w:val="18"/>
              </w:rPr>
              <w:t>安</w:t>
            </w:r>
            <w:r w:rsidRPr="00AF50BE">
              <w:rPr>
                <w:rFonts w:ascii="宋体" w:hAnsi="宋体" w:cs="宋体" w:hint="eastAsia"/>
                <w:spacing w:val="3"/>
                <w:kern w:val="0"/>
                <w:sz w:val="18"/>
                <w:szCs w:val="18"/>
              </w:rPr>
              <w:t>全管理资格</w:t>
            </w:r>
            <w:r w:rsidRPr="00AF50BE">
              <w:rPr>
                <w:rFonts w:ascii="宋体" w:hAnsi="宋体" w:cs="宋体" w:hint="eastAsia"/>
                <w:kern w:val="0"/>
                <w:sz w:val="18"/>
                <w:szCs w:val="18"/>
              </w:rPr>
              <w:t>证书</w:t>
            </w:r>
          </w:p>
        </w:tc>
        <w:tc>
          <w:tcPr>
            <w:tcW w:w="567" w:type="dxa"/>
            <w:tcBorders>
              <w:top w:val="single" w:sz="4" w:space="0" w:color="000000"/>
              <w:left w:val="single" w:sz="4" w:space="0" w:color="000000"/>
              <w:bottom w:val="single" w:sz="4" w:space="0" w:color="000000"/>
              <w:right w:val="single" w:sz="4" w:space="0" w:color="000000"/>
            </w:tcBorders>
            <w:vAlign w:val="center"/>
          </w:tcPr>
          <w:p w14:paraId="3D788ADB"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473BE43"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75704DA"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620A57" w14:textId="77777777" w:rsidR="00303A33" w:rsidRPr="00AF50BE" w:rsidRDefault="00EA182D" w:rsidP="00AE3996">
            <w:pPr>
              <w:ind w:right="261"/>
              <w:jc w:val="left"/>
              <w:rPr>
                <w:rFonts w:ascii="宋体" w:hAnsi="宋体" w:cs="宋体"/>
                <w:sz w:val="18"/>
                <w:szCs w:val="18"/>
              </w:rPr>
            </w:pPr>
            <w:r w:rsidRPr="00AF50BE">
              <w:rPr>
                <w:rFonts w:ascii="宋体" w:hAnsi="宋体" w:cs="宋体" w:hint="eastAsia"/>
                <w:sz w:val="18"/>
                <w:szCs w:val="18"/>
              </w:rPr>
              <w:t>主要负责人和安全管理人员未取得安全管理资格证书扣</w:t>
            </w:r>
            <w:r w:rsidRPr="00AF50BE">
              <w:rPr>
                <w:rFonts w:ascii="宋体" w:hAnsi="宋体" w:cs="宋体"/>
                <w:sz w:val="18"/>
                <w:szCs w:val="18"/>
              </w:rPr>
              <w:t>2</w:t>
            </w:r>
            <w:r w:rsidRPr="00AF50BE">
              <w:rPr>
                <w:rFonts w:ascii="宋体" w:hAnsi="宋体" w:cs="宋体" w:hint="eastAsia"/>
                <w:sz w:val="18"/>
                <w:szCs w:val="18"/>
              </w:rPr>
              <w:t>分</w:t>
            </w:r>
          </w:p>
        </w:tc>
      </w:tr>
      <w:tr w:rsidR="00AF50BE" w:rsidRPr="00AF50BE" w14:paraId="72E16FF8" w14:textId="77777777" w:rsidTr="00AE3996">
        <w:trPr>
          <w:trHeight w:hRule="exact" w:val="846"/>
        </w:trPr>
        <w:tc>
          <w:tcPr>
            <w:tcW w:w="1102" w:type="dxa"/>
            <w:vMerge/>
            <w:tcBorders>
              <w:top w:val="single" w:sz="4" w:space="0" w:color="auto"/>
              <w:left w:val="single" w:sz="4" w:space="0" w:color="000000"/>
              <w:bottom w:val="single" w:sz="4" w:space="0" w:color="auto"/>
              <w:right w:val="single" w:sz="4" w:space="0" w:color="000000"/>
            </w:tcBorders>
            <w:vAlign w:val="center"/>
          </w:tcPr>
          <w:p w14:paraId="53E3066D"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77A5365"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Pr="00AF50BE">
              <w:rPr>
                <w:rFonts w:ascii="宋体" w:hAnsi="宋体" w:cs="宋体" w:hint="eastAsia"/>
                <w:kern w:val="0"/>
                <w:sz w:val="18"/>
                <w:szCs w:val="18"/>
              </w:rPr>
              <w:t>特种作</w:t>
            </w:r>
            <w:r w:rsidRPr="00AF50BE">
              <w:rPr>
                <w:rFonts w:ascii="宋体" w:hAnsi="宋体" w:cs="宋体" w:hint="eastAsia"/>
                <w:spacing w:val="1"/>
                <w:kern w:val="0"/>
                <w:sz w:val="18"/>
                <w:szCs w:val="18"/>
              </w:rPr>
              <w:t>业</w:t>
            </w:r>
            <w:r w:rsidRPr="00AF50BE">
              <w:rPr>
                <w:rFonts w:ascii="宋体" w:hAnsi="宋体" w:cs="宋体" w:hint="eastAsia"/>
                <w:kern w:val="0"/>
                <w:sz w:val="18"/>
                <w:szCs w:val="18"/>
              </w:rPr>
              <w:t>人员必</w:t>
            </w:r>
            <w:r w:rsidRPr="00AF50BE">
              <w:rPr>
                <w:rFonts w:ascii="宋体" w:hAnsi="宋体" w:cs="宋体" w:hint="eastAsia"/>
                <w:spacing w:val="1"/>
                <w:kern w:val="0"/>
                <w:sz w:val="18"/>
                <w:szCs w:val="18"/>
              </w:rPr>
              <w:t>须</w:t>
            </w:r>
            <w:r w:rsidRPr="00AF50BE">
              <w:rPr>
                <w:rFonts w:ascii="宋体" w:hAnsi="宋体" w:cs="宋体" w:hint="eastAsia"/>
                <w:kern w:val="0"/>
                <w:sz w:val="18"/>
                <w:szCs w:val="18"/>
              </w:rPr>
              <w:t>由</w:t>
            </w:r>
            <w:r w:rsidRPr="00AF50BE">
              <w:rPr>
                <w:rFonts w:ascii="宋体" w:hAnsi="宋体" w:cs="宋体" w:hint="eastAsia"/>
                <w:spacing w:val="1"/>
                <w:kern w:val="0"/>
                <w:sz w:val="18"/>
                <w:szCs w:val="18"/>
              </w:rPr>
              <w:t>具</w:t>
            </w:r>
            <w:r w:rsidRPr="00AF50BE">
              <w:rPr>
                <w:rFonts w:ascii="宋体" w:hAnsi="宋体" w:cs="宋体" w:hint="eastAsia"/>
                <w:kern w:val="0"/>
                <w:sz w:val="18"/>
                <w:szCs w:val="18"/>
              </w:rPr>
              <w:t>有资质的培</w:t>
            </w:r>
            <w:r w:rsidRPr="00AF50BE">
              <w:rPr>
                <w:rFonts w:ascii="宋体" w:hAnsi="宋体" w:cs="宋体" w:hint="eastAsia"/>
                <w:spacing w:val="3"/>
                <w:kern w:val="0"/>
                <w:sz w:val="18"/>
                <w:szCs w:val="18"/>
              </w:rPr>
              <w:t>训机构</w:t>
            </w:r>
            <w:r w:rsidRPr="00AF50BE">
              <w:rPr>
                <w:rFonts w:ascii="宋体" w:hAnsi="宋体" w:cs="宋体" w:hint="eastAsia"/>
                <w:spacing w:val="2"/>
                <w:kern w:val="0"/>
                <w:sz w:val="18"/>
                <w:szCs w:val="18"/>
              </w:rPr>
              <w:t>进</w:t>
            </w:r>
            <w:r w:rsidRPr="00AF50BE">
              <w:rPr>
                <w:rFonts w:ascii="宋体" w:hAnsi="宋体" w:cs="宋体" w:hint="eastAsia"/>
                <w:spacing w:val="3"/>
                <w:kern w:val="0"/>
                <w:sz w:val="18"/>
                <w:szCs w:val="18"/>
              </w:rPr>
              <w:t>行</w:t>
            </w:r>
            <w:r w:rsidRPr="00AF50BE">
              <w:rPr>
                <w:rFonts w:ascii="宋体" w:hAnsi="宋体" w:cs="宋体" w:hint="eastAsia"/>
                <w:spacing w:val="2"/>
                <w:kern w:val="0"/>
                <w:sz w:val="18"/>
                <w:szCs w:val="18"/>
              </w:rPr>
              <w:t>专</w:t>
            </w:r>
            <w:r w:rsidRPr="00AF50BE">
              <w:rPr>
                <w:rFonts w:ascii="宋体" w:hAnsi="宋体" w:cs="宋体" w:hint="eastAsia"/>
                <w:spacing w:val="3"/>
                <w:kern w:val="0"/>
                <w:sz w:val="18"/>
                <w:szCs w:val="18"/>
              </w:rPr>
              <w:t>门的安</w:t>
            </w:r>
            <w:r w:rsidRPr="00AF50BE">
              <w:rPr>
                <w:rFonts w:ascii="宋体" w:hAnsi="宋体" w:cs="宋体" w:hint="eastAsia"/>
                <w:spacing w:val="2"/>
                <w:kern w:val="0"/>
                <w:sz w:val="18"/>
                <w:szCs w:val="18"/>
              </w:rPr>
              <w:t>全</w:t>
            </w:r>
            <w:r w:rsidRPr="00AF50BE">
              <w:rPr>
                <w:rFonts w:ascii="宋体" w:hAnsi="宋体" w:cs="宋体" w:hint="eastAsia"/>
                <w:spacing w:val="3"/>
                <w:kern w:val="0"/>
                <w:sz w:val="18"/>
                <w:szCs w:val="18"/>
              </w:rPr>
              <w:t>技</w:t>
            </w:r>
            <w:r w:rsidRPr="00AF50BE">
              <w:rPr>
                <w:rFonts w:ascii="宋体" w:hAnsi="宋体" w:cs="宋体" w:hint="eastAsia"/>
                <w:spacing w:val="2"/>
                <w:kern w:val="0"/>
                <w:sz w:val="18"/>
                <w:szCs w:val="18"/>
              </w:rPr>
              <w:t>术</w:t>
            </w:r>
            <w:r w:rsidRPr="00AF50BE">
              <w:rPr>
                <w:rFonts w:ascii="宋体" w:hAnsi="宋体" w:cs="宋体" w:hint="eastAsia"/>
                <w:spacing w:val="3"/>
                <w:kern w:val="0"/>
                <w:sz w:val="18"/>
                <w:szCs w:val="18"/>
              </w:rPr>
              <w:t>和操作技能的培训</w:t>
            </w:r>
            <w:r w:rsidRPr="00AF50BE">
              <w:rPr>
                <w:rFonts w:ascii="宋体" w:hAnsi="宋体" w:cs="宋体" w:hint="eastAsia"/>
                <w:spacing w:val="2"/>
                <w:kern w:val="0"/>
                <w:sz w:val="18"/>
                <w:szCs w:val="18"/>
              </w:rPr>
              <w:t>和</w:t>
            </w:r>
            <w:r w:rsidRPr="00AF50BE">
              <w:rPr>
                <w:rFonts w:ascii="宋体" w:hAnsi="宋体" w:cs="宋体" w:hint="eastAsia"/>
                <w:spacing w:val="3"/>
                <w:kern w:val="0"/>
                <w:sz w:val="18"/>
                <w:szCs w:val="18"/>
              </w:rPr>
              <w:t>考</w:t>
            </w:r>
            <w:r w:rsidRPr="00AF50BE">
              <w:rPr>
                <w:rFonts w:ascii="宋体" w:hAnsi="宋体" w:cs="宋体" w:hint="eastAsia"/>
                <w:spacing w:val="2"/>
                <w:kern w:val="0"/>
                <w:sz w:val="18"/>
                <w:szCs w:val="18"/>
              </w:rPr>
              <w:t>核</w:t>
            </w:r>
            <w:r w:rsidRPr="00AF50BE">
              <w:rPr>
                <w:rFonts w:ascii="宋体" w:hAnsi="宋体" w:cs="宋体" w:hint="eastAsia"/>
                <w:spacing w:val="3"/>
                <w:kern w:val="0"/>
                <w:sz w:val="18"/>
                <w:szCs w:val="18"/>
              </w:rPr>
              <w:t>，取得</w:t>
            </w:r>
            <w:r w:rsidRPr="00AF50BE">
              <w:rPr>
                <w:rFonts w:ascii="宋体" w:hAnsi="宋体" w:cs="宋体" w:hint="eastAsia"/>
                <w:spacing w:val="2"/>
                <w:kern w:val="0"/>
                <w:sz w:val="18"/>
                <w:szCs w:val="18"/>
              </w:rPr>
              <w:t>特</w:t>
            </w:r>
            <w:r w:rsidRPr="00AF50BE">
              <w:rPr>
                <w:rFonts w:ascii="宋体" w:hAnsi="宋体" w:cs="宋体" w:hint="eastAsia"/>
                <w:spacing w:val="3"/>
                <w:kern w:val="0"/>
                <w:sz w:val="18"/>
                <w:szCs w:val="18"/>
              </w:rPr>
              <w:t>种</w:t>
            </w:r>
            <w:r w:rsidRPr="00AF50BE">
              <w:rPr>
                <w:rFonts w:ascii="宋体" w:hAnsi="宋体" w:cs="宋体" w:hint="eastAsia"/>
                <w:spacing w:val="2"/>
                <w:kern w:val="0"/>
                <w:sz w:val="18"/>
                <w:szCs w:val="18"/>
              </w:rPr>
              <w:t>作</w:t>
            </w:r>
            <w:r w:rsidRPr="00AF50BE">
              <w:rPr>
                <w:rFonts w:ascii="宋体" w:hAnsi="宋体" w:cs="宋体" w:hint="eastAsia"/>
                <w:spacing w:val="3"/>
                <w:kern w:val="0"/>
                <w:sz w:val="18"/>
                <w:szCs w:val="18"/>
              </w:rPr>
              <w:t>业人员操作</w:t>
            </w:r>
            <w:r w:rsidRPr="00AF50BE">
              <w:rPr>
                <w:rFonts w:ascii="宋体" w:hAnsi="宋体" w:cs="宋体" w:hint="eastAsia"/>
                <w:kern w:val="0"/>
                <w:sz w:val="18"/>
                <w:szCs w:val="18"/>
              </w:rPr>
              <w:t>证</w:t>
            </w:r>
          </w:p>
        </w:tc>
        <w:tc>
          <w:tcPr>
            <w:tcW w:w="567" w:type="dxa"/>
            <w:tcBorders>
              <w:top w:val="single" w:sz="4" w:space="0" w:color="000000"/>
              <w:left w:val="single" w:sz="4" w:space="0" w:color="000000"/>
              <w:bottom w:val="single" w:sz="4" w:space="0" w:color="000000"/>
              <w:right w:val="single" w:sz="4" w:space="0" w:color="000000"/>
            </w:tcBorders>
            <w:vAlign w:val="center"/>
          </w:tcPr>
          <w:p w14:paraId="3ADE34B1"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9982C76"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DEE939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4A1EBD7" w14:textId="77777777" w:rsidR="00303A33" w:rsidRPr="00AF50BE" w:rsidRDefault="00EA182D" w:rsidP="00AE3996">
            <w:pPr>
              <w:ind w:right="261"/>
              <w:jc w:val="left"/>
              <w:rPr>
                <w:rFonts w:ascii="宋体" w:hAnsi="宋体" w:cs="宋体"/>
                <w:sz w:val="18"/>
                <w:szCs w:val="18"/>
              </w:rPr>
            </w:pPr>
            <w:r w:rsidRPr="00AF50BE">
              <w:rPr>
                <w:rFonts w:ascii="宋体" w:hAnsi="宋体" w:cs="宋体" w:hint="eastAsia"/>
                <w:sz w:val="18"/>
                <w:szCs w:val="18"/>
              </w:rPr>
              <w:t>发现一人未取得特种作业人员操作证上岗作业的扣</w:t>
            </w:r>
            <w:r w:rsidRPr="00AF50BE">
              <w:rPr>
                <w:rFonts w:ascii="宋体" w:hAnsi="宋体" w:cs="宋体"/>
                <w:sz w:val="18"/>
                <w:szCs w:val="18"/>
              </w:rPr>
              <w:t>1</w:t>
            </w:r>
            <w:r w:rsidRPr="00AF50BE">
              <w:rPr>
                <w:rFonts w:ascii="宋体" w:hAnsi="宋体" w:cs="宋体" w:hint="eastAsia"/>
                <w:sz w:val="18"/>
                <w:szCs w:val="18"/>
              </w:rPr>
              <w:t>分</w:t>
            </w:r>
          </w:p>
        </w:tc>
      </w:tr>
      <w:tr w:rsidR="00AF50BE" w:rsidRPr="00AF50BE" w14:paraId="7A2CE3EC" w14:textId="77777777" w:rsidTr="00AE3996">
        <w:trPr>
          <w:trHeight w:hRule="exact" w:val="838"/>
        </w:trPr>
        <w:tc>
          <w:tcPr>
            <w:tcW w:w="1102" w:type="dxa"/>
            <w:vMerge/>
            <w:tcBorders>
              <w:top w:val="single" w:sz="4" w:space="0" w:color="auto"/>
              <w:left w:val="single" w:sz="4" w:space="0" w:color="000000"/>
              <w:bottom w:val="single" w:sz="4" w:space="0" w:color="auto"/>
              <w:right w:val="single" w:sz="4" w:space="0" w:color="000000"/>
            </w:tcBorders>
            <w:vAlign w:val="center"/>
          </w:tcPr>
          <w:p w14:paraId="4D916744"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E338460" w14:textId="77777777" w:rsidR="00303A33" w:rsidRPr="00AF50BE" w:rsidRDefault="00EA182D">
            <w:pPr>
              <w:ind w:leftChars="104" w:left="218" w:rightChars="93" w:right="195"/>
              <w:rPr>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Pr="00AF50BE">
              <w:rPr>
                <w:rFonts w:ascii="宋体" w:hAnsi="宋体" w:cs="宋体" w:hint="eastAsia"/>
                <w:kern w:val="0"/>
                <w:sz w:val="18"/>
                <w:szCs w:val="18"/>
              </w:rPr>
              <w:t>新员工</w:t>
            </w:r>
            <w:r w:rsidRPr="00AF50BE">
              <w:rPr>
                <w:rFonts w:ascii="宋体" w:hAnsi="宋体" w:cs="宋体" w:hint="eastAsia"/>
                <w:spacing w:val="1"/>
                <w:kern w:val="0"/>
                <w:sz w:val="18"/>
                <w:szCs w:val="18"/>
              </w:rPr>
              <w:t>（</w:t>
            </w:r>
            <w:r w:rsidRPr="00AF50BE">
              <w:rPr>
                <w:rFonts w:ascii="宋体" w:hAnsi="宋体" w:cs="宋体" w:hint="eastAsia"/>
                <w:kern w:val="0"/>
                <w:sz w:val="18"/>
                <w:szCs w:val="18"/>
              </w:rPr>
              <w:t>包括临</w:t>
            </w:r>
            <w:r w:rsidRPr="00AF50BE">
              <w:rPr>
                <w:rFonts w:ascii="宋体" w:hAnsi="宋体" w:cs="宋体" w:hint="eastAsia"/>
                <w:spacing w:val="1"/>
                <w:kern w:val="0"/>
                <w:sz w:val="18"/>
                <w:szCs w:val="18"/>
              </w:rPr>
              <w:t>时</w:t>
            </w:r>
            <w:r w:rsidRPr="00AF50BE">
              <w:rPr>
                <w:rFonts w:ascii="宋体" w:hAnsi="宋体" w:cs="宋体" w:hint="eastAsia"/>
                <w:kern w:val="0"/>
                <w:sz w:val="18"/>
                <w:szCs w:val="18"/>
              </w:rPr>
              <w:t>用</w:t>
            </w:r>
            <w:r w:rsidRPr="00AF50BE">
              <w:rPr>
                <w:rFonts w:ascii="宋体" w:hAnsi="宋体" w:cs="宋体" w:hint="eastAsia"/>
                <w:spacing w:val="1"/>
                <w:kern w:val="0"/>
                <w:sz w:val="18"/>
                <w:szCs w:val="18"/>
              </w:rPr>
              <w:t>工</w:t>
            </w:r>
            <w:r w:rsidRPr="00AF50BE">
              <w:rPr>
                <w:rFonts w:ascii="宋体" w:hAnsi="宋体" w:cs="宋体" w:hint="eastAsia"/>
                <w:kern w:val="0"/>
                <w:sz w:val="18"/>
                <w:szCs w:val="18"/>
              </w:rPr>
              <w:t>）在上岗前应进行厂</w:t>
            </w:r>
            <w:r w:rsidRPr="00AF50BE">
              <w:rPr>
                <w:rFonts w:ascii="宋体" w:hAnsi="宋体" w:cs="宋体" w:hint="eastAsia"/>
                <w:spacing w:val="-9"/>
                <w:kern w:val="0"/>
                <w:sz w:val="18"/>
                <w:szCs w:val="18"/>
              </w:rPr>
              <w:t>、</w:t>
            </w:r>
            <w:r w:rsidRPr="00AF50BE">
              <w:rPr>
                <w:rFonts w:ascii="宋体" w:hAnsi="宋体" w:cs="宋体" w:hint="eastAsia"/>
                <w:kern w:val="0"/>
                <w:sz w:val="18"/>
                <w:szCs w:val="18"/>
              </w:rPr>
              <w:t>车</w:t>
            </w:r>
            <w:r w:rsidRPr="00AF50BE">
              <w:rPr>
                <w:rFonts w:ascii="宋体" w:hAnsi="宋体" w:cs="宋体" w:hint="eastAsia"/>
                <w:spacing w:val="-9"/>
                <w:kern w:val="0"/>
                <w:sz w:val="18"/>
                <w:szCs w:val="18"/>
              </w:rPr>
              <w:t>间</w:t>
            </w:r>
            <w:r w:rsidRPr="00AF50BE">
              <w:rPr>
                <w:rFonts w:ascii="宋体" w:hAnsi="宋体" w:cs="宋体" w:hint="eastAsia"/>
                <w:kern w:val="0"/>
                <w:sz w:val="18"/>
                <w:szCs w:val="18"/>
              </w:rPr>
              <w:t>（工段</w:t>
            </w:r>
            <w:r w:rsidRPr="00AF50BE">
              <w:rPr>
                <w:rFonts w:ascii="宋体" w:hAnsi="宋体" w:cs="宋体" w:hint="eastAsia"/>
                <w:spacing w:val="-8"/>
                <w:kern w:val="0"/>
                <w:sz w:val="18"/>
                <w:szCs w:val="18"/>
              </w:rPr>
              <w:t>、</w:t>
            </w:r>
            <w:r w:rsidRPr="00AF50BE">
              <w:rPr>
                <w:rFonts w:ascii="宋体" w:hAnsi="宋体" w:cs="宋体" w:hint="eastAsia"/>
                <w:kern w:val="0"/>
                <w:sz w:val="18"/>
                <w:szCs w:val="18"/>
              </w:rPr>
              <w:t>区</w:t>
            </w:r>
            <w:r w:rsidRPr="00AF50BE">
              <w:rPr>
                <w:rFonts w:ascii="宋体" w:hAnsi="宋体" w:cs="宋体" w:hint="eastAsia"/>
                <w:spacing w:val="-8"/>
                <w:kern w:val="0"/>
                <w:sz w:val="18"/>
                <w:szCs w:val="18"/>
              </w:rPr>
              <w:t>、</w:t>
            </w:r>
            <w:r w:rsidRPr="00AF50BE">
              <w:rPr>
                <w:rFonts w:ascii="宋体" w:hAnsi="宋体" w:cs="宋体" w:hint="eastAsia"/>
                <w:kern w:val="0"/>
                <w:sz w:val="18"/>
                <w:szCs w:val="18"/>
              </w:rPr>
              <w:t>队</w:t>
            </w:r>
            <w:r w:rsidRPr="00AF50BE">
              <w:rPr>
                <w:rFonts w:ascii="宋体" w:hAnsi="宋体" w:cs="宋体" w:hint="eastAsia"/>
                <w:spacing w:val="-90"/>
                <w:kern w:val="0"/>
                <w:sz w:val="18"/>
                <w:szCs w:val="18"/>
              </w:rPr>
              <w:t>）</w:t>
            </w:r>
            <w:r w:rsidRPr="00AF50BE">
              <w:rPr>
                <w:rFonts w:ascii="宋体" w:hAnsi="宋体" w:cs="宋体" w:hint="eastAsia"/>
                <w:spacing w:val="-8"/>
                <w:kern w:val="0"/>
                <w:sz w:val="18"/>
                <w:szCs w:val="18"/>
              </w:rPr>
              <w:t>、</w:t>
            </w:r>
            <w:r w:rsidRPr="00AF50BE">
              <w:rPr>
                <w:rFonts w:ascii="宋体" w:hAnsi="宋体" w:cs="宋体" w:hint="eastAsia"/>
                <w:kern w:val="0"/>
                <w:sz w:val="18"/>
                <w:szCs w:val="18"/>
              </w:rPr>
              <w:t>班组三级安全生产教育培训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796A4D8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E2E5C5C"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39A278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EBA52F" w14:textId="77777777" w:rsidR="00303A33" w:rsidRPr="00AF50BE" w:rsidRDefault="00EA182D" w:rsidP="00AE3996">
            <w:pPr>
              <w:ind w:right="261"/>
              <w:jc w:val="left"/>
              <w:rPr>
                <w:rFonts w:ascii="宋体" w:hAnsi="宋体" w:cs="宋体"/>
                <w:sz w:val="18"/>
                <w:szCs w:val="18"/>
              </w:rPr>
            </w:pPr>
            <w:r w:rsidRPr="00AF50BE">
              <w:rPr>
                <w:rFonts w:ascii="宋体" w:hAnsi="宋体" w:cs="宋体" w:hint="eastAsia"/>
                <w:sz w:val="18"/>
                <w:szCs w:val="18"/>
              </w:rPr>
              <w:t>发现一人未进行三级安全教育培训扣</w:t>
            </w:r>
            <w:r w:rsidRPr="00AF50BE">
              <w:rPr>
                <w:rFonts w:ascii="宋体" w:hAnsi="宋体" w:cs="宋体"/>
                <w:sz w:val="18"/>
                <w:szCs w:val="18"/>
              </w:rPr>
              <w:t xml:space="preserve">1 </w:t>
            </w:r>
            <w:r w:rsidRPr="00AF50BE">
              <w:rPr>
                <w:rFonts w:ascii="宋体" w:hAnsi="宋体" w:cs="宋体" w:hint="eastAsia"/>
                <w:sz w:val="18"/>
                <w:szCs w:val="18"/>
              </w:rPr>
              <w:t>分</w:t>
            </w:r>
          </w:p>
        </w:tc>
      </w:tr>
      <w:tr w:rsidR="00AF50BE" w:rsidRPr="00AF50BE" w14:paraId="2FC0ED05" w14:textId="77777777" w:rsidTr="00AE3996">
        <w:trPr>
          <w:trHeight w:hRule="exact" w:val="493"/>
        </w:trPr>
        <w:tc>
          <w:tcPr>
            <w:tcW w:w="1102" w:type="dxa"/>
            <w:vMerge/>
            <w:tcBorders>
              <w:top w:val="single" w:sz="4" w:space="0" w:color="auto"/>
              <w:left w:val="single" w:sz="4" w:space="0" w:color="000000"/>
              <w:bottom w:val="single" w:sz="4" w:space="0" w:color="auto"/>
              <w:right w:val="single" w:sz="4" w:space="0" w:color="000000"/>
            </w:tcBorders>
            <w:vAlign w:val="center"/>
          </w:tcPr>
          <w:p w14:paraId="2730CB7F"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FB9D3B" w14:textId="77777777" w:rsidR="00303A33" w:rsidRPr="00AF50BE" w:rsidRDefault="00EA182D">
            <w:pPr>
              <w:ind w:leftChars="104" w:left="218" w:rightChars="93" w:right="195"/>
              <w:rPr>
                <w:rFonts w:ascii="宋体" w:hAnsi="宋体" w:cs="宋体"/>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Pr="00AF50BE">
              <w:rPr>
                <w:rFonts w:ascii="宋体" w:hAnsi="宋体" w:cs="宋体" w:hint="eastAsia"/>
                <w:kern w:val="0"/>
                <w:sz w:val="18"/>
                <w:szCs w:val="18"/>
              </w:rPr>
              <w:t>从业人员应进行经常性的安全生产再教育培训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70CBAEF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03D4A1"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B01066C"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602039" w14:textId="77777777" w:rsidR="00303A33" w:rsidRPr="00AF50BE" w:rsidRDefault="00EA182D" w:rsidP="00AE3996">
            <w:pPr>
              <w:ind w:right="261"/>
              <w:jc w:val="left"/>
              <w:rPr>
                <w:rFonts w:ascii="宋体" w:hAnsi="宋体" w:cs="宋体"/>
                <w:sz w:val="18"/>
                <w:szCs w:val="18"/>
              </w:rPr>
            </w:pPr>
            <w:r w:rsidRPr="00AF50BE">
              <w:rPr>
                <w:rFonts w:ascii="宋体" w:hAnsi="宋体" w:cs="宋体" w:hint="eastAsia"/>
                <w:sz w:val="18"/>
                <w:szCs w:val="18"/>
              </w:rPr>
              <w:t>发现一人未再教育扣</w:t>
            </w:r>
            <w:r w:rsidRPr="00AF50BE">
              <w:rPr>
                <w:rFonts w:ascii="宋体" w:hAnsi="宋体" w:cs="宋体"/>
                <w:sz w:val="18"/>
                <w:szCs w:val="18"/>
              </w:rPr>
              <w:t>1</w:t>
            </w:r>
            <w:r w:rsidRPr="00AF50BE">
              <w:rPr>
                <w:rFonts w:ascii="宋体" w:hAnsi="宋体" w:cs="宋体" w:hint="eastAsia"/>
                <w:sz w:val="18"/>
                <w:szCs w:val="18"/>
              </w:rPr>
              <w:t>分</w:t>
            </w:r>
          </w:p>
        </w:tc>
      </w:tr>
      <w:tr w:rsidR="00AF50BE" w:rsidRPr="00AF50BE" w14:paraId="75F2A708" w14:textId="77777777" w:rsidTr="00AE3996">
        <w:trPr>
          <w:trHeight w:hRule="exact" w:val="988"/>
        </w:trPr>
        <w:tc>
          <w:tcPr>
            <w:tcW w:w="1102" w:type="dxa"/>
            <w:vMerge/>
            <w:tcBorders>
              <w:top w:val="single" w:sz="4" w:space="0" w:color="auto"/>
              <w:left w:val="single" w:sz="4" w:space="0" w:color="000000"/>
              <w:bottom w:val="single" w:sz="4" w:space="0" w:color="auto"/>
              <w:right w:val="single" w:sz="4" w:space="0" w:color="000000"/>
            </w:tcBorders>
            <w:vAlign w:val="center"/>
          </w:tcPr>
          <w:p w14:paraId="1751A924"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2D29921" w14:textId="77777777" w:rsidR="00303A33" w:rsidRPr="00AF50BE" w:rsidRDefault="00EA182D">
            <w:pPr>
              <w:ind w:leftChars="104" w:left="218" w:rightChars="93" w:right="195"/>
              <w:rPr>
                <w:rFonts w:ascii="宋体" w:hAnsi="宋体" w:cs="宋体"/>
                <w:kern w:val="0"/>
                <w:sz w:val="18"/>
                <w:szCs w:val="18"/>
              </w:rPr>
            </w:pPr>
            <w:r w:rsidRPr="00AF50BE">
              <w:rPr>
                <w:rFonts w:ascii="宋体" w:hAnsi="宋体" w:cs="宋体" w:hint="eastAsia"/>
                <w:kern w:val="0"/>
                <w:sz w:val="18"/>
                <w:szCs w:val="18"/>
              </w:rPr>
              <w:t>5</w:t>
            </w:r>
            <w:r w:rsidRPr="00AF50BE">
              <w:rPr>
                <w:rFonts w:ascii="宋体" w:hAnsi="宋体" w:cs="宋体"/>
                <w:kern w:val="0"/>
                <w:sz w:val="18"/>
                <w:szCs w:val="18"/>
              </w:rPr>
              <w:t>.</w:t>
            </w:r>
            <w:r w:rsidRPr="00AF50BE">
              <w:rPr>
                <w:rFonts w:ascii="宋体" w:hAnsi="宋体" w:cs="宋体" w:hint="eastAsia"/>
                <w:kern w:val="0"/>
                <w:sz w:val="18"/>
                <w:szCs w:val="18"/>
              </w:rPr>
              <w:t>特种作业人员每两年应进行一次复审，连续从事本工种</w:t>
            </w:r>
            <w:r w:rsidRPr="00AF50BE">
              <w:rPr>
                <w:rFonts w:ascii="宋体" w:hAnsi="宋体" w:cs="宋体"/>
                <w:kern w:val="0"/>
                <w:sz w:val="18"/>
                <w:szCs w:val="18"/>
              </w:rPr>
              <w:t>10</w:t>
            </w:r>
            <w:r w:rsidRPr="00AF50BE">
              <w:rPr>
                <w:rFonts w:ascii="宋体" w:hAnsi="宋体" w:cs="宋体" w:hint="eastAsia"/>
                <w:kern w:val="0"/>
                <w:sz w:val="18"/>
                <w:szCs w:val="18"/>
              </w:rPr>
              <w:t>年以上的，经用人单位进行知识更新教育后，可每</w:t>
            </w:r>
            <w:r w:rsidRPr="00AF50BE">
              <w:rPr>
                <w:rFonts w:ascii="宋体" w:hAnsi="宋体" w:cs="宋体"/>
                <w:kern w:val="0"/>
                <w:sz w:val="18"/>
                <w:szCs w:val="18"/>
              </w:rPr>
              <w:t>4</w:t>
            </w:r>
            <w:r w:rsidRPr="00AF50BE">
              <w:rPr>
                <w:rFonts w:ascii="宋体" w:hAnsi="宋体" w:cs="宋体" w:hint="eastAsia"/>
                <w:kern w:val="0"/>
                <w:sz w:val="18"/>
                <w:szCs w:val="18"/>
              </w:rPr>
              <w:t>年复审一次，复审合格后方可继续上岗作业</w:t>
            </w:r>
          </w:p>
        </w:tc>
        <w:tc>
          <w:tcPr>
            <w:tcW w:w="567" w:type="dxa"/>
            <w:tcBorders>
              <w:top w:val="single" w:sz="4" w:space="0" w:color="000000"/>
              <w:left w:val="single" w:sz="4" w:space="0" w:color="000000"/>
              <w:bottom w:val="single" w:sz="4" w:space="0" w:color="000000"/>
              <w:right w:val="single" w:sz="4" w:space="0" w:color="000000"/>
            </w:tcBorders>
            <w:vAlign w:val="center"/>
          </w:tcPr>
          <w:p w14:paraId="544952AA"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BF52F22"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81DE9F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1EA6896C" w14:textId="77777777" w:rsidR="00303A33" w:rsidRPr="00AF50BE" w:rsidRDefault="00EA182D" w:rsidP="00AE3996">
            <w:pPr>
              <w:ind w:right="261"/>
              <w:jc w:val="left"/>
              <w:rPr>
                <w:rFonts w:ascii="宋体" w:hAnsi="宋体" w:cs="宋体"/>
                <w:sz w:val="18"/>
                <w:szCs w:val="18"/>
              </w:rPr>
            </w:pPr>
            <w:r w:rsidRPr="00AF50BE">
              <w:rPr>
                <w:rFonts w:ascii="宋体" w:hAnsi="宋体" w:cs="宋体" w:hint="eastAsia"/>
                <w:sz w:val="18"/>
                <w:szCs w:val="18"/>
              </w:rPr>
              <w:t>发现一人未经</w:t>
            </w:r>
            <w:proofErr w:type="gramStart"/>
            <w:r w:rsidRPr="00AF50BE">
              <w:rPr>
                <w:rFonts w:ascii="宋体" w:hAnsi="宋体" w:cs="宋体" w:hint="eastAsia"/>
                <w:sz w:val="18"/>
                <w:szCs w:val="18"/>
              </w:rPr>
              <w:t>复审上岗</w:t>
            </w:r>
            <w:proofErr w:type="gramEnd"/>
            <w:r w:rsidRPr="00AF50BE">
              <w:rPr>
                <w:rFonts w:ascii="宋体" w:hAnsi="宋体" w:cs="宋体" w:hint="eastAsia"/>
                <w:sz w:val="18"/>
                <w:szCs w:val="18"/>
              </w:rPr>
              <w:t>作业的扣</w:t>
            </w:r>
            <w:r w:rsidRPr="00AF50BE">
              <w:rPr>
                <w:rFonts w:ascii="宋体" w:hAnsi="宋体" w:cs="宋体"/>
                <w:sz w:val="18"/>
                <w:szCs w:val="18"/>
              </w:rPr>
              <w:t xml:space="preserve"> 1 </w:t>
            </w:r>
            <w:r w:rsidRPr="00AF50BE">
              <w:rPr>
                <w:rFonts w:ascii="宋体" w:hAnsi="宋体" w:cs="宋体" w:hint="eastAsia"/>
                <w:sz w:val="18"/>
                <w:szCs w:val="18"/>
              </w:rPr>
              <w:t>分</w:t>
            </w:r>
          </w:p>
        </w:tc>
      </w:tr>
      <w:tr w:rsidR="00AF50BE" w:rsidRPr="00AF50BE" w14:paraId="15131F4E" w14:textId="77777777" w:rsidTr="00AE3996">
        <w:trPr>
          <w:trHeight w:hRule="exact" w:val="737"/>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78FEE3F3" w14:textId="77777777" w:rsidR="00303A33" w:rsidRPr="00AF50BE" w:rsidRDefault="00EA182D">
            <w:pPr>
              <w:rPr>
                <w:rFonts w:ascii="Times New Roman" w:hAnsi="Times New Roman"/>
                <w:kern w:val="0"/>
                <w:sz w:val="18"/>
                <w:szCs w:val="18"/>
              </w:rPr>
            </w:pPr>
            <w:r w:rsidRPr="00AF50BE">
              <w:rPr>
                <w:rFonts w:ascii="Times New Roman" w:eastAsia="宋体" w:hAnsi="Times New Roman" w:cs="Times New Roman"/>
                <w:bCs/>
                <w:sz w:val="18"/>
                <w:szCs w:val="18"/>
              </w:rPr>
              <w:t>站区管理</w:t>
            </w:r>
          </w:p>
        </w:tc>
        <w:tc>
          <w:tcPr>
            <w:tcW w:w="3566" w:type="dxa"/>
            <w:tcBorders>
              <w:top w:val="single" w:sz="4" w:space="0" w:color="000000"/>
              <w:left w:val="single" w:sz="4" w:space="0" w:color="auto"/>
              <w:bottom w:val="single" w:sz="4" w:space="0" w:color="000000"/>
              <w:right w:val="single" w:sz="4" w:space="0" w:color="000000"/>
            </w:tcBorders>
            <w:vAlign w:val="center"/>
          </w:tcPr>
          <w:p w14:paraId="657BDFD4" w14:textId="77777777" w:rsidR="00303A33" w:rsidRPr="00AF50BE" w:rsidRDefault="00EA182D">
            <w:pPr>
              <w:ind w:leftChars="104" w:left="218" w:rightChars="93" w:right="195"/>
              <w:rPr>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入口和外墙有禁火、限速、禁止使用电子设备等安全警示标志；安全标志醒目，无模糊、损坏现象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C46C04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14B2BBA"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BD9406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889AF34" w14:textId="77777777" w:rsidR="00303A33" w:rsidRPr="00AF50BE" w:rsidRDefault="00EA182D" w:rsidP="00AE3996">
            <w:pPr>
              <w:ind w:right="261"/>
              <w:jc w:val="left"/>
              <w:rPr>
                <w:kern w:val="0"/>
                <w:sz w:val="18"/>
                <w:szCs w:val="18"/>
              </w:rPr>
            </w:pPr>
            <w:r w:rsidRPr="00AF50BE">
              <w:rPr>
                <w:rFonts w:hint="eastAsia"/>
                <w:kern w:val="0"/>
                <w:sz w:val="18"/>
                <w:szCs w:val="18"/>
              </w:rPr>
              <w:t>少一项扣</w:t>
            </w:r>
            <w:r w:rsidRPr="00AF50BE">
              <w:rPr>
                <w:kern w:val="0"/>
                <w:sz w:val="18"/>
                <w:szCs w:val="18"/>
              </w:rPr>
              <w:t>0.5</w:t>
            </w:r>
            <w:r w:rsidRPr="00AF50BE">
              <w:rPr>
                <w:rFonts w:hint="eastAsia"/>
                <w:kern w:val="0"/>
                <w:sz w:val="18"/>
                <w:szCs w:val="18"/>
              </w:rPr>
              <w:t>分</w:t>
            </w:r>
          </w:p>
        </w:tc>
      </w:tr>
      <w:tr w:rsidR="00AF50BE" w:rsidRPr="00AF50BE" w14:paraId="3D403FD1" w14:textId="77777777" w:rsidTr="00AE3996">
        <w:trPr>
          <w:trHeight w:hRule="exact" w:val="985"/>
        </w:trPr>
        <w:tc>
          <w:tcPr>
            <w:tcW w:w="1102" w:type="dxa"/>
            <w:vMerge/>
            <w:tcBorders>
              <w:top w:val="single" w:sz="4" w:space="0" w:color="auto"/>
              <w:left w:val="single" w:sz="4" w:space="0" w:color="auto"/>
              <w:bottom w:val="single" w:sz="4" w:space="0" w:color="auto"/>
              <w:right w:val="single" w:sz="4" w:space="0" w:color="auto"/>
            </w:tcBorders>
            <w:vAlign w:val="center"/>
          </w:tcPr>
          <w:p w14:paraId="19A4BCC5"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5FEA8557" w14:textId="77777777" w:rsidR="00303A33" w:rsidRPr="00AF50BE" w:rsidRDefault="00EA182D">
            <w:pPr>
              <w:ind w:leftChars="104" w:left="218" w:rightChars="93" w:right="195"/>
              <w:rPr>
                <w:kern w:val="0"/>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工艺装置</w:t>
            </w:r>
            <w:proofErr w:type="gramStart"/>
            <w:r w:rsidRPr="00AF50BE">
              <w:rPr>
                <w:rFonts w:ascii="Times New Roman" w:eastAsia="宋体" w:hAnsi="Times New Roman" w:cs="Times New Roman"/>
                <w:sz w:val="18"/>
                <w:szCs w:val="18"/>
              </w:rPr>
              <w:t>区不得</w:t>
            </w:r>
            <w:proofErr w:type="gramEnd"/>
            <w:r w:rsidRPr="00AF50BE">
              <w:rPr>
                <w:rFonts w:ascii="Times New Roman" w:eastAsia="宋体" w:hAnsi="Times New Roman" w:cs="Times New Roman"/>
                <w:sz w:val="18"/>
                <w:szCs w:val="18"/>
              </w:rPr>
              <w:t>有其他无关人员，外来人员确需进入的</w:t>
            </w:r>
            <w:r w:rsidRPr="00AF50BE">
              <w:rPr>
                <w:rFonts w:ascii="Times New Roman" w:eastAsia="宋体" w:hAnsi="Times New Roman" w:cs="Times New Roman" w:hint="eastAsia"/>
                <w:sz w:val="18"/>
                <w:szCs w:val="18"/>
              </w:rPr>
              <w:t>应</w:t>
            </w:r>
            <w:r w:rsidRPr="00AF50BE">
              <w:rPr>
                <w:rFonts w:ascii="Times New Roman" w:eastAsia="宋体" w:hAnsi="Times New Roman" w:cs="Times New Roman"/>
                <w:sz w:val="18"/>
                <w:szCs w:val="18"/>
              </w:rPr>
              <w:t>审批及登记，进入工艺装置区的</w:t>
            </w:r>
            <w:proofErr w:type="gramStart"/>
            <w:r w:rsidRPr="00AF50BE">
              <w:rPr>
                <w:rFonts w:ascii="Times New Roman" w:eastAsia="宋体" w:hAnsi="Times New Roman" w:cs="Times New Roman"/>
                <w:sz w:val="18"/>
                <w:szCs w:val="18"/>
              </w:rPr>
              <w:t>人员着</w:t>
            </w:r>
            <w:proofErr w:type="gramEnd"/>
            <w:r w:rsidRPr="00AF50BE">
              <w:rPr>
                <w:rFonts w:ascii="Times New Roman" w:eastAsia="宋体" w:hAnsi="Times New Roman" w:cs="Times New Roman"/>
                <w:sz w:val="18"/>
                <w:szCs w:val="18"/>
              </w:rPr>
              <w:t>防静电工作服，严禁携带非防爆型电子设备和火种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430A482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C7EC912"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6F4ADA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B5B728" w14:textId="77777777" w:rsidR="00303A33" w:rsidRPr="00AF50BE" w:rsidRDefault="00EA182D" w:rsidP="00AE3996">
            <w:pPr>
              <w:ind w:right="261"/>
              <w:jc w:val="left"/>
              <w:rPr>
                <w:kern w:val="0"/>
                <w:sz w:val="18"/>
                <w:szCs w:val="18"/>
              </w:rPr>
            </w:pPr>
            <w:r w:rsidRPr="00AF50BE">
              <w:rPr>
                <w:rFonts w:hint="eastAsia"/>
                <w:kern w:val="0"/>
                <w:sz w:val="18"/>
                <w:szCs w:val="18"/>
              </w:rPr>
              <w:t>无关人员可自由出入不得分；一次未登记或</w:t>
            </w:r>
            <w:r w:rsidRPr="00AF50BE">
              <w:rPr>
                <w:rFonts w:ascii="Times New Roman" w:eastAsia="宋体" w:hAnsi="Times New Roman" w:cs="Times New Roman" w:hint="eastAsia"/>
                <w:sz w:val="18"/>
                <w:szCs w:val="18"/>
              </w:rPr>
              <w:t>人员</w:t>
            </w:r>
            <w:proofErr w:type="gramStart"/>
            <w:r w:rsidRPr="00AF50BE">
              <w:rPr>
                <w:rFonts w:ascii="Times New Roman" w:eastAsia="宋体" w:hAnsi="Times New Roman" w:cs="Times New Roman" w:hint="eastAsia"/>
                <w:sz w:val="18"/>
                <w:szCs w:val="18"/>
              </w:rPr>
              <w:t>不着防静电</w:t>
            </w:r>
            <w:proofErr w:type="gramEnd"/>
            <w:r w:rsidRPr="00AF50BE">
              <w:rPr>
                <w:rFonts w:ascii="Times New Roman" w:eastAsia="宋体" w:hAnsi="Times New Roman" w:cs="Times New Roman" w:hint="eastAsia"/>
                <w:sz w:val="18"/>
                <w:szCs w:val="18"/>
              </w:rPr>
              <w:t>工作服进入生产区</w:t>
            </w:r>
            <w:r w:rsidRPr="00AF50BE">
              <w:rPr>
                <w:rFonts w:hint="eastAsia"/>
                <w:kern w:val="0"/>
                <w:sz w:val="18"/>
                <w:szCs w:val="18"/>
              </w:rPr>
              <w:t>扣</w:t>
            </w:r>
            <w:r w:rsidRPr="00AF50BE">
              <w:rPr>
                <w:kern w:val="0"/>
                <w:sz w:val="18"/>
                <w:szCs w:val="18"/>
              </w:rPr>
              <w:t xml:space="preserve"> 0.5 </w:t>
            </w:r>
            <w:r w:rsidRPr="00AF50BE">
              <w:rPr>
                <w:rFonts w:hint="eastAsia"/>
                <w:kern w:val="0"/>
                <w:sz w:val="18"/>
                <w:szCs w:val="18"/>
              </w:rPr>
              <w:t>分</w:t>
            </w:r>
          </w:p>
        </w:tc>
      </w:tr>
      <w:tr w:rsidR="00AF50BE" w:rsidRPr="00AF50BE" w14:paraId="19760846" w14:textId="77777777" w:rsidTr="00AE3996">
        <w:trPr>
          <w:trHeight w:hRule="exact" w:val="715"/>
        </w:trPr>
        <w:tc>
          <w:tcPr>
            <w:tcW w:w="1102" w:type="dxa"/>
            <w:vMerge/>
            <w:tcBorders>
              <w:top w:val="single" w:sz="4" w:space="0" w:color="auto"/>
              <w:left w:val="single" w:sz="4" w:space="0" w:color="auto"/>
              <w:bottom w:val="single" w:sz="4" w:space="0" w:color="auto"/>
              <w:right w:val="single" w:sz="4" w:space="0" w:color="auto"/>
            </w:tcBorders>
            <w:vAlign w:val="center"/>
          </w:tcPr>
          <w:p w14:paraId="64DCF6F0"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BFA3001" w14:textId="77777777" w:rsidR="00303A33" w:rsidRPr="00AF50BE" w:rsidRDefault="00EA182D">
            <w:pPr>
              <w:ind w:leftChars="104" w:left="218" w:rightChars="93" w:right="195"/>
              <w:rPr>
                <w:kern w:val="0"/>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外来车辆进出实行审批和出入登记手续，燃气运输车辆进入站内逐车实行安全检查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18104F8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4C804F3"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872B15F"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30B7435" w14:textId="77777777" w:rsidR="00303A33" w:rsidRPr="00AF50BE" w:rsidRDefault="00EA182D" w:rsidP="00AE3996">
            <w:pPr>
              <w:ind w:right="261"/>
              <w:jc w:val="left"/>
              <w:rPr>
                <w:kern w:val="0"/>
                <w:sz w:val="18"/>
                <w:szCs w:val="18"/>
              </w:rPr>
            </w:pPr>
            <w:r w:rsidRPr="00AF50BE">
              <w:rPr>
                <w:rFonts w:ascii="Times New Roman" w:eastAsia="宋体" w:hAnsi="Times New Roman" w:cs="Times New Roman" w:hint="eastAsia"/>
                <w:sz w:val="18"/>
                <w:szCs w:val="18"/>
              </w:rPr>
              <w:t>无审批和出入登记手续不得分，燃气运输车辆进入站内</w:t>
            </w:r>
            <w:proofErr w:type="gramStart"/>
            <w:r w:rsidRPr="00AF50BE">
              <w:rPr>
                <w:rFonts w:ascii="Times New Roman" w:eastAsia="宋体" w:hAnsi="Times New Roman" w:cs="Times New Roman" w:hint="eastAsia"/>
                <w:sz w:val="18"/>
                <w:szCs w:val="18"/>
              </w:rPr>
              <w:t>不逐</w:t>
            </w:r>
            <w:proofErr w:type="gramEnd"/>
            <w:r w:rsidRPr="00AF50BE">
              <w:rPr>
                <w:rFonts w:ascii="Times New Roman" w:eastAsia="宋体" w:hAnsi="Times New Roman" w:cs="Times New Roman" w:hint="eastAsia"/>
                <w:sz w:val="18"/>
                <w:szCs w:val="18"/>
              </w:rPr>
              <w:t>车实行安全检查不得分</w:t>
            </w:r>
          </w:p>
        </w:tc>
      </w:tr>
      <w:tr w:rsidR="00AF50BE" w:rsidRPr="00AF50BE" w14:paraId="2A9FA2C9" w14:textId="77777777" w:rsidTr="00AE3996">
        <w:trPr>
          <w:trHeight w:hRule="exact" w:val="980"/>
        </w:trPr>
        <w:tc>
          <w:tcPr>
            <w:tcW w:w="1102" w:type="dxa"/>
            <w:vMerge/>
            <w:tcBorders>
              <w:top w:val="single" w:sz="4" w:space="0" w:color="auto"/>
              <w:left w:val="single" w:sz="4" w:space="0" w:color="auto"/>
              <w:bottom w:val="single" w:sz="4" w:space="0" w:color="auto"/>
              <w:right w:val="single" w:sz="4" w:space="0" w:color="auto"/>
            </w:tcBorders>
            <w:vAlign w:val="center"/>
          </w:tcPr>
          <w:p w14:paraId="60281203" w14:textId="77777777" w:rsidR="00303A33" w:rsidRPr="00AF50BE" w:rsidRDefault="00303A33">
            <w:pPr>
              <w:rPr>
                <w:rFonts w:ascii="Times New Roman" w:hAnsi="Times New Roman"/>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7C47D9D9" w14:textId="77777777" w:rsidR="00303A33" w:rsidRPr="00AF50BE" w:rsidRDefault="00EA182D">
            <w:pPr>
              <w:ind w:leftChars="104" w:left="218" w:rightChars="93" w:right="195"/>
              <w:rPr>
                <w:kern w:val="0"/>
                <w:sz w:val="18"/>
                <w:szCs w:val="18"/>
              </w:rPr>
            </w:pPr>
            <w:r w:rsidRPr="00AF50BE">
              <w:rPr>
                <w:rFonts w:ascii="Times New Roman" w:eastAsia="宋体" w:hAnsi="Times New Roman" w:cs="Times New Roman" w:hint="eastAsia"/>
                <w:sz w:val="18"/>
                <w:szCs w:val="18"/>
              </w:rPr>
              <w:t>4</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企业配备专职或兼职安保人员，安保人员按照防范工作管理制度定期对防范目标进行巡视，认真填写巡查记录及交班记录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6B7D5516"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236258D" w14:textId="77777777" w:rsidR="00303A33" w:rsidRPr="00AF50BE" w:rsidRDefault="00EA182D">
            <w:pPr>
              <w:spacing w:before="1"/>
              <w:jc w:val="center"/>
              <w:rPr>
                <w:kern w:val="0"/>
                <w:sz w:val="18"/>
                <w:szCs w:val="18"/>
              </w:rPr>
            </w:pPr>
            <w:r w:rsidRPr="00AF50BE">
              <w:rPr>
                <w:kern w:val="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324B761A"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FEA228" w14:textId="77777777" w:rsidR="00303A33" w:rsidRPr="00AF50BE" w:rsidRDefault="00EA182D" w:rsidP="00AE3996">
            <w:pPr>
              <w:ind w:right="261"/>
              <w:jc w:val="left"/>
              <w:rPr>
                <w:kern w:val="0"/>
                <w:sz w:val="18"/>
                <w:szCs w:val="18"/>
              </w:rPr>
            </w:pPr>
            <w:r w:rsidRPr="00AF50BE">
              <w:rPr>
                <w:rFonts w:hint="eastAsia"/>
                <w:kern w:val="0"/>
                <w:sz w:val="18"/>
                <w:szCs w:val="18"/>
              </w:rPr>
              <w:t>无配备</w:t>
            </w:r>
            <w:r w:rsidRPr="00AF50BE">
              <w:rPr>
                <w:rFonts w:ascii="Times New Roman" w:eastAsia="宋体" w:hAnsi="Times New Roman" w:cs="Times New Roman" w:hint="eastAsia"/>
                <w:sz w:val="18"/>
                <w:szCs w:val="18"/>
              </w:rPr>
              <w:t>专职或兼职安保人员不得分，一次无定期填写巡查记录或交班记录扣</w:t>
            </w:r>
            <w:r w:rsidRPr="00AF50BE">
              <w:rPr>
                <w:rFonts w:ascii="Times New Roman" w:eastAsia="宋体" w:hAnsi="Times New Roman" w:cs="Times New Roman"/>
                <w:sz w:val="18"/>
                <w:szCs w:val="18"/>
              </w:rPr>
              <w:t>1</w:t>
            </w:r>
            <w:r w:rsidRPr="00AF50BE">
              <w:rPr>
                <w:rFonts w:ascii="Times New Roman" w:eastAsia="宋体" w:hAnsi="Times New Roman" w:cs="Times New Roman" w:hint="eastAsia"/>
                <w:sz w:val="18"/>
                <w:szCs w:val="18"/>
              </w:rPr>
              <w:t>分</w:t>
            </w:r>
          </w:p>
        </w:tc>
      </w:tr>
      <w:tr w:rsidR="00AF50BE" w:rsidRPr="00AF50BE" w14:paraId="0AD8A032" w14:textId="77777777" w:rsidTr="00AE3996">
        <w:trPr>
          <w:trHeight w:hRule="exact" w:val="583"/>
        </w:trPr>
        <w:tc>
          <w:tcPr>
            <w:tcW w:w="1102" w:type="dxa"/>
            <w:vMerge/>
            <w:tcBorders>
              <w:top w:val="single" w:sz="4" w:space="0" w:color="auto"/>
              <w:left w:val="single" w:sz="4" w:space="0" w:color="auto"/>
              <w:bottom w:val="single" w:sz="4" w:space="0" w:color="auto"/>
              <w:right w:val="single" w:sz="4" w:space="0" w:color="auto"/>
            </w:tcBorders>
            <w:vAlign w:val="center"/>
          </w:tcPr>
          <w:p w14:paraId="4934D315"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A92B336" w14:textId="77777777" w:rsidR="00303A33" w:rsidRPr="00AF50BE" w:rsidRDefault="00EA182D">
            <w:pPr>
              <w:ind w:leftChars="104" w:left="218" w:rightChars="93" w:right="195"/>
              <w:rPr>
                <w:kern w:val="0"/>
                <w:sz w:val="18"/>
                <w:szCs w:val="18"/>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企业配置有</w:t>
            </w:r>
            <w:proofErr w:type="gramStart"/>
            <w:r w:rsidRPr="00AF50BE">
              <w:rPr>
                <w:rFonts w:ascii="Times New Roman" w:eastAsia="宋体" w:hAnsi="Times New Roman" w:cs="Times New Roman"/>
                <w:sz w:val="18"/>
                <w:szCs w:val="18"/>
              </w:rPr>
              <w:t>阻车障等</w:t>
            </w:r>
            <w:proofErr w:type="gramEnd"/>
            <w:r w:rsidRPr="00AF50BE">
              <w:rPr>
                <w:rFonts w:ascii="Times New Roman" w:eastAsia="宋体" w:hAnsi="Times New Roman" w:cs="Times New Roman"/>
                <w:sz w:val="18"/>
                <w:szCs w:val="18"/>
              </w:rPr>
              <w:t>防冲撞设施</w:t>
            </w:r>
            <w:r w:rsidRPr="00AF50BE">
              <w:rPr>
                <w:rFonts w:ascii="Times New Roman" w:eastAsia="宋体" w:hAnsi="Times New Roman"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38F1C54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E2A2A82"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2AD7E6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4D78365" w14:textId="77777777" w:rsidR="00303A33" w:rsidRPr="00AF50BE" w:rsidRDefault="00EA182D" w:rsidP="00AE3996">
            <w:pPr>
              <w:ind w:right="261"/>
              <w:jc w:val="left"/>
              <w:rPr>
                <w:kern w:val="0"/>
                <w:sz w:val="18"/>
                <w:szCs w:val="18"/>
              </w:rPr>
            </w:pPr>
            <w:r w:rsidRPr="00AF50BE">
              <w:rPr>
                <w:rFonts w:hint="eastAsia"/>
                <w:kern w:val="0"/>
                <w:sz w:val="18"/>
                <w:szCs w:val="18"/>
              </w:rPr>
              <w:t>不配备或不符合要求不得分</w:t>
            </w:r>
          </w:p>
        </w:tc>
      </w:tr>
      <w:tr w:rsidR="00AF50BE" w:rsidRPr="00AF50BE" w14:paraId="2C974770" w14:textId="77777777" w:rsidTr="00AE3996">
        <w:trPr>
          <w:trHeight w:hRule="exact" w:val="473"/>
        </w:trPr>
        <w:tc>
          <w:tcPr>
            <w:tcW w:w="1102" w:type="dxa"/>
            <w:vMerge/>
            <w:tcBorders>
              <w:top w:val="single" w:sz="4" w:space="0" w:color="auto"/>
              <w:left w:val="single" w:sz="4" w:space="0" w:color="auto"/>
              <w:bottom w:val="single" w:sz="4" w:space="0" w:color="auto"/>
              <w:right w:val="single" w:sz="4" w:space="0" w:color="auto"/>
            </w:tcBorders>
            <w:vAlign w:val="center"/>
          </w:tcPr>
          <w:p w14:paraId="33866439"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45BFB22D"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工艺装置区入口处装有人体静电消除装置，工作人员能按规定触摸释放人体静电</w:t>
            </w:r>
          </w:p>
        </w:tc>
        <w:tc>
          <w:tcPr>
            <w:tcW w:w="567" w:type="dxa"/>
            <w:tcBorders>
              <w:top w:val="single" w:sz="4" w:space="0" w:color="000000"/>
              <w:left w:val="single" w:sz="4" w:space="0" w:color="000000"/>
              <w:bottom w:val="single" w:sz="4" w:space="0" w:color="000000"/>
              <w:right w:val="single" w:sz="4" w:space="0" w:color="000000"/>
            </w:tcBorders>
            <w:vAlign w:val="center"/>
          </w:tcPr>
          <w:p w14:paraId="66234F8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3AEA616"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E26951A"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32CAB4" w14:textId="77777777" w:rsidR="00303A33" w:rsidRPr="00AF50BE" w:rsidRDefault="00EA182D" w:rsidP="00AE3996">
            <w:pPr>
              <w:ind w:right="261"/>
              <w:jc w:val="left"/>
              <w:rPr>
                <w:kern w:val="0"/>
                <w:sz w:val="18"/>
                <w:szCs w:val="18"/>
              </w:rPr>
            </w:pPr>
            <w:r w:rsidRPr="00AF50BE">
              <w:rPr>
                <w:rFonts w:hint="eastAsia"/>
                <w:kern w:val="0"/>
                <w:sz w:val="18"/>
                <w:szCs w:val="18"/>
              </w:rPr>
              <w:t>一处未安装扣</w:t>
            </w:r>
            <w:r w:rsidRPr="00AF50BE">
              <w:rPr>
                <w:rFonts w:hint="eastAsia"/>
                <w:kern w:val="0"/>
                <w:sz w:val="18"/>
                <w:szCs w:val="18"/>
              </w:rPr>
              <w:t>0</w:t>
            </w:r>
            <w:r w:rsidRPr="00AF50BE">
              <w:rPr>
                <w:kern w:val="0"/>
                <w:sz w:val="18"/>
                <w:szCs w:val="18"/>
              </w:rPr>
              <w:t>.5</w:t>
            </w:r>
            <w:r w:rsidRPr="00AF50BE">
              <w:rPr>
                <w:rFonts w:hint="eastAsia"/>
                <w:kern w:val="0"/>
                <w:sz w:val="18"/>
                <w:szCs w:val="18"/>
              </w:rPr>
              <w:t>分</w:t>
            </w:r>
          </w:p>
        </w:tc>
      </w:tr>
      <w:tr w:rsidR="00AF50BE" w:rsidRPr="00AF50BE" w14:paraId="725244BD" w14:textId="77777777" w:rsidTr="00AE3996">
        <w:trPr>
          <w:trHeight w:hRule="exact" w:val="565"/>
        </w:trPr>
        <w:tc>
          <w:tcPr>
            <w:tcW w:w="1102" w:type="dxa"/>
            <w:vMerge/>
            <w:tcBorders>
              <w:top w:val="single" w:sz="4" w:space="0" w:color="auto"/>
              <w:left w:val="single" w:sz="4" w:space="0" w:color="auto"/>
              <w:bottom w:val="single" w:sz="4" w:space="0" w:color="auto"/>
              <w:right w:val="single" w:sz="4" w:space="0" w:color="auto"/>
            </w:tcBorders>
            <w:vAlign w:val="center"/>
          </w:tcPr>
          <w:p w14:paraId="429C6AD4"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5BB2A60"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7</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各岗位醒目位置悬挂岗位职责、操作规程和应急处理措施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785552C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C568FEF"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FDCC1A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FD166D" w14:textId="77777777" w:rsidR="00303A33" w:rsidRPr="00AF50BE" w:rsidRDefault="00EA182D" w:rsidP="00AE3996">
            <w:pPr>
              <w:ind w:right="261"/>
              <w:jc w:val="left"/>
              <w:rPr>
                <w:kern w:val="0"/>
                <w:sz w:val="18"/>
                <w:szCs w:val="18"/>
              </w:rPr>
            </w:pPr>
            <w:r w:rsidRPr="00AF50BE">
              <w:rPr>
                <w:rFonts w:hint="eastAsia"/>
                <w:kern w:val="0"/>
                <w:sz w:val="18"/>
                <w:szCs w:val="18"/>
              </w:rPr>
              <w:t>一处未就地</w:t>
            </w:r>
            <w:r w:rsidRPr="00AF50BE">
              <w:rPr>
                <w:rFonts w:ascii="Times New Roman" w:eastAsia="宋体" w:hAnsi="Times New Roman" w:cs="Times New Roman"/>
                <w:sz w:val="18"/>
                <w:szCs w:val="18"/>
              </w:rPr>
              <w:t>悬挂</w:t>
            </w:r>
            <w:r w:rsidRPr="00AF50BE">
              <w:rPr>
                <w:rFonts w:hint="eastAsia"/>
                <w:kern w:val="0"/>
                <w:sz w:val="18"/>
                <w:szCs w:val="18"/>
              </w:rPr>
              <w:t>扣</w:t>
            </w:r>
            <w:r w:rsidRPr="00AF50BE">
              <w:rPr>
                <w:rFonts w:hint="eastAsia"/>
                <w:kern w:val="0"/>
                <w:sz w:val="18"/>
                <w:szCs w:val="18"/>
              </w:rPr>
              <w:t>0</w:t>
            </w:r>
            <w:r w:rsidRPr="00AF50BE">
              <w:rPr>
                <w:kern w:val="0"/>
                <w:sz w:val="18"/>
                <w:szCs w:val="18"/>
              </w:rPr>
              <w:t>.5</w:t>
            </w:r>
            <w:r w:rsidRPr="00AF50BE">
              <w:rPr>
                <w:rFonts w:hint="eastAsia"/>
                <w:kern w:val="0"/>
                <w:sz w:val="18"/>
                <w:szCs w:val="18"/>
              </w:rPr>
              <w:t>分</w:t>
            </w:r>
          </w:p>
        </w:tc>
      </w:tr>
      <w:tr w:rsidR="00AF50BE" w:rsidRPr="00AF50BE" w14:paraId="2D4E4DE5" w14:textId="77777777" w:rsidTr="00AE3996">
        <w:trPr>
          <w:trHeight w:hRule="exact" w:val="431"/>
        </w:trPr>
        <w:tc>
          <w:tcPr>
            <w:tcW w:w="1102" w:type="dxa"/>
            <w:vMerge/>
            <w:tcBorders>
              <w:top w:val="single" w:sz="4" w:space="0" w:color="auto"/>
              <w:left w:val="single" w:sz="4" w:space="0" w:color="auto"/>
              <w:bottom w:val="single" w:sz="4" w:space="0" w:color="auto"/>
              <w:right w:val="single" w:sz="4" w:space="0" w:color="auto"/>
            </w:tcBorders>
            <w:vAlign w:val="center"/>
          </w:tcPr>
          <w:p w14:paraId="5923EB4A"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52064DA0"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8</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对工艺装置定时巡检，有巡检记录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56DCC18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DF82530"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3B78C8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974567" w14:textId="77777777" w:rsidR="00303A33" w:rsidRPr="00AF50BE" w:rsidRDefault="00EA182D" w:rsidP="00AE3996">
            <w:pPr>
              <w:ind w:right="261"/>
              <w:jc w:val="left"/>
              <w:rPr>
                <w:kern w:val="0"/>
                <w:sz w:val="18"/>
                <w:szCs w:val="18"/>
              </w:rPr>
            </w:pPr>
            <w:r w:rsidRPr="00AF50BE">
              <w:rPr>
                <w:rFonts w:hint="eastAsia"/>
                <w:kern w:val="0"/>
                <w:sz w:val="18"/>
                <w:szCs w:val="18"/>
              </w:rPr>
              <w:t>无记录不得分，一项记录不全扣</w:t>
            </w:r>
            <w:r w:rsidRPr="00AF50BE">
              <w:rPr>
                <w:kern w:val="0"/>
                <w:sz w:val="18"/>
                <w:szCs w:val="18"/>
              </w:rPr>
              <w:t>0.5</w:t>
            </w:r>
            <w:r w:rsidRPr="00AF50BE">
              <w:rPr>
                <w:rFonts w:hint="eastAsia"/>
                <w:kern w:val="0"/>
                <w:sz w:val="18"/>
                <w:szCs w:val="18"/>
              </w:rPr>
              <w:t>分</w:t>
            </w:r>
          </w:p>
        </w:tc>
      </w:tr>
      <w:tr w:rsidR="00AF50BE" w:rsidRPr="00AF50BE" w14:paraId="11205E62" w14:textId="77777777" w:rsidTr="00AE3996">
        <w:trPr>
          <w:trHeight w:hRule="exact" w:val="796"/>
        </w:trPr>
        <w:tc>
          <w:tcPr>
            <w:tcW w:w="1102" w:type="dxa"/>
            <w:vMerge/>
            <w:tcBorders>
              <w:top w:val="single" w:sz="4" w:space="0" w:color="auto"/>
              <w:left w:val="single" w:sz="4" w:space="0" w:color="auto"/>
              <w:bottom w:val="single" w:sz="4" w:space="0" w:color="auto"/>
              <w:right w:val="single" w:sz="4" w:space="0" w:color="auto"/>
            </w:tcBorders>
            <w:vAlign w:val="center"/>
          </w:tcPr>
          <w:p w14:paraId="300F1CFD"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4ED7E4BC"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9</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视频监控全面、无盲区和死角，</w:t>
            </w:r>
            <w:r w:rsidRPr="00AF50BE">
              <w:rPr>
                <w:rFonts w:ascii="Times New Roman" w:eastAsia="宋体" w:hAnsi="Times New Roman" w:cs="Times New Roman"/>
                <w:sz w:val="18"/>
                <w:szCs w:val="18"/>
              </w:rPr>
              <w:t>24</w:t>
            </w:r>
            <w:r w:rsidRPr="00AF50BE">
              <w:rPr>
                <w:rFonts w:ascii="Times New Roman" w:eastAsia="宋体" w:hAnsi="Times New Roman" w:cs="Times New Roman"/>
                <w:sz w:val="18"/>
                <w:szCs w:val="18"/>
              </w:rPr>
              <w:t>小时设防，录像保存时间在实时录像时不少于</w:t>
            </w:r>
            <w:r w:rsidRPr="00AF50BE">
              <w:rPr>
                <w:sz w:val="18"/>
                <w:szCs w:val="18"/>
              </w:rPr>
              <w:t>90d</w:t>
            </w:r>
          </w:p>
        </w:tc>
        <w:tc>
          <w:tcPr>
            <w:tcW w:w="567" w:type="dxa"/>
            <w:tcBorders>
              <w:top w:val="single" w:sz="4" w:space="0" w:color="000000"/>
              <w:left w:val="single" w:sz="4" w:space="0" w:color="000000"/>
              <w:bottom w:val="single" w:sz="4" w:space="0" w:color="000000"/>
              <w:right w:val="single" w:sz="4" w:space="0" w:color="000000"/>
            </w:tcBorders>
            <w:vAlign w:val="center"/>
          </w:tcPr>
          <w:p w14:paraId="4B6EDD6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731BCB1"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A20DC8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B99F47" w14:textId="77777777" w:rsidR="00303A33" w:rsidRPr="00AF50BE" w:rsidRDefault="00EA182D" w:rsidP="00AE3996">
            <w:pPr>
              <w:ind w:right="261"/>
              <w:jc w:val="left"/>
              <w:rPr>
                <w:kern w:val="0"/>
                <w:sz w:val="18"/>
                <w:szCs w:val="18"/>
              </w:rPr>
            </w:pPr>
            <w:r w:rsidRPr="00AF50BE">
              <w:rPr>
                <w:rFonts w:hint="eastAsia"/>
                <w:kern w:val="0"/>
                <w:sz w:val="18"/>
                <w:szCs w:val="18"/>
              </w:rPr>
              <w:t>有</w:t>
            </w:r>
            <w:r w:rsidRPr="00AF50BE">
              <w:rPr>
                <w:rFonts w:ascii="Times New Roman" w:eastAsia="宋体" w:hAnsi="Times New Roman" w:cs="Times New Roman"/>
                <w:sz w:val="18"/>
                <w:szCs w:val="18"/>
              </w:rPr>
              <w:t>盲区</w:t>
            </w:r>
            <w:r w:rsidRPr="00AF50BE">
              <w:rPr>
                <w:rFonts w:ascii="Times New Roman" w:eastAsia="宋体" w:hAnsi="Times New Roman" w:cs="Times New Roman" w:hint="eastAsia"/>
                <w:sz w:val="18"/>
                <w:szCs w:val="18"/>
              </w:rPr>
              <w:t>或</w:t>
            </w:r>
            <w:r w:rsidRPr="00AF50BE">
              <w:rPr>
                <w:rFonts w:ascii="Times New Roman" w:eastAsia="宋体" w:hAnsi="Times New Roman" w:cs="Times New Roman"/>
                <w:sz w:val="18"/>
                <w:szCs w:val="18"/>
              </w:rPr>
              <w:t>死角</w:t>
            </w:r>
            <w:r w:rsidRPr="00AF50BE">
              <w:rPr>
                <w:rFonts w:ascii="Times New Roman" w:eastAsia="宋体" w:hAnsi="Times New Roman" w:cs="Times New Roman" w:hint="eastAsia"/>
                <w:sz w:val="18"/>
                <w:szCs w:val="18"/>
              </w:rPr>
              <w:t>一处扣</w:t>
            </w:r>
            <w:r w:rsidRPr="00AF50BE">
              <w:rPr>
                <w:rFonts w:ascii="Times New Roman" w:eastAsia="宋体" w:hAnsi="Times New Roman" w:cs="Times New Roman" w:hint="eastAsia"/>
                <w:sz w:val="18"/>
                <w:szCs w:val="18"/>
              </w:rPr>
              <w:t>0</w:t>
            </w:r>
            <w:r w:rsidRPr="00AF50BE">
              <w:rPr>
                <w:rFonts w:ascii="Times New Roman" w:eastAsia="宋体" w:hAnsi="Times New Roman" w:cs="Times New Roman"/>
                <w:sz w:val="18"/>
                <w:szCs w:val="18"/>
              </w:rPr>
              <w:t>.5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录像保存时间</w:t>
            </w:r>
            <w:r w:rsidRPr="00AF50BE">
              <w:rPr>
                <w:rFonts w:ascii="Times New Roman" w:eastAsia="宋体" w:hAnsi="Times New Roman" w:cs="Times New Roman" w:hint="eastAsia"/>
                <w:sz w:val="18"/>
                <w:szCs w:val="18"/>
              </w:rPr>
              <w:t>每少</w:t>
            </w:r>
            <w:r w:rsidRPr="00AF50BE">
              <w:rPr>
                <w:rFonts w:ascii="Times New Roman" w:eastAsia="宋体" w:hAnsi="Times New Roman" w:cs="Times New Roman"/>
                <w:sz w:val="18"/>
                <w:szCs w:val="18"/>
              </w:rPr>
              <w:t xml:space="preserve">1 </w:t>
            </w:r>
            <w:proofErr w:type="gramStart"/>
            <w:r w:rsidRPr="00AF50BE">
              <w:rPr>
                <w:rFonts w:ascii="Times New Roman" w:eastAsia="宋体" w:hAnsi="Times New Roman" w:cs="Times New Roman" w:hint="eastAsia"/>
                <w:sz w:val="18"/>
                <w:szCs w:val="18"/>
              </w:rPr>
              <w:t>天扣</w:t>
            </w:r>
            <w:proofErr w:type="gramEnd"/>
            <w:r w:rsidRPr="00AF50BE">
              <w:rPr>
                <w:rFonts w:ascii="Times New Roman" w:eastAsia="宋体" w:hAnsi="Times New Roman" w:cs="Times New Roman" w:hint="eastAsia"/>
                <w:sz w:val="18"/>
                <w:szCs w:val="18"/>
              </w:rPr>
              <w:t>0</w:t>
            </w:r>
            <w:r w:rsidRPr="00AF50BE">
              <w:rPr>
                <w:rFonts w:ascii="Times New Roman" w:eastAsia="宋体" w:hAnsi="Times New Roman" w:cs="Times New Roman"/>
                <w:sz w:val="18"/>
                <w:szCs w:val="18"/>
              </w:rPr>
              <w:t>.5</w:t>
            </w:r>
            <w:r w:rsidRPr="00AF50BE">
              <w:rPr>
                <w:rFonts w:ascii="Times New Roman" w:eastAsia="宋体" w:hAnsi="Times New Roman" w:cs="Times New Roman" w:hint="eastAsia"/>
                <w:sz w:val="18"/>
                <w:szCs w:val="18"/>
              </w:rPr>
              <w:t>分</w:t>
            </w:r>
          </w:p>
        </w:tc>
      </w:tr>
      <w:tr w:rsidR="00AF50BE" w:rsidRPr="00AF50BE" w14:paraId="6322F35E" w14:textId="77777777" w:rsidTr="00AE3996">
        <w:trPr>
          <w:trHeight w:hRule="exact" w:val="663"/>
        </w:trPr>
        <w:tc>
          <w:tcPr>
            <w:tcW w:w="1102" w:type="dxa"/>
            <w:vMerge/>
            <w:tcBorders>
              <w:top w:val="single" w:sz="4" w:space="0" w:color="auto"/>
              <w:left w:val="single" w:sz="4" w:space="0" w:color="auto"/>
              <w:bottom w:val="single" w:sz="4" w:space="0" w:color="auto"/>
              <w:right w:val="single" w:sz="4" w:space="0" w:color="auto"/>
            </w:tcBorders>
            <w:vAlign w:val="center"/>
          </w:tcPr>
          <w:p w14:paraId="21D1852F"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7DEF1CA9"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0.</w:t>
            </w:r>
            <w:r w:rsidRPr="00AF50BE">
              <w:rPr>
                <w:rFonts w:ascii="Times New Roman" w:eastAsia="宋体" w:hAnsi="Times New Roman" w:cs="Times New Roman"/>
                <w:sz w:val="18"/>
                <w:szCs w:val="18"/>
              </w:rPr>
              <w:t>有应急装备库，附清单表。配备应急抢险装备，定期组织维护和保护，有相关记录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592B6F4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2583E85"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E6364B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61B5F48" w14:textId="77777777" w:rsidR="00303A33" w:rsidRPr="00AF50BE" w:rsidRDefault="00EA182D" w:rsidP="00AE3996">
            <w:pPr>
              <w:ind w:right="261"/>
              <w:jc w:val="left"/>
              <w:rPr>
                <w:kern w:val="0"/>
                <w:sz w:val="18"/>
                <w:szCs w:val="18"/>
              </w:rPr>
            </w:pPr>
            <w:r w:rsidRPr="00AF50BE">
              <w:rPr>
                <w:rFonts w:ascii="Times New Roman" w:eastAsia="宋体" w:hAnsi="Times New Roman" w:cs="Times New Roman"/>
                <w:sz w:val="18"/>
                <w:szCs w:val="18"/>
              </w:rPr>
              <w:t>应急装备</w:t>
            </w:r>
            <w:r w:rsidRPr="00AF50BE">
              <w:rPr>
                <w:rFonts w:ascii="Times New Roman" w:eastAsia="宋体" w:hAnsi="Times New Roman" w:cs="Times New Roman" w:hint="eastAsia"/>
                <w:sz w:val="18"/>
                <w:szCs w:val="18"/>
              </w:rPr>
              <w:t>清单缺一项扣</w:t>
            </w:r>
            <w:r w:rsidRPr="00AF50BE">
              <w:rPr>
                <w:rFonts w:ascii="Times New Roman" w:eastAsia="宋体" w:hAnsi="Times New Roman" w:cs="Times New Roman" w:hint="eastAsia"/>
                <w:sz w:val="18"/>
                <w:szCs w:val="18"/>
              </w:rPr>
              <w:t>0</w:t>
            </w:r>
            <w:r w:rsidRPr="00AF50BE">
              <w:rPr>
                <w:rFonts w:ascii="Times New Roman" w:eastAsia="宋体" w:hAnsi="Times New Roman" w:cs="Times New Roman"/>
                <w:sz w:val="18"/>
                <w:szCs w:val="18"/>
              </w:rPr>
              <w:t>.5</w:t>
            </w:r>
            <w:r w:rsidRPr="00AF50BE">
              <w:rPr>
                <w:rFonts w:ascii="Times New Roman" w:eastAsia="宋体" w:hAnsi="Times New Roman" w:cs="Times New Roman" w:hint="eastAsia"/>
                <w:sz w:val="18"/>
                <w:szCs w:val="18"/>
              </w:rPr>
              <w:t>分，无</w:t>
            </w:r>
            <w:r w:rsidRPr="00AF50BE">
              <w:rPr>
                <w:rFonts w:ascii="Times New Roman" w:eastAsia="宋体" w:hAnsi="Times New Roman" w:cs="Times New Roman"/>
                <w:sz w:val="18"/>
                <w:szCs w:val="18"/>
              </w:rPr>
              <w:t>维护和保护</w:t>
            </w:r>
            <w:r w:rsidRPr="00AF50BE">
              <w:rPr>
                <w:rFonts w:ascii="Times New Roman" w:eastAsia="宋体" w:hAnsi="Times New Roman" w:cs="Times New Roman" w:hint="eastAsia"/>
                <w:sz w:val="18"/>
                <w:szCs w:val="18"/>
              </w:rPr>
              <w:t>记录不得分</w:t>
            </w:r>
          </w:p>
        </w:tc>
      </w:tr>
      <w:tr w:rsidR="00AF50BE" w:rsidRPr="00AF50BE" w14:paraId="02B77D17" w14:textId="77777777" w:rsidTr="00AE3996">
        <w:trPr>
          <w:trHeight w:hRule="exact" w:val="1030"/>
        </w:trPr>
        <w:tc>
          <w:tcPr>
            <w:tcW w:w="1102" w:type="dxa"/>
            <w:vMerge/>
            <w:tcBorders>
              <w:top w:val="single" w:sz="4" w:space="0" w:color="auto"/>
              <w:left w:val="single" w:sz="4" w:space="0" w:color="auto"/>
              <w:bottom w:val="single" w:sz="4" w:space="0" w:color="auto"/>
              <w:right w:val="single" w:sz="4" w:space="0" w:color="auto"/>
            </w:tcBorders>
            <w:vAlign w:val="center"/>
          </w:tcPr>
          <w:p w14:paraId="4EDF4F6A"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67F66F6B" w14:textId="77777777" w:rsidR="00303A33" w:rsidRPr="00AF50BE" w:rsidRDefault="00EA182D">
            <w:pPr>
              <w:ind w:leftChars="104" w:left="218" w:rightChars="93" w:right="195"/>
              <w:rPr>
                <w:rFonts w:ascii="Times New Roman" w:eastAsia="宋体" w:hAnsi="Times New Roman" w:cs="Times New Roman"/>
                <w:sz w:val="18"/>
                <w:szCs w:val="18"/>
              </w:rPr>
            </w:pPr>
            <w:r w:rsidRPr="00AF50BE">
              <w:rPr>
                <w:kern w:val="0"/>
                <w:sz w:val="18"/>
                <w:szCs w:val="18"/>
                <w:lang w:bidi="ar"/>
              </w:rPr>
              <w:t>11.</w:t>
            </w:r>
            <w:r w:rsidRPr="00AF50BE">
              <w:rPr>
                <w:rFonts w:hint="eastAsia"/>
                <w:kern w:val="0"/>
                <w:sz w:val="18"/>
                <w:szCs w:val="18"/>
                <w:lang w:bidi="ar"/>
              </w:rPr>
              <w:t>卸车位、罐区的地面应采用撞击时不产生火花的材料，并应符合《建筑地面工程施工质量验收规范》</w:t>
            </w:r>
            <w:r w:rsidRPr="00AF50BE">
              <w:rPr>
                <w:rFonts w:hint="eastAsia"/>
                <w:kern w:val="0"/>
                <w:sz w:val="18"/>
                <w:szCs w:val="18"/>
                <w:lang w:bidi="ar"/>
              </w:rPr>
              <w:t>G</w:t>
            </w:r>
            <w:r w:rsidRPr="00AF50BE">
              <w:rPr>
                <w:kern w:val="0"/>
                <w:sz w:val="18"/>
                <w:szCs w:val="18"/>
                <w:lang w:bidi="ar"/>
              </w:rPr>
              <w:t>B50209</w:t>
            </w:r>
            <w:r w:rsidRPr="00AF50BE">
              <w:rPr>
                <w:rFonts w:hint="eastAsia"/>
                <w:kern w:val="0"/>
                <w:sz w:val="18"/>
                <w:szCs w:val="18"/>
                <w:lang w:bidi="ar"/>
              </w:rPr>
              <w:t>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741D5ADF" w14:textId="77777777" w:rsidR="00303A33" w:rsidRPr="00AF50BE" w:rsidRDefault="00EA182D">
            <w:pPr>
              <w:jc w:val="center"/>
              <w:rPr>
                <w:rFonts w:ascii="宋体" w:hAnsi="宋体" w:cs="宋体"/>
                <w:spacing w:val="10"/>
                <w:kern w:val="0"/>
                <w:sz w:val="18"/>
                <w:szCs w:val="18"/>
              </w:rPr>
            </w:pPr>
            <w:r w:rsidRPr="00AF50BE">
              <w:rPr>
                <w:rFonts w:hint="eastAsia"/>
                <w:kern w:val="0"/>
                <w:sz w:val="18"/>
                <w:szCs w:val="18"/>
                <w:lang w:bidi="ar"/>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53418A5" w14:textId="77777777" w:rsidR="00303A33" w:rsidRPr="00AF50BE" w:rsidRDefault="00EA182D">
            <w:pPr>
              <w:spacing w:before="1"/>
              <w:jc w:val="center"/>
              <w:rPr>
                <w:kern w:val="0"/>
                <w:sz w:val="18"/>
                <w:szCs w:val="18"/>
              </w:rPr>
            </w:pPr>
            <w:r w:rsidRPr="00AF50BE">
              <w:rPr>
                <w:rFonts w:hint="eastAsia"/>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AA240B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989C79" w14:textId="77777777" w:rsidR="00303A33" w:rsidRPr="00AF50BE" w:rsidRDefault="00EA182D" w:rsidP="00AE3996">
            <w:pPr>
              <w:ind w:right="261"/>
              <w:jc w:val="left"/>
              <w:rPr>
                <w:rFonts w:ascii="Times New Roman" w:eastAsia="宋体" w:hAnsi="Times New Roman" w:cs="Times New Roman"/>
                <w:sz w:val="18"/>
                <w:szCs w:val="18"/>
              </w:rPr>
            </w:pPr>
            <w:r w:rsidRPr="00AF50BE">
              <w:rPr>
                <w:rFonts w:hint="eastAsia"/>
                <w:kern w:val="0"/>
                <w:sz w:val="18"/>
                <w:szCs w:val="18"/>
              </w:rPr>
              <w:t>未按要求采用不产生火花的材料不得分；已采用但不符合有关规定的一处扣</w:t>
            </w:r>
            <w:r w:rsidRPr="00AF50BE">
              <w:rPr>
                <w:rFonts w:hint="eastAsia"/>
                <w:kern w:val="0"/>
                <w:sz w:val="18"/>
                <w:szCs w:val="18"/>
              </w:rPr>
              <w:t>2</w:t>
            </w:r>
            <w:r w:rsidRPr="00AF50BE">
              <w:rPr>
                <w:rFonts w:hint="eastAsia"/>
                <w:kern w:val="0"/>
                <w:sz w:val="18"/>
                <w:szCs w:val="18"/>
              </w:rPr>
              <w:t>分</w:t>
            </w:r>
          </w:p>
        </w:tc>
      </w:tr>
      <w:tr w:rsidR="00AF50BE" w:rsidRPr="00AF50BE" w14:paraId="23C70520" w14:textId="77777777" w:rsidTr="00AE3996">
        <w:trPr>
          <w:trHeight w:hRule="exact" w:val="1697"/>
        </w:trPr>
        <w:tc>
          <w:tcPr>
            <w:tcW w:w="1102" w:type="dxa"/>
            <w:vMerge/>
            <w:tcBorders>
              <w:top w:val="single" w:sz="4" w:space="0" w:color="auto"/>
              <w:left w:val="single" w:sz="4" w:space="0" w:color="auto"/>
              <w:bottom w:val="single" w:sz="4" w:space="0" w:color="auto"/>
              <w:right w:val="single" w:sz="4" w:space="0" w:color="auto"/>
            </w:tcBorders>
            <w:vAlign w:val="center"/>
          </w:tcPr>
          <w:p w14:paraId="5446987F"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auto"/>
              <w:bottom w:val="single" w:sz="4" w:space="0" w:color="000000"/>
              <w:right w:val="single" w:sz="4" w:space="0" w:color="000000"/>
            </w:tcBorders>
          </w:tcPr>
          <w:p w14:paraId="3355225F" w14:textId="77777777" w:rsidR="00303A33" w:rsidRPr="00AF50BE" w:rsidRDefault="00EA182D">
            <w:pPr>
              <w:ind w:leftChars="104" w:left="218" w:rightChars="93" w:right="195"/>
              <w:rPr>
                <w:sz w:val="18"/>
                <w:szCs w:val="18"/>
              </w:rPr>
            </w:pPr>
            <w:r w:rsidRPr="00AF50BE">
              <w:rPr>
                <w:rFonts w:hint="eastAsia"/>
                <w:sz w:val="18"/>
                <w:szCs w:val="18"/>
              </w:rPr>
              <w:t>1</w:t>
            </w:r>
            <w:r w:rsidRPr="00AF50BE">
              <w:rPr>
                <w:sz w:val="18"/>
                <w:szCs w:val="18"/>
              </w:rPr>
              <w:t>2.</w:t>
            </w:r>
            <w:r w:rsidRPr="00AF50BE">
              <w:rPr>
                <w:sz w:val="18"/>
                <w:szCs w:val="18"/>
              </w:rPr>
              <w:t>应按现行国家标准《城镇燃气设计规范》</w:t>
            </w:r>
            <w:r w:rsidRPr="00AF50BE">
              <w:rPr>
                <w:sz w:val="18"/>
                <w:szCs w:val="18"/>
              </w:rPr>
              <w:t xml:space="preserve">GB50028 </w:t>
            </w:r>
            <w:r w:rsidRPr="00AF50BE">
              <w:rPr>
                <w:sz w:val="18"/>
                <w:szCs w:val="18"/>
              </w:rPr>
              <w:t>的相关要求设置灭火器，灭火器不得埋压、圈占和挪用，灭火器应</w:t>
            </w:r>
            <w:proofErr w:type="gramStart"/>
            <w:r w:rsidRPr="00AF50BE">
              <w:rPr>
                <w:sz w:val="18"/>
                <w:szCs w:val="18"/>
              </w:rPr>
              <w:t>按按照</w:t>
            </w:r>
            <w:proofErr w:type="gramEnd"/>
            <w:r w:rsidRPr="00AF50BE">
              <w:rPr>
                <w:sz w:val="18"/>
                <w:szCs w:val="18"/>
              </w:rPr>
              <w:t>现行国家标准《建筑灭火器配置检查</w:t>
            </w:r>
            <w:r w:rsidRPr="00AF50BE">
              <w:rPr>
                <w:sz w:val="18"/>
                <w:szCs w:val="18"/>
              </w:rPr>
              <w:t xml:space="preserve"> </w:t>
            </w:r>
            <w:r w:rsidRPr="00AF50BE">
              <w:rPr>
                <w:sz w:val="18"/>
                <w:szCs w:val="18"/>
              </w:rPr>
              <w:t>及验收规范》</w:t>
            </w:r>
            <w:r w:rsidRPr="00AF50BE">
              <w:rPr>
                <w:sz w:val="18"/>
                <w:szCs w:val="18"/>
              </w:rPr>
              <w:t xml:space="preserve">GB 50444  </w:t>
            </w:r>
            <w:r w:rsidRPr="00AF50BE">
              <w:rPr>
                <w:sz w:val="18"/>
                <w:szCs w:val="18"/>
              </w:rPr>
              <w:t>的相关要求定</w:t>
            </w:r>
            <w:r w:rsidRPr="00AF50BE">
              <w:rPr>
                <w:sz w:val="18"/>
                <w:szCs w:val="18"/>
              </w:rPr>
              <w:t xml:space="preserve"> </w:t>
            </w:r>
            <w:r w:rsidRPr="00AF50BE">
              <w:rPr>
                <w:sz w:val="18"/>
                <w:szCs w:val="18"/>
              </w:rPr>
              <w:t>期进行检查、维修，并按规定年限报废</w:t>
            </w:r>
          </w:p>
        </w:tc>
        <w:tc>
          <w:tcPr>
            <w:tcW w:w="567" w:type="dxa"/>
            <w:tcBorders>
              <w:top w:val="single" w:sz="4" w:space="0" w:color="000000"/>
              <w:left w:val="single" w:sz="4" w:space="0" w:color="000000"/>
              <w:bottom w:val="single" w:sz="4" w:space="0" w:color="000000"/>
              <w:right w:val="single" w:sz="4" w:space="0" w:color="000000"/>
            </w:tcBorders>
            <w:vAlign w:val="center"/>
          </w:tcPr>
          <w:p w14:paraId="6414660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D9A5036"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40420A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D648173" w14:textId="77777777" w:rsidR="00303A33" w:rsidRPr="00AF50BE" w:rsidRDefault="00EA182D" w:rsidP="00AE3996">
            <w:pPr>
              <w:ind w:right="261"/>
              <w:jc w:val="left"/>
              <w:rPr>
                <w:kern w:val="0"/>
                <w:sz w:val="18"/>
                <w:szCs w:val="18"/>
              </w:rPr>
            </w:pPr>
            <w:r w:rsidRPr="00AF50BE">
              <w:rPr>
                <w:rFonts w:hint="eastAsia"/>
                <w:kern w:val="0"/>
                <w:sz w:val="18"/>
                <w:szCs w:val="18"/>
              </w:rPr>
              <w:t>灭火器设置不符合要求不得分；一次灭火器缺少检查、维修记录扣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3740AE60" w14:textId="77777777" w:rsidTr="00AE3996">
        <w:trPr>
          <w:trHeight w:hRule="exact" w:val="114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51C6921" w14:textId="77777777" w:rsidR="00303A33" w:rsidRPr="00AF50BE" w:rsidRDefault="00EA182D">
            <w:pPr>
              <w:rPr>
                <w:rFonts w:ascii="Calibri" w:hAnsi="Calibri"/>
                <w:kern w:val="0"/>
                <w:sz w:val="18"/>
                <w:szCs w:val="18"/>
              </w:rPr>
            </w:pPr>
            <w:r w:rsidRPr="00AF50BE">
              <w:rPr>
                <w:kern w:val="0"/>
                <w:sz w:val="18"/>
                <w:szCs w:val="18"/>
                <w:lang w:bidi="ar"/>
              </w:rPr>
              <w:t>站内道路交通</w:t>
            </w:r>
          </w:p>
        </w:tc>
        <w:tc>
          <w:tcPr>
            <w:tcW w:w="3566" w:type="dxa"/>
            <w:tcBorders>
              <w:top w:val="single" w:sz="4" w:space="0" w:color="000000"/>
              <w:left w:val="single" w:sz="4" w:space="0" w:color="000000"/>
              <w:bottom w:val="single" w:sz="4" w:space="0" w:color="000000"/>
              <w:right w:val="single" w:sz="4" w:space="0" w:color="000000"/>
            </w:tcBorders>
            <w:vAlign w:val="center"/>
          </w:tcPr>
          <w:p w14:paraId="4DF9DBEC" w14:textId="77777777" w:rsidR="00303A33" w:rsidRPr="00AF50BE" w:rsidRDefault="00EA182D">
            <w:pPr>
              <w:ind w:leftChars="104" w:left="218" w:rightChars="93" w:right="195"/>
              <w:rPr>
                <w:rFonts w:ascii="宋体" w:hAnsi="Calibri"/>
                <w:kern w:val="0"/>
                <w:sz w:val="18"/>
                <w:szCs w:val="18"/>
              </w:rPr>
            </w:pPr>
            <w:r w:rsidRPr="00AF50BE">
              <w:rPr>
                <w:kern w:val="0"/>
                <w:sz w:val="18"/>
                <w:szCs w:val="18"/>
                <w:lang w:bidi="ar"/>
              </w:rPr>
              <w:t>1.</w:t>
            </w:r>
            <w:r w:rsidRPr="00AF50BE">
              <w:rPr>
                <w:rFonts w:ascii="宋体" w:hAnsi="宋体" w:cs="宋体" w:hint="eastAsia"/>
                <w:kern w:val="0"/>
                <w:sz w:val="18"/>
                <w:szCs w:val="18"/>
                <w:lang w:bidi="ar"/>
              </w:rPr>
              <w:t>生产区和</w:t>
            </w:r>
            <w:proofErr w:type="gramStart"/>
            <w:r w:rsidRPr="00AF50BE">
              <w:rPr>
                <w:rFonts w:ascii="宋体" w:hAnsi="宋体" w:cs="宋体" w:hint="eastAsia"/>
                <w:kern w:val="0"/>
                <w:sz w:val="18"/>
                <w:szCs w:val="18"/>
                <w:lang w:bidi="ar"/>
              </w:rPr>
              <w:t>辅助区</w:t>
            </w:r>
            <w:proofErr w:type="gramEnd"/>
            <w:r w:rsidRPr="00AF50BE">
              <w:rPr>
                <w:rFonts w:ascii="宋体" w:hAnsi="宋体" w:cs="宋体" w:hint="eastAsia"/>
                <w:kern w:val="0"/>
                <w:sz w:val="18"/>
                <w:szCs w:val="18"/>
                <w:lang w:bidi="ar"/>
              </w:rPr>
              <w:t>应至少设有</w:t>
            </w:r>
            <w:r w:rsidRPr="00AF50BE">
              <w:rPr>
                <w:kern w:val="0"/>
                <w:sz w:val="18"/>
                <w:szCs w:val="18"/>
                <w:lang w:bidi="ar"/>
              </w:rPr>
              <w:t>1</w:t>
            </w:r>
            <w:r w:rsidRPr="00AF50BE">
              <w:rPr>
                <w:rFonts w:ascii="宋体" w:hAnsi="宋体" w:cs="宋体" w:hint="eastAsia"/>
                <w:kern w:val="0"/>
                <w:sz w:val="18"/>
                <w:szCs w:val="18"/>
                <w:lang w:bidi="ar"/>
              </w:rPr>
              <w:t>对外出入口，当液化天然气储罐总容积超过</w:t>
            </w:r>
            <w:r w:rsidRPr="00AF50BE">
              <w:rPr>
                <w:kern w:val="0"/>
                <w:sz w:val="18"/>
                <w:szCs w:val="18"/>
                <w:lang w:bidi="ar"/>
              </w:rPr>
              <w:t>1000m³</w:t>
            </w:r>
            <w:r w:rsidRPr="00AF50BE">
              <w:rPr>
                <w:rFonts w:ascii="宋体" w:hAnsi="宋体" w:cs="宋体" w:hint="eastAsia"/>
                <w:kern w:val="0"/>
                <w:sz w:val="18"/>
                <w:szCs w:val="18"/>
                <w:lang w:bidi="ar"/>
              </w:rPr>
              <w:t>时，生产区应设有</w:t>
            </w:r>
            <w:r w:rsidRPr="00AF50BE">
              <w:rPr>
                <w:kern w:val="0"/>
                <w:sz w:val="18"/>
                <w:szCs w:val="18"/>
                <w:lang w:bidi="ar"/>
              </w:rPr>
              <w:t>2</w:t>
            </w:r>
            <w:r w:rsidRPr="00AF50BE">
              <w:rPr>
                <w:rFonts w:ascii="宋体" w:hAnsi="宋体" w:cs="宋体" w:hint="eastAsia"/>
                <w:kern w:val="0"/>
                <w:sz w:val="18"/>
                <w:szCs w:val="18"/>
                <w:lang w:bidi="ar"/>
              </w:rPr>
              <w:t>个对外出入口，其间距不应小于</w:t>
            </w:r>
            <w:r w:rsidRPr="00AF50BE">
              <w:rPr>
                <w:kern w:val="0"/>
                <w:sz w:val="18"/>
                <w:szCs w:val="18"/>
                <w:lang w:bidi="ar"/>
              </w:rPr>
              <w:t>30m</w:t>
            </w:r>
            <w:r w:rsidRPr="00AF50BE">
              <w:rPr>
                <w:rFonts w:ascii="宋体" w:hAnsi="宋体" w:cs="宋体" w:hint="eastAsia"/>
                <w:kern w:val="0"/>
                <w:sz w:val="18"/>
                <w:szCs w:val="18"/>
                <w:lang w:bidi="ar"/>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576CAC6" w14:textId="77777777" w:rsidR="00303A33" w:rsidRPr="00AF50BE" w:rsidRDefault="00EA182D">
            <w:pPr>
              <w:jc w:val="center"/>
              <w:rPr>
                <w:rFonts w:ascii="宋体" w:hAnsi="宋体" w:cs="宋体"/>
                <w:spacing w:val="36"/>
                <w:kern w:val="0"/>
                <w:sz w:val="18"/>
                <w:szCs w:val="18"/>
              </w:rPr>
            </w:pPr>
            <w:r w:rsidRPr="00AF50BE">
              <w:rPr>
                <w:rFonts w:ascii="宋体" w:hAnsi="宋体" w:cs="宋体" w:hint="eastAsia"/>
                <w:spacing w:val="36"/>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94DBFD5" w14:textId="77777777" w:rsidR="00303A33" w:rsidRPr="00AF50BE" w:rsidRDefault="00EA182D">
            <w:pPr>
              <w:jc w:val="center"/>
              <w:rPr>
                <w:rFonts w:ascii="宋体" w:hAnsi="Calibri"/>
                <w:kern w:val="0"/>
                <w:sz w:val="18"/>
                <w:szCs w:val="18"/>
              </w:rPr>
            </w:pPr>
            <w:r w:rsidRPr="00AF50BE">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6C5272A"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7C7FD5" w14:textId="77777777" w:rsidR="00303A33" w:rsidRPr="00AF50BE" w:rsidRDefault="00EA182D" w:rsidP="00AE3996">
            <w:pPr>
              <w:ind w:right="261"/>
              <w:jc w:val="left"/>
              <w:rPr>
                <w:kern w:val="0"/>
                <w:sz w:val="18"/>
                <w:szCs w:val="18"/>
              </w:rPr>
            </w:pPr>
            <w:r w:rsidRPr="00AF50BE">
              <w:rPr>
                <w:rFonts w:hint="eastAsia"/>
                <w:kern w:val="0"/>
                <w:sz w:val="18"/>
                <w:szCs w:val="18"/>
              </w:rPr>
              <w:t>生产区无对外出入口不得分；</w:t>
            </w:r>
            <w:proofErr w:type="gramStart"/>
            <w:r w:rsidRPr="00AF50BE">
              <w:rPr>
                <w:rFonts w:hint="eastAsia"/>
                <w:kern w:val="0"/>
                <w:sz w:val="18"/>
                <w:szCs w:val="18"/>
              </w:rPr>
              <w:t>辅助区</w:t>
            </w:r>
            <w:proofErr w:type="gramEnd"/>
            <w:r w:rsidRPr="00AF50BE">
              <w:rPr>
                <w:rFonts w:hint="eastAsia"/>
                <w:kern w:val="0"/>
                <w:sz w:val="18"/>
                <w:szCs w:val="18"/>
              </w:rPr>
              <w:t>无对外出入口扣</w:t>
            </w:r>
            <w:r w:rsidRPr="00AF50BE">
              <w:rPr>
                <w:rFonts w:hint="eastAsia"/>
                <w:kern w:val="0"/>
                <w:sz w:val="18"/>
                <w:szCs w:val="18"/>
              </w:rPr>
              <w:t xml:space="preserve"> 2 </w:t>
            </w:r>
            <w:r w:rsidRPr="00AF50BE">
              <w:rPr>
                <w:rFonts w:hint="eastAsia"/>
                <w:kern w:val="0"/>
                <w:sz w:val="18"/>
                <w:szCs w:val="18"/>
              </w:rPr>
              <w:t>分；当生产区应设两个出入口时，少一个出入口扣</w:t>
            </w:r>
            <w:r w:rsidRPr="00AF50BE">
              <w:rPr>
                <w:rFonts w:hint="eastAsia"/>
                <w:kern w:val="0"/>
                <w:sz w:val="18"/>
                <w:szCs w:val="18"/>
              </w:rPr>
              <w:t xml:space="preserve"> 2 </w:t>
            </w:r>
            <w:r w:rsidRPr="00AF50BE">
              <w:rPr>
                <w:rFonts w:hint="eastAsia"/>
                <w:kern w:val="0"/>
                <w:sz w:val="18"/>
                <w:szCs w:val="18"/>
              </w:rPr>
              <w:t>分；两个出入口间距不足扣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22A7095E" w14:textId="77777777" w:rsidTr="00AE3996">
        <w:trPr>
          <w:trHeight w:hRule="exact" w:val="1555"/>
        </w:trPr>
        <w:tc>
          <w:tcPr>
            <w:tcW w:w="1102" w:type="dxa"/>
            <w:vMerge/>
            <w:tcBorders>
              <w:top w:val="single" w:sz="4" w:space="0" w:color="auto"/>
              <w:left w:val="single" w:sz="4" w:space="0" w:color="000000"/>
              <w:bottom w:val="single" w:sz="4" w:space="0" w:color="auto"/>
              <w:right w:val="single" w:sz="4" w:space="0" w:color="000000"/>
            </w:tcBorders>
            <w:vAlign w:val="center"/>
          </w:tcPr>
          <w:p w14:paraId="476E61DB" w14:textId="77777777" w:rsidR="00303A33" w:rsidRPr="00AF50BE" w:rsidRDefault="00303A33">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0ACE53F" w14:textId="77777777" w:rsidR="00303A33" w:rsidRPr="00AF50BE" w:rsidRDefault="00EA182D">
            <w:pPr>
              <w:ind w:leftChars="104" w:left="218" w:rightChars="93" w:right="195"/>
              <w:rPr>
                <w:rFonts w:ascii="宋体" w:hAnsi="Calibri"/>
                <w:kern w:val="0"/>
                <w:sz w:val="18"/>
                <w:szCs w:val="18"/>
              </w:rPr>
            </w:pPr>
            <w:r w:rsidRPr="00AF50BE">
              <w:rPr>
                <w:kern w:val="0"/>
                <w:sz w:val="18"/>
                <w:szCs w:val="18"/>
                <w:lang w:bidi="ar"/>
              </w:rPr>
              <w:t>2.</w:t>
            </w:r>
            <w:r w:rsidRPr="00AF50BE">
              <w:rPr>
                <w:rFonts w:ascii="宋体" w:hAnsi="宋体" w:cs="宋体" w:hint="eastAsia"/>
                <w:kern w:val="0"/>
                <w:sz w:val="18"/>
                <w:szCs w:val="18"/>
                <w:lang w:bidi="ar"/>
              </w:rPr>
              <w:t>生产区应设有</w:t>
            </w:r>
            <w:proofErr w:type="gramStart"/>
            <w:r w:rsidRPr="00AF50BE">
              <w:rPr>
                <w:rFonts w:ascii="宋体" w:hAnsi="宋体" w:cs="宋体" w:hint="eastAsia"/>
                <w:kern w:val="0"/>
                <w:sz w:val="18"/>
                <w:szCs w:val="18"/>
                <w:lang w:bidi="ar"/>
              </w:rPr>
              <w:t>环形消防</w:t>
            </w:r>
            <w:proofErr w:type="gramEnd"/>
            <w:r w:rsidRPr="00AF50BE">
              <w:rPr>
                <w:rFonts w:ascii="宋体" w:hAnsi="宋体" w:cs="宋体" w:hint="eastAsia"/>
                <w:kern w:val="0"/>
                <w:sz w:val="18"/>
                <w:szCs w:val="18"/>
                <w:lang w:bidi="ar"/>
              </w:rPr>
              <w:t>车道，消防车道宽度不应小于</w:t>
            </w:r>
            <w:r w:rsidRPr="00AF50BE">
              <w:rPr>
                <w:kern w:val="0"/>
                <w:sz w:val="18"/>
                <w:szCs w:val="18"/>
                <w:lang w:bidi="ar"/>
              </w:rPr>
              <w:t>3.5m,</w:t>
            </w:r>
            <w:r w:rsidRPr="00AF50BE">
              <w:rPr>
                <w:rFonts w:ascii="宋体" w:hAnsi="宋体" w:cs="宋体" w:hint="eastAsia"/>
                <w:kern w:val="0"/>
                <w:sz w:val="18"/>
                <w:szCs w:val="18"/>
                <w:lang w:bidi="ar"/>
              </w:rPr>
              <w:t>当储罐总容积小于</w:t>
            </w:r>
            <w:r w:rsidRPr="00AF50BE">
              <w:rPr>
                <w:kern w:val="0"/>
                <w:sz w:val="18"/>
                <w:szCs w:val="18"/>
                <w:lang w:bidi="ar"/>
              </w:rPr>
              <w:t>500m³</w:t>
            </w:r>
            <w:r w:rsidRPr="00AF50BE">
              <w:rPr>
                <w:rFonts w:ascii="宋体" w:hAnsi="宋体" w:cs="宋体" w:hint="eastAsia"/>
                <w:kern w:val="0"/>
                <w:sz w:val="18"/>
                <w:szCs w:val="18"/>
                <w:lang w:bidi="ar"/>
              </w:rPr>
              <w:t>时，应至少设有</w:t>
            </w:r>
            <w:proofErr w:type="gramStart"/>
            <w:r w:rsidRPr="00AF50BE">
              <w:rPr>
                <w:rFonts w:ascii="宋体" w:hAnsi="宋体" w:cs="宋体" w:hint="eastAsia"/>
                <w:kern w:val="0"/>
                <w:sz w:val="18"/>
                <w:szCs w:val="18"/>
                <w:lang w:bidi="ar"/>
              </w:rPr>
              <w:t>尽头式</w:t>
            </w:r>
            <w:proofErr w:type="gramEnd"/>
            <w:r w:rsidRPr="00AF50BE">
              <w:rPr>
                <w:rFonts w:ascii="宋体" w:hAnsi="宋体" w:cs="宋体" w:hint="eastAsia"/>
                <w:kern w:val="0"/>
                <w:sz w:val="18"/>
                <w:szCs w:val="18"/>
                <w:lang w:bidi="ar"/>
              </w:rPr>
              <w:t>消防车道和面积不小于</w:t>
            </w:r>
            <w:r w:rsidRPr="00AF50BE">
              <w:rPr>
                <w:kern w:val="0"/>
                <w:sz w:val="18"/>
                <w:szCs w:val="18"/>
                <w:lang w:bidi="ar"/>
              </w:rPr>
              <w:t>12m×12m</w:t>
            </w:r>
            <w:r w:rsidRPr="00AF50BE">
              <w:rPr>
                <w:rFonts w:ascii="宋体" w:hAnsi="宋体" w:cs="宋体" w:hint="eastAsia"/>
                <w:kern w:val="0"/>
                <w:sz w:val="18"/>
                <w:szCs w:val="18"/>
                <w:lang w:bidi="ar"/>
              </w:rPr>
              <w:t>的回车场，消防车道和回车场应保持畅通，无阻碍消防救援的障碍物。</w:t>
            </w:r>
          </w:p>
        </w:tc>
        <w:tc>
          <w:tcPr>
            <w:tcW w:w="567" w:type="dxa"/>
            <w:tcBorders>
              <w:top w:val="single" w:sz="4" w:space="0" w:color="000000"/>
              <w:left w:val="single" w:sz="4" w:space="0" w:color="000000"/>
              <w:bottom w:val="single" w:sz="4" w:space="0" w:color="000000"/>
              <w:right w:val="single" w:sz="4" w:space="0" w:color="000000"/>
            </w:tcBorders>
            <w:vAlign w:val="center"/>
          </w:tcPr>
          <w:p w14:paraId="33E3A82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FB6F38D" w14:textId="77777777" w:rsidR="00303A33" w:rsidRPr="00AF50BE" w:rsidRDefault="00EA182D">
            <w:pPr>
              <w:jc w:val="center"/>
              <w:rPr>
                <w:rFonts w:ascii="宋体" w:hAnsi="Calibri"/>
                <w:kern w:val="0"/>
                <w:sz w:val="18"/>
                <w:szCs w:val="18"/>
              </w:rPr>
            </w:pPr>
            <w:r w:rsidRPr="00AF50BE">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8AA4D13"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85BBE79" w14:textId="77777777" w:rsidR="00303A33" w:rsidRPr="00AF50BE" w:rsidRDefault="00EA182D" w:rsidP="00AE3996">
            <w:pPr>
              <w:ind w:right="261"/>
              <w:jc w:val="left"/>
              <w:rPr>
                <w:kern w:val="0"/>
                <w:sz w:val="18"/>
                <w:szCs w:val="18"/>
              </w:rPr>
            </w:pPr>
            <w:r w:rsidRPr="00AF50BE">
              <w:rPr>
                <w:rFonts w:hint="eastAsia"/>
                <w:kern w:val="0"/>
                <w:sz w:val="18"/>
                <w:szCs w:val="18"/>
              </w:rPr>
              <w:t>应设</w:t>
            </w:r>
            <w:proofErr w:type="gramStart"/>
            <w:r w:rsidRPr="00AF50BE">
              <w:rPr>
                <w:rFonts w:hint="eastAsia"/>
                <w:kern w:val="0"/>
                <w:sz w:val="18"/>
                <w:szCs w:val="18"/>
              </w:rPr>
              <w:t>环形消防</w:t>
            </w:r>
            <w:proofErr w:type="gramEnd"/>
            <w:r w:rsidRPr="00AF50BE">
              <w:rPr>
                <w:rFonts w:hint="eastAsia"/>
                <w:kern w:val="0"/>
                <w:sz w:val="18"/>
                <w:szCs w:val="18"/>
              </w:rPr>
              <w:t>车道未设的不得分；设</w:t>
            </w:r>
            <w:proofErr w:type="gramStart"/>
            <w:r w:rsidRPr="00AF50BE">
              <w:rPr>
                <w:rFonts w:hint="eastAsia"/>
                <w:kern w:val="0"/>
                <w:sz w:val="18"/>
                <w:szCs w:val="18"/>
              </w:rPr>
              <w:t>尽头式</w:t>
            </w:r>
            <w:proofErr w:type="gramEnd"/>
            <w:r w:rsidRPr="00AF50BE">
              <w:rPr>
                <w:rFonts w:hint="eastAsia"/>
                <w:kern w:val="0"/>
                <w:sz w:val="18"/>
                <w:szCs w:val="18"/>
              </w:rPr>
              <w:t>消防车道的，无回车场或回车场尺寸不足不得分；消防车道宽度不足扣</w:t>
            </w:r>
            <w:r w:rsidRPr="00AF50BE">
              <w:rPr>
                <w:rFonts w:hint="eastAsia"/>
                <w:kern w:val="0"/>
                <w:sz w:val="18"/>
                <w:szCs w:val="18"/>
              </w:rPr>
              <w:t xml:space="preserve"> 2 </w:t>
            </w:r>
            <w:r w:rsidRPr="00AF50BE">
              <w:rPr>
                <w:rFonts w:hint="eastAsia"/>
                <w:kern w:val="0"/>
                <w:sz w:val="18"/>
                <w:szCs w:val="18"/>
              </w:rPr>
              <w:t>分；消防车道或回车场有障碍物扣</w:t>
            </w:r>
            <w:r w:rsidRPr="00AF50BE">
              <w:rPr>
                <w:rFonts w:hint="eastAsia"/>
                <w:kern w:val="0"/>
                <w:sz w:val="18"/>
                <w:szCs w:val="18"/>
              </w:rPr>
              <w:t xml:space="preserve"> 2 </w:t>
            </w:r>
            <w:r w:rsidRPr="00AF50BE">
              <w:rPr>
                <w:rFonts w:hint="eastAsia"/>
                <w:kern w:val="0"/>
                <w:sz w:val="18"/>
                <w:szCs w:val="18"/>
              </w:rPr>
              <w:t>分</w:t>
            </w:r>
          </w:p>
        </w:tc>
      </w:tr>
      <w:tr w:rsidR="00AF50BE" w:rsidRPr="00AF50BE" w14:paraId="77A50EFB" w14:textId="77777777" w:rsidTr="00AE3996">
        <w:trPr>
          <w:trHeight w:hRule="exact" w:val="557"/>
        </w:trPr>
        <w:tc>
          <w:tcPr>
            <w:tcW w:w="1102" w:type="dxa"/>
            <w:vMerge/>
            <w:tcBorders>
              <w:top w:val="single" w:sz="4" w:space="0" w:color="auto"/>
              <w:left w:val="single" w:sz="4" w:space="0" w:color="000000"/>
              <w:bottom w:val="single" w:sz="4" w:space="0" w:color="auto"/>
              <w:right w:val="single" w:sz="4" w:space="0" w:color="000000"/>
            </w:tcBorders>
            <w:vAlign w:val="center"/>
          </w:tcPr>
          <w:p w14:paraId="7D1F13B7" w14:textId="77777777" w:rsidR="00303A33" w:rsidRPr="00AF50BE" w:rsidRDefault="00303A33">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C445901" w14:textId="77777777" w:rsidR="00303A33" w:rsidRPr="00AF50BE" w:rsidRDefault="00EA182D">
            <w:pPr>
              <w:ind w:leftChars="104" w:left="218" w:rightChars="93" w:right="195"/>
              <w:rPr>
                <w:rFonts w:ascii="宋体" w:hAnsi="Calibri"/>
                <w:kern w:val="0"/>
                <w:sz w:val="18"/>
                <w:szCs w:val="18"/>
              </w:rPr>
            </w:pPr>
            <w:r w:rsidRPr="00AF50BE">
              <w:rPr>
                <w:kern w:val="0"/>
                <w:sz w:val="18"/>
                <w:szCs w:val="18"/>
                <w:lang w:bidi="ar"/>
              </w:rPr>
              <w:t>3.</w:t>
            </w:r>
            <w:r w:rsidRPr="00AF50BE">
              <w:rPr>
                <w:rFonts w:ascii="宋体" w:hAnsi="宋体" w:cs="宋体" w:hint="eastAsia"/>
                <w:kern w:val="0"/>
                <w:sz w:val="18"/>
                <w:szCs w:val="18"/>
                <w:lang w:bidi="ar"/>
              </w:rPr>
              <w:t>厂站内的停车场地和道路应平整，路面不应采用沥青材质。</w:t>
            </w:r>
          </w:p>
        </w:tc>
        <w:tc>
          <w:tcPr>
            <w:tcW w:w="567" w:type="dxa"/>
            <w:tcBorders>
              <w:top w:val="single" w:sz="4" w:space="0" w:color="000000"/>
              <w:left w:val="single" w:sz="4" w:space="0" w:color="000000"/>
              <w:bottom w:val="single" w:sz="4" w:space="0" w:color="000000"/>
              <w:right w:val="single" w:sz="4" w:space="0" w:color="000000"/>
            </w:tcBorders>
            <w:vAlign w:val="center"/>
          </w:tcPr>
          <w:p w14:paraId="55174936"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9609240" w14:textId="77777777" w:rsidR="00303A33" w:rsidRPr="00AF50BE" w:rsidRDefault="00EA182D">
            <w:pPr>
              <w:ind w:right="78"/>
              <w:jc w:val="center"/>
              <w:rPr>
                <w:rFonts w:ascii="宋体" w:hAnsi="Calibri"/>
                <w:kern w:val="0"/>
                <w:sz w:val="18"/>
                <w:szCs w:val="18"/>
              </w:rPr>
            </w:pPr>
            <w:r w:rsidRPr="00AF50BE">
              <w:rPr>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8D7A833" w14:textId="77777777" w:rsidR="00303A33" w:rsidRPr="00AF50BE" w:rsidRDefault="00303A33">
            <w:pPr>
              <w:ind w:right="101"/>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5C653F" w14:textId="77777777" w:rsidR="00303A33" w:rsidRPr="00AF50BE" w:rsidRDefault="00EA182D" w:rsidP="00AE3996">
            <w:pPr>
              <w:pStyle w:val="TableParagraph"/>
              <w:spacing w:line="259" w:lineRule="exact"/>
              <w:rPr>
                <w:sz w:val="18"/>
                <w:szCs w:val="18"/>
                <w:lang w:eastAsia="zh-CN"/>
              </w:rPr>
            </w:pPr>
            <w:r w:rsidRPr="00AF50BE">
              <w:rPr>
                <w:rFonts w:ascii="宋体" w:hAnsi="宋体" w:cs="宋体" w:hint="eastAsia"/>
                <w:sz w:val="18"/>
                <w:szCs w:val="18"/>
                <w:lang w:eastAsia="zh-CN"/>
              </w:rPr>
              <w:t>有明显坡度扣</w:t>
            </w:r>
            <w:r w:rsidRPr="00AF50BE">
              <w:rPr>
                <w:rFonts w:ascii="宋体" w:hAnsi="宋体" w:cs="宋体"/>
                <w:spacing w:val="-5"/>
                <w:sz w:val="18"/>
                <w:szCs w:val="18"/>
                <w:lang w:eastAsia="zh-CN"/>
              </w:rPr>
              <w:t xml:space="preserve"> </w:t>
            </w:r>
            <w:r w:rsidRPr="00AF50BE">
              <w:rPr>
                <w:rFonts w:ascii="Times New Roman" w:hAnsi="Times New Roman" w:cs="Times New Roman"/>
                <w:sz w:val="18"/>
                <w:szCs w:val="18"/>
                <w:lang w:eastAsia="zh-CN"/>
              </w:rPr>
              <w:t>0.5</w:t>
            </w:r>
            <w:r w:rsidRPr="00AF50BE">
              <w:rPr>
                <w:rFonts w:ascii="Times New Roman" w:hAnsi="Times New Roman" w:cs="Times New Roman"/>
                <w:spacing w:val="40"/>
                <w:sz w:val="18"/>
                <w:szCs w:val="18"/>
                <w:lang w:eastAsia="zh-CN"/>
              </w:rPr>
              <w:t xml:space="preserve"> </w:t>
            </w:r>
            <w:r w:rsidRPr="00AF50BE">
              <w:rPr>
                <w:rFonts w:ascii="宋体" w:hAnsi="宋体" w:cs="宋体" w:hint="eastAsia"/>
                <w:sz w:val="18"/>
                <w:szCs w:val="18"/>
                <w:lang w:eastAsia="zh-CN"/>
              </w:rPr>
              <w:t>分；有沥青材质扣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0.5</w:t>
            </w:r>
            <w:r w:rsidRPr="00AF50BE">
              <w:rPr>
                <w:rFonts w:ascii="Times New Roman" w:hAnsi="Times New Roman" w:cs="Times New Roman"/>
                <w:spacing w:val="-1"/>
                <w:sz w:val="18"/>
                <w:szCs w:val="18"/>
                <w:lang w:eastAsia="zh-CN"/>
              </w:rPr>
              <w:t xml:space="preserve"> </w:t>
            </w:r>
            <w:r w:rsidRPr="00AF50BE">
              <w:rPr>
                <w:rFonts w:ascii="宋体" w:hAnsi="宋体" w:cs="宋体" w:hint="eastAsia"/>
                <w:sz w:val="18"/>
                <w:szCs w:val="18"/>
                <w:lang w:eastAsia="zh-CN"/>
              </w:rPr>
              <w:t>分</w:t>
            </w:r>
          </w:p>
        </w:tc>
      </w:tr>
      <w:tr w:rsidR="00AF50BE" w:rsidRPr="00AF50BE" w14:paraId="5E4A15CE" w14:textId="77777777" w:rsidTr="00AE3996">
        <w:trPr>
          <w:trHeight w:hRule="exact" w:val="543"/>
        </w:trPr>
        <w:tc>
          <w:tcPr>
            <w:tcW w:w="1102" w:type="dxa"/>
            <w:vMerge/>
            <w:tcBorders>
              <w:top w:val="single" w:sz="4" w:space="0" w:color="auto"/>
              <w:left w:val="single" w:sz="4" w:space="0" w:color="000000"/>
              <w:bottom w:val="single" w:sz="4" w:space="0" w:color="auto"/>
              <w:right w:val="single" w:sz="4" w:space="0" w:color="000000"/>
            </w:tcBorders>
            <w:vAlign w:val="center"/>
          </w:tcPr>
          <w:p w14:paraId="123C9F02" w14:textId="77777777" w:rsidR="00303A33" w:rsidRPr="00AF50BE" w:rsidRDefault="00303A33">
            <w:pPr>
              <w:spacing w:before="35"/>
              <w:ind w:right="165"/>
              <w:jc w:val="center"/>
              <w:rPr>
                <w:rFonts w:ascii="宋体"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AACD1E4" w14:textId="77777777" w:rsidR="00303A33" w:rsidRPr="00AF50BE" w:rsidRDefault="00EA182D">
            <w:pPr>
              <w:ind w:leftChars="104" w:left="218" w:rightChars="93" w:right="195"/>
              <w:rPr>
                <w:rFonts w:ascii="宋体" w:hAnsi="Calibri"/>
                <w:kern w:val="0"/>
                <w:sz w:val="18"/>
                <w:szCs w:val="18"/>
              </w:rPr>
            </w:pPr>
            <w:r w:rsidRPr="00AF50BE">
              <w:rPr>
                <w:kern w:val="0"/>
                <w:sz w:val="18"/>
                <w:szCs w:val="18"/>
                <w:lang w:bidi="ar"/>
              </w:rPr>
              <w:t>4.</w:t>
            </w:r>
            <w:r w:rsidRPr="00AF50BE">
              <w:rPr>
                <w:rFonts w:ascii="宋体" w:hAnsi="宋体" w:cs="宋体" w:hint="eastAsia"/>
                <w:kern w:val="0"/>
                <w:sz w:val="18"/>
                <w:szCs w:val="18"/>
                <w:lang w:bidi="ar"/>
              </w:rPr>
              <w:t>路面上应有清楚的路面标线，如道路边线、中心线、行车方向线等。</w:t>
            </w:r>
          </w:p>
        </w:tc>
        <w:tc>
          <w:tcPr>
            <w:tcW w:w="567" w:type="dxa"/>
            <w:tcBorders>
              <w:top w:val="single" w:sz="4" w:space="0" w:color="000000"/>
              <w:left w:val="single" w:sz="4" w:space="0" w:color="000000"/>
              <w:bottom w:val="single" w:sz="4" w:space="0" w:color="000000"/>
              <w:right w:val="single" w:sz="4" w:space="0" w:color="000000"/>
            </w:tcBorders>
            <w:vAlign w:val="center"/>
          </w:tcPr>
          <w:p w14:paraId="12FCDA3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94C4747" w14:textId="77777777" w:rsidR="00303A33" w:rsidRPr="00AF50BE" w:rsidRDefault="00EA182D">
            <w:pPr>
              <w:jc w:val="center"/>
              <w:rPr>
                <w:rFonts w:ascii="宋体" w:hAnsi="Calibri"/>
                <w:kern w:val="0"/>
                <w:sz w:val="18"/>
                <w:szCs w:val="18"/>
              </w:rPr>
            </w:pPr>
            <w:r w:rsidRPr="00AF50BE">
              <w:rPr>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E57135C"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D8E7C78" w14:textId="77777777" w:rsidR="00303A33" w:rsidRPr="00AF50BE" w:rsidRDefault="00EA182D" w:rsidP="00AE3996">
            <w:pPr>
              <w:pStyle w:val="TableParagraph"/>
              <w:spacing w:line="246" w:lineRule="exact"/>
              <w:rPr>
                <w:sz w:val="18"/>
                <w:szCs w:val="18"/>
                <w:lang w:eastAsia="zh-CN"/>
              </w:rPr>
            </w:pPr>
            <w:r w:rsidRPr="00AF50BE">
              <w:rPr>
                <w:rFonts w:ascii="宋体" w:hAnsi="宋体" w:cs="宋体" w:hint="eastAsia"/>
                <w:spacing w:val="3"/>
                <w:sz w:val="18"/>
                <w:szCs w:val="18"/>
                <w:lang w:eastAsia="zh-CN"/>
              </w:rPr>
              <w:t>路面无标</w:t>
            </w:r>
            <w:r w:rsidRPr="00AF50BE">
              <w:rPr>
                <w:rFonts w:ascii="宋体" w:hAnsi="宋体" w:cs="宋体" w:hint="eastAsia"/>
                <w:spacing w:val="4"/>
                <w:sz w:val="18"/>
                <w:szCs w:val="18"/>
                <w:lang w:eastAsia="zh-CN"/>
              </w:rPr>
              <w:t>线</w:t>
            </w:r>
            <w:r w:rsidRPr="00AF50BE">
              <w:rPr>
                <w:rFonts w:ascii="宋体" w:hAnsi="宋体" w:cs="宋体" w:hint="eastAsia"/>
                <w:spacing w:val="3"/>
                <w:sz w:val="18"/>
                <w:szCs w:val="18"/>
                <w:lang w:eastAsia="zh-CN"/>
              </w:rPr>
              <w:t>或标线不清</w:t>
            </w:r>
            <w:r w:rsidRPr="00AF50BE">
              <w:rPr>
                <w:rFonts w:ascii="宋体" w:hAnsi="宋体" w:cs="宋体" w:hint="eastAsia"/>
                <w:sz w:val="18"/>
                <w:szCs w:val="18"/>
                <w:lang w:eastAsia="zh-CN"/>
              </w:rPr>
              <w:t>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0.5</w:t>
            </w:r>
            <w:r w:rsidRPr="00AF50BE">
              <w:rPr>
                <w:rFonts w:ascii="Times New Roman" w:hAnsi="Times New Roman" w:cs="Times New Roman"/>
                <w:spacing w:val="-1"/>
                <w:sz w:val="18"/>
                <w:szCs w:val="18"/>
                <w:lang w:eastAsia="zh-CN"/>
              </w:rPr>
              <w:t xml:space="preserve"> </w:t>
            </w:r>
            <w:r w:rsidRPr="00AF50BE">
              <w:rPr>
                <w:rFonts w:ascii="宋体" w:hAnsi="宋体" w:cs="宋体" w:hint="eastAsia"/>
                <w:sz w:val="18"/>
                <w:szCs w:val="18"/>
                <w:lang w:eastAsia="zh-CN"/>
              </w:rPr>
              <w:t>分</w:t>
            </w:r>
          </w:p>
        </w:tc>
      </w:tr>
      <w:tr w:rsidR="00AF50BE" w:rsidRPr="00AF50BE" w14:paraId="4B079612" w14:textId="77777777" w:rsidTr="00AE3996">
        <w:trPr>
          <w:trHeight w:hRule="exact" w:val="1079"/>
        </w:trPr>
        <w:tc>
          <w:tcPr>
            <w:tcW w:w="1102" w:type="dxa"/>
            <w:vMerge/>
            <w:tcBorders>
              <w:top w:val="single" w:sz="4" w:space="0" w:color="auto"/>
              <w:left w:val="single" w:sz="4" w:space="0" w:color="000000"/>
              <w:bottom w:val="single" w:sz="4" w:space="0" w:color="auto"/>
              <w:right w:val="single" w:sz="4" w:space="0" w:color="000000"/>
            </w:tcBorders>
            <w:vAlign w:val="center"/>
          </w:tcPr>
          <w:p w14:paraId="5B3376BF" w14:textId="77777777" w:rsidR="00303A33" w:rsidRPr="00AF50BE" w:rsidRDefault="00303A33">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05F6157" w14:textId="77777777" w:rsidR="00303A33" w:rsidRPr="00AF50BE" w:rsidRDefault="00EA182D">
            <w:pPr>
              <w:ind w:leftChars="104" w:left="218" w:rightChars="93" w:right="195"/>
              <w:rPr>
                <w:rFonts w:ascii="宋体" w:hAnsi="Calibri"/>
                <w:kern w:val="0"/>
                <w:sz w:val="18"/>
                <w:szCs w:val="18"/>
              </w:rPr>
            </w:pPr>
            <w:r w:rsidRPr="00AF50BE">
              <w:rPr>
                <w:kern w:val="0"/>
                <w:sz w:val="18"/>
                <w:szCs w:val="18"/>
                <w:lang w:bidi="ar"/>
              </w:rPr>
              <w:t>5.</w:t>
            </w:r>
            <w:r w:rsidRPr="00AF50BE">
              <w:rPr>
                <w:rFonts w:ascii="宋体" w:hAnsi="宋体" w:cs="宋体" w:hint="eastAsia"/>
                <w:kern w:val="0"/>
                <w:sz w:val="18"/>
                <w:szCs w:val="18"/>
                <w:lang w:bidi="ar"/>
              </w:rPr>
              <w:t>架空管道或架空建（构）筑</w:t>
            </w:r>
            <w:proofErr w:type="gramStart"/>
            <w:r w:rsidRPr="00AF50BE">
              <w:rPr>
                <w:rFonts w:ascii="宋体" w:hAnsi="宋体" w:cs="宋体" w:hint="eastAsia"/>
                <w:kern w:val="0"/>
                <w:sz w:val="18"/>
                <w:szCs w:val="18"/>
                <w:lang w:bidi="ar"/>
              </w:rPr>
              <w:t>物高度</w:t>
            </w:r>
            <w:proofErr w:type="gramEnd"/>
            <w:r w:rsidRPr="00AF50BE">
              <w:rPr>
                <w:rFonts w:ascii="宋体" w:hAnsi="宋体" w:cs="宋体" w:hint="eastAsia"/>
                <w:kern w:val="0"/>
                <w:sz w:val="18"/>
                <w:szCs w:val="18"/>
                <w:lang w:bidi="ar"/>
              </w:rPr>
              <w:t>宜不低于</w:t>
            </w:r>
            <w:r w:rsidRPr="00AF50BE">
              <w:rPr>
                <w:kern w:val="0"/>
                <w:sz w:val="18"/>
                <w:szCs w:val="18"/>
                <w:lang w:bidi="ar"/>
              </w:rPr>
              <w:t>5m</w:t>
            </w:r>
            <w:r w:rsidRPr="00AF50BE">
              <w:rPr>
                <w:rFonts w:ascii="宋体" w:hAnsi="宋体" w:cs="宋体" w:hint="eastAsia"/>
                <w:kern w:val="0"/>
                <w:sz w:val="18"/>
                <w:szCs w:val="18"/>
                <w:lang w:bidi="ar"/>
              </w:rPr>
              <w:t>，最低不得低于</w:t>
            </w:r>
            <w:r w:rsidRPr="00AF50BE">
              <w:rPr>
                <w:kern w:val="0"/>
                <w:sz w:val="18"/>
                <w:szCs w:val="18"/>
                <w:lang w:bidi="ar"/>
              </w:rPr>
              <w:t>4.5m</w:t>
            </w:r>
            <w:r w:rsidRPr="00AF50BE">
              <w:rPr>
                <w:rFonts w:ascii="宋体" w:hAnsi="宋体" w:cs="宋体" w:hint="eastAsia"/>
                <w:kern w:val="0"/>
                <w:sz w:val="18"/>
                <w:szCs w:val="18"/>
                <w:lang w:bidi="ar"/>
              </w:rPr>
              <w:t>，架空管道或建（构）筑物上应设有醒目的限高标志。</w:t>
            </w:r>
          </w:p>
        </w:tc>
        <w:tc>
          <w:tcPr>
            <w:tcW w:w="567" w:type="dxa"/>
            <w:tcBorders>
              <w:top w:val="single" w:sz="4" w:space="0" w:color="000000"/>
              <w:left w:val="single" w:sz="4" w:space="0" w:color="000000"/>
              <w:bottom w:val="single" w:sz="4" w:space="0" w:color="000000"/>
              <w:right w:val="single" w:sz="4" w:space="0" w:color="000000"/>
            </w:tcBorders>
            <w:vAlign w:val="center"/>
          </w:tcPr>
          <w:p w14:paraId="46262C4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17DB2A7" w14:textId="77777777" w:rsidR="00303A33" w:rsidRPr="00AF50BE" w:rsidRDefault="00EA182D">
            <w:pPr>
              <w:jc w:val="center"/>
              <w:rPr>
                <w:rFonts w:ascii="宋体" w:hAnsi="Calibri"/>
                <w:kern w:val="0"/>
                <w:sz w:val="18"/>
                <w:szCs w:val="18"/>
              </w:rPr>
            </w:pPr>
            <w:r w:rsidRPr="00AF50BE">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E3B8B1C"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546DDE" w14:textId="77777777" w:rsidR="00303A33" w:rsidRPr="00AF50BE" w:rsidRDefault="00EA182D" w:rsidP="00AE3996">
            <w:pPr>
              <w:ind w:right="261"/>
              <w:jc w:val="left"/>
              <w:rPr>
                <w:kern w:val="0"/>
                <w:sz w:val="18"/>
                <w:szCs w:val="18"/>
              </w:rPr>
            </w:pPr>
            <w:r w:rsidRPr="00AF50BE">
              <w:rPr>
                <w:rFonts w:hint="eastAsia"/>
                <w:kern w:val="0"/>
                <w:sz w:val="18"/>
                <w:szCs w:val="18"/>
              </w:rPr>
              <w:t>架空建（构）筑</w:t>
            </w:r>
            <w:proofErr w:type="gramStart"/>
            <w:r w:rsidRPr="00AF50BE">
              <w:rPr>
                <w:rFonts w:hint="eastAsia"/>
                <w:kern w:val="0"/>
                <w:sz w:val="18"/>
                <w:szCs w:val="18"/>
              </w:rPr>
              <w:t>物高度</w:t>
            </w:r>
            <w:proofErr w:type="gramEnd"/>
            <w:r w:rsidRPr="00AF50BE">
              <w:rPr>
                <w:rFonts w:hint="eastAsia"/>
                <w:kern w:val="0"/>
                <w:sz w:val="18"/>
                <w:szCs w:val="18"/>
              </w:rPr>
              <w:t>低于</w:t>
            </w:r>
            <w:r w:rsidRPr="00AF50BE">
              <w:rPr>
                <w:rFonts w:hint="eastAsia"/>
                <w:kern w:val="0"/>
                <w:sz w:val="18"/>
                <w:szCs w:val="18"/>
              </w:rPr>
              <w:t xml:space="preserve"> 4.5 m </w:t>
            </w:r>
            <w:r w:rsidRPr="00AF50BE">
              <w:rPr>
                <w:rFonts w:hint="eastAsia"/>
                <w:kern w:val="0"/>
                <w:sz w:val="18"/>
                <w:szCs w:val="18"/>
              </w:rPr>
              <w:t>时，不得分；在</w:t>
            </w:r>
            <w:r w:rsidRPr="00AF50BE">
              <w:rPr>
                <w:rFonts w:hint="eastAsia"/>
                <w:kern w:val="0"/>
                <w:sz w:val="18"/>
                <w:szCs w:val="18"/>
              </w:rPr>
              <w:t xml:space="preserve">4.5~5 m </w:t>
            </w:r>
            <w:r w:rsidRPr="00AF50BE">
              <w:rPr>
                <w:rFonts w:hint="eastAsia"/>
                <w:kern w:val="0"/>
                <w:sz w:val="18"/>
                <w:szCs w:val="18"/>
              </w:rPr>
              <w:t>之间时，扣</w:t>
            </w:r>
            <w:r w:rsidRPr="00AF50BE">
              <w:rPr>
                <w:rFonts w:hint="eastAsia"/>
                <w:kern w:val="0"/>
                <w:sz w:val="18"/>
                <w:szCs w:val="18"/>
              </w:rPr>
              <w:t xml:space="preserve"> 2 </w:t>
            </w:r>
            <w:r w:rsidRPr="00AF50BE">
              <w:rPr>
                <w:rFonts w:hint="eastAsia"/>
                <w:kern w:val="0"/>
                <w:sz w:val="18"/>
                <w:szCs w:val="18"/>
              </w:rPr>
              <w:t>分；无限高标志扣</w:t>
            </w:r>
            <w:r w:rsidRPr="00AF50BE">
              <w:rPr>
                <w:rFonts w:hint="eastAsia"/>
                <w:kern w:val="0"/>
                <w:sz w:val="18"/>
                <w:szCs w:val="18"/>
              </w:rPr>
              <w:t xml:space="preserve"> 2 </w:t>
            </w:r>
            <w:r w:rsidRPr="00AF50BE">
              <w:rPr>
                <w:rFonts w:hint="eastAsia"/>
                <w:kern w:val="0"/>
                <w:sz w:val="18"/>
                <w:szCs w:val="18"/>
              </w:rPr>
              <w:t>分</w:t>
            </w:r>
          </w:p>
        </w:tc>
      </w:tr>
      <w:tr w:rsidR="00AF50BE" w:rsidRPr="00AF50BE" w14:paraId="3D1AA8D5" w14:textId="77777777" w:rsidTr="00AE3996">
        <w:trPr>
          <w:trHeight w:hRule="exact" w:val="1074"/>
        </w:trPr>
        <w:tc>
          <w:tcPr>
            <w:tcW w:w="1102" w:type="dxa"/>
            <w:vMerge/>
            <w:tcBorders>
              <w:top w:val="single" w:sz="4" w:space="0" w:color="auto"/>
              <w:left w:val="single" w:sz="4" w:space="0" w:color="000000"/>
              <w:bottom w:val="single" w:sz="4" w:space="0" w:color="auto"/>
              <w:right w:val="single" w:sz="4" w:space="0" w:color="000000"/>
            </w:tcBorders>
            <w:vAlign w:val="center"/>
          </w:tcPr>
          <w:p w14:paraId="7D1501C2" w14:textId="77777777" w:rsidR="00303A33" w:rsidRPr="00AF50BE" w:rsidRDefault="00303A33">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9F16BC9" w14:textId="77777777" w:rsidR="00303A33" w:rsidRPr="00AF50BE" w:rsidRDefault="00EA182D">
            <w:pPr>
              <w:ind w:leftChars="104" w:left="218" w:rightChars="93" w:right="195"/>
              <w:rPr>
                <w:kern w:val="0"/>
                <w:sz w:val="18"/>
                <w:szCs w:val="18"/>
              </w:rPr>
            </w:pPr>
            <w:r w:rsidRPr="00AF50BE">
              <w:rPr>
                <w:kern w:val="0"/>
                <w:sz w:val="18"/>
                <w:szCs w:val="18"/>
                <w:lang w:bidi="ar"/>
              </w:rPr>
              <w:t>6.</w:t>
            </w:r>
            <w:r w:rsidRPr="00AF50BE">
              <w:rPr>
                <w:rFonts w:ascii="宋体" w:hAnsi="宋体" w:cs="宋体" w:hint="eastAsia"/>
                <w:kern w:val="0"/>
                <w:sz w:val="18"/>
                <w:szCs w:val="18"/>
                <w:lang w:bidi="ar"/>
              </w:rPr>
              <w:t>厂站内露天设置的气化器、低温泵、调压器等重要设施和管道应处于不可能有车辆经过的位置，当这些设施</w:t>
            </w:r>
            <w:r w:rsidRPr="00AF50BE">
              <w:rPr>
                <w:kern w:val="0"/>
                <w:sz w:val="18"/>
                <w:szCs w:val="18"/>
                <w:lang w:bidi="ar"/>
              </w:rPr>
              <w:t>5m</w:t>
            </w:r>
            <w:r w:rsidRPr="00AF50BE">
              <w:rPr>
                <w:rFonts w:ascii="宋体" w:hAnsi="宋体" w:cs="宋体" w:hint="eastAsia"/>
                <w:kern w:val="0"/>
                <w:sz w:val="18"/>
                <w:szCs w:val="18"/>
                <w:lang w:bidi="ar"/>
              </w:rPr>
              <w:t>范围内有车辆可能经过时，应设置固定防撞装置。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2DC0BEA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60100C" w14:textId="77777777" w:rsidR="00303A33" w:rsidRPr="00AF50BE" w:rsidRDefault="00EA182D">
            <w:pPr>
              <w:jc w:val="center"/>
              <w:rPr>
                <w:rFonts w:ascii="宋体" w:hAnsi="Calibri"/>
                <w:kern w:val="0"/>
                <w:sz w:val="18"/>
                <w:szCs w:val="18"/>
              </w:rPr>
            </w:pPr>
            <w:r w:rsidRPr="00AF50BE">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E54795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B98B1C" w14:textId="77777777" w:rsidR="00303A33" w:rsidRPr="00AF50BE" w:rsidRDefault="00EA182D" w:rsidP="00AE3996">
            <w:pPr>
              <w:ind w:right="261"/>
              <w:jc w:val="left"/>
              <w:rPr>
                <w:kern w:val="0"/>
                <w:sz w:val="18"/>
                <w:szCs w:val="18"/>
              </w:rPr>
            </w:pPr>
            <w:r w:rsidRPr="00AF50BE">
              <w:rPr>
                <w:rFonts w:ascii="宋体" w:hAnsi="宋体" w:cs="宋体" w:hint="eastAsia"/>
                <w:spacing w:val="3"/>
                <w:sz w:val="18"/>
                <w:szCs w:val="18"/>
              </w:rPr>
              <w:t>一处防撞</w:t>
            </w:r>
            <w:r w:rsidRPr="00AF50BE">
              <w:rPr>
                <w:rFonts w:ascii="宋体" w:hAnsi="宋体" w:cs="宋体" w:hint="eastAsia"/>
                <w:spacing w:val="4"/>
                <w:sz w:val="18"/>
                <w:szCs w:val="18"/>
              </w:rPr>
              <w:t>设</w:t>
            </w:r>
            <w:r w:rsidRPr="00AF50BE">
              <w:rPr>
                <w:rFonts w:ascii="宋体" w:hAnsi="宋体" w:cs="宋体" w:hint="eastAsia"/>
                <w:spacing w:val="3"/>
                <w:sz w:val="18"/>
                <w:szCs w:val="18"/>
              </w:rPr>
              <w:t>施不全不得</w:t>
            </w:r>
            <w:r w:rsidRPr="00AF50BE">
              <w:rPr>
                <w:rFonts w:ascii="宋体" w:hAnsi="宋体" w:cs="宋体" w:hint="eastAsia"/>
                <w:sz w:val="18"/>
                <w:szCs w:val="18"/>
              </w:rPr>
              <w:t>分</w:t>
            </w:r>
          </w:p>
        </w:tc>
      </w:tr>
      <w:tr w:rsidR="00AF50BE" w:rsidRPr="00AF50BE" w14:paraId="3CE2590C" w14:textId="77777777" w:rsidTr="00AE3996">
        <w:trPr>
          <w:trHeight w:hRule="exact" w:val="991"/>
        </w:trPr>
        <w:tc>
          <w:tcPr>
            <w:tcW w:w="1102" w:type="dxa"/>
            <w:vMerge/>
            <w:tcBorders>
              <w:top w:val="single" w:sz="4" w:space="0" w:color="auto"/>
              <w:left w:val="single" w:sz="4" w:space="0" w:color="000000"/>
              <w:bottom w:val="single" w:sz="4" w:space="0" w:color="auto"/>
              <w:right w:val="single" w:sz="4" w:space="0" w:color="000000"/>
            </w:tcBorders>
            <w:vAlign w:val="center"/>
          </w:tcPr>
          <w:p w14:paraId="42CBD04A" w14:textId="77777777" w:rsidR="00303A33" w:rsidRPr="00AF50BE" w:rsidRDefault="00303A33">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00289B7" w14:textId="77777777" w:rsidR="00303A33" w:rsidRPr="00AF50BE" w:rsidRDefault="00EA182D">
            <w:pPr>
              <w:ind w:leftChars="104" w:left="218" w:rightChars="93" w:right="195"/>
              <w:rPr>
                <w:rFonts w:ascii="宋体" w:hAnsi="宋体" w:cs="宋体"/>
                <w:kern w:val="0"/>
                <w:sz w:val="18"/>
                <w:szCs w:val="18"/>
              </w:rPr>
            </w:pPr>
            <w:r w:rsidRPr="00AF50BE">
              <w:rPr>
                <w:kern w:val="0"/>
                <w:sz w:val="18"/>
                <w:szCs w:val="18"/>
                <w:lang w:bidi="ar"/>
              </w:rPr>
              <w:t>7.</w:t>
            </w:r>
            <w:r w:rsidRPr="00AF50BE">
              <w:rPr>
                <w:rFonts w:ascii="宋体" w:hAnsi="宋体" w:cs="宋体" w:hint="eastAsia"/>
                <w:kern w:val="0"/>
                <w:sz w:val="18"/>
                <w:szCs w:val="18"/>
                <w:lang w:bidi="ar"/>
              </w:rPr>
              <w:t>应制定严格的车辆管理制度，除液化天然气槽车和专用气瓶运输车辆外，其他车辆禁止进入厂站生产区，如确需进入，必须佩带阻火器。</w:t>
            </w:r>
          </w:p>
        </w:tc>
        <w:tc>
          <w:tcPr>
            <w:tcW w:w="567" w:type="dxa"/>
            <w:tcBorders>
              <w:top w:val="single" w:sz="4" w:space="0" w:color="000000"/>
              <w:left w:val="single" w:sz="4" w:space="0" w:color="000000"/>
              <w:bottom w:val="single" w:sz="4" w:space="0" w:color="000000"/>
              <w:right w:val="single" w:sz="4" w:space="0" w:color="000000"/>
            </w:tcBorders>
            <w:vAlign w:val="center"/>
          </w:tcPr>
          <w:p w14:paraId="1C69FB5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8DCD602" w14:textId="77777777" w:rsidR="00303A33" w:rsidRPr="00AF50BE" w:rsidRDefault="00EA182D">
            <w:pPr>
              <w:jc w:val="center"/>
              <w:rPr>
                <w:rFonts w:ascii="宋体" w:hAnsi="Calibri"/>
                <w:kern w:val="0"/>
                <w:sz w:val="18"/>
                <w:szCs w:val="18"/>
              </w:rPr>
            </w:pPr>
            <w:r w:rsidRPr="00AF50BE">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B0ADF8C"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2EC904" w14:textId="77777777" w:rsidR="00303A33" w:rsidRPr="00AF50BE" w:rsidRDefault="00EA182D" w:rsidP="00AE3996">
            <w:pPr>
              <w:pStyle w:val="TableParagraph"/>
              <w:rPr>
                <w:sz w:val="18"/>
                <w:szCs w:val="18"/>
                <w:lang w:eastAsia="zh-CN"/>
              </w:rPr>
            </w:pPr>
            <w:r w:rsidRPr="00AF50BE">
              <w:rPr>
                <w:rFonts w:ascii="宋体" w:hAnsi="宋体" w:cs="宋体" w:hint="eastAsia"/>
                <w:spacing w:val="26"/>
                <w:sz w:val="18"/>
                <w:szCs w:val="18"/>
                <w:lang w:eastAsia="zh-CN"/>
              </w:rPr>
              <w:t>无车</w:t>
            </w:r>
            <w:r w:rsidRPr="00AF50BE">
              <w:rPr>
                <w:rFonts w:ascii="宋体" w:hAnsi="宋体" w:cs="宋体" w:hint="eastAsia"/>
                <w:sz w:val="18"/>
                <w:szCs w:val="18"/>
                <w:lang w:eastAsia="zh-CN"/>
              </w:rPr>
              <w:t>辆</w:t>
            </w:r>
            <w:r w:rsidRPr="00AF50BE">
              <w:rPr>
                <w:rFonts w:ascii="宋体" w:hAnsi="宋体" w:cs="宋体"/>
                <w:spacing w:val="-63"/>
                <w:sz w:val="18"/>
                <w:szCs w:val="18"/>
                <w:lang w:eastAsia="zh-CN"/>
              </w:rPr>
              <w:t xml:space="preserve"> </w:t>
            </w:r>
            <w:r w:rsidRPr="00AF50BE">
              <w:rPr>
                <w:rFonts w:ascii="宋体" w:hAnsi="宋体" w:cs="宋体" w:hint="eastAsia"/>
                <w:sz w:val="18"/>
                <w:szCs w:val="18"/>
                <w:lang w:eastAsia="zh-CN"/>
              </w:rPr>
              <w:t>管</w:t>
            </w:r>
            <w:r w:rsidRPr="00AF50BE">
              <w:rPr>
                <w:rFonts w:ascii="宋体" w:hAnsi="宋体" w:cs="宋体"/>
                <w:spacing w:val="-63"/>
                <w:sz w:val="18"/>
                <w:szCs w:val="18"/>
                <w:lang w:eastAsia="zh-CN"/>
              </w:rPr>
              <w:t xml:space="preserve"> </w:t>
            </w:r>
            <w:r w:rsidRPr="00AF50BE">
              <w:rPr>
                <w:rFonts w:ascii="宋体" w:hAnsi="宋体" w:cs="宋体" w:hint="eastAsia"/>
                <w:spacing w:val="26"/>
                <w:sz w:val="18"/>
                <w:szCs w:val="18"/>
                <w:lang w:eastAsia="zh-CN"/>
              </w:rPr>
              <w:t>理制</w:t>
            </w:r>
            <w:r w:rsidRPr="00AF50BE">
              <w:rPr>
                <w:rFonts w:ascii="宋体" w:hAnsi="宋体" w:cs="宋体" w:hint="eastAsia"/>
                <w:sz w:val="18"/>
                <w:szCs w:val="18"/>
                <w:lang w:eastAsia="zh-CN"/>
              </w:rPr>
              <w:t>度</w:t>
            </w:r>
            <w:r w:rsidRPr="00AF50BE">
              <w:rPr>
                <w:rFonts w:ascii="宋体" w:hAnsi="宋体" w:cs="宋体"/>
                <w:spacing w:val="-63"/>
                <w:sz w:val="18"/>
                <w:szCs w:val="18"/>
                <w:lang w:eastAsia="zh-CN"/>
              </w:rPr>
              <w:t xml:space="preserve"> </w:t>
            </w:r>
            <w:r w:rsidRPr="00AF50BE">
              <w:rPr>
                <w:rFonts w:ascii="宋体" w:hAnsi="宋体" w:cs="宋体" w:hint="eastAsia"/>
                <w:spacing w:val="26"/>
                <w:sz w:val="18"/>
                <w:szCs w:val="18"/>
                <w:lang w:eastAsia="zh-CN"/>
              </w:rPr>
              <w:t>不</w:t>
            </w:r>
            <w:r w:rsidRPr="00AF50BE">
              <w:rPr>
                <w:rFonts w:ascii="宋体" w:hAnsi="宋体" w:cs="宋体" w:hint="eastAsia"/>
                <w:sz w:val="18"/>
                <w:szCs w:val="18"/>
                <w:lang w:eastAsia="zh-CN"/>
              </w:rPr>
              <w:t>得</w:t>
            </w:r>
            <w:r w:rsidRPr="00AF50BE">
              <w:rPr>
                <w:rFonts w:ascii="宋体" w:hAnsi="宋体" w:cs="宋体"/>
                <w:spacing w:val="-64"/>
                <w:sz w:val="18"/>
                <w:szCs w:val="18"/>
                <w:lang w:eastAsia="zh-CN"/>
              </w:rPr>
              <w:t xml:space="preserve"> </w:t>
            </w:r>
            <w:r w:rsidRPr="00AF50BE">
              <w:rPr>
                <w:rFonts w:ascii="宋体" w:hAnsi="宋体" w:cs="宋体" w:hint="eastAsia"/>
                <w:sz w:val="18"/>
                <w:szCs w:val="18"/>
                <w:lang w:eastAsia="zh-CN"/>
              </w:rPr>
              <w:t>分</w:t>
            </w:r>
            <w:r w:rsidRPr="00AF50BE">
              <w:rPr>
                <w:rFonts w:ascii="宋体" w:hAnsi="宋体" w:cs="宋体" w:hint="eastAsia"/>
                <w:spacing w:val="-56"/>
                <w:sz w:val="18"/>
                <w:szCs w:val="18"/>
                <w:lang w:eastAsia="zh-CN"/>
              </w:rPr>
              <w:t>；</w:t>
            </w:r>
            <w:r w:rsidRPr="00AF50BE">
              <w:rPr>
                <w:rFonts w:ascii="宋体" w:hAnsi="宋体" w:cs="宋体" w:hint="eastAsia"/>
                <w:sz w:val="18"/>
                <w:szCs w:val="18"/>
                <w:lang w:eastAsia="zh-CN"/>
              </w:rPr>
              <w:t>生产区内发现无关车辆且未装阻火器不得分；门卫未配备阻火器</w:t>
            </w:r>
            <w:r w:rsidRPr="00AF50BE">
              <w:rPr>
                <w:rFonts w:ascii="宋体" w:hAnsi="宋体" w:cs="宋体" w:hint="eastAsia"/>
                <w:spacing w:val="-56"/>
                <w:sz w:val="18"/>
                <w:szCs w:val="18"/>
                <w:lang w:eastAsia="zh-CN"/>
              </w:rPr>
              <w:t>，</w:t>
            </w:r>
            <w:r w:rsidRPr="00AF50BE">
              <w:rPr>
                <w:rFonts w:ascii="宋体" w:hAnsi="宋体" w:cs="宋体" w:hint="eastAsia"/>
                <w:sz w:val="18"/>
                <w:szCs w:val="18"/>
                <w:lang w:eastAsia="zh-CN"/>
              </w:rPr>
              <w:t>但生产区内</w:t>
            </w:r>
            <w:r w:rsidRPr="00AF50BE">
              <w:rPr>
                <w:rFonts w:ascii="宋体" w:hAnsi="宋体" w:cs="宋体"/>
                <w:sz w:val="18"/>
                <w:szCs w:val="18"/>
                <w:lang w:eastAsia="zh-CN"/>
              </w:rPr>
              <w:t xml:space="preserve"> </w:t>
            </w:r>
            <w:r w:rsidRPr="00AF50BE">
              <w:rPr>
                <w:rFonts w:ascii="宋体" w:hAnsi="宋体" w:cs="宋体" w:hint="eastAsia"/>
                <w:sz w:val="18"/>
                <w:szCs w:val="18"/>
                <w:lang w:eastAsia="zh-CN"/>
              </w:rPr>
              <w:t>无无关车辆扣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1</w:t>
            </w:r>
            <w:r w:rsidRPr="00AF50BE">
              <w:rPr>
                <w:rFonts w:ascii="宋体" w:hAnsi="宋体" w:cs="宋体" w:hint="eastAsia"/>
                <w:sz w:val="18"/>
                <w:szCs w:val="18"/>
                <w:lang w:eastAsia="zh-CN"/>
              </w:rPr>
              <w:t>分</w:t>
            </w:r>
          </w:p>
        </w:tc>
      </w:tr>
      <w:tr w:rsidR="00AF50BE" w:rsidRPr="00AF50BE" w14:paraId="22E6D3E7" w14:textId="77777777" w:rsidTr="00AE3996">
        <w:trPr>
          <w:trHeight w:hRule="exact" w:val="772"/>
        </w:trPr>
        <w:tc>
          <w:tcPr>
            <w:tcW w:w="1102" w:type="dxa"/>
            <w:vMerge/>
            <w:tcBorders>
              <w:top w:val="single" w:sz="4" w:space="0" w:color="auto"/>
              <w:left w:val="single" w:sz="4" w:space="0" w:color="000000"/>
              <w:bottom w:val="single" w:sz="4" w:space="0" w:color="auto"/>
              <w:right w:val="single" w:sz="4" w:space="0" w:color="000000"/>
            </w:tcBorders>
            <w:vAlign w:val="center"/>
          </w:tcPr>
          <w:p w14:paraId="527EFCD9" w14:textId="77777777" w:rsidR="00303A33" w:rsidRPr="00AF50BE" w:rsidRDefault="00303A33">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CB6E25A" w14:textId="77777777" w:rsidR="00303A33" w:rsidRPr="00AF50BE" w:rsidRDefault="00EA182D">
            <w:pPr>
              <w:ind w:leftChars="104" w:left="218" w:rightChars="93" w:right="195"/>
              <w:rPr>
                <w:rFonts w:ascii="宋体" w:hAnsi="宋体" w:cs="宋体"/>
                <w:kern w:val="0"/>
                <w:sz w:val="18"/>
                <w:szCs w:val="18"/>
              </w:rPr>
            </w:pPr>
            <w:r w:rsidRPr="00AF50BE">
              <w:rPr>
                <w:kern w:val="0"/>
                <w:sz w:val="18"/>
                <w:szCs w:val="18"/>
                <w:lang w:bidi="ar"/>
              </w:rPr>
              <w:t>8.</w:t>
            </w:r>
            <w:r w:rsidRPr="00AF50BE">
              <w:rPr>
                <w:rFonts w:ascii="宋体" w:hAnsi="宋体" w:cs="宋体" w:hint="eastAsia"/>
                <w:kern w:val="0"/>
                <w:sz w:val="18"/>
                <w:szCs w:val="18"/>
                <w:lang w:bidi="ar"/>
              </w:rPr>
              <w:t>站内严禁种植油性植物，储罐区内严禁绿化，绿化不得侵入道路，绿化不得阻碍消防救援。</w:t>
            </w:r>
          </w:p>
        </w:tc>
        <w:tc>
          <w:tcPr>
            <w:tcW w:w="567" w:type="dxa"/>
            <w:tcBorders>
              <w:top w:val="single" w:sz="4" w:space="0" w:color="000000"/>
              <w:left w:val="single" w:sz="4" w:space="0" w:color="000000"/>
              <w:bottom w:val="single" w:sz="4" w:space="0" w:color="000000"/>
              <w:right w:val="single" w:sz="4" w:space="0" w:color="000000"/>
            </w:tcBorders>
            <w:vAlign w:val="center"/>
          </w:tcPr>
          <w:p w14:paraId="3F168883"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E7FE021" w14:textId="77777777" w:rsidR="00303A33" w:rsidRPr="00AF50BE" w:rsidRDefault="00EA182D">
            <w:pPr>
              <w:jc w:val="center"/>
              <w:rPr>
                <w:rFonts w:ascii="宋体" w:hAnsi="Calibri"/>
                <w:kern w:val="0"/>
                <w:sz w:val="18"/>
                <w:szCs w:val="18"/>
              </w:rPr>
            </w:pPr>
            <w:r w:rsidRPr="00AF50BE">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AC64A5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1E210D" w14:textId="77777777" w:rsidR="00303A33" w:rsidRPr="00AF50BE" w:rsidRDefault="00EA182D" w:rsidP="00AE3996">
            <w:pPr>
              <w:ind w:right="261"/>
              <w:jc w:val="left"/>
              <w:rPr>
                <w:kern w:val="0"/>
                <w:sz w:val="18"/>
                <w:szCs w:val="18"/>
              </w:rPr>
            </w:pPr>
            <w:r w:rsidRPr="00AF50BE">
              <w:rPr>
                <w:rFonts w:hint="eastAsia"/>
                <w:kern w:val="0"/>
                <w:sz w:val="18"/>
                <w:szCs w:val="18"/>
              </w:rPr>
              <w:t>不合格不得分</w:t>
            </w:r>
          </w:p>
        </w:tc>
      </w:tr>
      <w:tr w:rsidR="00AF50BE" w:rsidRPr="00AF50BE" w14:paraId="2BCBC780" w14:textId="77777777" w:rsidTr="00AE3996">
        <w:trPr>
          <w:trHeight w:hRule="exact" w:val="73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C5C1924" w14:textId="77777777" w:rsidR="00303A33" w:rsidRPr="00AF50BE" w:rsidRDefault="00EA182D">
            <w:pPr>
              <w:rPr>
                <w:rFonts w:ascii="Times New Roman" w:hAnsi="Times New Roman"/>
                <w:kern w:val="0"/>
                <w:sz w:val="18"/>
                <w:szCs w:val="18"/>
              </w:rPr>
            </w:pPr>
            <w:r w:rsidRPr="00AF50BE">
              <w:rPr>
                <w:kern w:val="0"/>
                <w:sz w:val="18"/>
                <w:szCs w:val="18"/>
                <w:lang w:bidi="ar"/>
              </w:rPr>
              <w:t>储罐</w:t>
            </w:r>
            <w:r w:rsidRPr="00AF50BE">
              <w:rPr>
                <w:rFonts w:hint="eastAsia"/>
                <w:kern w:val="0"/>
                <w:sz w:val="18"/>
                <w:szCs w:val="18"/>
                <w:lang w:bidi="ar"/>
              </w:rPr>
              <w:t>与储气管理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443D33D9" w14:textId="77777777" w:rsidR="00303A33" w:rsidRPr="00AF50BE" w:rsidRDefault="00EA182D">
            <w:pPr>
              <w:ind w:leftChars="104" w:left="218" w:rightChars="93" w:right="195"/>
              <w:rPr>
                <w:kern w:val="0"/>
                <w:sz w:val="18"/>
                <w:szCs w:val="18"/>
              </w:rPr>
            </w:pPr>
            <w:r w:rsidRPr="00AF50BE">
              <w:rPr>
                <w:kern w:val="0"/>
                <w:sz w:val="18"/>
                <w:szCs w:val="18"/>
                <w:lang w:bidi="ar"/>
              </w:rPr>
              <w:t>1.</w:t>
            </w:r>
            <w:r w:rsidRPr="00AF50BE">
              <w:rPr>
                <w:rFonts w:ascii="宋体" w:hAnsi="宋体" w:cs="宋体" w:hint="eastAsia"/>
                <w:kern w:val="0"/>
                <w:sz w:val="18"/>
                <w:szCs w:val="18"/>
                <w:lang w:bidi="ar"/>
              </w:rPr>
              <w:t>储罐罐体应完好无损，外壁漆膜应无脱落现象，罐体应无变形、凹陷、裂缝现象，无严重锈蚀现象，无燃气泄漏现象。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AFAE76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68BE630" w14:textId="77777777" w:rsidR="00303A33" w:rsidRPr="00AF50BE" w:rsidRDefault="00EA182D">
            <w:pPr>
              <w:spacing w:before="1"/>
              <w:jc w:val="center"/>
              <w:rPr>
                <w:kern w:val="0"/>
                <w:sz w:val="18"/>
                <w:szCs w:val="18"/>
              </w:rPr>
            </w:pPr>
            <w:r w:rsidRPr="00AF50BE">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00A607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242C7E" w14:textId="77777777" w:rsidR="00303A33" w:rsidRPr="00AF50BE" w:rsidRDefault="00EA182D" w:rsidP="00AE3996">
            <w:pPr>
              <w:ind w:right="261"/>
              <w:jc w:val="left"/>
              <w:rPr>
                <w:kern w:val="0"/>
                <w:sz w:val="18"/>
                <w:szCs w:val="18"/>
              </w:rPr>
            </w:pPr>
            <w:r w:rsidRPr="00AF50BE">
              <w:rPr>
                <w:rFonts w:ascii="宋体" w:hAnsi="宋体" w:cs="宋体" w:hint="eastAsia"/>
                <w:spacing w:val="15"/>
                <w:sz w:val="18"/>
                <w:szCs w:val="18"/>
              </w:rPr>
              <w:t>一</w:t>
            </w:r>
            <w:r w:rsidRPr="00AF50BE">
              <w:rPr>
                <w:rFonts w:hint="eastAsia"/>
                <w:kern w:val="0"/>
                <w:sz w:val="18"/>
                <w:szCs w:val="18"/>
              </w:rPr>
              <w:t>处燃气泄漏现象不得分；一处罐体存在缺陷扣</w:t>
            </w:r>
            <w:r w:rsidRPr="00AF50BE">
              <w:rPr>
                <w:kern w:val="0"/>
                <w:sz w:val="18"/>
                <w:szCs w:val="18"/>
              </w:rPr>
              <w:t>1</w:t>
            </w:r>
            <w:r w:rsidRPr="00AF50BE">
              <w:rPr>
                <w:rFonts w:hint="eastAsia"/>
                <w:kern w:val="0"/>
                <w:sz w:val="18"/>
                <w:szCs w:val="18"/>
              </w:rPr>
              <w:t>分</w:t>
            </w:r>
          </w:p>
        </w:tc>
      </w:tr>
      <w:tr w:rsidR="00AF50BE" w:rsidRPr="00AF50BE" w14:paraId="53E02D41" w14:textId="77777777" w:rsidTr="00AE3996">
        <w:trPr>
          <w:trHeight w:hRule="exact" w:val="321"/>
        </w:trPr>
        <w:tc>
          <w:tcPr>
            <w:tcW w:w="1102" w:type="dxa"/>
            <w:vMerge/>
            <w:tcBorders>
              <w:top w:val="single" w:sz="4" w:space="0" w:color="auto"/>
              <w:left w:val="single" w:sz="4" w:space="0" w:color="000000"/>
              <w:bottom w:val="single" w:sz="4" w:space="0" w:color="auto"/>
              <w:right w:val="single" w:sz="4" w:space="0" w:color="000000"/>
            </w:tcBorders>
            <w:vAlign w:val="center"/>
          </w:tcPr>
          <w:p w14:paraId="43B1384A"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0C950F8" w14:textId="77777777" w:rsidR="00303A33" w:rsidRPr="00AF50BE" w:rsidRDefault="00EA182D">
            <w:pPr>
              <w:ind w:leftChars="104" w:left="218" w:rightChars="93" w:right="195"/>
              <w:rPr>
                <w:kern w:val="0"/>
                <w:sz w:val="18"/>
                <w:szCs w:val="18"/>
              </w:rPr>
            </w:pPr>
            <w:r w:rsidRPr="00AF50BE">
              <w:rPr>
                <w:kern w:val="0"/>
                <w:sz w:val="18"/>
                <w:szCs w:val="18"/>
                <w:lang w:bidi="ar"/>
              </w:rPr>
              <w:t>2.</w:t>
            </w:r>
            <w:r w:rsidRPr="00AF50BE">
              <w:rPr>
                <w:rFonts w:ascii="宋体" w:hAnsi="宋体" w:cs="宋体" w:hint="eastAsia"/>
                <w:kern w:val="0"/>
                <w:sz w:val="18"/>
                <w:szCs w:val="18"/>
                <w:lang w:bidi="ar"/>
              </w:rPr>
              <w:t>储罐的绝热应符合下列要求：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4633E4A7"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D7BB1A" w14:textId="77777777" w:rsidR="00303A33" w:rsidRPr="00AF50BE" w:rsidRDefault="00EA182D">
            <w:pPr>
              <w:spacing w:before="1"/>
              <w:jc w:val="center"/>
              <w:rPr>
                <w:kern w:val="0"/>
                <w:sz w:val="18"/>
                <w:szCs w:val="18"/>
              </w:rPr>
            </w:pPr>
            <w:r w:rsidRPr="00AF50BE">
              <w:rPr>
                <w:kern w:val="0"/>
                <w:szCs w:val="21"/>
                <w:lang w:bidi="ar"/>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231B0FC"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75F7389" w14:textId="77777777" w:rsidR="00303A33" w:rsidRPr="00AF50BE" w:rsidRDefault="00EA182D" w:rsidP="00AE3996">
            <w:pPr>
              <w:ind w:right="261"/>
              <w:jc w:val="left"/>
              <w:rPr>
                <w:kern w:val="0"/>
                <w:sz w:val="18"/>
                <w:szCs w:val="18"/>
              </w:rPr>
            </w:pPr>
            <w:r w:rsidRPr="00AF50BE">
              <w:rPr>
                <w:rFonts w:ascii="宋体" w:hAnsi="宋体" w:cs="宋体"/>
                <w:sz w:val="18"/>
                <w:szCs w:val="18"/>
              </w:rPr>
              <w:t>—</w:t>
            </w:r>
          </w:p>
        </w:tc>
      </w:tr>
      <w:tr w:rsidR="00AF50BE" w:rsidRPr="00AF50BE" w14:paraId="5FA7876F" w14:textId="77777777" w:rsidTr="00AE3996">
        <w:trPr>
          <w:trHeight w:hRule="exact" w:val="555"/>
        </w:trPr>
        <w:tc>
          <w:tcPr>
            <w:tcW w:w="1102" w:type="dxa"/>
            <w:vMerge/>
            <w:tcBorders>
              <w:top w:val="single" w:sz="4" w:space="0" w:color="auto"/>
              <w:left w:val="single" w:sz="4" w:space="0" w:color="000000"/>
              <w:bottom w:val="single" w:sz="4" w:space="0" w:color="auto"/>
              <w:right w:val="single" w:sz="4" w:space="0" w:color="000000"/>
            </w:tcBorders>
            <w:vAlign w:val="center"/>
          </w:tcPr>
          <w:p w14:paraId="5A34F253"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C414094" w14:textId="77777777" w:rsidR="00303A33" w:rsidRPr="00AF50BE" w:rsidRDefault="00EA182D">
            <w:pPr>
              <w:ind w:leftChars="104" w:left="218" w:rightChars="93" w:right="195"/>
              <w:rPr>
                <w:kern w:val="0"/>
                <w:sz w:val="18"/>
                <w:szCs w:val="18"/>
              </w:rPr>
            </w:pPr>
            <w:r w:rsidRPr="00AF50BE">
              <w:rPr>
                <w:kern w:val="0"/>
                <w:sz w:val="18"/>
                <w:szCs w:val="18"/>
                <w:lang w:bidi="ar"/>
              </w:rPr>
              <w:t>（</w:t>
            </w:r>
            <w:r w:rsidRPr="00AF50BE">
              <w:rPr>
                <w:kern w:val="0"/>
                <w:sz w:val="18"/>
                <w:szCs w:val="18"/>
                <w:lang w:bidi="ar"/>
              </w:rPr>
              <w:t>1</w:t>
            </w:r>
            <w:r w:rsidRPr="00AF50BE">
              <w:rPr>
                <w:rFonts w:ascii="宋体" w:hAnsi="宋体" w:cs="宋体" w:hint="eastAsia"/>
                <w:kern w:val="0"/>
                <w:sz w:val="18"/>
                <w:szCs w:val="18"/>
                <w:lang w:bidi="ar"/>
              </w:rPr>
              <w:t>）应每年检查一次自然蒸发率，不得超过设备最大允许自然蒸发率。</w:t>
            </w:r>
          </w:p>
        </w:tc>
        <w:tc>
          <w:tcPr>
            <w:tcW w:w="567" w:type="dxa"/>
            <w:tcBorders>
              <w:top w:val="single" w:sz="4" w:space="0" w:color="000000"/>
              <w:left w:val="single" w:sz="4" w:space="0" w:color="000000"/>
              <w:bottom w:val="single" w:sz="4" w:space="0" w:color="000000"/>
              <w:right w:val="single" w:sz="4" w:space="0" w:color="000000"/>
            </w:tcBorders>
            <w:vAlign w:val="center"/>
          </w:tcPr>
          <w:p w14:paraId="2E57533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72062EF" w14:textId="77777777" w:rsidR="00303A33" w:rsidRPr="00AF50BE" w:rsidRDefault="00EA182D">
            <w:pPr>
              <w:spacing w:before="1"/>
              <w:jc w:val="center"/>
              <w:rPr>
                <w:kern w:val="0"/>
                <w:sz w:val="18"/>
                <w:szCs w:val="18"/>
              </w:rPr>
            </w:pPr>
            <w:r w:rsidRPr="00AF50BE">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08051A0"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5C8490F" w14:textId="77777777" w:rsidR="00303A33" w:rsidRPr="00AF50BE" w:rsidRDefault="00EA182D" w:rsidP="00AE3996">
            <w:pPr>
              <w:ind w:right="261"/>
              <w:jc w:val="left"/>
              <w:rPr>
                <w:kern w:val="0"/>
                <w:sz w:val="18"/>
                <w:szCs w:val="18"/>
              </w:rPr>
            </w:pPr>
            <w:r w:rsidRPr="00AF50BE">
              <w:rPr>
                <w:rFonts w:ascii="宋体" w:hAnsi="宋体" w:cs="宋体" w:hint="eastAsia"/>
                <w:spacing w:val="3"/>
                <w:sz w:val="18"/>
                <w:szCs w:val="18"/>
              </w:rPr>
              <w:t>未</w:t>
            </w:r>
            <w:r w:rsidRPr="00AF50BE">
              <w:rPr>
                <w:rFonts w:hint="eastAsia"/>
                <w:kern w:val="0"/>
                <w:sz w:val="18"/>
                <w:szCs w:val="18"/>
              </w:rPr>
              <w:t>定期检查或检查结果</w:t>
            </w:r>
            <w:r w:rsidRPr="00AF50BE">
              <w:rPr>
                <w:kern w:val="0"/>
                <w:sz w:val="18"/>
                <w:szCs w:val="18"/>
              </w:rPr>
              <w:t xml:space="preserve"> </w:t>
            </w:r>
            <w:r w:rsidRPr="00AF50BE">
              <w:rPr>
                <w:rFonts w:hint="eastAsia"/>
                <w:kern w:val="0"/>
                <w:sz w:val="18"/>
                <w:szCs w:val="18"/>
              </w:rPr>
              <w:t>不合格不得分</w:t>
            </w:r>
          </w:p>
        </w:tc>
      </w:tr>
      <w:tr w:rsidR="00AF50BE" w:rsidRPr="00AF50BE" w14:paraId="7DDBF9ED" w14:textId="77777777" w:rsidTr="00AE3996">
        <w:trPr>
          <w:trHeight w:hRule="exact" w:val="994"/>
        </w:trPr>
        <w:tc>
          <w:tcPr>
            <w:tcW w:w="1102" w:type="dxa"/>
            <w:vMerge/>
            <w:tcBorders>
              <w:top w:val="single" w:sz="4" w:space="0" w:color="auto"/>
              <w:left w:val="single" w:sz="4" w:space="0" w:color="000000"/>
              <w:bottom w:val="single" w:sz="4" w:space="0" w:color="auto"/>
              <w:right w:val="single" w:sz="4" w:space="0" w:color="000000"/>
            </w:tcBorders>
            <w:vAlign w:val="center"/>
          </w:tcPr>
          <w:p w14:paraId="39039600" w14:textId="77777777" w:rsidR="00303A33" w:rsidRPr="00AF50BE" w:rsidRDefault="00303A33">
            <w:pPr>
              <w:rPr>
                <w:rFonts w:ascii="Times New Roman" w:hAnsi="Times New Roman"/>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99E4E52" w14:textId="77777777" w:rsidR="00303A33" w:rsidRPr="00AF50BE" w:rsidRDefault="00EA182D">
            <w:pPr>
              <w:ind w:leftChars="104" w:left="218" w:rightChars="93" w:right="195"/>
              <w:rPr>
                <w:kern w:val="0"/>
                <w:sz w:val="18"/>
                <w:szCs w:val="18"/>
              </w:rPr>
            </w:pPr>
            <w:r w:rsidRPr="00AF50BE">
              <w:rPr>
                <w:kern w:val="0"/>
                <w:sz w:val="18"/>
                <w:szCs w:val="18"/>
                <w:lang w:bidi="ar"/>
              </w:rPr>
              <w:t>（</w:t>
            </w:r>
            <w:r w:rsidRPr="00AF50BE">
              <w:rPr>
                <w:kern w:val="0"/>
                <w:sz w:val="18"/>
                <w:szCs w:val="18"/>
                <w:lang w:bidi="ar"/>
              </w:rPr>
              <w:t>2</w:t>
            </w:r>
            <w:r w:rsidRPr="00AF50BE">
              <w:rPr>
                <w:rFonts w:ascii="宋体" w:hAnsi="宋体" w:cs="宋体" w:hint="eastAsia"/>
                <w:kern w:val="0"/>
                <w:sz w:val="18"/>
                <w:szCs w:val="18"/>
                <w:lang w:bidi="ar"/>
              </w:rPr>
              <w:t>）真空绝热粉末</w:t>
            </w:r>
            <w:r w:rsidRPr="00AF50BE">
              <w:rPr>
                <w:kern w:val="0"/>
                <w:sz w:val="18"/>
                <w:szCs w:val="18"/>
                <w:lang w:bidi="ar"/>
              </w:rPr>
              <w:t>罐上应设有绝热层真空压力表，应每月检查一次真空度，保证真空度在设备允许范围内。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92F953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17BB792" w14:textId="77777777" w:rsidR="00303A33" w:rsidRPr="00AF50BE" w:rsidRDefault="00EA182D">
            <w:pPr>
              <w:spacing w:before="1"/>
              <w:jc w:val="center"/>
              <w:rPr>
                <w:kern w:val="0"/>
                <w:sz w:val="18"/>
                <w:szCs w:val="18"/>
              </w:rPr>
            </w:pPr>
            <w:r w:rsidRPr="00AF50BE">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23E210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486AE5D" w14:textId="77777777" w:rsidR="00303A33" w:rsidRPr="00AF50BE" w:rsidRDefault="00EA182D" w:rsidP="00AE3996">
            <w:pPr>
              <w:ind w:right="261"/>
              <w:jc w:val="left"/>
              <w:rPr>
                <w:kern w:val="0"/>
                <w:sz w:val="18"/>
                <w:szCs w:val="18"/>
              </w:rPr>
            </w:pPr>
            <w:r w:rsidRPr="00AF50BE">
              <w:rPr>
                <w:rFonts w:ascii="宋体" w:hAnsi="宋体" w:cs="宋体" w:hint="eastAsia"/>
                <w:spacing w:val="3"/>
                <w:sz w:val="18"/>
                <w:szCs w:val="18"/>
              </w:rPr>
              <w:t>未定期检</w:t>
            </w:r>
            <w:r w:rsidRPr="00AF50BE">
              <w:rPr>
                <w:rFonts w:ascii="宋体" w:hAnsi="宋体" w:cs="宋体" w:hint="eastAsia"/>
                <w:spacing w:val="4"/>
                <w:sz w:val="18"/>
                <w:szCs w:val="18"/>
              </w:rPr>
              <w:t>查</w:t>
            </w:r>
            <w:r w:rsidRPr="00AF50BE">
              <w:rPr>
                <w:rFonts w:ascii="宋体" w:hAnsi="宋体" w:cs="宋体" w:hint="eastAsia"/>
                <w:spacing w:val="3"/>
                <w:sz w:val="18"/>
                <w:szCs w:val="18"/>
              </w:rPr>
              <w:t>或现场检查</w:t>
            </w:r>
            <w:r w:rsidRPr="00AF50BE">
              <w:rPr>
                <w:rFonts w:ascii="宋体" w:hAnsi="宋体" w:cs="宋体"/>
                <w:spacing w:val="3"/>
                <w:sz w:val="18"/>
                <w:szCs w:val="18"/>
              </w:rPr>
              <w:t xml:space="preserve"> </w:t>
            </w:r>
            <w:r w:rsidRPr="00AF50BE">
              <w:rPr>
                <w:rFonts w:ascii="宋体" w:hAnsi="宋体" w:cs="宋体" w:hint="eastAsia"/>
                <w:sz w:val="18"/>
                <w:szCs w:val="18"/>
              </w:rPr>
              <w:t>不符合要求不得分</w:t>
            </w:r>
          </w:p>
        </w:tc>
      </w:tr>
      <w:tr w:rsidR="00AF50BE" w:rsidRPr="00AF50BE" w14:paraId="4FA48C8E" w14:textId="77777777" w:rsidTr="00AE3996">
        <w:trPr>
          <w:trHeight w:hRule="exact" w:val="710"/>
        </w:trPr>
        <w:tc>
          <w:tcPr>
            <w:tcW w:w="1102" w:type="dxa"/>
            <w:vMerge/>
            <w:tcBorders>
              <w:top w:val="single" w:sz="4" w:space="0" w:color="auto"/>
              <w:left w:val="single" w:sz="4" w:space="0" w:color="000000"/>
              <w:bottom w:val="single" w:sz="4" w:space="0" w:color="auto"/>
              <w:right w:val="single" w:sz="4" w:space="0" w:color="000000"/>
            </w:tcBorders>
            <w:vAlign w:val="center"/>
          </w:tcPr>
          <w:p w14:paraId="7B0FF89F"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EC1F1F6" w14:textId="77777777" w:rsidR="00303A33" w:rsidRPr="00AF50BE" w:rsidRDefault="00EA182D">
            <w:pPr>
              <w:ind w:leftChars="104" w:left="218" w:rightChars="93" w:right="195"/>
              <w:rPr>
                <w:kern w:val="0"/>
                <w:sz w:val="18"/>
                <w:szCs w:val="18"/>
              </w:rPr>
            </w:pPr>
            <w:r w:rsidRPr="00AF50BE">
              <w:rPr>
                <w:kern w:val="0"/>
                <w:sz w:val="18"/>
                <w:szCs w:val="18"/>
                <w:lang w:bidi="ar"/>
              </w:rPr>
              <w:t>（</w:t>
            </w:r>
            <w:r w:rsidRPr="00AF50BE">
              <w:rPr>
                <w:kern w:val="0"/>
                <w:sz w:val="18"/>
                <w:szCs w:val="18"/>
                <w:lang w:bidi="ar"/>
              </w:rPr>
              <w:t>3</w:t>
            </w:r>
            <w:r w:rsidRPr="00AF50BE">
              <w:rPr>
                <w:rFonts w:ascii="宋体" w:hAnsi="宋体" w:cs="宋体" w:hint="eastAsia"/>
                <w:kern w:val="0"/>
                <w:sz w:val="18"/>
                <w:szCs w:val="18"/>
                <w:lang w:bidi="ar"/>
              </w:rPr>
              <w:t>）子母罐或混凝土预应力罐上应设有绝热层压力表，应每月检查一次氮气压力，保证压力在设备允许范围内。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16C2A2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D9923EF" w14:textId="77777777" w:rsidR="00303A33" w:rsidRPr="00AF50BE" w:rsidRDefault="00EA182D">
            <w:pPr>
              <w:spacing w:before="1"/>
              <w:jc w:val="center"/>
              <w:rPr>
                <w:kern w:val="0"/>
                <w:sz w:val="18"/>
                <w:szCs w:val="18"/>
              </w:rPr>
            </w:pPr>
            <w:r w:rsidRPr="00AF50BE">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704498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0A85F213" w14:textId="77777777" w:rsidR="00303A33" w:rsidRPr="00AF50BE" w:rsidRDefault="00EA182D" w:rsidP="00AE3996">
            <w:pPr>
              <w:ind w:right="261"/>
              <w:jc w:val="left"/>
              <w:rPr>
                <w:kern w:val="0"/>
                <w:sz w:val="18"/>
                <w:szCs w:val="18"/>
              </w:rPr>
            </w:pPr>
            <w:r w:rsidRPr="00AF50BE">
              <w:rPr>
                <w:rFonts w:ascii="宋体" w:hAnsi="宋体" w:cs="宋体" w:hint="eastAsia"/>
                <w:spacing w:val="3"/>
                <w:sz w:val="18"/>
                <w:szCs w:val="18"/>
              </w:rPr>
              <w:t>未定期检</w:t>
            </w:r>
            <w:r w:rsidRPr="00AF50BE">
              <w:rPr>
                <w:rFonts w:ascii="宋体" w:hAnsi="宋体" w:cs="宋体" w:hint="eastAsia"/>
                <w:spacing w:val="4"/>
                <w:sz w:val="18"/>
                <w:szCs w:val="18"/>
              </w:rPr>
              <w:t>查</w:t>
            </w:r>
            <w:r w:rsidRPr="00AF50BE">
              <w:rPr>
                <w:rFonts w:ascii="宋体" w:hAnsi="宋体" w:cs="宋体" w:hint="eastAsia"/>
                <w:spacing w:val="3"/>
                <w:sz w:val="18"/>
                <w:szCs w:val="18"/>
              </w:rPr>
              <w:t>或现场检查</w:t>
            </w:r>
            <w:r w:rsidRPr="00AF50BE">
              <w:rPr>
                <w:rFonts w:ascii="宋体" w:hAnsi="宋体" w:cs="宋体" w:hint="eastAsia"/>
                <w:sz w:val="18"/>
                <w:szCs w:val="18"/>
              </w:rPr>
              <w:t>不符合要求不得分</w:t>
            </w:r>
          </w:p>
        </w:tc>
      </w:tr>
      <w:tr w:rsidR="00AF50BE" w:rsidRPr="00AF50BE" w14:paraId="6BA79767" w14:textId="77777777" w:rsidTr="00AE3996">
        <w:trPr>
          <w:trHeight w:hRule="exact" w:val="788"/>
        </w:trPr>
        <w:tc>
          <w:tcPr>
            <w:tcW w:w="1102" w:type="dxa"/>
            <w:vMerge/>
            <w:tcBorders>
              <w:top w:val="single" w:sz="4" w:space="0" w:color="auto"/>
              <w:left w:val="single" w:sz="4" w:space="0" w:color="000000"/>
              <w:bottom w:val="single" w:sz="4" w:space="0" w:color="auto"/>
              <w:right w:val="single" w:sz="4" w:space="0" w:color="000000"/>
            </w:tcBorders>
            <w:vAlign w:val="center"/>
          </w:tcPr>
          <w:p w14:paraId="76B112A0"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2248BAD" w14:textId="77777777" w:rsidR="00303A33" w:rsidRPr="00AF50BE" w:rsidRDefault="00EA182D">
            <w:pPr>
              <w:ind w:leftChars="104" w:left="218" w:rightChars="93" w:right="195"/>
              <w:rPr>
                <w:sz w:val="18"/>
                <w:szCs w:val="18"/>
              </w:rPr>
            </w:pPr>
            <w:r w:rsidRPr="00AF50BE">
              <w:rPr>
                <w:kern w:val="0"/>
                <w:sz w:val="18"/>
                <w:szCs w:val="18"/>
                <w:lang w:bidi="ar"/>
              </w:rPr>
              <w:t>（</w:t>
            </w:r>
            <w:r w:rsidRPr="00AF50BE">
              <w:rPr>
                <w:kern w:val="0"/>
                <w:sz w:val="18"/>
                <w:szCs w:val="18"/>
                <w:lang w:bidi="ar"/>
              </w:rPr>
              <w:t>4</w:t>
            </w:r>
            <w:r w:rsidRPr="00AF50BE">
              <w:rPr>
                <w:rFonts w:ascii="宋体" w:hAnsi="宋体" w:cs="宋体" w:hint="eastAsia"/>
                <w:kern w:val="0"/>
                <w:sz w:val="18"/>
                <w:szCs w:val="18"/>
                <w:lang w:bidi="ar"/>
              </w:rPr>
              <w:t>）液化天然气储罐无珠光</w:t>
            </w:r>
            <w:proofErr w:type="gramStart"/>
            <w:r w:rsidRPr="00AF50BE">
              <w:rPr>
                <w:rFonts w:ascii="宋体" w:hAnsi="宋体" w:cs="宋体" w:hint="eastAsia"/>
                <w:kern w:val="0"/>
                <w:sz w:val="18"/>
                <w:szCs w:val="18"/>
                <w:lang w:bidi="ar"/>
              </w:rPr>
              <w:t>砂</w:t>
            </w:r>
            <w:proofErr w:type="gramEnd"/>
            <w:r w:rsidRPr="00AF50BE">
              <w:rPr>
                <w:rFonts w:ascii="宋体" w:hAnsi="宋体" w:cs="宋体" w:hint="eastAsia"/>
                <w:kern w:val="0"/>
                <w:sz w:val="18"/>
                <w:szCs w:val="18"/>
                <w:lang w:bidi="ar"/>
              </w:rPr>
              <w:t>泄漏现象，无异常结霜和冒汗现象。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4F0F0F9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FD5DFFD" w14:textId="77777777" w:rsidR="00303A33" w:rsidRPr="00AF50BE" w:rsidRDefault="00EA182D">
            <w:pPr>
              <w:spacing w:before="1"/>
              <w:jc w:val="center"/>
              <w:rPr>
                <w:kern w:val="0"/>
                <w:sz w:val="18"/>
                <w:szCs w:val="18"/>
              </w:rPr>
            </w:pPr>
            <w:r w:rsidRPr="00AF50BE">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AFEA60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6335DF0" w14:textId="77777777" w:rsidR="00303A33" w:rsidRPr="00AF50BE" w:rsidRDefault="00EA182D" w:rsidP="00AE3996">
            <w:pPr>
              <w:pStyle w:val="TableParagraph"/>
              <w:spacing w:line="259" w:lineRule="exact"/>
              <w:rPr>
                <w:sz w:val="18"/>
                <w:szCs w:val="18"/>
                <w:lang w:eastAsia="zh-CN"/>
              </w:rPr>
            </w:pPr>
            <w:r w:rsidRPr="00AF50BE">
              <w:rPr>
                <w:rFonts w:ascii="宋体" w:hAnsi="宋体" w:cs="宋体" w:hint="eastAsia"/>
                <w:spacing w:val="26"/>
                <w:sz w:val="18"/>
                <w:szCs w:val="18"/>
                <w:lang w:eastAsia="zh-CN"/>
              </w:rPr>
              <w:t>有异</w:t>
            </w:r>
            <w:r w:rsidRPr="00AF50BE">
              <w:rPr>
                <w:rFonts w:ascii="宋体" w:hAnsi="宋体" w:cs="宋体" w:hint="eastAsia"/>
                <w:sz w:val="18"/>
                <w:szCs w:val="18"/>
                <w:lang w:eastAsia="zh-CN"/>
              </w:rPr>
              <w:t>常</w:t>
            </w:r>
            <w:r w:rsidRPr="00AF50BE">
              <w:rPr>
                <w:rFonts w:ascii="宋体" w:hAnsi="宋体" w:cs="宋体"/>
                <w:spacing w:val="-63"/>
                <w:sz w:val="18"/>
                <w:szCs w:val="18"/>
                <w:lang w:eastAsia="zh-CN"/>
              </w:rPr>
              <w:t xml:space="preserve"> </w:t>
            </w:r>
            <w:r w:rsidRPr="00AF50BE">
              <w:rPr>
                <w:rFonts w:ascii="宋体" w:hAnsi="宋体" w:cs="宋体" w:hint="eastAsia"/>
                <w:sz w:val="18"/>
                <w:szCs w:val="18"/>
                <w:lang w:eastAsia="zh-CN"/>
              </w:rPr>
              <w:t>结</w:t>
            </w:r>
            <w:r w:rsidRPr="00AF50BE">
              <w:rPr>
                <w:rFonts w:ascii="宋体" w:hAnsi="宋体" w:cs="宋体"/>
                <w:spacing w:val="-63"/>
                <w:sz w:val="18"/>
                <w:szCs w:val="18"/>
                <w:lang w:eastAsia="zh-CN"/>
              </w:rPr>
              <w:t xml:space="preserve"> </w:t>
            </w:r>
            <w:proofErr w:type="gramStart"/>
            <w:r w:rsidRPr="00AF50BE">
              <w:rPr>
                <w:rFonts w:ascii="宋体" w:hAnsi="宋体" w:cs="宋体" w:hint="eastAsia"/>
                <w:spacing w:val="26"/>
                <w:sz w:val="18"/>
                <w:szCs w:val="18"/>
                <w:lang w:eastAsia="zh-CN"/>
              </w:rPr>
              <w:t>霜现</w:t>
            </w:r>
            <w:r w:rsidRPr="00AF50BE">
              <w:rPr>
                <w:rFonts w:ascii="宋体" w:hAnsi="宋体" w:cs="宋体" w:hint="eastAsia"/>
                <w:sz w:val="18"/>
                <w:szCs w:val="18"/>
                <w:lang w:eastAsia="zh-CN"/>
              </w:rPr>
              <w:t>象</w:t>
            </w:r>
            <w:proofErr w:type="gramEnd"/>
            <w:r w:rsidRPr="00AF50BE">
              <w:rPr>
                <w:rFonts w:ascii="宋体" w:hAnsi="宋体" w:cs="宋体"/>
                <w:spacing w:val="-63"/>
                <w:sz w:val="18"/>
                <w:szCs w:val="18"/>
                <w:lang w:eastAsia="zh-CN"/>
              </w:rPr>
              <w:t xml:space="preserve"> </w:t>
            </w:r>
            <w:r w:rsidRPr="00AF50BE">
              <w:rPr>
                <w:rFonts w:ascii="宋体" w:hAnsi="宋体" w:cs="宋体" w:hint="eastAsia"/>
                <w:sz w:val="18"/>
                <w:szCs w:val="18"/>
                <w:lang w:eastAsia="zh-CN"/>
              </w:rPr>
              <w:t>扣</w:t>
            </w:r>
            <w:r w:rsidRPr="00AF50BE">
              <w:rPr>
                <w:rFonts w:ascii="Times New Roman" w:hAnsi="Times New Roman" w:cs="Times New Roman"/>
                <w:sz w:val="18"/>
                <w:szCs w:val="18"/>
                <w:lang w:eastAsia="zh-CN"/>
              </w:rPr>
              <w:t>4</w:t>
            </w:r>
            <w:r w:rsidRPr="00AF50BE">
              <w:rPr>
                <w:rFonts w:ascii="宋体" w:hAnsi="宋体" w:cs="宋体" w:hint="eastAsia"/>
                <w:sz w:val="18"/>
                <w:szCs w:val="18"/>
                <w:lang w:eastAsia="zh-CN"/>
              </w:rPr>
              <w:t>分</w:t>
            </w:r>
            <w:r w:rsidRPr="00AF50BE">
              <w:rPr>
                <w:rFonts w:ascii="宋体" w:hAnsi="宋体" w:cs="宋体" w:hint="eastAsia"/>
                <w:spacing w:val="-28"/>
                <w:sz w:val="18"/>
                <w:szCs w:val="18"/>
                <w:lang w:eastAsia="zh-CN"/>
              </w:rPr>
              <w:t>；</w:t>
            </w:r>
            <w:r w:rsidRPr="00AF50BE">
              <w:rPr>
                <w:rFonts w:ascii="宋体" w:hAnsi="宋体" w:cs="宋体" w:hint="eastAsia"/>
                <w:sz w:val="18"/>
                <w:szCs w:val="18"/>
                <w:lang w:eastAsia="zh-CN"/>
              </w:rPr>
              <w:t>有冒汗现象扣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2</w:t>
            </w:r>
            <w:r w:rsidRPr="00AF50BE">
              <w:rPr>
                <w:rFonts w:ascii="Times New Roman" w:hAnsi="Times New Roman" w:cs="Times New Roman"/>
                <w:spacing w:val="-1"/>
                <w:sz w:val="18"/>
                <w:szCs w:val="18"/>
                <w:lang w:eastAsia="zh-CN"/>
              </w:rPr>
              <w:t xml:space="preserve"> </w:t>
            </w:r>
            <w:r w:rsidRPr="00AF50BE">
              <w:rPr>
                <w:rFonts w:ascii="宋体" w:hAnsi="宋体" w:cs="宋体" w:hint="eastAsia"/>
                <w:sz w:val="18"/>
                <w:szCs w:val="18"/>
                <w:lang w:eastAsia="zh-CN"/>
              </w:rPr>
              <w:t>分</w:t>
            </w:r>
            <w:r w:rsidRPr="00AF50BE">
              <w:rPr>
                <w:rFonts w:ascii="宋体" w:hAnsi="宋体" w:cs="宋体" w:hint="eastAsia"/>
                <w:spacing w:val="-28"/>
                <w:sz w:val="18"/>
                <w:szCs w:val="18"/>
                <w:lang w:eastAsia="zh-CN"/>
              </w:rPr>
              <w:t>；</w:t>
            </w:r>
            <w:r w:rsidRPr="00AF50BE">
              <w:rPr>
                <w:rFonts w:ascii="宋体" w:hAnsi="宋体" w:cs="宋体" w:hint="eastAsia"/>
                <w:sz w:val="18"/>
                <w:szCs w:val="18"/>
                <w:lang w:eastAsia="zh-CN"/>
              </w:rPr>
              <w:t>有珠光</w:t>
            </w:r>
            <w:proofErr w:type="gramStart"/>
            <w:r w:rsidRPr="00AF50BE">
              <w:rPr>
                <w:rFonts w:ascii="宋体" w:hAnsi="宋体" w:cs="宋体" w:hint="eastAsia"/>
                <w:sz w:val="18"/>
                <w:szCs w:val="18"/>
                <w:lang w:eastAsia="zh-CN"/>
              </w:rPr>
              <w:t>砂</w:t>
            </w:r>
            <w:proofErr w:type="gramEnd"/>
            <w:r w:rsidRPr="00AF50BE">
              <w:rPr>
                <w:rFonts w:ascii="宋体" w:hAnsi="宋体" w:cs="宋体" w:hint="eastAsia"/>
                <w:sz w:val="18"/>
                <w:szCs w:val="18"/>
                <w:lang w:eastAsia="zh-CN"/>
              </w:rPr>
              <w:t>泄漏现象扣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1</w:t>
            </w:r>
            <w:r w:rsidRPr="00AF50BE">
              <w:rPr>
                <w:rFonts w:ascii="Times New Roman" w:hAnsi="Times New Roman" w:cs="Times New Roman"/>
                <w:spacing w:val="-1"/>
                <w:sz w:val="18"/>
                <w:szCs w:val="18"/>
                <w:lang w:eastAsia="zh-CN"/>
              </w:rPr>
              <w:t xml:space="preserve"> </w:t>
            </w:r>
            <w:r w:rsidRPr="00AF50BE">
              <w:rPr>
                <w:rFonts w:ascii="宋体" w:hAnsi="宋体" w:cs="宋体" w:hint="eastAsia"/>
                <w:sz w:val="18"/>
                <w:szCs w:val="18"/>
                <w:lang w:eastAsia="zh-CN"/>
              </w:rPr>
              <w:t>分</w:t>
            </w:r>
          </w:p>
        </w:tc>
      </w:tr>
      <w:tr w:rsidR="00AF50BE" w:rsidRPr="00AF50BE" w14:paraId="0EF99795" w14:textId="77777777" w:rsidTr="00AE3996">
        <w:trPr>
          <w:trHeight w:hRule="exact" w:val="701"/>
        </w:trPr>
        <w:tc>
          <w:tcPr>
            <w:tcW w:w="1102" w:type="dxa"/>
            <w:vMerge/>
            <w:tcBorders>
              <w:top w:val="single" w:sz="4" w:space="0" w:color="auto"/>
              <w:left w:val="single" w:sz="4" w:space="0" w:color="000000"/>
              <w:bottom w:val="single" w:sz="4" w:space="0" w:color="auto"/>
              <w:right w:val="single" w:sz="4" w:space="0" w:color="000000"/>
            </w:tcBorders>
            <w:vAlign w:val="center"/>
          </w:tcPr>
          <w:p w14:paraId="176834BE"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3BC2D46" w14:textId="77777777" w:rsidR="00303A33" w:rsidRPr="00AF50BE" w:rsidRDefault="00EA182D">
            <w:pPr>
              <w:ind w:leftChars="104" w:left="218" w:rightChars="93" w:right="195"/>
              <w:rPr>
                <w:sz w:val="18"/>
                <w:szCs w:val="18"/>
              </w:rPr>
            </w:pPr>
            <w:r w:rsidRPr="00AF50BE">
              <w:rPr>
                <w:kern w:val="0"/>
                <w:sz w:val="18"/>
                <w:szCs w:val="18"/>
                <w:lang w:bidi="ar"/>
              </w:rPr>
              <w:t>3.</w:t>
            </w:r>
            <w:r w:rsidRPr="00AF50BE">
              <w:rPr>
                <w:rFonts w:ascii="宋体" w:hAnsi="宋体" w:cs="宋体" w:hint="eastAsia"/>
                <w:kern w:val="0"/>
                <w:sz w:val="18"/>
                <w:szCs w:val="18"/>
                <w:lang w:bidi="ar"/>
              </w:rPr>
              <w:t>液化天然气储罐应设有压力表和温度计，最高工作压力和最高工作温度应符合设备工艺操作要求。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5219E8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5CAD763" w14:textId="77777777" w:rsidR="00303A33" w:rsidRPr="00AF50BE" w:rsidRDefault="00EA182D">
            <w:pPr>
              <w:spacing w:before="1"/>
              <w:jc w:val="center"/>
              <w:rPr>
                <w:kern w:val="0"/>
                <w:sz w:val="18"/>
                <w:szCs w:val="18"/>
              </w:rPr>
            </w:pPr>
            <w:r w:rsidRPr="00AF50BE">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1B5DBF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8C454E5" w14:textId="77777777" w:rsidR="00303A33" w:rsidRPr="00AF50BE" w:rsidRDefault="00EA182D" w:rsidP="00AE3996">
            <w:pPr>
              <w:ind w:right="261"/>
              <w:jc w:val="left"/>
              <w:rPr>
                <w:kern w:val="0"/>
                <w:sz w:val="18"/>
                <w:szCs w:val="18"/>
              </w:rPr>
            </w:pPr>
            <w:r w:rsidRPr="00AF50BE">
              <w:rPr>
                <w:rFonts w:ascii="宋体" w:hAnsi="宋体" w:cs="宋体" w:hint="eastAsia"/>
                <w:spacing w:val="3"/>
                <w:sz w:val="18"/>
                <w:szCs w:val="18"/>
              </w:rPr>
              <w:t>一台储罐</w:t>
            </w:r>
            <w:r w:rsidRPr="00AF50BE">
              <w:rPr>
                <w:rFonts w:ascii="宋体" w:hAnsi="宋体" w:cs="宋体" w:hint="eastAsia"/>
                <w:spacing w:val="4"/>
                <w:sz w:val="18"/>
                <w:szCs w:val="18"/>
              </w:rPr>
              <w:t>压</w:t>
            </w:r>
            <w:r w:rsidRPr="00AF50BE">
              <w:rPr>
                <w:rFonts w:ascii="宋体" w:hAnsi="宋体" w:cs="宋体" w:hint="eastAsia"/>
                <w:spacing w:val="3"/>
                <w:sz w:val="18"/>
                <w:szCs w:val="18"/>
              </w:rPr>
              <w:t>力或温度超</w:t>
            </w:r>
            <w:r w:rsidRPr="00AF50BE">
              <w:rPr>
                <w:rFonts w:ascii="宋体" w:hAnsi="宋体" w:cs="宋体" w:hint="eastAsia"/>
                <w:sz w:val="18"/>
                <w:szCs w:val="18"/>
              </w:rPr>
              <w:t>标扣</w:t>
            </w:r>
            <w:r w:rsidRPr="00AF50BE">
              <w:rPr>
                <w:rFonts w:ascii="宋体" w:hAnsi="宋体" w:cs="宋体"/>
                <w:spacing w:val="-46"/>
                <w:sz w:val="18"/>
                <w:szCs w:val="18"/>
              </w:rPr>
              <w:t xml:space="preserve"> </w:t>
            </w:r>
            <w:r w:rsidRPr="00AF50BE">
              <w:rPr>
                <w:rFonts w:ascii="Times New Roman" w:hAnsi="Times New Roman" w:cs="Times New Roman"/>
                <w:sz w:val="18"/>
                <w:szCs w:val="18"/>
              </w:rPr>
              <w:t>2</w:t>
            </w:r>
            <w:r w:rsidRPr="00AF50BE">
              <w:rPr>
                <w:rFonts w:ascii="Times New Roman" w:hAnsi="Times New Roman" w:cs="Times New Roman"/>
                <w:spacing w:val="-1"/>
                <w:sz w:val="18"/>
                <w:szCs w:val="18"/>
              </w:rPr>
              <w:t xml:space="preserve"> </w:t>
            </w:r>
            <w:r w:rsidRPr="00AF50BE">
              <w:rPr>
                <w:rFonts w:ascii="宋体" w:hAnsi="宋体" w:cs="宋体" w:hint="eastAsia"/>
                <w:sz w:val="18"/>
                <w:szCs w:val="18"/>
              </w:rPr>
              <w:t>分</w:t>
            </w:r>
          </w:p>
        </w:tc>
      </w:tr>
      <w:tr w:rsidR="00AF50BE" w:rsidRPr="00AF50BE" w14:paraId="27449422" w14:textId="77777777" w:rsidTr="00AE3996">
        <w:trPr>
          <w:trHeight w:hRule="exact" w:val="946"/>
        </w:trPr>
        <w:tc>
          <w:tcPr>
            <w:tcW w:w="1102" w:type="dxa"/>
            <w:vMerge/>
            <w:tcBorders>
              <w:top w:val="single" w:sz="4" w:space="0" w:color="auto"/>
              <w:left w:val="single" w:sz="4" w:space="0" w:color="000000"/>
              <w:bottom w:val="single" w:sz="4" w:space="0" w:color="auto"/>
              <w:right w:val="single" w:sz="4" w:space="0" w:color="000000"/>
            </w:tcBorders>
            <w:vAlign w:val="center"/>
          </w:tcPr>
          <w:p w14:paraId="1838E00F"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8F86A60" w14:textId="77777777" w:rsidR="00303A33" w:rsidRPr="00AF50BE" w:rsidRDefault="00EA182D">
            <w:pPr>
              <w:ind w:leftChars="104" w:left="218" w:rightChars="93" w:right="195"/>
              <w:rPr>
                <w:sz w:val="18"/>
                <w:szCs w:val="18"/>
              </w:rPr>
            </w:pPr>
            <w:r w:rsidRPr="00AF50BE">
              <w:rPr>
                <w:kern w:val="0"/>
                <w:sz w:val="18"/>
                <w:szCs w:val="18"/>
                <w:lang w:bidi="ar"/>
              </w:rPr>
              <w:t>4.</w:t>
            </w:r>
            <w:r w:rsidRPr="00AF50BE">
              <w:rPr>
                <w:rFonts w:ascii="宋体" w:hAnsi="宋体" w:cs="宋体" w:hint="eastAsia"/>
                <w:kern w:val="0"/>
                <w:sz w:val="18"/>
                <w:szCs w:val="18"/>
                <w:lang w:bidi="ar"/>
              </w:rPr>
              <w:t>液化天然气储罐的进、</w:t>
            </w:r>
            <w:proofErr w:type="gramStart"/>
            <w:r w:rsidRPr="00AF50BE">
              <w:rPr>
                <w:rFonts w:ascii="宋体" w:hAnsi="宋体" w:cs="宋体" w:hint="eastAsia"/>
                <w:kern w:val="0"/>
                <w:sz w:val="18"/>
                <w:szCs w:val="18"/>
                <w:lang w:bidi="ar"/>
              </w:rPr>
              <w:t>出液管必须</w:t>
            </w:r>
            <w:proofErr w:type="gramEnd"/>
            <w:r w:rsidRPr="00AF50BE">
              <w:rPr>
                <w:rFonts w:ascii="宋体" w:hAnsi="宋体" w:cs="宋体" w:hint="eastAsia"/>
                <w:kern w:val="0"/>
                <w:sz w:val="18"/>
                <w:szCs w:val="18"/>
                <w:lang w:bidi="ar"/>
              </w:rPr>
              <w:t>设有紧急切断阀，并与储罐液位控制连锁，紧急切断阀</w:t>
            </w:r>
            <w:proofErr w:type="gramStart"/>
            <w:r w:rsidRPr="00AF50BE">
              <w:rPr>
                <w:rFonts w:ascii="宋体" w:hAnsi="宋体" w:cs="宋体" w:hint="eastAsia"/>
                <w:kern w:val="0"/>
                <w:sz w:val="18"/>
                <w:szCs w:val="18"/>
                <w:lang w:bidi="ar"/>
              </w:rPr>
              <w:t>应操作</w:t>
            </w:r>
            <w:proofErr w:type="gramEnd"/>
            <w:r w:rsidRPr="00AF50BE">
              <w:rPr>
                <w:rFonts w:ascii="宋体" w:hAnsi="宋体" w:cs="宋体" w:hint="eastAsia"/>
                <w:kern w:val="0"/>
                <w:sz w:val="18"/>
                <w:szCs w:val="18"/>
                <w:lang w:bidi="ar"/>
              </w:rPr>
              <w:t>方便，动作迅速，关闭紧密。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4D15D74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9F119BB" w14:textId="77777777" w:rsidR="00303A33" w:rsidRPr="00AF50BE" w:rsidRDefault="00EA182D">
            <w:pPr>
              <w:spacing w:before="1"/>
              <w:jc w:val="center"/>
              <w:rPr>
                <w:kern w:val="0"/>
                <w:sz w:val="18"/>
                <w:szCs w:val="18"/>
              </w:rPr>
            </w:pPr>
            <w:r w:rsidRPr="00AF50BE">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17511B3"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5334AFAE" w14:textId="77777777" w:rsidR="00303A33" w:rsidRPr="00AF50BE" w:rsidRDefault="00EA182D" w:rsidP="00AE3996">
            <w:pPr>
              <w:pStyle w:val="TableParagraph"/>
              <w:spacing w:line="241" w:lineRule="exact"/>
              <w:rPr>
                <w:sz w:val="18"/>
                <w:szCs w:val="18"/>
                <w:lang w:eastAsia="zh-CN"/>
              </w:rPr>
            </w:pPr>
            <w:r w:rsidRPr="00AF50BE">
              <w:rPr>
                <w:rFonts w:ascii="宋体" w:hAnsi="宋体" w:cs="宋体" w:hint="eastAsia"/>
                <w:spacing w:val="3"/>
                <w:sz w:val="18"/>
                <w:szCs w:val="18"/>
                <w:lang w:eastAsia="zh-CN"/>
              </w:rPr>
              <w:t>缺少一只</w:t>
            </w:r>
            <w:r w:rsidRPr="00AF50BE">
              <w:rPr>
                <w:rFonts w:ascii="宋体" w:hAnsi="宋体" w:cs="宋体" w:hint="eastAsia"/>
                <w:spacing w:val="4"/>
                <w:sz w:val="18"/>
                <w:szCs w:val="18"/>
                <w:lang w:eastAsia="zh-CN"/>
              </w:rPr>
              <w:t>紧</w:t>
            </w:r>
            <w:r w:rsidRPr="00AF50BE">
              <w:rPr>
                <w:rFonts w:ascii="宋体" w:hAnsi="宋体" w:cs="宋体" w:hint="eastAsia"/>
                <w:spacing w:val="3"/>
                <w:sz w:val="18"/>
                <w:szCs w:val="18"/>
                <w:lang w:eastAsia="zh-CN"/>
              </w:rPr>
              <w:t>急切断阀不</w:t>
            </w:r>
            <w:r w:rsidRPr="00AF50BE">
              <w:rPr>
                <w:rFonts w:ascii="宋体" w:hAnsi="宋体" w:cs="宋体" w:hint="eastAsia"/>
                <w:sz w:val="18"/>
                <w:szCs w:val="18"/>
                <w:lang w:eastAsia="zh-CN"/>
              </w:rPr>
              <w:t>得分</w:t>
            </w:r>
            <w:r w:rsidRPr="00AF50BE">
              <w:rPr>
                <w:rFonts w:ascii="宋体" w:hAnsi="宋体" w:cs="宋体" w:hint="eastAsia"/>
                <w:spacing w:val="-56"/>
                <w:sz w:val="18"/>
                <w:szCs w:val="18"/>
                <w:lang w:eastAsia="zh-CN"/>
              </w:rPr>
              <w:t>；</w:t>
            </w:r>
            <w:r w:rsidRPr="00AF50BE">
              <w:rPr>
                <w:rFonts w:ascii="宋体" w:hAnsi="宋体" w:cs="宋体" w:hint="eastAsia"/>
                <w:sz w:val="18"/>
                <w:szCs w:val="18"/>
                <w:lang w:eastAsia="zh-CN"/>
              </w:rPr>
              <w:t>一只紧急切断阀未连锁扣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2</w:t>
            </w:r>
            <w:r w:rsidRPr="00AF50BE">
              <w:rPr>
                <w:rFonts w:ascii="宋体" w:hAnsi="宋体" w:cs="宋体" w:hint="eastAsia"/>
                <w:sz w:val="18"/>
                <w:szCs w:val="18"/>
                <w:lang w:eastAsia="zh-CN"/>
              </w:rPr>
              <w:t>分</w:t>
            </w:r>
            <w:r w:rsidRPr="00AF50BE">
              <w:rPr>
                <w:rFonts w:ascii="宋体" w:hAnsi="宋体" w:cs="宋体" w:hint="eastAsia"/>
                <w:spacing w:val="-56"/>
                <w:sz w:val="18"/>
                <w:szCs w:val="18"/>
                <w:lang w:eastAsia="zh-CN"/>
              </w:rPr>
              <w:t>；</w:t>
            </w:r>
            <w:r w:rsidRPr="00AF50BE">
              <w:rPr>
                <w:rFonts w:ascii="宋体" w:hAnsi="宋体" w:cs="宋体" w:hint="eastAsia"/>
                <w:sz w:val="18"/>
                <w:szCs w:val="18"/>
                <w:lang w:eastAsia="zh-CN"/>
              </w:rPr>
              <w:t>一</w:t>
            </w:r>
            <w:r w:rsidRPr="00AF50BE">
              <w:rPr>
                <w:rFonts w:ascii="宋体" w:hAnsi="宋体" w:cs="宋体" w:hint="eastAsia"/>
                <w:spacing w:val="1"/>
                <w:sz w:val="18"/>
                <w:szCs w:val="18"/>
                <w:lang w:eastAsia="zh-CN"/>
              </w:rPr>
              <w:t>只</w:t>
            </w:r>
            <w:r w:rsidRPr="00AF50BE">
              <w:rPr>
                <w:rFonts w:ascii="宋体" w:hAnsi="宋体" w:cs="宋体" w:hint="eastAsia"/>
                <w:sz w:val="18"/>
                <w:szCs w:val="18"/>
                <w:lang w:eastAsia="zh-CN"/>
              </w:rPr>
              <w:t>紧急切断阀存在关闭故障扣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1</w:t>
            </w:r>
            <w:r w:rsidRPr="00AF50BE">
              <w:rPr>
                <w:rFonts w:ascii="宋体" w:hAnsi="宋体" w:cs="宋体" w:hint="eastAsia"/>
                <w:sz w:val="18"/>
                <w:szCs w:val="18"/>
                <w:lang w:eastAsia="zh-CN"/>
              </w:rPr>
              <w:t>分</w:t>
            </w:r>
          </w:p>
        </w:tc>
      </w:tr>
      <w:tr w:rsidR="00AF50BE" w:rsidRPr="00AF50BE" w14:paraId="6601789A" w14:textId="77777777" w:rsidTr="00AE3996">
        <w:trPr>
          <w:trHeight w:hRule="exact" w:val="565"/>
        </w:trPr>
        <w:tc>
          <w:tcPr>
            <w:tcW w:w="1102" w:type="dxa"/>
            <w:vMerge/>
            <w:tcBorders>
              <w:top w:val="single" w:sz="4" w:space="0" w:color="auto"/>
              <w:left w:val="single" w:sz="4" w:space="0" w:color="000000"/>
              <w:bottom w:val="single" w:sz="4" w:space="0" w:color="auto"/>
              <w:right w:val="single" w:sz="4" w:space="0" w:color="000000"/>
            </w:tcBorders>
            <w:vAlign w:val="center"/>
          </w:tcPr>
          <w:p w14:paraId="0CF3A1BD"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9908AC7" w14:textId="77777777" w:rsidR="00303A33" w:rsidRPr="00AF50BE" w:rsidRDefault="00EA182D">
            <w:pPr>
              <w:ind w:leftChars="104" w:left="218" w:rightChars="93" w:right="195"/>
              <w:rPr>
                <w:sz w:val="18"/>
                <w:szCs w:val="18"/>
              </w:rPr>
            </w:pPr>
            <w:r w:rsidRPr="00AF50BE">
              <w:rPr>
                <w:kern w:val="0"/>
                <w:sz w:val="18"/>
                <w:szCs w:val="18"/>
                <w:lang w:bidi="ar"/>
              </w:rPr>
              <w:t>5.</w:t>
            </w:r>
            <w:r w:rsidRPr="00AF50BE">
              <w:rPr>
                <w:rFonts w:ascii="宋体" w:hAnsi="宋体" w:cs="宋体" w:hint="eastAsia"/>
                <w:kern w:val="0"/>
                <w:sz w:val="18"/>
                <w:szCs w:val="18"/>
                <w:lang w:bidi="ar"/>
              </w:rPr>
              <w:t>液化天然气储罐应有下列防止翻滚现象的控制措施：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3928DA32"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478B33" w14:textId="77777777" w:rsidR="00303A33" w:rsidRPr="00AF50BE" w:rsidRDefault="00EA182D">
            <w:pPr>
              <w:spacing w:before="1"/>
              <w:jc w:val="center"/>
              <w:rPr>
                <w:kern w:val="0"/>
                <w:sz w:val="18"/>
                <w:szCs w:val="18"/>
              </w:rPr>
            </w:pPr>
            <w:r w:rsidRPr="00AF50BE">
              <w:rPr>
                <w:kern w:val="0"/>
                <w:szCs w:val="21"/>
                <w:lang w:bidi="ar"/>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6B417F8" w14:textId="77777777" w:rsidR="00303A33" w:rsidRPr="00AF50BE" w:rsidRDefault="00303A33">
            <w:pPr>
              <w:rPr>
                <w:rFonts w:ascii="宋体" w:hAnsi="Calibri"/>
                <w:kern w:val="0"/>
                <w:sz w:val="18"/>
                <w:szCs w:val="18"/>
              </w:rPr>
            </w:pPr>
          </w:p>
        </w:tc>
        <w:tc>
          <w:tcPr>
            <w:tcW w:w="2552" w:type="dxa"/>
            <w:tcBorders>
              <w:top w:val="single" w:sz="4" w:space="0" w:color="auto"/>
              <w:left w:val="single" w:sz="4" w:space="0" w:color="000000"/>
              <w:bottom w:val="single" w:sz="4" w:space="0" w:color="auto"/>
              <w:right w:val="single" w:sz="4" w:space="0" w:color="000000"/>
            </w:tcBorders>
            <w:vAlign w:val="center"/>
          </w:tcPr>
          <w:p w14:paraId="6608430F" w14:textId="77777777" w:rsidR="00303A33" w:rsidRPr="00AF50BE" w:rsidRDefault="00EA182D" w:rsidP="00AE3996">
            <w:pPr>
              <w:ind w:right="261"/>
              <w:jc w:val="left"/>
              <w:rPr>
                <w:kern w:val="0"/>
                <w:sz w:val="18"/>
                <w:szCs w:val="18"/>
              </w:rPr>
            </w:pPr>
            <w:r w:rsidRPr="00AF50BE">
              <w:rPr>
                <w:kern w:val="0"/>
                <w:szCs w:val="21"/>
                <w:lang w:bidi="ar"/>
              </w:rPr>
              <w:t>—</w:t>
            </w:r>
          </w:p>
        </w:tc>
      </w:tr>
      <w:tr w:rsidR="00AF50BE" w:rsidRPr="00AF50BE" w14:paraId="348413D0" w14:textId="77777777" w:rsidTr="00AE3996">
        <w:trPr>
          <w:trHeight w:hRule="exact" w:val="476"/>
        </w:trPr>
        <w:tc>
          <w:tcPr>
            <w:tcW w:w="1102" w:type="dxa"/>
            <w:vMerge/>
            <w:tcBorders>
              <w:top w:val="single" w:sz="4" w:space="0" w:color="auto"/>
              <w:left w:val="single" w:sz="4" w:space="0" w:color="000000"/>
              <w:bottom w:val="single" w:sz="4" w:space="0" w:color="auto"/>
              <w:right w:val="single" w:sz="4" w:space="0" w:color="000000"/>
            </w:tcBorders>
            <w:vAlign w:val="center"/>
          </w:tcPr>
          <w:p w14:paraId="617CAA33"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69A42D8" w14:textId="77777777" w:rsidR="00303A33" w:rsidRPr="00AF50BE" w:rsidRDefault="00EA182D">
            <w:pPr>
              <w:ind w:leftChars="104" w:left="218" w:rightChars="93" w:right="195"/>
              <w:rPr>
                <w:sz w:val="18"/>
                <w:szCs w:val="18"/>
              </w:rPr>
            </w:pPr>
            <w:r w:rsidRPr="00AF50BE">
              <w:rPr>
                <w:kern w:val="0"/>
                <w:sz w:val="18"/>
                <w:szCs w:val="18"/>
                <w:lang w:bidi="ar"/>
              </w:rPr>
              <w:t>（</w:t>
            </w:r>
            <w:r w:rsidRPr="00AF50BE">
              <w:rPr>
                <w:kern w:val="0"/>
                <w:sz w:val="18"/>
                <w:szCs w:val="18"/>
                <w:lang w:bidi="ar"/>
              </w:rPr>
              <w:t>1</w:t>
            </w:r>
            <w:r w:rsidRPr="00AF50BE">
              <w:rPr>
                <w:rFonts w:ascii="宋体" w:hAnsi="宋体" w:cs="宋体" w:hint="eastAsia"/>
                <w:kern w:val="0"/>
                <w:sz w:val="18"/>
                <w:szCs w:val="18"/>
                <w:lang w:bidi="ar"/>
              </w:rPr>
              <w:t>）确保进站装卸的液化天然气含氮量小于</w:t>
            </w:r>
            <w:r w:rsidRPr="00AF50BE">
              <w:rPr>
                <w:kern w:val="0"/>
                <w:sz w:val="18"/>
                <w:szCs w:val="18"/>
                <w:lang w:bidi="ar"/>
              </w:rPr>
              <w:t>1%</w:t>
            </w:r>
            <w:r w:rsidRPr="00AF50BE">
              <w:rPr>
                <w:rFonts w:ascii="宋体" w:hAnsi="宋体" w:cs="宋体" w:hint="eastAsia"/>
                <w:kern w:val="0"/>
                <w:sz w:val="18"/>
                <w:szCs w:val="18"/>
                <w:lang w:bidi="ar"/>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703038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9AC2311" w14:textId="77777777" w:rsidR="00303A33" w:rsidRPr="00AF50BE" w:rsidRDefault="00EA182D">
            <w:pPr>
              <w:spacing w:before="1"/>
              <w:jc w:val="center"/>
              <w:rPr>
                <w:kern w:val="0"/>
                <w:sz w:val="18"/>
                <w:szCs w:val="18"/>
              </w:rPr>
            </w:pPr>
            <w:r w:rsidRPr="00AF50BE">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BCA4420" w14:textId="77777777" w:rsidR="00303A33" w:rsidRPr="00AF50BE" w:rsidRDefault="00303A33">
            <w:pPr>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79A470B0" w14:textId="77777777" w:rsidR="00303A33" w:rsidRPr="00AF50BE" w:rsidRDefault="00EA182D" w:rsidP="00AE3996">
            <w:pPr>
              <w:ind w:right="261"/>
              <w:jc w:val="left"/>
              <w:rPr>
                <w:kern w:val="0"/>
                <w:sz w:val="18"/>
                <w:szCs w:val="18"/>
              </w:rPr>
            </w:pPr>
            <w:r w:rsidRPr="00AF50BE">
              <w:rPr>
                <w:rFonts w:hint="eastAsia"/>
                <w:kern w:val="0"/>
                <w:sz w:val="18"/>
                <w:szCs w:val="18"/>
              </w:rPr>
              <w:t>一年内出现一次含氮量超标扣一分</w:t>
            </w:r>
          </w:p>
        </w:tc>
      </w:tr>
      <w:tr w:rsidR="00AF50BE" w:rsidRPr="00AF50BE" w14:paraId="210D05DF" w14:textId="77777777" w:rsidTr="00AE3996">
        <w:trPr>
          <w:trHeight w:hRule="exact" w:val="712"/>
        </w:trPr>
        <w:tc>
          <w:tcPr>
            <w:tcW w:w="1102" w:type="dxa"/>
            <w:vMerge/>
            <w:tcBorders>
              <w:top w:val="single" w:sz="4" w:space="0" w:color="auto"/>
              <w:left w:val="single" w:sz="4" w:space="0" w:color="000000"/>
              <w:bottom w:val="single" w:sz="4" w:space="0" w:color="auto"/>
              <w:right w:val="single" w:sz="4" w:space="0" w:color="000000"/>
            </w:tcBorders>
            <w:vAlign w:val="center"/>
          </w:tcPr>
          <w:p w14:paraId="49F8E06A"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BC611C8" w14:textId="77777777" w:rsidR="00303A33" w:rsidRPr="00AF50BE" w:rsidRDefault="00EA182D">
            <w:pPr>
              <w:ind w:leftChars="104" w:left="218" w:rightChars="93" w:right="195"/>
              <w:rPr>
                <w:sz w:val="18"/>
                <w:szCs w:val="18"/>
              </w:rPr>
            </w:pPr>
            <w:r w:rsidRPr="00AF50BE">
              <w:rPr>
                <w:kern w:val="0"/>
                <w:sz w:val="18"/>
                <w:szCs w:val="18"/>
                <w:lang w:bidi="ar"/>
              </w:rPr>
              <w:t>（</w:t>
            </w:r>
            <w:r w:rsidRPr="00AF50BE">
              <w:rPr>
                <w:kern w:val="0"/>
                <w:sz w:val="18"/>
                <w:szCs w:val="18"/>
                <w:lang w:bidi="ar"/>
              </w:rPr>
              <w:t>2</w:t>
            </w:r>
            <w:r w:rsidRPr="00AF50BE">
              <w:rPr>
                <w:rFonts w:ascii="宋体" w:hAnsi="宋体" w:cs="宋体" w:hint="eastAsia"/>
                <w:kern w:val="0"/>
                <w:sz w:val="18"/>
                <w:szCs w:val="18"/>
                <w:lang w:bidi="ar"/>
              </w:rPr>
              <w:t>）液化天然气供应商应相对稳定，防止由于组分差异而产生的分层。</w:t>
            </w:r>
          </w:p>
        </w:tc>
        <w:tc>
          <w:tcPr>
            <w:tcW w:w="567" w:type="dxa"/>
            <w:tcBorders>
              <w:top w:val="single" w:sz="4" w:space="0" w:color="000000"/>
              <w:left w:val="single" w:sz="4" w:space="0" w:color="000000"/>
              <w:bottom w:val="single" w:sz="4" w:space="0" w:color="000000"/>
              <w:right w:val="single" w:sz="4" w:space="0" w:color="000000"/>
            </w:tcBorders>
            <w:vAlign w:val="center"/>
          </w:tcPr>
          <w:p w14:paraId="28A5063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DED313E" w14:textId="77777777" w:rsidR="00303A33" w:rsidRPr="00AF50BE" w:rsidRDefault="00EA182D">
            <w:pPr>
              <w:spacing w:before="1"/>
              <w:jc w:val="center"/>
              <w:rPr>
                <w:kern w:val="0"/>
                <w:sz w:val="18"/>
                <w:szCs w:val="18"/>
              </w:rPr>
            </w:pPr>
            <w:r w:rsidRPr="00AF50BE">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F87049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9C90D39" w14:textId="77777777" w:rsidR="00303A33" w:rsidRPr="00AF50BE" w:rsidRDefault="00EA182D" w:rsidP="00AE3996">
            <w:pPr>
              <w:pStyle w:val="TableParagraph"/>
              <w:spacing w:line="246" w:lineRule="exact"/>
              <w:rPr>
                <w:sz w:val="18"/>
                <w:szCs w:val="18"/>
                <w:lang w:eastAsia="zh-CN"/>
              </w:rPr>
            </w:pPr>
            <w:r w:rsidRPr="00AF50BE">
              <w:rPr>
                <w:rFonts w:ascii="宋体" w:hAnsi="宋体" w:cs="宋体" w:hint="eastAsia"/>
                <w:spacing w:val="3"/>
                <w:sz w:val="18"/>
                <w:szCs w:val="18"/>
                <w:lang w:eastAsia="zh-CN"/>
              </w:rPr>
              <w:t>一年内出</w:t>
            </w:r>
            <w:r w:rsidRPr="00AF50BE">
              <w:rPr>
                <w:rFonts w:ascii="宋体" w:hAnsi="宋体" w:cs="宋体" w:hint="eastAsia"/>
                <w:spacing w:val="4"/>
                <w:sz w:val="18"/>
                <w:szCs w:val="18"/>
                <w:lang w:eastAsia="zh-CN"/>
              </w:rPr>
              <w:t>现</w:t>
            </w:r>
            <w:r w:rsidRPr="00AF50BE">
              <w:rPr>
                <w:rFonts w:ascii="宋体" w:hAnsi="宋体" w:cs="宋体" w:hint="eastAsia"/>
                <w:spacing w:val="3"/>
                <w:sz w:val="18"/>
                <w:szCs w:val="18"/>
                <w:lang w:eastAsia="zh-CN"/>
              </w:rPr>
              <w:t>一次采购气</w:t>
            </w:r>
            <w:r w:rsidRPr="00AF50BE">
              <w:rPr>
                <w:rFonts w:ascii="宋体" w:hAnsi="宋体" w:cs="宋体" w:hint="eastAsia"/>
                <w:spacing w:val="12"/>
                <w:sz w:val="18"/>
                <w:szCs w:val="18"/>
                <w:lang w:eastAsia="zh-CN"/>
              </w:rPr>
              <w:t>质明</w:t>
            </w:r>
            <w:r w:rsidRPr="00AF50BE">
              <w:rPr>
                <w:rFonts w:ascii="宋体" w:hAnsi="宋体" w:cs="宋体" w:hint="eastAsia"/>
                <w:spacing w:val="13"/>
                <w:sz w:val="18"/>
                <w:szCs w:val="18"/>
                <w:lang w:eastAsia="zh-CN"/>
              </w:rPr>
              <w:t>显</w:t>
            </w:r>
            <w:r w:rsidRPr="00AF50BE">
              <w:rPr>
                <w:rFonts w:ascii="宋体" w:hAnsi="宋体" w:cs="宋体" w:hint="eastAsia"/>
                <w:spacing w:val="12"/>
                <w:sz w:val="18"/>
                <w:szCs w:val="18"/>
                <w:lang w:eastAsia="zh-CN"/>
              </w:rPr>
              <w:t>差异</w:t>
            </w:r>
            <w:r w:rsidRPr="00AF50BE">
              <w:rPr>
                <w:rFonts w:ascii="宋体" w:hAnsi="宋体" w:cs="宋体" w:hint="eastAsia"/>
                <w:spacing w:val="13"/>
                <w:sz w:val="18"/>
                <w:szCs w:val="18"/>
                <w:lang w:eastAsia="zh-CN"/>
              </w:rPr>
              <w:t>且</w:t>
            </w:r>
            <w:r w:rsidRPr="00AF50BE">
              <w:rPr>
                <w:rFonts w:ascii="宋体" w:hAnsi="宋体" w:cs="宋体" w:hint="eastAsia"/>
                <w:spacing w:val="12"/>
                <w:sz w:val="18"/>
                <w:szCs w:val="18"/>
                <w:lang w:eastAsia="zh-CN"/>
              </w:rPr>
              <w:t>充注</w:t>
            </w:r>
            <w:r w:rsidRPr="00AF50BE">
              <w:rPr>
                <w:rFonts w:ascii="宋体" w:hAnsi="宋体" w:cs="宋体" w:hint="eastAsia"/>
                <w:spacing w:val="13"/>
                <w:sz w:val="18"/>
                <w:szCs w:val="18"/>
                <w:lang w:eastAsia="zh-CN"/>
              </w:rPr>
              <w:t>于</w:t>
            </w:r>
            <w:r w:rsidRPr="00AF50BE">
              <w:rPr>
                <w:rFonts w:ascii="宋体" w:hAnsi="宋体" w:cs="宋体" w:hint="eastAsia"/>
                <w:spacing w:val="12"/>
                <w:sz w:val="18"/>
                <w:szCs w:val="18"/>
                <w:lang w:eastAsia="zh-CN"/>
              </w:rPr>
              <w:t>同一</w:t>
            </w:r>
            <w:r w:rsidRPr="00AF50BE">
              <w:rPr>
                <w:rFonts w:ascii="宋体" w:hAnsi="宋体" w:cs="宋体" w:hint="eastAsia"/>
                <w:sz w:val="18"/>
                <w:szCs w:val="18"/>
                <w:lang w:eastAsia="zh-CN"/>
              </w:rPr>
              <w:t>储罐的扣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1</w:t>
            </w:r>
            <w:r w:rsidRPr="00AF50BE">
              <w:rPr>
                <w:rFonts w:ascii="Times New Roman" w:hAnsi="Times New Roman" w:cs="Times New Roman"/>
                <w:spacing w:val="-1"/>
                <w:sz w:val="18"/>
                <w:szCs w:val="18"/>
                <w:lang w:eastAsia="zh-CN"/>
              </w:rPr>
              <w:t xml:space="preserve"> </w:t>
            </w:r>
            <w:r w:rsidRPr="00AF50BE">
              <w:rPr>
                <w:rFonts w:ascii="宋体" w:hAnsi="宋体" w:cs="宋体" w:hint="eastAsia"/>
                <w:sz w:val="18"/>
                <w:szCs w:val="18"/>
                <w:lang w:eastAsia="zh-CN"/>
              </w:rPr>
              <w:t>分</w:t>
            </w:r>
          </w:p>
        </w:tc>
      </w:tr>
      <w:tr w:rsidR="00AF50BE" w:rsidRPr="00AF50BE" w14:paraId="26C85A31" w14:textId="77777777" w:rsidTr="00AE3996">
        <w:trPr>
          <w:trHeight w:hRule="exact" w:val="1416"/>
        </w:trPr>
        <w:tc>
          <w:tcPr>
            <w:tcW w:w="1102" w:type="dxa"/>
            <w:vMerge/>
            <w:tcBorders>
              <w:top w:val="single" w:sz="4" w:space="0" w:color="auto"/>
              <w:left w:val="single" w:sz="4" w:space="0" w:color="000000"/>
              <w:bottom w:val="single" w:sz="4" w:space="0" w:color="auto"/>
              <w:right w:val="single" w:sz="4" w:space="0" w:color="000000"/>
            </w:tcBorders>
            <w:vAlign w:val="center"/>
          </w:tcPr>
          <w:p w14:paraId="0BA6FE67" w14:textId="77777777" w:rsidR="00303A33" w:rsidRPr="00AF50BE" w:rsidRDefault="00303A33">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07A6659" w14:textId="77777777" w:rsidR="00303A33" w:rsidRPr="00AF50BE" w:rsidRDefault="00EA182D">
            <w:pPr>
              <w:ind w:leftChars="104" w:left="218" w:rightChars="93" w:right="195"/>
              <w:rPr>
                <w:sz w:val="18"/>
                <w:szCs w:val="18"/>
              </w:rPr>
            </w:pPr>
            <w:r w:rsidRPr="00AF50BE">
              <w:rPr>
                <w:kern w:val="0"/>
                <w:sz w:val="18"/>
                <w:szCs w:val="18"/>
                <w:lang w:bidi="ar"/>
              </w:rPr>
              <w:t>（</w:t>
            </w:r>
            <w:r w:rsidRPr="00AF50BE">
              <w:rPr>
                <w:kern w:val="0"/>
                <w:sz w:val="18"/>
                <w:szCs w:val="18"/>
                <w:lang w:bidi="ar"/>
              </w:rPr>
              <w:t>3</w:t>
            </w:r>
            <w:r w:rsidRPr="00AF50BE">
              <w:rPr>
                <w:rFonts w:ascii="宋体" w:hAnsi="宋体" w:cs="宋体" w:hint="eastAsia"/>
                <w:kern w:val="0"/>
                <w:sz w:val="18"/>
                <w:szCs w:val="18"/>
                <w:lang w:bidi="ar"/>
              </w:rPr>
              <w:t>）单罐容积大于</w:t>
            </w:r>
            <w:r w:rsidRPr="00AF50BE">
              <w:rPr>
                <w:kern w:val="0"/>
                <w:sz w:val="18"/>
                <w:szCs w:val="18"/>
                <w:lang w:bidi="ar"/>
              </w:rPr>
              <w:t>265m³</w:t>
            </w:r>
            <w:r w:rsidRPr="00AF50BE">
              <w:rPr>
                <w:rFonts w:ascii="宋体" w:hAnsi="宋体" w:cs="宋体" w:hint="eastAsia"/>
                <w:kern w:val="0"/>
                <w:sz w:val="18"/>
                <w:szCs w:val="18"/>
                <w:lang w:bidi="ar"/>
              </w:rPr>
              <w:t>的大型液化天然气储罐内部宜设有密度检测仪和搅拌器或循环泵，能够根据储罐内液体密度分布确定从顶部注入还是从底部注入，并且在发生异常分层时能够启动搅拌或循环</w:t>
            </w:r>
            <w:proofErr w:type="gramStart"/>
            <w:r w:rsidRPr="00AF50BE">
              <w:rPr>
                <w:rFonts w:ascii="宋体" w:hAnsi="宋体" w:cs="宋体" w:hint="eastAsia"/>
                <w:kern w:val="0"/>
                <w:sz w:val="18"/>
                <w:szCs w:val="18"/>
                <w:lang w:bidi="ar"/>
              </w:rPr>
              <w:t>泵破坏</w:t>
            </w:r>
            <w:proofErr w:type="gramEnd"/>
            <w:r w:rsidRPr="00AF50BE">
              <w:rPr>
                <w:rFonts w:ascii="宋体" w:hAnsi="宋体" w:cs="宋体" w:hint="eastAsia"/>
                <w:kern w:val="0"/>
                <w:sz w:val="18"/>
                <w:szCs w:val="18"/>
                <w:lang w:bidi="ar"/>
              </w:rPr>
              <w:t>分层。</w:t>
            </w:r>
          </w:p>
        </w:tc>
        <w:tc>
          <w:tcPr>
            <w:tcW w:w="567" w:type="dxa"/>
            <w:tcBorders>
              <w:top w:val="single" w:sz="4" w:space="0" w:color="000000"/>
              <w:left w:val="single" w:sz="4" w:space="0" w:color="000000"/>
              <w:bottom w:val="single" w:sz="4" w:space="0" w:color="000000"/>
              <w:right w:val="single" w:sz="4" w:space="0" w:color="000000"/>
            </w:tcBorders>
            <w:vAlign w:val="center"/>
          </w:tcPr>
          <w:p w14:paraId="12B52F4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BE2E964" w14:textId="77777777" w:rsidR="00303A33" w:rsidRPr="00AF50BE" w:rsidRDefault="00EA182D">
            <w:pPr>
              <w:spacing w:before="1"/>
              <w:jc w:val="center"/>
              <w:rPr>
                <w:kern w:val="0"/>
                <w:sz w:val="18"/>
                <w:szCs w:val="18"/>
              </w:rPr>
            </w:pPr>
            <w:r w:rsidRPr="00AF50BE">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B20892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0A3B7A1D" w14:textId="77777777" w:rsidR="00303A33" w:rsidRPr="00AF50BE" w:rsidRDefault="00EA182D" w:rsidP="00AE3996">
            <w:pPr>
              <w:ind w:right="261"/>
              <w:jc w:val="left"/>
              <w:rPr>
                <w:kern w:val="0"/>
                <w:sz w:val="18"/>
                <w:szCs w:val="18"/>
              </w:rPr>
            </w:pPr>
            <w:r w:rsidRPr="00AF50BE">
              <w:rPr>
                <w:rFonts w:ascii="宋体" w:hAnsi="宋体" w:cs="宋体" w:hint="eastAsia"/>
                <w:spacing w:val="3"/>
                <w:sz w:val="18"/>
                <w:szCs w:val="18"/>
              </w:rPr>
              <w:t>未设置密</w:t>
            </w:r>
            <w:r w:rsidRPr="00AF50BE">
              <w:rPr>
                <w:rFonts w:ascii="宋体" w:hAnsi="宋体" w:cs="宋体" w:hint="eastAsia"/>
                <w:spacing w:val="4"/>
                <w:sz w:val="18"/>
                <w:szCs w:val="18"/>
              </w:rPr>
              <w:t>度</w:t>
            </w:r>
            <w:r w:rsidRPr="00AF50BE">
              <w:rPr>
                <w:rFonts w:ascii="宋体" w:hAnsi="宋体" w:cs="宋体" w:hint="eastAsia"/>
                <w:spacing w:val="3"/>
                <w:sz w:val="18"/>
                <w:szCs w:val="18"/>
              </w:rPr>
              <w:t>检测仪和搅</w:t>
            </w:r>
            <w:r w:rsidRPr="00AF50BE">
              <w:rPr>
                <w:rFonts w:ascii="宋体" w:hAnsi="宋体" w:cs="宋体" w:hint="eastAsia"/>
                <w:spacing w:val="12"/>
                <w:sz w:val="18"/>
                <w:szCs w:val="18"/>
              </w:rPr>
              <w:t>拌器</w:t>
            </w:r>
            <w:r w:rsidRPr="00AF50BE">
              <w:rPr>
                <w:rFonts w:ascii="宋体" w:hAnsi="宋体" w:cs="宋体" w:hint="eastAsia"/>
                <w:spacing w:val="13"/>
                <w:sz w:val="18"/>
                <w:szCs w:val="18"/>
              </w:rPr>
              <w:t>或</w:t>
            </w:r>
            <w:r w:rsidRPr="00AF50BE">
              <w:rPr>
                <w:rFonts w:ascii="宋体" w:hAnsi="宋体" w:cs="宋体" w:hint="eastAsia"/>
                <w:spacing w:val="12"/>
                <w:sz w:val="18"/>
                <w:szCs w:val="18"/>
              </w:rPr>
              <w:t>循环</w:t>
            </w:r>
            <w:r w:rsidRPr="00AF50BE">
              <w:rPr>
                <w:rFonts w:ascii="宋体" w:hAnsi="宋体" w:cs="宋体" w:hint="eastAsia"/>
                <w:spacing w:val="13"/>
                <w:sz w:val="18"/>
                <w:szCs w:val="18"/>
              </w:rPr>
              <w:t>泵</w:t>
            </w:r>
            <w:r w:rsidRPr="00AF50BE">
              <w:rPr>
                <w:rFonts w:ascii="宋体" w:hAnsi="宋体" w:cs="宋体" w:hint="eastAsia"/>
                <w:spacing w:val="12"/>
                <w:sz w:val="18"/>
                <w:szCs w:val="18"/>
              </w:rPr>
              <w:t>等设</w:t>
            </w:r>
            <w:r w:rsidRPr="00AF50BE">
              <w:rPr>
                <w:rFonts w:ascii="宋体" w:hAnsi="宋体" w:cs="宋体" w:hint="eastAsia"/>
                <w:spacing w:val="13"/>
                <w:sz w:val="18"/>
                <w:szCs w:val="18"/>
              </w:rPr>
              <w:t>备</w:t>
            </w:r>
            <w:r w:rsidRPr="00AF50BE">
              <w:rPr>
                <w:rFonts w:ascii="宋体" w:hAnsi="宋体" w:cs="宋体" w:hint="eastAsia"/>
                <w:spacing w:val="12"/>
                <w:sz w:val="18"/>
                <w:szCs w:val="18"/>
              </w:rPr>
              <w:t>不得</w:t>
            </w:r>
            <w:r w:rsidRPr="00AF50BE">
              <w:rPr>
                <w:rFonts w:ascii="宋体" w:hAnsi="宋体" w:cs="宋体" w:hint="eastAsia"/>
                <w:sz w:val="18"/>
                <w:szCs w:val="18"/>
              </w:rPr>
              <w:t>分</w:t>
            </w:r>
            <w:r w:rsidRPr="00AF50BE">
              <w:rPr>
                <w:rFonts w:ascii="宋体" w:hAnsi="宋体" w:cs="宋体" w:hint="eastAsia"/>
                <w:spacing w:val="-56"/>
                <w:sz w:val="18"/>
                <w:szCs w:val="18"/>
              </w:rPr>
              <w:t>；</w:t>
            </w:r>
            <w:r w:rsidRPr="00AF50BE">
              <w:rPr>
                <w:rFonts w:ascii="宋体" w:hAnsi="宋体" w:cs="宋体" w:hint="eastAsia"/>
                <w:sz w:val="18"/>
                <w:szCs w:val="18"/>
              </w:rPr>
              <w:t>设备工作不正常扣</w:t>
            </w:r>
            <w:r w:rsidRPr="00AF50BE">
              <w:rPr>
                <w:rFonts w:ascii="宋体" w:hAnsi="宋体" w:cs="宋体"/>
                <w:spacing w:val="-46"/>
                <w:sz w:val="18"/>
                <w:szCs w:val="18"/>
              </w:rPr>
              <w:t xml:space="preserve"> </w:t>
            </w:r>
            <w:r w:rsidRPr="00AF50BE">
              <w:rPr>
                <w:rFonts w:ascii="Times New Roman" w:hAnsi="Times New Roman" w:cs="Times New Roman"/>
                <w:sz w:val="18"/>
                <w:szCs w:val="18"/>
              </w:rPr>
              <w:t>1</w:t>
            </w:r>
            <w:r w:rsidRPr="00AF50BE">
              <w:rPr>
                <w:rFonts w:ascii="宋体" w:hAnsi="宋体" w:cs="宋体" w:hint="eastAsia"/>
                <w:sz w:val="18"/>
                <w:szCs w:val="18"/>
              </w:rPr>
              <w:t>分</w:t>
            </w:r>
          </w:p>
        </w:tc>
      </w:tr>
      <w:tr w:rsidR="00AF50BE" w:rsidRPr="00AF50BE" w14:paraId="76515C84" w14:textId="77777777" w:rsidTr="00AE3996">
        <w:trPr>
          <w:trHeight w:hRule="exact" w:val="701"/>
        </w:trPr>
        <w:tc>
          <w:tcPr>
            <w:tcW w:w="1102" w:type="dxa"/>
            <w:vMerge/>
            <w:tcBorders>
              <w:top w:val="single" w:sz="4" w:space="0" w:color="auto"/>
              <w:left w:val="single" w:sz="4" w:space="0" w:color="000000"/>
              <w:bottom w:val="single" w:sz="4" w:space="0" w:color="auto"/>
              <w:right w:val="single" w:sz="4" w:space="0" w:color="000000"/>
            </w:tcBorders>
            <w:vAlign w:val="center"/>
          </w:tcPr>
          <w:p w14:paraId="6F38D15B" w14:textId="77777777" w:rsidR="00303A33" w:rsidRPr="00AF50BE" w:rsidRDefault="00303A33">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1C47BCE" w14:textId="77777777" w:rsidR="00303A33" w:rsidRPr="00AF50BE" w:rsidRDefault="00EA182D">
            <w:pPr>
              <w:ind w:leftChars="104" w:left="218" w:rightChars="93" w:right="195"/>
              <w:rPr>
                <w:sz w:val="18"/>
                <w:szCs w:val="18"/>
              </w:rPr>
            </w:pPr>
            <w:r w:rsidRPr="00AF50BE">
              <w:rPr>
                <w:kern w:val="0"/>
                <w:sz w:val="18"/>
                <w:szCs w:val="18"/>
                <w:lang w:bidi="ar"/>
              </w:rPr>
              <w:t>（</w:t>
            </w:r>
            <w:r w:rsidRPr="00AF50BE">
              <w:rPr>
                <w:kern w:val="0"/>
                <w:sz w:val="18"/>
                <w:szCs w:val="18"/>
                <w:lang w:bidi="ar"/>
              </w:rPr>
              <w:t>4</w:t>
            </w:r>
            <w:r w:rsidRPr="00AF50BE">
              <w:rPr>
                <w:rFonts w:ascii="宋体" w:hAnsi="宋体" w:cs="宋体" w:hint="eastAsia"/>
                <w:kern w:val="0"/>
                <w:sz w:val="18"/>
                <w:szCs w:val="18"/>
                <w:lang w:bidi="ar"/>
              </w:rPr>
              <w:t>）未安装密度监测设备的液化天然气储罐不宜长时间储存，运行周期超过一个月的，应进行倒罐处理。</w:t>
            </w:r>
          </w:p>
        </w:tc>
        <w:tc>
          <w:tcPr>
            <w:tcW w:w="567" w:type="dxa"/>
            <w:tcBorders>
              <w:top w:val="single" w:sz="4" w:space="0" w:color="000000"/>
              <w:left w:val="single" w:sz="4" w:space="0" w:color="000000"/>
              <w:bottom w:val="single" w:sz="4" w:space="0" w:color="000000"/>
              <w:right w:val="single" w:sz="4" w:space="0" w:color="000000"/>
            </w:tcBorders>
            <w:vAlign w:val="center"/>
          </w:tcPr>
          <w:p w14:paraId="19CE6F7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F971C26" w14:textId="77777777" w:rsidR="00303A33" w:rsidRPr="00AF50BE" w:rsidRDefault="00EA182D">
            <w:pPr>
              <w:spacing w:before="1"/>
              <w:jc w:val="center"/>
              <w:rPr>
                <w:kern w:val="0"/>
                <w:sz w:val="18"/>
                <w:szCs w:val="18"/>
              </w:rPr>
            </w:pPr>
            <w:r w:rsidRPr="00AF50BE">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31F9136" w14:textId="77777777" w:rsidR="00303A33" w:rsidRPr="00AF50BE" w:rsidRDefault="00303A33">
            <w:pPr>
              <w:rPr>
                <w:rFonts w:ascii="宋体" w:hAnsi="Calibri"/>
                <w:kern w:val="0"/>
                <w:sz w:val="18"/>
                <w:szCs w:val="18"/>
              </w:rPr>
            </w:pPr>
          </w:p>
        </w:tc>
        <w:tc>
          <w:tcPr>
            <w:tcW w:w="2552" w:type="dxa"/>
            <w:tcBorders>
              <w:top w:val="single" w:sz="4" w:space="0" w:color="auto"/>
              <w:left w:val="single" w:sz="4" w:space="0" w:color="000000"/>
              <w:bottom w:val="single" w:sz="4" w:space="0" w:color="auto"/>
              <w:right w:val="single" w:sz="4" w:space="0" w:color="000000"/>
            </w:tcBorders>
            <w:vAlign w:val="center"/>
          </w:tcPr>
          <w:p w14:paraId="6D1268F4" w14:textId="77777777" w:rsidR="00303A33" w:rsidRPr="00AF50BE" w:rsidRDefault="00EA182D" w:rsidP="00AE3996">
            <w:pPr>
              <w:ind w:right="261"/>
              <w:jc w:val="left"/>
              <w:rPr>
                <w:kern w:val="0"/>
                <w:sz w:val="18"/>
                <w:szCs w:val="18"/>
              </w:rPr>
            </w:pPr>
            <w:r w:rsidRPr="00AF50BE">
              <w:rPr>
                <w:rFonts w:hint="eastAsia"/>
                <w:kern w:val="0"/>
                <w:sz w:val="18"/>
                <w:szCs w:val="18"/>
              </w:rPr>
              <w:t>超过两个月不处理的不得分；一年内运行周期一次</w:t>
            </w:r>
            <w:r w:rsidRPr="00AF50BE">
              <w:rPr>
                <w:rFonts w:hint="eastAsia"/>
                <w:kern w:val="0"/>
                <w:sz w:val="18"/>
                <w:szCs w:val="18"/>
              </w:rPr>
              <w:t xml:space="preserve"> </w:t>
            </w:r>
            <w:r w:rsidRPr="00AF50BE">
              <w:rPr>
                <w:rFonts w:hint="eastAsia"/>
                <w:kern w:val="0"/>
                <w:sz w:val="18"/>
                <w:szCs w:val="18"/>
              </w:rPr>
              <w:t>超过一个月未处理的扣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6864AAD5" w14:textId="77777777" w:rsidTr="00AE3996">
        <w:trPr>
          <w:trHeight w:hRule="exact" w:val="1126"/>
        </w:trPr>
        <w:tc>
          <w:tcPr>
            <w:tcW w:w="1102" w:type="dxa"/>
            <w:vMerge/>
            <w:tcBorders>
              <w:top w:val="single" w:sz="4" w:space="0" w:color="auto"/>
              <w:left w:val="single" w:sz="4" w:space="0" w:color="000000"/>
              <w:bottom w:val="single" w:sz="4" w:space="0" w:color="auto"/>
              <w:right w:val="single" w:sz="4" w:space="0" w:color="000000"/>
            </w:tcBorders>
            <w:vAlign w:val="center"/>
          </w:tcPr>
          <w:p w14:paraId="2A5718E2" w14:textId="77777777" w:rsidR="00303A33" w:rsidRPr="00AF50BE" w:rsidRDefault="00303A33">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A62635A" w14:textId="77777777" w:rsidR="00303A33" w:rsidRPr="00AF50BE" w:rsidRDefault="00EA182D">
            <w:pPr>
              <w:ind w:leftChars="104" w:left="218" w:rightChars="93" w:right="195"/>
              <w:rPr>
                <w:sz w:val="18"/>
                <w:szCs w:val="18"/>
              </w:rPr>
            </w:pPr>
            <w:r w:rsidRPr="00AF50BE">
              <w:rPr>
                <w:kern w:val="0"/>
                <w:sz w:val="18"/>
                <w:szCs w:val="18"/>
                <w:lang w:bidi="ar"/>
              </w:rPr>
              <w:t>6.</w:t>
            </w:r>
            <w:r w:rsidRPr="00AF50BE">
              <w:rPr>
                <w:rFonts w:ascii="宋体" w:hAnsi="宋体" w:cs="宋体" w:hint="eastAsia"/>
                <w:kern w:val="0"/>
                <w:sz w:val="18"/>
                <w:szCs w:val="18"/>
                <w:lang w:bidi="ar"/>
              </w:rPr>
              <w:t>储罐基础应稳固，每年应检测储罐基础沉降情况，沉降值应符合安全要求，不得有异常沉降或由于沉降造成管线受损的现象；立式储罐还应定期监测垂直度，防止储罐倾斜。</w:t>
            </w:r>
          </w:p>
        </w:tc>
        <w:tc>
          <w:tcPr>
            <w:tcW w:w="567" w:type="dxa"/>
            <w:tcBorders>
              <w:top w:val="single" w:sz="4" w:space="0" w:color="000000"/>
              <w:left w:val="single" w:sz="4" w:space="0" w:color="000000"/>
              <w:bottom w:val="single" w:sz="4" w:space="0" w:color="000000"/>
              <w:right w:val="single" w:sz="4" w:space="0" w:color="000000"/>
            </w:tcBorders>
            <w:vAlign w:val="center"/>
          </w:tcPr>
          <w:p w14:paraId="5B8A57F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55CE077" w14:textId="77777777" w:rsidR="00303A33" w:rsidRPr="00AF50BE" w:rsidRDefault="00EA182D">
            <w:pPr>
              <w:spacing w:before="1"/>
              <w:jc w:val="center"/>
              <w:rPr>
                <w:kern w:val="0"/>
                <w:sz w:val="18"/>
                <w:szCs w:val="18"/>
              </w:rPr>
            </w:pPr>
            <w:r w:rsidRPr="00AF50BE">
              <w:rPr>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71C113E" w14:textId="77777777" w:rsidR="00303A33" w:rsidRPr="00AF50BE" w:rsidRDefault="00303A33">
            <w:pPr>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4ACE5376" w14:textId="77777777" w:rsidR="00303A33" w:rsidRPr="00AF50BE" w:rsidRDefault="00EA182D" w:rsidP="00AE3996">
            <w:pPr>
              <w:ind w:right="261"/>
              <w:jc w:val="left"/>
              <w:rPr>
                <w:kern w:val="0"/>
                <w:sz w:val="18"/>
                <w:szCs w:val="18"/>
              </w:rPr>
            </w:pPr>
            <w:r w:rsidRPr="00AF50BE">
              <w:rPr>
                <w:rFonts w:hint="eastAsia"/>
                <w:kern w:val="0"/>
                <w:sz w:val="18"/>
                <w:szCs w:val="18"/>
              </w:rPr>
              <w:t>未定期检测沉降和垂直度不得分；有异常沉降、倾斜但未进行处理不得分</w:t>
            </w:r>
          </w:p>
        </w:tc>
      </w:tr>
      <w:tr w:rsidR="00AF50BE" w:rsidRPr="00AF50BE" w14:paraId="46AE1648" w14:textId="77777777" w:rsidTr="00AE3996">
        <w:trPr>
          <w:trHeight w:hRule="exact" w:val="418"/>
        </w:trPr>
        <w:tc>
          <w:tcPr>
            <w:tcW w:w="1102" w:type="dxa"/>
            <w:vMerge/>
            <w:tcBorders>
              <w:top w:val="single" w:sz="4" w:space="0" w:color="auto"/>
              <w:left w:val="single" w:sz="4" w:space="0" w:color="000000"/>
              <w:bottom w:val="single" w:sz="4" w:space="0" w:color="auto"/>
              <w:right w:val="single" w:sz="4" w:space="0" w:color="000000"/>
            </w:tcBorders>
            <w:vAlign w:val="center"/>
          </w:tcPr>
          <w:p w14:paraId="78FAACD4" w14:textId="77777777" w:rsidR="00303A33" w:rsidRPr="00AF50BE" w:rsidRDefault="00303A33">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3C54018" w14:textId="77777777" w:rsidR="00303A33" w:rsidRPr="00AF50BE" w:rsidRDefault="00EA182D">
            <w:pPr>
              <w:ind w:leftChars="104" w:left="218" w:rightChars="93" w:right="195"/>
              <w:rPr>
                <w:sz w:val="18"/>
                <w:szCs w:val="18"/>
              </w:rPr>
            </w:pPr>
            <w:r w:rsidRPr="00AF50BE">
              <w:rPr>
                <w:kern w:val="0"/>
                <w:sz w:val="18"/>
                <w:szCs w:val="18"/>
                <w:lang w:bidi="ar"/>
              </w:rPr>
              <w:t>7.</w:t>
            </w:r>
            <w:r w:rsidRPr="00AF50BE">
              <w:rPr>
                <w:rFonts w:ascii="宋体" w:hAnsi="宋体" w:cs="宋体" w:hint="eastAsia"/>
                <w:kern w:val="0"/>
                <w:sz w:val="18"/>
                <w:szCs w:val="18"/>
                <w:lang w:bidi="ar"/>
              </w:rPr>
              <w:t>储罐组的</w:t>
            </w:r>
            <w:proofErr w:type="gramStart"/>
            <w:r w:rsidRPr="00AF50BE">
              <w:rPr>
                <w:rFonts w:ascii="宋体" w:hAnsi="宋体" w:cs="宋体" w:hint="eastAsia"/>
                <w:kern w:val="0"/>
                <w:sz w:val="18"/>
                <w:szCs w:val="18"/>
                <w:lang w:bidi="ar"/>
              </w:rPr>
              <w:t>防液堤应</w:t>
            </w:r>
            <w:proofErr w:type="gramEnd"/>
            <w:r w:rsidRPr="00AF50BE">
              <w:rPr>
                <w:rFonts w:ascii="宋体" w:hAnsi="宋体" w:cs="宋体" w:hint="eastAsia"/>
                <w:kern w:val="0"/>
                <w:sz w:val="18"/>
                <w:szCs w:val="18"/>
                <w:lang w:bidi="ar"/>
              </w:rPr>
              <w:t>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0138B4F6"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82E57B" w14:textId="77777777" w:rsidR="00303A33" w:rsidRPr="00AF50BE" w:rsidRDefault="00EA182D">
            <w:pPr>
              <w:spacing w:before="1"/>
              <w:jc w:val="center"/>
              <w:rPr>
                <w:kern w:val="0"/>
                <w:sz w:val="18"/>
                <w:szCs w:val="18"/>
              </w:rPr>
            </w:pPr>
            <w:r w:rsidRPr="00AF50BE">
              <w:rPr>
                <w:kern w:val="0"/>
                <w:szCs w:val="21"/>
                <w:lang w:bidi="ar"/>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3AA8EA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2F827E" w14:textId="77777777" w:rsidR="00303A33" w:rsidRPr="00AF50BE" w:rsidRDefault="00EA182D" w:rsidP="00AE3996">
            <w:pPr>
              <w:ind w:right="261"/>
              <w:jc w:val="left"/>
              <w:rPr>
                <w:kern w:val="0"/>
                <w:sz w:val="18"/>
                <w:szCs w:val="18"/>
              </w:rPr>
            </w:pPr>
            <w:r w:rsidRPr="00AF50BE">
              <w:rPr>
                <w:kern w:val="0"/>
                <w:szCs w:val="21"/>
                <w:lang w:bidi="ar"/>
              </w:rPr>
              <w:t>—</w:t>
            </w:r>
          </w:p>
        </w:tc>
      </w:tr>
      <w:tr w:rsidR="00AF50BE" w:rsidRPr="00AF50BE" w14:paraId="1A4808EA" w14:textId="77777777" w:rsidTr="00AE3996">
        <w:trPr>
          <w:trHeight w:hRule="exact" w:val="1130"/>
        </w:trPr>
        <w:tc>
          <w:tcPr>
            <w:tcW w:w="1102" w:type="dxa"/>
            <w:vMerge/>
            <w:tcBorders>
              <w:top w:val="single" w:sz="4" w:space="0" w:color="auto"/>
              <w:left w:val="single" w:sz="4" w:space="0" w:color="000000"/>
              <w:bottom w:val="single" w:sz="4" w:space="0" w:color="auto"/>
              <w:right w:val="single" w:sz="4" w:space="0" w:color="000000"/>
            </w:tcBorders>
            <w:vAlign w:val="center"/>
          </w:tcPr>
          <w:p w14:paraId="1F99A166" w14:textId="77777777" w:rsidR="00303A33" w:rsidRPr="00AF50BE" w:rsidRDefault="00303A33">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3D18657" w14:textId="77777777" w:rsidR="00303A33" w:rsidRPr="00AF50BE" w:rsidRDefault="00EA182D">
            <w:pPr>
              <w:ind w:leftChars="104" w:left="218" w:rightChars="93" w:right="195"/>
              <w:rPr>
                <w:sz w:val="18"/>
                <w:szCs w:val="18"/>
              </w:rPr>
            </w:pPr>
            <w:r w:rsidRPr="00AF50BE">
              <w:rPr>
                <w:kern w:val="0"/>
                <w:sz w:val="18"/>
                <w:szCs w:val="18"/>
                <w:lang w:bidi="ar"/>
              </w:rPr>
              <w:t>（</w:t>
            </w:r>
            <w:r w:rsidRPr="00AF50BE">
              <w:rPr>
                <w:kern w:val="0"/>
                <w:sz w:val="18"/>
                <w:szCs w:val="18"/>
                <w:lang w:bidi="ar"/>
              </w:rPr>
              <w:t>1</w:t>
            </w:r>
            <w:r w:rsidRPr="00AF50BE">
              <w:rPr>
                <w:rFonts w:hint="eastAsia"/>
                <w:kern w:val="0"/>
                <w:sz w:val="18"/>
                <w:szCs w:val="18"/>
                <w:lang w:bidi="ar"/>
              </w:rPr>
              <w:t>）储罐组四周应设有</w:t>
            </w:r>
            <w:proofErr w:type="gramStart"/>
            <w:r w:rsidRPr="00AF50BE">
              <w:rPr>
                <w:rFonts w:hint="eastAsia"/>
                <w:kern w:val="0"/>
                <w:sz w:val="18"/>
                <w:szCs w:val="18"/>
                <w:lang w:bidi="ar"/>
              </w:rPr>
              <w:t>不</w:t>
            </w:r>
            <w:proofErr w:type="gramEnd"/>
            <w:r w:rsidRPr="00AF50BE">
              <w:rPr>
                <w:rFonts w:hint="eastAsia"/>
                <w:kern w:val="0"/>
                <w:sz w:val="18"/>
                <w:szCs w:val="18"/>
                <w:lang w:bidi="ar"/>
              </w:rPr>
              <w:t>燃烧体实体</w:t>
            </w:r>
            <w:proofErr w:type="gramStart"/>
            <w:r w:rsidRPr="00AF50BE">
              <w:rPr>
                <w:rFonts w:hint="eastAsia"/>
                <w:kern w:val="0"/>
                <w:sz w:val="18"/>
                <w:szCs w:val="18"/>
                <w:lang w:bidi="ar"/>
              </w:rPr>
              <w:t>防液堤，防液</w:t>
            </w:r>
            <w:proofErr w:type="gramEnd"/>
            <w:r w:rsidRPr="00AF50BE">
              <w:rPr>
                <w:rFonts w:hint="eastAsia"/>
                <w:kern w:val="0"/>
                <w:sz w:val="18"/>
                <w:szCs w:val="18"/>
                <w:lang w:bidi="ar"/>
              </w:rPr>
              <w:t>堤内的有效容积应符合现行国家标准《城镇燃气设计规范》</w:t>
            </w:r>
            <w:r w:rsidRPr="00AF50BE">
              <w:rPr>
                <w:kern w:val="0"/>
                <w:sz w:val="18"/>
                <w:szCs w:val="18"/>
                <w:lang w:bidi="ar"/>
              </w:rPr>
              <w:t>GB50028</w:t>
            </w:r>
            <w:r w:rsidRPr="00AF50BE">
              <w:rPr>
                <w:rFonts w:hint="eastAsia"/>
                <w:kern w:val="0"/>
                <w:sz w:val="18"/>
                <w:szCs w:val="18"/>
                <w:lang w:bidi="ar"/>
              </w:rPr>
              <w:t>的要求，</w:t>
            </w:r>
            <w:proofErr w:type="gramStart"/>
            <w:r w:rsidRPr="00AF50BE">
              <w:rPr>
                <w:rFonts w:hint="eastAsia"/>
                <w:kern w:val="0"/>
                <w:sz w:val="18"/>
                <w:szCs w:val="18"/>
                <w:lang w:bidi="ar"/>
              </w:rPr>
              <w:t>防液堤应</w:t>
            </w:r>
            <w:proofErr w:type="gramEnd"/>
            <w:r w:rsidRPr="00AF50BE">
              <w:rPr>
                <w:rFonts w:hint="eastAsia"/>
                <w:kern w:val="0"/>
                <w:sz w:val="18"/>
                <w:szCs w:val="18"/>
                <w:lang w:bidi="ar"/>
              </w:rPr>
              <w:t>完好无损，堤内无积水和杂物。</w:t>
            </w:r>
          </w:p>
        </w:tc>
        <w:tc>
          <w:tcPr>
            <w:tcW w:w="567" w:type="dxa"/>
            <w:tcBorders>
              <w:top w:val="single" w:sz="4" w:space="0" w:color="000000"/>
              <w:left w:val="single" w:sz="4" w:space="0" w:color="000000"/>
              <w:bottom w:val="single" w:sz="4" w:space="0" w:color="000000"/>
              <w:right w:val="single" w:sz="4" w:space="0" w:color="000000"/>
            </w:tcBorders>
            <w:vAlign w:val="center"/>
          </w:tcPr>
          <w:p w14:paraId="781BB1F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9871BF5" w14:textId="77777777" w:rsidR="00303A33" w:rsidRPr="00AF50BE" w:rsidRDefault="00EA182D">
            <w:pPr>
              <w:spacing w:before="1"/>
              <w:jc w:val="center"/>
              <w:rPr>
                <w:kern w:val="0"/>
                <w:sz w:val="18"/>
                <w:szCs w:val="18"/>
              </w:rPr>
            </w:pPr>
            <w:r w:rsidRPr="00AF50BE">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F486DE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AE1AD5" w14:textId="77777777" w:rsidR="00303A33" w:rsidRPr="00AF50BE" w:rsidRDefault="00EA182D" w:rsidP="00AE3996">
            <w:pPr>
              <w:ind w:right="261"/>
              <w:jc w:val="left"/>
              <w:rPr>
                <w:kern w:val="0"/>
                <w:sz w:val="18"/>
                <w:szCs w:val="18"/>
              </w:rPr>
            </w:pPr>
            <w:r w:rsidRPr="00AF50BE">
              <w:rPr>
                <w:rFonts w:hint="eastAsia"/>
                <w:kern w:val="0"/>
                <w:sz w:val="18"/>
                <w:szCs w:val="18"/>
              </w:rPr>
              <w:t>无防</w:t>
            </w:r>
            <w:proofErr w:type="gramStart"/>
            <w:r w:rsidRPr="00AF50BE">
              <w:rPr>
                <w:rFonts w:hint="eastAsia"/>
                <w:kern w:val="0"/>
                <w:sz w:val="18"/>
                <w:szCs w:val="18"/>
              </w:rPr>
              <w:t>液堤不</w:t>
            </w:r>
            <w:proofErr w:type="gramEnd"/>
            <w:r w:rsidRPr="00AF50BE">
              <w:rPr>
                <w:rFonts w:hint="eastAsia"/>
                <w:kern w:val="0"/>
                <w:sz w:val="18"/>
                <w:szCs w:val="18"/>
              </w:rPr>
              <w:t>得分；</w:t>
            </w:r>
            <w:proofErr w:type="gramStart"/>
            <w:r w:rsidRPr="00AF50BE">
              <w:rPr>
                <w:rFonts w:hint="eastAsia"/>
                <w:kern w:val="0"/>
                <w:sz w:val="18"/>
                <w:szCs w:val="18"/>
              </w:rPr>
              <w:t>防液堤</w:t>
            </w:r>
            <w:proofErr w:type="gramEnd"/>
            <w:r w:rsidRPr="00AF50BE">
              <w:rPr>
                <w:rFonts w:hint="eastAsia"/>
                <w:kern w:val="0"/>
                <w:sz w:val="18"/>
                <w:szCs w:val="18"/>
              </w:rPr>
              <w:t>高度不足或破损扣</w:t>
            </w:r>
            <w:r w:rsidRPr="00AF50BE">
              <w:rPr>
                <w:rFonts w:hint="eastAsia"/>
                <w:kern w:val="0"/>
                <w:sz w:val="18"/>
                <w:szCs w:val="18"/>
              </w:rPr>
              <w:t xml:space="preserve"> 2 </w:t>
            </w:r>
            <w:r w:rsidRPr="00AF50BE">
              <w:rPr>
                <w:rFonts w:hint="eastAsia"/>
                <w:kern w:val="0"/>
                <w:sz w:val="18"/>
                <w:szCs w:val="18"/>
              </w:rPr>
              <w:t>分；有积水和杂物扣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1955F46A" w14:textId="77777777" w:rsidTr="00AE3996">
        <w:trPr>
          <w:trHeight w:hRule="exact" w:val="795"/>
        </w:trPr>
        <w:tc>
          <w:tcPr>
            <w:tcW w:w="1102" w:type="dxa"/>
            <w:vMerge/>
            <w:tcBorders>
              <w:top w:val="single" w:sz="4" w:space="0" w:color="auto"/>
              <w:left w:val="single" w:sz="4" w:space="0" w:color="000000"/>
              <w:bottom w:val="single" w:sz="4" w:space="0" w:color="auto"/>
              <w:right w:val="single" w:sz="4" w:space="0" w:color="000000"/>
            </w:tcBorders>
            <w:vAlign w:val="center"/>
          </w:tcPr>
          <w:p w14:paraId="588AC0F0" w14:textId="77777777" w:rsidR="00303A33" w:rsidRPr="00AF50BE" w:rsidRDefault="00303A33">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E189F69" w14:textId="77777777" w:rsidR="00303A33" w:rsidRPr="00AF50BE" w:rsidRDefault="00EA182D">
            <w:pPr>
              <w:ind w:leftChars="104" w:left="218" w:rightChars="93" w:right="195"/>
              <w:rPr>
                <w:sz w:val="18"/>
                <w:szCs w:val="18"/>
              </w:rPr>
            </w:pPr>
            <w:r w:rsidRPr="00AF50BE">
              <w:rPr>
                <w:kern w:val="0"/>
                <w:sz w:val="18"/>
                <w:szCs w:val="18"/>
                <w:lang w:bidi="ar"/>
              </w:rPr>
              <w:t>（</w:t>
            </w:r>
            <w:r w:rsidRPr="00AF50BE">
              <w:rPr>
                <w:kern w:val="0"/>
                <w:sz w:val="18"/>
                <w:szCs w:val="18"/>
                <w:lang w:bidi="ar"/>
              </w:rPr>
              <w:t>2</w:t>
            </w:r>
            <w:r w:rsidRPr="00AF50BE">
              <w:rPr>
                <w:rFonts w:ascii="宋体" w:hAnsi="宋体" w:cs="宋体" w:hint="eastAsia"/>
                <w:kern w:val="0"/>
                <w:sz w:val="18"/>
                <w:szCs w:val="18"/>
                <w:lang w:bidi="ar"/>
              </w:rPr>
              <w:t>）储罐</w:t>
            </w:r>
            <w:proofErr w:type="gramStart"/>
            <w:r w:rsidRPr="00AF50BE">
              <w:rPr>
                <w:rFonts w:ascii="宋体" w:hAnsi="宋体" w:cs="宋体" w:hint="eastAsia"/>
                <w:kern w:val="0"/>
                <w:sz w:val="18"/>
                <w:szCs w:val="18"/>
                <w:lang w:bidi="ar"/>
              </w:rPr>
              <w:t>组防液堤</w:t>
            </w:r>
            <w:proofErr w:type="gramEnd"/>
            <w:r w:rsidRPr="00AF50BE">
              <w:rPr>
                <w:rFonts w:ascii="宋体" w:hAnsi="宋体" w:cs="宋体" w:hint="eastAsia"/>
                <w:kern w:val="0"/>
                <w:sz w:val="18"/>
                <w:szCs w:val="18"/>
                <w:lang w:bidi="ar"/>
              </w:rPr>
              <w:t>内应设有</w:t>
            </w:r>
            <w:proofErr w:type="gramStart"/>
            <w:r w:rsidRPr="00AF50BE">
              <w:rPr>
                <w:rFonts w:ascii="宋体" w:hAnsi="宋体" w:cs="宋体" w:hint="eastAsia"/>
                <w:kern w:val="0"/>
                <w:sz w:val="18"/>
                <w:szCs w:val="18"/>
                <w:lang w:bidi="ar"/>
              </w:rPr>
              <w:t>集液池，集液池</w:t>
            </w:r>
            <w:proofErr w:type="gramEnd"/>
            <w:r w:rsidRPr="00AF50BE">
              <w:rPr>
                <w:rFonts w:ascii="宋体" w:hAnsi="宋体" w:cs="宋体" w:hint="eastAsia"/>
                <w:kern w:val="0"/>
                <w:sz w:val="18"/>
                <w:szCs w:val="18"/>
                <w:lang w:bidi="ar"/>
              </w:rPr>
              <w:t>内应设有潜水泵，潜水泵的运行应良好无故障，</w:t>
            </w:r>
            <w:proofErr w:type="gramStart"/>
            <w:r w:rsidRPr="00AF50BE">
              <w:rPr>
                <w:rFonts w:ascii="宋体" w:hAnsi="宋体" w:cs="宋体" w:hint="eastAsia"/>
                <w:kern w:val="0"/>
                <w:sz w:val="18"/>
                <w:szCs w:val="18"/>
                <w:lang w:bidi="ar"/>
              </w:rPr>
              <w:t>集液池</w:t>
            </w:r>
            <w:proofErr w:type="gramEnd"/>
            <w:r w:rsidRPr="00AF50BE">
              <w:rPr>
                <w:rFonts w:ascii="宋体" w:hAnsi="宋体" w:cs="宋体" w:hint="eastAsia"/>
                <w:kern w:val="0"/>
                <w:sz w:val="18"/>
                <w:szCs w:val="18"/>
                <w:lang w:bidi="ar"/>
              </w:rPr>
              <w:t>内应无积水。</w:t>
            </w:r>
          </w:p>
        </w:tc>
        <w:tc>
          <w:tcPr>
            <w:tcW w:w="567" w:type="dxa"/>
            <w:tcBorders>
              <w:top w:val="single" w:sz="4" w:space="0" w:color="000000"/>
              <w:left w:val="single" w:sz="4" w:space="0" w:color="000000"/>
              <w:bottom w:val="single" w:sz="4" w:space="0" w:color="000000"/>
              <w:right w:val="single" w:sz="4" w:space="0" w:color="000000"/>
            </w:tcBorders>
            <w:vAlign w:val="center"/>
          </w:tcPr>
          <w:p w14:paraId="71A8726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6390160" w14:textId="77777777" w:rsidR="00303A33" w:rsidRPr="00AF50BE" w:rsidRDefault="00EA182D">
            <w:pPr>
              <w:spacing w:before="1"/>
              <w:jc w:val="center"/>
              <w:rPr>
                <w:kern w:val="0"/>
                <w:sz w:val="18"/>
                <w:szCs w:val="18"/>
              </w:rPr>
            </w:pPr>
            <w:r w:rsidRPr="00AF50BE">
              <w:rPr>
                <w:kern w:val="0"/>
                <w:szCs w:val="21"/>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3F6AFB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19C0ED22" w14:textId="77777777" w:rsidR="00303A33" w:rsidRPr="00AF50BE" w:rsidRDefault="00EA182D" w:rsidP="00AE3996">
            <w:pPr>
              <w:ind w:right="261"/>
              <w:jc w:val="left"/>
              <w:rPr>
                <w:kern w:val="0"/>
                <w:sz w:val="18"/>
                <w:szCs w:val="18"/>
              </w:rPr>
            </w:pPr>
            <w:proofErr w:type="gramStart"/>
            <w:r w:rsidRPr="00AF50BE">
              <w:rPr>
                <w:rFonts w:hint="eastAsia"/>
                <w:kern w:val="0"/>
                <w:sz w:val="18"/>
                <w:szCs w:val="18"/>
              </w:rPr>
              <w:t>无集液池不</w:t>
            </w:r>
            <w:proofErr w:type="gramEnd"/>
            <w:r w:rsidRPr="00AF50BE">
              <w:rPr>
                <w:rFonts w:hint="eastAsia"/>
                <w:kern w:val="0"/>
                <w:sz w:val="18"/>
                <w:szCs w:val="18"/>
              </w:rPr>
              <w:t>得分；未设潜水泵或潜水泵工作不正常扣</w:t>
            </w:r>
            <w:r w:rsidRPr="00AF50BE">
              <w:rPr>
                <w:rFonts w:hint="eastAsia"/>
                <w:kern w:val="0"/>
                <w:sz w:val="18"/>
                <w:szCs w:val="18"/>
              </w:rPr>
              <w:t>1</w:t>
            </w:r>
            <w:r w:rsidRPr="00AF50BE">
              <w:rPr>
                <w:rFonts w:hint="eastAsia"/>
                <w:kern w:val="0"/>
                <w:sz w:val="18"/>
                <w:szCs w:val="18"/>
              </w:rPr>
              <w:t>分；</w:t>
            </w:r>
            <w:proofErr w:type="gramStart"/>
            <w:r w:rsidRPr="00AF50BE">
              <w:rPr>
                <w:rFonts w:hint="eastAsia"/>
                <w:kern w:val="0"/>
                <w:sz w:val="18"/>
                <w:szCs w:val="18"/>
              </w:rPr>
              <w:t>集液池内</w:t>
            </w:r>
            <w:proofErr w:type="gramEnd"/>
            <w:r w:rsidRPr="00AF50BE">
              <w:rPr>
                <w:rFonts w:hint="eastAsia"/>
                <w:kern w:val="0"/>
                <w:sz w:val="18"/>
                <w:szCs w:val="18"/>
              </w:rPr>
              <w:t>有积水扣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4A55DECD" w14:textId="77777777" w:rsidTr="00AE3996">
        <w:trPr>
          <w:trHeight w:hRule="exact" w:val="857"/>
        </w:trPr>
        <w:tc>
          <w:tcPr>
            <w:tcW w:w="1102" w:type="dxa"/>
            <w:vMerge/>
            <w:tcBorders>
              <w:top w:val="single" w:sz="4" w:space="0" w:color="auto"/>
              <w:left w:val="single" w:sz="4" w:space="0" w:color="000000"/>
              <w:bottom w:val="single" w:sz="4" w:space="0" w:color="auto"/>
              <w:right w:val="single" w:sz="4" w:space="0" w:color="000000"/>
            </w:tcBorders>
            <w:vAlign w:val="center"/>
          </w:tcPr>
          <w:p w14:paraId="118E4FCA" w14:textId="77777777" w:rsidR="00303A33" w:rsidRPr="00AF50BE" w:rsidRDefault="00303A33">
            <w:pPr>
              <w:spacing w:before="15"/>
              <w:rPr>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B97C496" w14:textId="77777777" w:rsidR="00303A33" w:rsidRPr="00AF50BE" w:rsidRDefault="00EA182D">
            <w:pPr>
              <w:ind w:leftChars="104" w:left="218" w:rightChars="93" w:right="195"/>
              <w:rPr>
                <w:sz w:val="18"/>
                <w:szCs w:val="18"/>
              </w:rPr>
            </w:pPr>
            <w:r w:rsidRPr="00AF50BE">
              <w:rPr>
                <w:kern w:val="0"/>
                <w:sz w:val="18"/>
                <w:szCs w:val="18"/>
                <w:lang w:bidi="ar"/>
              </w:rPr>
              <w:t>8.</w:t>
            </w:r>
            <w:r w:rsidRPr="00AF50BE">
              <w:rPr>
                <w:rFonts w:ascii="宋体" w:hAnsi="宋体" w:cs="宋体" w:hint="eastAsia"/>
                <w:kern w:val="0"/>
                <w:sz w:val="18"/>
                <w:szCs w:val="18"/>
                <w:lang w:bidi="ar"/>
              </w:rPr>
              <w:t>总容积超过</w:t>
            </w:r>
            <w:r w:rsidRPr="00AF50BE">
              <w:rPr>
                <w:kern w:val="0"/>
                <w:sz w:val="18"/>
                <w:szCs w:val="18"/>
                <w:lang w:bidi="ar"/>
              </w:rPr>
              <w:t>50m³</w:t>
            </w:r>
            <w:r w:rsidRPr="00AF50BE">
              <w:rPr>
                <w:rFonts w:ascii="宋体" w:hAnsi="宋体" w:cs="宋体" w:hint="eastAsia"/>
                <w:kern w:val="0"/>
                <w:sz w:val="18"/>
                <w:szCs w:val="18"/>
                <w:lang w:bidi="ar"/>
              </w:rPr>
              <w:t>或单罐容积超过</w:t>
            </w:r>
            <w:r w:rsidRPr="00AF50BE">
              <w:rPr>
                <w:kern w:val="0"/>
                <w:sz w:val="18"/>
                <w:szCs w:val="18"/>
                <w:lang w:bidi="ar"/>
              </w:rPr>
              <w:t>20m³</w:t>
            </w:r>
            <w:r w:rsidRPr="00AF50BE">
              <w:rPr>
                <w:rFonts w:ascii="宋体" w:hAnsi="宋体" w:cs="宋体" w:hint="eastAsia"/>
                <w:kern w:val="0"/>
                <w:sz w:val="18"/>
                <w:szCs w:val="18"/>
                <w:lang w:bidi="ar"/>
              </w:rPr>
              <w:t>的液化天然气储罐应设有固定喷淋装置，喷淋水应能覆盖全部储罐外表面。</w:t>
            </w:r>
          </w:p>
        </w:tc>
        <w:tc>
          <w:tcPr>
            <w:tcW w:w="567" w:type="dxa"/>
            <w:tcBorders>
              <w:top w:val="single" w:sz="4" w:space="0" w:color="000000"/>
              <w:left w:val="single" w:sz="4" w:space="0" w:color="000000"/>
              <w:bottom w:val="single" w:sz="4" w:space="0" w:color="000000"/>
              <w:right w:val="single" w:sz="4" w:space="0" w:color="000000"/>
            </w:tcBorders>
            <w:vAlign w:val="center"/>
          </w:tcPr>
          <w:p w14:paraId="285D7DE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5B46887" w14:textId="77777777" w:rsidR="00303A33" w:rsidRPr="00AF50BE" w:rsidRDefault="00EA182D">
            <w:pPr>
              <w:spacing w:before="1"/>
              <w:jc w:val="center"/>
              <w:rPr>
                <w:kern w:val="0"/>
                <w:sz w:val="18"/>
                <w:szCs w:val="18"/>
              </w:rPr>
            </w:pPr>
            <w:r w:rsidRPr="00AF50BE">
              <w:rPr>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51AD9D0"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4222C113"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一只储罐不能被水喷淋</w:t>
            </w:r>
            <w:r w:rsidRPr="00AF50BE">
              <w:rPr>
                <w:rFonts w:ascii="宋体" w:hAnsi="宋体" w:cs="宋体"/>
                <w:sz w:val="18"/>
                <w:szCs w:val="18"/>
              </w:rPr>
              <w:t xml:space="preserve"> </w:t>
            </w:r>
            <w:r w:rsidRPr="00AF50BE">
              <w:rPr>
                <w:rFonts w:ascii="宋体" w:hAnsi="宋体" w:cs="宋体" w:hint="eastAsia"/>
                <w:sz w:val="18"/>
                <w:szCs w:val="18"/>
              </w:rPr>
              <w:t>覆盖扣</w:t>
            </w:r>
            <w:r w:rsidRPr="00AF50BE">
              <w:rPr>
                <w:rFonts w:ascii="宋体" w:hAnsi="宋体" w:cs="宋体"/>
                <w:sz w:val="18"/>
                <w:szCs w:val="18"/>
              </w:rPr>
              <w:t xml:space="preserve"> 0.5 </w:t>
            </w:r>
            <w:r w:rsidRPr="00AF50BE">
              <w:rPr>
                <w:rFonts w:ascii="宋体" w:hAnsi="宋体" w:cs="宋体" w:hint="eastAsia"/>
                <w:sz w:val="18"/>
                <w:szCs w:val="18"/>
              </w:rPr>
              <w:t>分</w:t>
            </w:r>
          </w:p>
        </w:tc>
      </w:tr>
      <w:tr w:rsidR="00AF50BE" w:rsidRPr="00AF50BE" w14:paraId="2A649FB0" w14:textId="77777777" w:rsidTr="00AE3996">
        <w:trPr>
          <w:trHeight w:hRule="exact" w:val="619"/>
        </w:trPr>
        <w:tc>
          <w:tcPr>
            <w:tcW w:w="1102" w:type="dxa"/>
            <w:vMerge/>
            <w:tcBorders>
              <w:top w:val="single" w:sz="4" w:space="0" w:color="auto"/>
              <w:left w:val="single" w:sz="4" w:space="0" w:color="000000"/>
              <w:bottom w:val="single" w:sz="4" w:space="0" w:color="auto"/>
              <w:right w:val="single" w:sz="4" w:space="0" w:color="000000"/>
            </w:tcBorders>
            <w:vAlign w:val="center"/>
          </w:tcPr>
          <w:p w14:paraId="5B5143B3" w14:textId="77777777" w:rsidR="00303A33" w:rsidRPr="00AF50BE" w:rsidRDefault="00303A33">
            <w:pPr>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79F1313" w14:textId="77777777" w:rsidR="00303A33" w:rsidRPr="00AF50BE" w:rsidRDefault="00EA182D">
            <w:pPr>
              <w:ind w:leftChars="104" w:left="218" w:rightChars="93" w:right="195"/>
              <w:rPr>
                <w:rFonts w:ascii="宋体" w:hAnsi="宋体" w:cs="宋体"/>
                <w:kern w:val="0"/>
                <w:sz w:val="18"/>
                <w:szCs w:val="18"/>
              </w:rPr>
            </w:pPr>
            <w:r w:rsidRPr="00AF50BE">
              <w:rPr>
                <w:kern w:val="0"/>
                <w:sz w:val="18"/>
                <w:szCs w:val="18"/>
                <w:lang w:bidi="ar"/>
              </w:rPr>
              <w:t>9.</w:t>
            </w:r>
            <w:r w:rsidRPr="00AF50BE">
              <w:rPr>
                <w:rFonts w:hint="eastAsia"/>
                <w:kern w:val="0"/>
                <w:sz w:val="18"/>
                <w:szCs w:val="18"/>
                <w:lang w:bidi="ar"/>
              </w:rPr>
              <w:t>储罐应定期检验，检验合格后方可继续使用。</w:t>
            </w:r>
          </w:p>
        </w:tc>
        <w:tc>
          <w:tcPr>
            <w:tcW w:w="567" w:type="dxa"/>
            <w:tcBorders>
              <w:top w:val="single" w:sz="4" w:space="0" w:color="000000"/>
              <w:left w:val="single" w:sz="4" w:space="0" w:color="000000"/>
              <w:bottom w:val="single" w:sz="4" w:space="0" w:color="000000"/>
              <w:right w:val="single" w:sz="4" w:space="0" w:color="000000"/>
            </w:tcBorders>
            <w:vAlign w:val="center"/>
          </w:tcPr>
          <w:p w14:paraId="0CABB31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20173FC" w14:textId="77777777" w:rsidR="00303A33" w:rsidRPr="00AF50BE" w:rsidRDefault="00EA182D">
            <w:pPr>
              <w:jc w:val="center"/>
              <w:rPr>
                <w:kern w:val="0"/>
                <w:sz w:val="18"/>
                <w:szCs w:val="18"/>
              </w:rPr>
            </w:pPr>
            <w:r w:rsidRPr="00AF50BE">
              <w:rPr>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CCB5818" w14:textId="77777777" w:rsidR="00303A33" w:rsidRPr="00AF50BE" w:rsidRDefault="00303A33">
            <w:pPr>
              <w:rPr>
                <w:rFonts w:ascii="宋体" w:hAnsi="Calibri"/>
                <w:kern w:val="0"/>
                <w:sz w:val="18"/>
                <w:szCs w:val="18"/>
              </w:rPr>
            </w:pPr>
          </w:p>
        </w:tc>
        <w:tc>
          <w:tcPr>
            <w:tcW w:w="2552" w:type="dxa"/>
            <w:tcBorders>
              <w:top w:val="single" w:sz="4" w:space="0" w:color="auto"/>
              <w:left w:val="single" w:sz="4" w:space="0" w:color="000000"/>
              <w:bottom w:val="single" w:sz="4" w:space="0" w:color="auto"/>
              <w:right w:val="single" w:sz="4" w:space="0" w:color="000000"/>
            </w:tcBorders>
            <w:vAlign w:val="center"/>
          </w:tcPr>
          <w:p w14:paraId="1FFF90D9"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未检不得分</w:t>
            </w:r>
          </w:p>
        </w:tc>
      </w:tr>
      <w:tr w:rsidR="00AF50BE" w:rsidRPr="00AF50BE" w14:paraId="2DC7A478" w14:textId="77777777" w:rsidTr="00AE3996">
        <w:trPr>
          <w:trHeight w:hRule="exact" w:val="69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14EE805" w14:textId="77777777" w:rsidR="00303A33" w:rsidRPr="00AF50BE" w:rsidRDefault="00EA182D">
            <w:pPr>
              <w:rPr>
                <w:rFonts w:ascii="Times New Roman" w:hAnsi="Times New Roman"/>
                <w:kern w:val="0"/>
                <w:sz w:val="18"/>
                <w:szCs w:val="18"/>
              </w:rPr>
            </w:pPr>
            <w:r w:rsidRPr="00AF50BE">
              <w:rPr>
                <w:kern w:val="0"/>
                <w:sz w:val="18"/>
                <w:szCs w:val="18"/>
                <w:lang w:bidi="ar"/>
              </w:rPr>
              <w:t>液化天然气装卸</w:t>
            </w:r>
          </w:p>
        </w:tc>
        <w:tc>
          <w:tcPr>
            <w:tcW w:w="3566" w:type="dxa"/>
            <w:tcBorders>
              <w:top w:val="single" w:sz="4" w:space="0" w:color="000000"/>
              <w:left w:val="single" w:sz="4" w:space="0" w:color="000000"/>
              <w:bottom w:val="single" w:sz="4" w:space="0" w:color="000000"/>
              <w:right w:val="single" w:sz="4" w:space="0" w:color="000000"/>
            </w:tcBorders>
            <w:vAlign w:val="center"/>
          </w:tcPr>
          <w:p w14:paraId="7B27F3C9" w14:textId="77777777" w:rsidR="00303A33" w:rsidRPr="00AF50BE" w:rsidRDefault="00EA182D">
            <w:pPr>
              <w:ind w:leftChars="104" w:left="218" w:rightChars="93" w:right="195"/>
              <w:rPr>
                <w:kern w:val="0"/>
                <w:sz w:val="18"/>
                <w:szCs w:val="18"/>
              </w:rPr>
            </w:pPr>
            <w:r w:rsidRPr="00AF50BE">
              <w:rPr>
                <w:kern w:val="0"/>
                <w:sz w:val="18"/>
                <w:szCs w:val="18"/>
                <w:lang w:bidi="ar"/>
              </w:rPr>
              <w:t>1.</w:t>
            </w:r>
            <w:r w:rsidRPr="00AF50BE">
              <w:rPr>
                <w:rFonts w:ascii="宋体" w:hAnsi="宋体" w:cs="宋体" w:hint="eastAsia"/>
                <w:kern w:val="0"/>
                <w:sz w:val="18"/>
                <w:szCs w:val="18"/>
                <w:lang w:bidi="ar"/>
              </w:rPr>
              <w:t>进站装卸的液化天然气气质应符合相关规范要求,应保存气质报告及槽车相关证照档案。</w:t>
            </w:r>
          </w:p>
        </w:tc>
        <w:tc>
          <w:tcPr>
            <w:tcW w:w="567" w:type="dxa"/>
            <w:tcBorders>
              <w:top w:val="single" w:sz="4" w:space="0" w:color="000000"/>
              <w:left w:val="single" w:sz="4" w:space="0" w:color="000000"/>
              <w:bottom w:val="single" w:sz="4" w:space="0" w:color="000000"/>
              <w:right w:val="single" w:sz="4" w:space="0" w:color="000000"/>
            </w:tcBorders>
            <w:vAlign w:val="center"/>
          </w:tcPr>
          <w:p w14:paraId="46C05C7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CA8BB44" w14:textId="77777777" w:rsidR="00303A33" w:rsidRPr="00AF50BE" w:rsidRDefault="00EA182D">
            <w:pPr>
              <w:jc w:val="center"/>
              <w:rPr>
                <w:kern w:val="0"/>
                <w:sz w:val="18"/>
                <w:szCs w:val="18"/>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024FEB6" w14:textId="77777777" w:rsidR="00303A33" w:rsidRPr="00AF50BE" w:rsidRDefault="00303A33">
            <w:pPr>
              <w:rPr>
                <w:rFonts w:ascii="宋体" w:hAnsi="Calibri"/>
                <w:kern w:val="0"/>
                <w:sz w:val="18"/>
                <w:szCs w:val="18"/>
              </w:rPr>
            </w:pPr>
          </w:p>
        </w:tc>
        <w:tc>
          <w:tcPr>
            <w:tcW w:w="2552" w:type="dxa"/>
            <w:tcBorders>
              <w:top w:val="single" w:sz="4" w:space="0" w:color="auto"/>
              <w:left w:val="single" w:sz="4" w:space="0" w:color="000000"/>
              <w:bottom w:val="single" w:sz="4" w:space="0" w:color="000000"/>
              <w:right w:val="single" w:sz="4" w:space="0" w:color="000000"/>
            </w:tcBorders>
            <w:vAlign w:val="center"/>
          </w:tcPr>
          <w:p w14:paraId="364C723F" w14:textId="77777777" w:rsidR="00303A33" w:rsidRPr="00AF50BE" w:rsidRDefault="00EA182D" w:rsidP="00AE3996">
            <w:pPr>
              <w:ind w:right="261"/>
              <w:jc w:val="left"/>
              <w:rPr>
                <w:kern w:val="0"/>
                <w:sz w:val="18"/>
                <w:szCs w:val="18"/>
              </w:rPr>
            </w:pPr>
            <w:r w:rsidRPr="00AF50BE">
              <w:rPr>
                <w:rFonts w:hint="eastAsia"/>
                <w:kern w:val="0"/>
                <w:sz w:val="18"/>
                <w:szCs w:val="18"/>
              </w:rPr>
              <w:t>不能提供气质检测报告或检测结果不合格不得分</w:t>
            </w:r>
          </w:p>
        </w:tc>
      </w:tr>
      <w:tr w:rsidR="00AF50BE" w:rsidRPr="00AF50BE" w14:paraId="42CDD25A" w14:textId="77777777" w:rsidTr="00AE3996">
        <w:trPr>
          <w:trHeight w:hRule="exact" w:val="1445"/>
        </w:trPr>
        <w:tc>
          <w:tcPr>
            <w:tcW w:w="1102" w:type="dxa"/>
            <w:vMerge/>
            <w:tcBorders>
              <w:top w:val="single" w:sz="4" w:space="0" w:color="auto"/>
              <w:left w:val="single" w:sz="4" w:space="0" w:color="000000"/>
              <w:bottom w:val="single" w:sz="4" w:space="0" w:color="auto"/>
              <w:right w:val="single" w:sz="4" w:space="0" w:color="000000"/>
            </w:tcBorders>
            <w:vAlign w:val="center"/>
          </w:tcPr>
          <w:p w14:paraId="5EFD514E" w14:textId="77777777" w:rsidR="00303A33" w:rsidRPr="00AF50BE" w:rsidRDefault="00303A33">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72502A4" w14:textId="77777777" w:rsidR="00303A33" w:rsidRPr="00AF50BE" w:rsidRDefault="00EA182D">
            <w:pPr>
              <w:ind w:leftChars="104" w:left="218" w:rightChars="93" w:right="195"/>
              <w:rPr>
                <w:kern w:val="0"/>
                <w:sz w:val="18"/>
                <w:szCs w:val="18"/>
              </w:rPr>
            </w:pPr>
            <w:r w:rsidRPr="00AF50BE">
              <w:rPr>
                <w:rFonts w:ascii="宋体" w:hAnsi="宋体" w:cs="宋体" w:hint="eastAsia"/>
                <w:kern w:val="0"/>
                <w:sz w:val="18"/>
                <w:szCs w:val="18"/>
                <w:lang w:bidi="ar"/>
              </w:rPr>
              <w:t>2.槽车应在站内指定地点停靠，停靠点应有明显的边界线，车辆滑动可能时，应采用</w:t>
            </w:r>
            <w:proofErr w:type="gramStart"/>
            <w:r w:rsidRPr="00AF50BE">
              <w:rPr>
                <w:rFonts w:ascii="宋体" w:hAnsi="宋体" w:cs="宋体" w:hint="eastAsia"/>
                <w:kern w:val="0"/>
                <w:sz w:val="18"/>
                <w:szCs w:val="18"/>
                <w:lang w:bidi="ar"/>
              </w:rPr>
              <w:t>固定块</w:t>
            </w:r>
            <w:proofErr w:type="gramEnd"/>
            <w:r w:rsidRPr="00AF50BE">
              <w:rPr>
                <w:rFonts w:ascii="宋体" w:hAnsi="宋体" w:cs="宋体" w:hint="eastAsia"/>
                <w:kern w:val="0"/>
                <w:sz w:val="18"/>
                <w:szCs w:val="18"/>
                <w:lang w:bidi="ar"/>
              </w:rPr>
              <w:t>固定，在装卸作业中严禁移动，槽车装卸完毕后应及时离开，不得在站内长时间逗留。</w:t>
            </w:r>
          </w:p>
        </w:tc>
        <w:tc>
          <w:tcPr>
            <w:tcW w:w="567" w:type="dxa"/>
            <w:tcBorders>
              <w:top w:val="single" w:sz="4" w:space="0" w:color="000000"/>
              <w:left w:val="single" w:sz="4" w:space="0" w:color="000000"/>
              <w:bottom w:val="single" w:sz="4" w:space="0" w:color="000000"/>
              <w:right w:val="single" w:sz="4" w:space="0" w:color="000000"/>
            </w:tcBorders>
            <w:vAlign w:val="center"/>
          </w:tcPr>
          <w:p w14:paraId="21E3173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FFF217B" w14:textId="77777777" w:rsidR="00303A33" w:rsidRPr="00AF50BE" w:rsidRDefault="00EA182D">
            <w:pPr>
              <w:jc w:val="center"/>
              <w:rPr>
                <w:kern w:val="0"/>
                <w:sz w:val="18"/>
                <w:szCs w:val="18"/>
              </w:rPr>
            </w:pPr>
            <w:r w:rsidRPr="00AF50BE">
              <w:rPr>
                <w:rFonts w:ascii="宋体" w:hAnsi="宋体" w:cs="宋体" w:hint="eastAsia"/>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9B4268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F35ECE5" w14:textId="77777777" w:rsidR="00303A33" w:rsidRPr="00AF50BE" w:rsidRDefault="00EA182D" w:rsidP="00AE3996">
            <w:pPr>
              <w:ind w:right="261"/>
              <w:jc w:val="left"/>
              <w:rPr>
                <w:kern w:val="0"/>
                <w:sz w:val="18"/>
                <w:szCs w:val="18"/>
              </w:rPr>
            </w:pPr>
            <w:r w:rsidRPr="00AF50BE">
              <w:rPr>
                <w:rFonts w:hint="eastAsia"/>
                <w:kern w:val="0"/>
                <w:sz w:val="18"/>
                <w:szCs w:val="18"/>
              </w:rPr>
              <w:t>无车位标识扣</w:t>
            </w:r>
            <w:r w:rsidRPr="00AF50BE">
              <w:rPr>
                <w:rFonts w:hint="eastAsia"/>
                <w:kern w:val="0"/>
                <w:sz w:val="18"/>
                <w:szCs w:val="18"/>
              </w:rPr>
              <w:t xml:space="preserve"> 1 </w:t>
            </w:r>
            <w:r w:rsidRPr="00AF50BE">
              <w:rPr>
                <w:rFonts w:hint="eastAsia"/>
                <w:kern w:val="0"/>
                <w:sz w:val="18"/>
                <w:szCs w:val="18"/>
              </w:rPr>
              <w:t>分；无固定设施时扣</w:t>
            </w:r>
            <w:r w:rsidRPr="00AF50BE">
              <w:rPr>
                <w:rFonts w:hint="eastAsia"/>
                <w:kern w:val="0"/>
                <w:sz w:val="18"/>
                <w:szCs w:val="18"/>
              </w:rPr>
              <w:t xml:space="preserve"> 1 </w:t>
            </w:r>
            <w:r w:rsidRPr="00AF50BE">
              <w:rPr>
                <w:rFonts w:hint="eastAsia"/>
                <w:kern w:val="0"/>
                <w:sz w:val="18"/>
                <w:szCs w:val="18"/>
              </w:rPr>
              <w:t>分；一处车辆不按规定停靠或停车后有滑动可能性而未采取措施时扣</w:t>
            </w:r>
            <w:r w:rsidRPr="00AF50BE">
              <w:rPr>
                <w:rFonts w:hint="eastAsia"/>
                <w:kern w:val="0"/>
                <w:sz w:val="18"/>
                <w:szCs w:val="18"/>
              </w:rPr>
              <w:t xml:space="preserve"> 0.5 </w:t>
            </w:r>
            <w:r w:rsidRPr="00AF50BE">
              <w:rPr>
                <w:rFonts w:hint="eastAsia"/>
                <w:kern w:val="0"/>
                <w:sz w:val="18"/>
                <w:szCs w:val="18"/>
              </w:rPr>
              <w:t>分；一辆装卸后的槽车停留超过</w:t>
            </w:r>
            <w:r w:rsidRPr="00AF50BE">
              <w:rPr>
                <w:rFonts w:hint="eastAsia"/>
                <w:kern w:val="0"/>
                <w:sz w:val="18"/>
                <w:szCs w:val="18"/>
              </w:rPr>
              <w:t xml:space="preserve"> 1h </w:t>
            </w:r>
            <w:r w:rsidRPr="00AF50BE">
              <w:rPr>
                <w:rFonts w:hint="eastAsia"/>
                <w:kern w:val="0"/>
                <w:sz w:val="18"/>
                <w:szCs w:val="18"/>
              </w:rPr>
              <w:t>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482668DC" w14:textId="77777777" w:rsidTr="00AE3996">
        <w:trPr>
          <w:trHeight w:hRule="exact" w:val="998"/>
        </w:trPr>
        <w:tc>
          <w:tcPr>
            <w:tcW w:w="1102" w:type="dxa"/>
            <w:vMerge/>
            <w:tcBorders>
              <w:top w:val="single" w:sz="4" w:space="0" w:color="auto"/>
              <w:left w:val="single" w:sz="4" w:space="0" w:color="000000"/>
              <w:bottom w:val="single" w:sz="4" w:space="0" w:color="auto"/>
              <w:right w:val="single" w:sz="4" w:space="0" w:color="000000"/>
            </w:tcBorders>
            <w:vAlign w:val="center"/>
          </w:tcPr>
          <w:p w14:paraId="6D0B9345" w14:textId="77777777" w:rsidR="00303A33" w:rsidRPr="00AF50BE" w:rsidRDefault="00303A33">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01DB054" w14:textId="77777777" w:rsidR="00303A33" w:rsidRPr="00AF50BE" w:rsidRDefault="00EA182D">
            <w:pPr>
              <w:ind w:leftChars="104" w:left="218" w:rightChars="93" w:right="195"/>
              <w:rPr>
                <w:kern w:val="0"/>
                <w:sz w:val="18"/>
                <w:szCs w:val="18"/>
              </w:rPr>
            </w:pPr>
            <w:r w:rsidRPr="00AF50BE">
              <w:rPr>
                <w:kern w:val="0"/>
                <w:sz w:val="18"/>
                <w:szCs w:val="18"/>
                <w:lang w:bidi="ar"/>
              </w:rPr>
              <w:t>3.</w:t>
            </w:r>
            <w:r w:rsidRPr="00AF50BE">
              <w:rPr>
                <w:rFonts w:ascii="宋体" w:hAnsi="宋体" w:cs="宋体" w:hint="eastAsia"/>
                <w:kern w:val="0"/>
                <w:sz w:val="18"/>
                <w:szCs w:val="18"/>
                <w:lang w:bidi="ar"/>
              </w:rPr>
              <w:t>应建立在本站定点装卸的槽车安全管理档案，具有有效危险物品运输资质且槽罐在检测有效期内的车辆方可允许装卸，严禁给不能提供有效资质和检测报告的槽车装卸。</w:t>
            </w:r>
          </w:p>
        </w:tc>
        <w:tc>
          <w:tcPr>
            <w:tcW w:w="567" w:type="dxa"/>
            <w:tcBorders>
              <w:top w:val="single" w:sz="4" w:space="0" w:color="000000"/>
              <w:left w:val="single" w:sz="4" w:space="0" w:color="000000"/>
              <w:bottom w:val="single" w:sz="4" w:space="0" w:color="000000"/>
              <w:right w:val="single" w:sz="4" w:space="0" w:color="000000"/>
            </w:tcBorders>
            <w:vAlign w:val="center"/>
          </w:tcPr>
          <w:p w14:paraId="3E0286D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1FCD256" w14:textId="77777777" w:rsidR="00303A33" w:rsidRPr="00AF50BE" w:rsidRDefault="00EA182D">
            <w:pPr>
              <w:jc w:val="center"/>
              <w:rPr>
                <w:kern w:val="0"/>
                <w:sz w:val="18"/>
                <w:szCs w:val="18"/>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B1DDEF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400A77F" w14:textId="77777777" w:rsidR="00303A33" w:rsidRPr="00AF50BE" w:rsidRDefault="00EA182D" w:rsidP="00AE3996">
            <w:pPr>
              <w:ind w:right="261"/>
              <w:jc w:val="left"/>
              <w:rPr>
                <w:kern w:val="0"/>
                <w:sz w:val="18"/>
                <w:szCs w:val="18"/>
              </w:rPr>
            </w:pPr>
            <w:r w:rsidRPr="00AF50BE">
              <w:rPr>
                <w:rFonts w:hint="eastAsia"/>
                <w:kern w:val="0"/>
                <w:sz w:val="18"/>
                <w:szCs w:val="18"/>
              </w:rPr>
              <w:t>未建立槽车安全管理档</w:t>
            </w:r>
            <w:r w:rsidRPr="00AF50BE">
              <w:rPr>
                <w:rFonts w:hint="eastAsia"/>
                <w:kern w:val="0"/>
                <w:sz w:val="18"/>
                <w:szCs w:val="18"/>
              </w:rPr>
              <w:t xml:space="preserve"> </w:t>
            </w:r>
            <w:r w:rsidRPr="00AF50BE">
              <w:rPr>
                <w:rFonts w:hint="eastAsia"/>
                <w:kern w:val="0"/>
                <w:sz w:val="18"/>
                <w:szCs w:val="18"/>
              </w:rPr>
              <w:t>案的不得分；发现一台槽车</w:t>
            </w:r>
            <w:r w:rsidRPr="00AF50BE">
              <w:rPr>
                <w:rFonts w:hint="eastAsia"/>
                <w:kern w:val="0"/>
                <w:sz w:val="18"/>
                <w:szCs w:val="18"/>
              </w:rPr>
              <w:t xml:space="preserve"> </w:t>
            </w:r>
            <w:r w:rsidRPr="00AF50BE">
              <w:rPr>
                <w:rFonts w:hint="eastAsia"/>
                <w:kern w:val="0"/>
                <w:sz w:val="18"/>
                <w:szCs w:val="18"/>
              </w:rPr>
              <w:t>未登记建档的扣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5E174F0D" w14:textId="77777777" w:rsidTr="00AE3996">
        <w:trPr>
          <w:trHeight w:hRule="exact" w:val="1820"/>
        </w:trPr>
        <w:tc>
          <w:tcPr>
            <w:tcW w:w="1102" w:type="dxa"/>
            <w:vMerge/>
            <w:tcBorders>
              <w:top w:val="single" w:sz="4" w:space="0" w:color="auto"/>
              <w:left w:val="single" w:sz="4" w:space="0" w:color="000000"/>
              <w:bottom w:val="single" w:sz="4" w:space="0" w:color="auto"/>
              <w:right w:val="single" w:sz="4" w:space="0" w:color="000000"/>
            </w:tcBorders>
            <w:vAlign w:val="center"/>
          </w:tcPr>
          <w:p w14:paraId="0491A2D5" w14:textId="77777777" w:rsidR="00303A33" w:rsidRPr="00AF50BE" w:rsidRDefault="00303A33">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206FDD" w14:textId="77777777" w:rsidR="00303A33" w:rsidRPr="00AF50BE" w:rsidRDefault="00EA182D">
            <w:pPr>
              <w:ind w:leftChars="104" w:left="218" w:rightChars="93" w:right="195"/>
              <w:rPr>
                <w:kern w:val="0"/>
                <w:sz w:val="18"/>
                <w:szCs w:val="18"/>
              </w:rPr>
            </w:pPr>
            <w:r w:rsidRPr="00AF50BE">
              <w:rPr>
                <w:kern w:val="0"/>
                <w:sz w:val="18"/>
                <w:szCs w:val="18"/>
                <w:lang w:bidi="ar"/>
              </w:rPr>
              <w:t>4.</w:t>
            </w:r>
            <w:r w:rsidRPr="00AF50BE">
              <w:rPr>
                <w:rFonts w:ascii="宋体" w:hAnsi="宋体" w:cs="宋体" w:hint="eastAsia"/>
                <w:kern w:val="0"/>
                <w:sz w:val="18"/>
                <w:szCs w:val="18"/>
                <w:lang w:bidi="ar"/>
              </w:rPr>
              <w:t>装卸前应对槽罐、装卸软管、阀门、仪表、安全装置和连锁报警等进行检查，确认无误后方可进行装卸作业；装卸过程中应密切注意相关仪表参数，发现异常应立即停止装卸；装卸后应检查槽罐、阀门及连接管道，确认无泄漏和异常情况，并完全断开连接后方可允许槽车离开。</w:t>
            </w:r>
          </w:p>
        </w:tc>
        <w:tc>
          <w:tcPr>
            <w:tcW w:w="567" w:type="dxa"/>
            <w:tcBorders>
              <w:top w:val="single" w:sz="4" w:space="0" w:color="000000"/>
              <w:left w:val="single" w:sz="4" w:space="0" w:color="000000"/>
              <w:bottom w:val="single" w:sz="4" w:space="0" w:color="000000"/>
              <w:right w:val="single" w:sz="4" w:space="0" w:color="000000"/>
            </w:tcBorders>
            <w:vAlign w:val="center"/>
          </w:tcPr>
          <w:p w14:paraId="11704AC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BF07CF2" w14:textId="77777777" w:rsidR="00303A33" w:rsidRPr="00AF50BE" w:rsidRDefault="00EA182D">
            <w:pPr>
              <w:jc w:val="center"/>
              <w:rPr>
                <w:kern w:val="0"/>
                <w:sz w:val="18"/>
                <w:szCs w:val="18"/>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3F6178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F22236" w14:textId="77777777" w:rsidR="00303A33" w:rsidRPr="00AF50BE" w:rsidRDefault="00EA182D" w:rsidP="00AE3996">
            <w:pPr>
              <w:ind w:right="261"/>
              <w:jc w:val="left"/>
              <w:rPr>
                <w:kern w:val="0"/>
                <w:sz w:val="18"/>
                <w:szCs w:val="18"/>
              </w:rPr>
            </w:pPr>
            <w:r w:rsidRPr="00AF50BE">
              <w:rPr>
                <w:rFonts w:hint="eastAsia"/>
                <w:kern w:val="0"/>
                <w:sz w:val="18"/>
                <w:szCs w:val="18"/>
              </w:rPr>
              <w:t>不能提供操作记录不得分；发现一次违章操作现象扣</w:t>
            </w:r>
            <w:r w:rsidRPr="00AF50BE">
              <w:rPr>
                <w:rFonts w:hint="eastAsia"/>
                <w:kern w:val="0"/>
                <w:sz w:val="18"/>
                <w:szCs w:val="18"/>
              </w:rPr>
              <w:t xml:space="preserve">1 </w:t>
            </w:r>
            <w:r w:rsidRPr="00AF50BE">
              <w:rPr>
                <w:rFonts w:hint="eastAsia"/>
                <w:kern w:val="0"/>
                <w:sz w:val="18"/>
                <w:szCs w:val="18"/>
              </w:rPr>
              <w:t>分</w:t>
            </w:r>
          </w:p>
        </w:tc>
      </w:tr>
      <w:tr w:rsidR="00AF50BE" w:rsidRPr="00AF50BE" w14:paraId="4C92E550" w14:textId="77777777" w:rsidTr="00AE3996">
        <w:trPr>
          <w:trHeight w:hRule="exact" w:val="996"/>
        </w:trPr>
        <w:tc>
          <w:tcPr>
            <w:tcW w:w="1102" w:type="dxa"/>
            <w:vMerge/>
            <w:tcBorders>
              <w:top w:val="single" w:sz="4" w:space="0" w:color="auto"/>
              <w:left w:val="single" w:sz="4" w:space="0" w:color="000000"/>
              <w:bottom w:val="single" w:sz="4" w:space="0" w:color="auto"/>
              <w:right w:val="single" w:sz="4" w:space="0" w:color="000000"/>
            </w:tcBorders>
            <w:vAlign w:val="center"/>
          </w:tcPr>
          <w:p w14:paraId="3F4092F8" w14:textId="77777777" w:rsidR="00303A33" w:rsidRPr="00AF50BE" w:rsidRDefault="00303A33">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B53077E" w14:textId="77777777" w:rsidR="00303A33" w:rsidRPr="00AF50BE" w:rsidRDefault="00EA182D">
            <w:pPr>
              <w:ind w:leftChars="104" w:left="218" w:rightChars="93" w:right="195"/>
              <w:rPr>
                <w:kern w:val="0"/>
                <w:sz w:val="18"/>
                <w:szCs w:val="18"/>
              </w:rPr>
            </w:pPr>
            <w:r w:rsidRPr="00AF50BE">
              <w:rPr>
                <w:kern w:val="0"/>
                <w:sz w:val="18"/>
                <w:szCs w:val="18"/>
                <w:lang w:bidi="ar"/>
              </w:rPr>
              <w:t>5.</w:t>
            </w:r>
            <w:r w:rsidRPr="00AF50BE">
              <w:rPr>
                <w:rFonts w:ascii="宋体" w:hAnsi="宋体" w:cs="宋体" w:hint="eastAsia"/>
                <w:kern w:val="0"/>
                <w:sz w:val="18"/>
                <w:szCs w:val="18"/>
                <w:lang w:bidi="ar"/>
              </w:rPr>
              <w:t>装卸台应设有静电接地</w:t>
            </w:r>
            <w:proofErr w:type="gramStart"/>
            <w:r w:rsidRPr="00AF50BE">
              <w:rPr>
                <w:rFonts w:ascii="宋体" w:hAnsi="宋体" w:cs="宋体" w:hint="eastAsia"/>
                <w:kern w:val="0"/>
                <w:sz w:val="18"/>
                <w:szCs w:val="18"/>
                <w:lang w:bidi="ar"/>
              </w:rPr>
              <w:t>栓</w:t>
            </w:r>
            <w:proofErr w:type="gramEnd"/>
            <w:r w:rsidRPr="00AF50BE">
              <w:rPr>
                <w:rFonts w:ascii="宋体" w:hAnsi="宋体" w:cs="宋体" w:hint="eastAsia"/>
                <w:kern w:val="0"/>
                <w:sz w:val="18"/>
                <w:szCs w:val="18"/>
                <w:lang w:bidi="ar"/>
              </w:rPr>
              <w:t>卡，接地拴上的金属接触部位应无腐蚀现象；接触良好，接地电阻值不得超过</w:t>
            </w:r>
            <w:r w:rsidRPr="00AF50BE">
              <w:rPr>
                <w:kern w:val="0"/>
                <w:sz w:val="18"/>
                <w:szCs w:val="18"/>
                <w:lang w:bidi="ar"/>
              </w:rPr>
              <w:t>100Ω</w:t>
            </w:r>
            <w:r w:rsidRPr="00AF50BE">
              <w:rPr>
                <w:rFonts w:ascii="宋体" w:hAnsi="宋体" w:cs="宋体" w:hint="eastAsia"/>
                <w:kern w:val="0"/>
                <w:sz w:val="18"/>
                <w:szCs w:val="18"/>
                <w:lang w:bidi="ar"/>
              </w:rPr>
              <w:t>，装卸前槽罐必须使用静电接地</w:t>
            </w:r>
            <w:proofErr w:type="gramStart"/>
            <w:r w:rsidRPr="00AF50BE">
              <w:rPr>
                <w:rFonts w:ascii="宋体" w:hAnsi="宋体" w:cs="宋体" w:hint="eastAsia"/>
                <w:kern w:val="0"/>
                <w:sz w:val="18"/>
                <w:szCs w:val="18"/>
                <w:lang w:bidi="ar"/>
              </w:rPr>
              <w:t>栓</w:t>
            </w:r>
            <w:proofErr w:type="gramEnd"/>
            <w:r w:rsidRPr="00AF50BE">
              <w:rPr>
                <w:rFonts w:ascii="宋体" w:hAnsi="宋体" w:cs="宋体" w:hint="eastAsia"/>
                <w:kern w:val="0"/>
                <w:sz w:val="18"/>
                <w:szCs w:val="18"/>
                <w:lang w:bidi="ar"/>
              </w:rPr>
              <w:t>良好接地。</w:t>
            </w:r>
          </w:p>
        </w:tc>
        <w:tc>
          <w:tcPr>
            <w:tcW w:w="567" w:type="dxa"/>
            <w:tcBorders>
              <w:top w:val="single" w:sz="4" w:space="0" w:color="000000"/>
              <w:left w:val="single" w:sz="4" w:space="0" w:color="000000"/>
              <w:bottom w:val="single" w:sz="4" w:space="0" w:color="000000"/>
              <w:right w:val="single" w:sz="4" w:space="0" w:color="000000"/>
            </w:tcBorders>
            <w:vAlign w:val="center"/>
          </w:tcPr>
          <w:p w14:paraId="2B53269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FFD5DEE" w14:textId="77777777" w:rsidR="00303A33" w:rsidRPr="00AF50BE" w:rsidRDefault="00EA182D">
            <w:pPr>
              <w:jc w:val="center"/>
              <w:rPr>
                <w:kern w:val="0"/>
                <w:sz w:val="18"/>
                <w:szCs w:val="18"/>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60947D5"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D157E16" w14:textId="77777777" w:rsidR="00303A33" w:rsidRPr="00AF50BE" w:rsidRDefault="00EA182D" w:rsidP="00AE3996">
            <w:pPr>
              <w:ind w:right="261"/>
              <w:jc w:val="left"/>
              <w:rPr>
                <w:kern w:val="0"/>
                <w:sz w:val="18"/>
                <w:szCs w:val="18"/>
              </w:rPr>
            </w:pPr>
            <w:r w:rsidRPr="00AF50BE">
              <w:rPr>
                <w:rFonts w:hint="eastAsia"/>
                <w:kern w:val="0"/>
                <w:sz w:val="18"/>
                <w:szCs w:val="18"/>
              </w:rPr>
              <w:t>一处无静电接地</w:t>
            </w:r>
            <w:proofErr w:type="gramStart"/>
            <w:r w:rsidRPr="00AF50BE">
              <w:rPr>
                <w:rFonts w:hint="eastAsia"/>
                <w:kern w:val="0"/>
                <w:sz w:val="18"/>
                <w:szCs w:val="18"/>
              </w:rPr>
              <w:t>栓</w:t>
            </w:r>
            <w:proofErr w:type="gramEnd"/>
            <w:r w:rsidRPr="00AF50BE">
              <w:rPr>
                <w:rFonts w:hint="eastAsia"/>
                <w:kern w:val="0"/>
                <w:sz w:val="18"/>
                <w:szCs w:val="18"/>
              </w:rPr>
              <w:t>卡扣</w:t>
            </w:r>
            <w:r w:rsidRPr="00AF50BE">
              <w:rPr>
                <w:rFonts w:hint="eastAsia"/>
                <w:kern w:val="0"/>
                <w:sz w:val="18"/>
                <w:szCs w:val="18"/>
              </w:rPr>
              <w:t>2</w:t>
            </w:r>
            <w:r w:rsidRPr="00AF50BE">
              <w:rPr>
                <w:rFonts w:hint="eastAsia"/>
                <w:kern w:val="0"/>
                <w:sz w:val="18"/>
                <w:szCs w:val="18"/>
              </w:rPr>
              <w:t>分；接地电阻测试不合格扣</w:t>
            </w:r>
            <w:r w:rsidRPr="00AF50BE">
              <w:rPr>
                <w:rFonts w:hint="eastAsia"/>
                <w:kern w:val="0"/>
                <w:sz w:val="18"/>
                <w:szCs w:val="18"/>
              </w:rPr>
              <w:t>2</w:t>
            </w:r>
            <w:r w:rsidRPr="00AF50BE">
              <w:rPr>
                <w:rFonts w:hint="eastAsia"/>
                <w:kern w:val="0"/>
                <w:sz w:val="18"/>
                <w:szCs w:val="18"/>
              </w:rPr>
              <w:t>分；</w:t>
            </w:r>
            <w:proofErr w:type="gramStart"/>
            <w:r w:rsidRPr="00AF50BE">
              <w:rPr>
                <w:rFonts w:hint="eastAsia"/>
                <w:kern w:val="0"/>
                <w:sz w:val="18"/>
                <w:szCs w:val="18"/>
              </w:rPr>
              <w:t>槽车未</w:t>
            </w:r>
            <w:proofErr w:type="gramEnd"/>
            <w:r w:rsidRPr="00AF50BE">
              <w:rPr>
                <w:rFonts w:hint="eastAsia"/>
                <w:kern w:val="0"/>
                <w:sz w:val="18"/>
                <w:szCs w:val="18"/>
              </w:rPr>
              <w:t>连接静电接地</w:t>
            </w:r>
            <w:proofErr w:type="gramStart"/>
            <w:r w:rsidRPr="00AF50BE">
              <w:rPr>
                <w:rFonts w:hint="eastAsia"/>
                <w:kern w:val="0"/>
                <w:sz w:val="18"/>
                <w:szCs w:val="18"/>
              </w:rPr>
              <w:t>栓</w:t>
            </w:r>
            <w:proofErr w:type="gramEnd"/>
            <w:r w:rsidRPr="00AF50BE">
              <w:rPr>
                <w:rFonts w:hint="eastAsia"/>
                <w:kern w:val="0"/>
                <w:sz w:val="18"/>
                <w:szCs w:val="18"/>
              </w:rPr>
              <w:t>扣</w:t>
            </w:r>
            <w:r w:rsidRPr="00AF50BE">
              <w:rPr>
                <w:kern w:val="0"/>
                <w:sz w:val="18"/>
                <w:szCs w:val="18"/>
              </w:rPr>
              <w:t>2</w:t>
            </w:r>
            <w:r w:rsidRPr="00AF50BE">
              <w:rPr>
                <w:rFonts w:hint="eastAsia"/>
                <w:kern w:val="0"/>
                <w:sz w:val="18"/>
                <w:szCs w:val="18"/>
              </w:rPr>
              <w:t>分</w:t>
            </w:r>
          </w:p>
        </w:tc>
      </w:tr>
      <w:tr w:rsidR="00AF50BE" w:rsidRPr="00AF50BE" w14:paraId="7DF07CB7" w14:textId="77777777" w:rsidTr="00AE3996">
        <w:trPr>
          <w:trHeight w:hRule="exact" w:val="569"/>
        </w:trPr>
        <w:tc>
          <w:tcPr>
            <w:tcW w:w="1102" w:type="dxa"/>
            <w:vMerge/>
            <w:tcBorders>
              <w:top w:val="single" w:sz="4" w:space="0" w:color="auto"/>
              <w:left w:val="single" w:sz="4" w:space="0" w:color="000000"/>
              <w:bottom w:val="single" w:sz="4" w:space="0" w:color="auto"/>
              <w:right w:val="single" w:sz="4" w:space="0" w:color="000000"/>
            </w:tcBorders>
            <w:vAlign w:val="center"/>
          </w:tcPr>
          <w:p w14:paraId="3A74074E" w14:textId="77777777" w:rsidR="00303A33" w:rsidRPr="00AF50BE" w:rsidRDefault="00303A33">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048FBA1" w14:textId="77777777" w:rsidR="00303A33" w:rsidRPr="00AF50BE" w:rsidRDefault="00EA182D">
            <w:pPr>
              <w:ind w:leftChars="104" w:left="218" w:rightChars="93" w:right="195"/>
              <w:rPr>
                <w:kern w:val="0"/>
                <w:sz w:val="18"/>
                <w:szCs w:val="18"/>
              </w:rPr>
            </w:pPr>
            <w:r w:rsidRPr="00AF50BE">
              <w:rPr>
                <w:kern w:val="0"/>
                <w:sz w:val="18"/>
                <w:szCs w:val="18"/>
                <w:lang w:bidi="ar"/>
              </w:rPr>
              <w:t>6.</w:t>
            </w:r>
            <w:r w:rsidRPr="00AF50BE">
              <w:rPr>
                <w:rFonts w:ascii="宋体" w:hAnsi="宋体" w:cs="宋体" w:hint="eastAsia"/>
                <w:kern w:val="0"/>
                <w:sz w:val="18"/>
                <w:szCs w:val="18"/>
                <w:lang w:bidi="ar"/>
              </w:rPr>
              <w:t>液化天然气的灌装量必须严格控制，最大允许灌装量应符合设备要求。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5AE9FD1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DA0597D" w14:textId="77777777" w:rsidR="00303A33" w:rsidRPr="00AF50BE" w:rsidRDefault="00EA182D">
            <w:pPr>
              <w:jc w:val="center"/>
              <w:rPr>
                <w:kern w:val="0"/>
                <w:sz w:val="18"/>
                <w:szCs w:val="18"/>
              </w:rPr>
            </w:pPr>
            <w:r w:rsidRPr="00AF50BE">
              <w:rPr>
                <w:kern w:val="0"/>
                <w:sz w:val="18"/>
                <w:szCs w:val="18"/>
                <w:lang w:bidi="ar"/>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B95F855"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364D29B" w14:textId="77777777" w:rsidR="00303A33" w:rsidRPr="00AF50BE" w:rsidRDefault="00EA182D" w:rsidP="00AE3996">
            <w:pPr>
              <w:ind w:right="261"/>
              <w:jc w:val="left"/>
              <w:rPr>
                <w:kern w:val="0"/>
                <w:sz w:val="18"/>
                <w:szCs w:val="18"/>
              </w:rPr>
            </w:pPr>
            <w:r w:rsidRPr="00AF50BE">
              <w:rPr>
                <w:rFonts w:ascii="宋体" w:hAnsi="宋体" w:cs="宋体" w:hint="eastAsia"/>
                <w:spacing w:val="3"/>
                <w:sz w:val="18"/>
                <w:szCs w:val="18"/>
              </w:rPr>
              <w:t>检查出一</w:t>
            </w:r>
            <w:r w:rsidRPr="00AF50BE">
              <w:rPr>
                <w:rFonts w:ascii="宋体" w:hAnsi="宋体" w:cs="宋体" w:hint="eastAsia"/>
                <w:spacing w:val="4"/>
                <w:sz w:val="18"/>
                <w:szCs w:val="18"/>
              </w:rPr>
              <w:t>次</w:t>
            </w:r>
            <w:r w:rsidRPr="00AF50BE">
              <w:rPr>
                <w:rFonts w:ascii="宋体" w:hAnsi="宋体" w:cs="宋体" w:hint="eastAsia"/>
                <w:spacing w:val="3"/>
                <w:sz w:val="18"/>
                <w:szCs w:val="18"/>
              </w:rPr>
              <w:t>超量灌装不</w:t>
            </w:r>
            <w:r w:rsidRPr="00AF50BE">
              <w:rPr>
                <w:rFonts w:ascii="宋体" w:hAnsi="宋体" w:cs="宋体" w:hint="eastAsia"/>
                <w:sz w:val="18"/>
                <w:szCs w:val="18"/>
              </w:rPr>
              <w:t>得分</w:t>
            </w:r>
          </w:p>
        </w:tc>
      </w:tr>
      <w:tr w:rsidR="00AF50BE" w:rsidRPr="00AF50BE" w14:paraId="692C3C35" w14:textId="77777777" w:rsidTr="00AE3996">
        <w:trPr>
          <w:trHeight w:hRule="exact" w:val="281"/>
        </w:trPr>
        <w:tc>
          <w:tcPr>
            <w:tcW w:w="1102" w:type="dxa"/>
            <w:vMerge/>
            <w:tcBorders>
              <w:top w:val="single" w:sz="4" w:space="0" w:color="auto"/>
              <w:left w:val="single" w:sz="4" w:space="0" w:color="000000"/>
              <w:bottom w:val="single" w:sz="4" w:space="0" w:color="auto"/>
              <w:right w:val="single" w:sz="4" w:space="0" w:color="000000"/>
            </w:tcBorders>
            <w:vAlign w:val="center"/>
          </w:tcPr>
          <w:p w14:paraId="0DED74CA" w14:textId="77777777" w:rsidR="00303A33" w:rsidRPr="00AF50BE" w:rsidRDefault="00303A33">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9A62A0B" w14:textId="77777777" w:rsidR="00303A33" w:rsidRPr="00AF50BE" w:rsidRDefault="00EA182D">
            <w:pPr>
              <w:ind w:leftChars="104" w:left="218" w:rightChars="93" w:right="195"/>
              <w:rPr>
                <w:kern w:val="0"/>
                <w:sz w:val="18"/>
                <w:szCs w:val="18"/>
              </w:rPr>
            </w:pPr>
            <w:r w:rsidRPr="00AF50BE">
              <w:rPr>
                <w:kern w:val="0"/>
                <w:sz w:val="18"/>
                <w:szCs w:val="18"/>
                <w:lang w:bidi="ar"/>
              </w:rPr>
              <w:t>7.</w:t>
            </w:r>
            <w:r w:rsidRPr="00AF50BE">
              <w:rPr>
                <w:rFonts w:ascii="宋体" w:hAnsi="宋体" w:cs="宋体" w:hint="eastAsia"/>
                <w:kern w:val="0"/>
                <w:sz w:val="18"/>
                <w:szCs w:val="18"/>
                <w:lang w:bidi="ar"/>
              </w:rPr>
              <w:t>装卸软管应符合下列要求：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26A7DED6"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1C6E5E" w14:textId="77777777" w:rsidR="00303A33" w:rsidRPr="00AF50BE" w:rsidRDefault="00EA182D">
            <w:pPr>
              <w:jc w:val="center"/>
              <w:rPr>
                <w:kern w:val="0"/>
                <w:sz w:val="18"/>
                <w:szCs w:val="18"/>
              </w:rPr>
            </w:pPr>
            <w:r w:rsidRPr="00AF50BE">
              <w:rPr>
                <w:kern w:val="0"/>
                <w:sz w:val="18"/>
                <w:szCs w:val="18"/>
                <w:lang w:bidi="ar"/>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AC2CF9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EA2733F" w14:textId="77777777" w:rsidR="00303A33" w:rsidRPr="00AF50BE" w:rsidRDefault="00EA182D" w:rsidP="00AE3996">
            <w:pPr>
              <w:ind w:right="261"/>
              <w:jc w:val="left"/>
              <w:rPr>
                <w:kern w:val="0"/>
                <w:sz w:val="18"/>
                <w:szCs w:val="18"/>
              </w:rPr>
            </w:pPr>
            <w:r w:rsidRPr="00AF50BE">
              <w:rPr>
                <w:rFonts w:ascii="宋体" w:hAnsi="宋体" w:cs="宋体"/>
                <w:sz w:val="18"/>
                <w:szCs w:val="18"/>
              </w:rPr>
              <w:t>—</w:t>
            </w:r>
          </w:p>
        </w:tc>
      </w:tr>
      <w:tr w:rsidR="00AF50BE" w:rsidRPr="00AF50BE" w14:paraId="70EA673D" w14:textId="77777777" w:rsidTr="00AE3996">
        <w:trPr>
          <w:trHeight w:hRule="exact" w:val="719"/>
        </w:trPr>
        <w:tc>
          <w:tcPr>
            <w:tcW w:w="1102" w:type="dxa"/>
            <w:vMerge/>
            <w:tcBorders>
              <w:top w:val="single" w:sz="4" w:space="0" w:color="auto"/>
              <w:left w:val="single" w:sz="4" w:space="0" w:color="000000"/>
              <w:bottom w:val="single" w:sz="4" w:space="0" w:color="auto"/>
              <w:right w:val="single" w:sz="4" w:space="0" w:color="000000"/>
            </w:tcBorders>
            <w:vAlign w:val="center"/>
          </w:tcPr>
          <w:p w14:paraId="610EB510" w14:textId="77777777" w:rsidR="00303A33" w:rsidRPr="00AF50BE" w:rsidRDefault="00303A33">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C4511AA" w14:textId="77777777" w:rsidR="00303A33" w:rsidRPr="00AF50BE" w:rsidRDefault="00EA182D">
            <w:pPr>
              <w:ind w:leftChars="104" w:left="218" w:rightChars="93" w:right="195"/>
              <w:rPr>
                <w:kern w:val="0"/>
                <w:sz w:val="18"/>
                <w:szCs w:val="18"/>
              </w:rPr>
            </w:pPr>
            <w:r w:rsidRPr="00AF50BE">
              <w:rPr>
                <w:kern w:val="0"/>
                <w:sz w:val="18"/>
                <w:szCs w:val="18"/>
                <w:lang w:bidi="ar"/>
              </w:rPr>
              <w:t>（</w:t>
            </w:r>
            <w:r w:rsidRPr="00AF50BE">
              <w:rPr>
                <w:kern w:val="0"/>
                <w:sz w:val="18"/>
                <w:szCs w:val="18"/>
                <w:lang w:bidi="ar"/>
              </w:rPr>
              <w:t>1</w:t>
            </w:r>
            <w:r w:rsidRPr="00AF50BE">
              <w:rPr>
                <w:rFonts w:ascii="宋体" w:hAnsi="宋体" w:cs="宋体" w:hint="eastAsia"/>
                <w:kern w:val="0"/>
                <w:sz w:val="18"/>
                <w:szCs w:val="18"/>
                <w:lang w:bidi="ar"/>
              </w:rPr>
              <w:t>）装卸软管外表应完好无损，软管应定期检查维护，有检查维护记录，达到使用寿命后应及时更换。</w:t>
            </w:r>
          </w:p>
        </w:tc>
        <w:tc>
          <w:tcPr>
            <w:tcW w:w="567" w:type="dxa"/>
            <w:tcBorders>
              <w:top w:val="single" w:sz="4" w:space="0" w:color="000000"/>
              <w:left w:val="single" w:sz="4" w:space="0" w:color="000000"/>
              <w:bottom w:val="single" w:sz="4" w:space="0" w:color="000000"/>
              <w:right w:val="single" w:sz="4" w:space="0" w:color="000000"/>
            </w:tcBorders>
            <w:vAlign w:val="center"/>
          </w:tcPr>
          <w:p w14:paraId="50C35AF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186402C" w14:textId="77777777" w:rsidR="00303A33" w:rsidRPr="00AF50BE" w:rsidRDefault="00EA182D">
            <w:pPr>
              <w:jc w:val="center"/>
              <w:rPr>
                <w:kern w:val="0"/>
                <w:sz w:val="18"/>
                <w:szCs w:val="18"/>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658D4E4"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8EC00E0" w14:textId="77777777" w:rsidR="00303A33" w:rsidRPr="00AF50BE" w:rsidRDefault="00EA182D" w:rsidP="00AE3996">
            <w:pPr>
              <w:pStyle w:val="TableParagraph"/>
              <w:spacing w:line="246" w:lineRule="exact"/>
              <w:rPr>
                <w:sz w:val="18"/>
                <w:szCs w:val="18"/>
                <w:lang w:eastAsia="zh-CN"/>
              </w:rPr>
            </w:pPr>
            <w:r w:rsidRPr="00AF50BE">
              <w:rPr>
                <w:rFonts w:ascii="宋体" w:hAnsi="宋体" w:cs="宋体" w:hint="eastAsia"/>
                <w:spacing w:val="3"/>
                <w:sz w:val="18"/>
                <w:szCs w:val="18"/>
                <w:lang w:eastAsia="zh-CN"/>
              </w:rPr>
              <w:t>存在一处</w:t>
            </w:r>
            <w:r w:rsidRPr="00AF50BE">
              <w:rPr>
                <w:rFonts w:ascii="宋体" w:hAnsi="宋体" w:cs="宋体" w:hint="eastAsia"/>
                <w:spacing w:val="4"/>
                <w:sz w:val="18"/>
                <w:szCs w:val="18"/>
                <w:lang w:eastAsia="zh-CN"/>
              </w:rPr>
              <w:t>软</w:t>
            </w:r>
            <w:r w:rsidRPr="00AF50BE">
              <w:rPr>
                <w:rFonts w:ascii="宋体" w:hAnsi="宋体" w:cs="宋体" w:hint="eastAsia"/>
                <w:spacing w:val="3"/>
                <w:sz w:val="18"/>
                <w:szCs w:val="18"/>
                <w:lang w:eastAsia="zh-CN"/>
              </w:rPr>
              <w:t>管破损现象</w:t>
            </w:r>
            <w:r w:rsidRPr="00AF50BE">
              <w:rPr>
                <w:rFonts w:ascii="宋体" w:hAnsi="宋体" w:cs="宋体" w:hint="eastAsia"/>
                <w:sz w:val="18"/>
                <w:szCs w:val="18"/>
                <w:lang w:eastAsia="zh-CN"/>
              </w:rPr>
              <w:t>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2</w:t>
            </w:r>
            <w:r w:rsidRPr="00AF50BE">
              <w:rPr>
                <w:rFonts w:ascii="宋体" w:hAnsi="宋体" w:cs="宋体" w:hint="eastAsia"/>
                <w:sz w:val="18"/>
                <w:szCs w:val="18"/>
                <w:lang w:eastAsia="zh-CN"/>
              </w:rPr>
              <w:t>分</w:t>
            </w:r>
            <w:r w:rsidRPr="00AF50BE">
              <w:rPr>
                <w:rFonts w:ascii="宋体" w:hAnsi="宋体" w:cs="宋体" w:hint="eastAsia"/>
                <w:spacing w:val="-56"/>
                <w:sz w:val="18"/>
                <w:szCs w:val="18"/>
                <w:lang w:eastAsia="zh-CN"/>
              </w:rPr>
              <w:t>；</w:t>
            </w:r>
            <w:r w:rsidRPr="00AF50BE">
              <w:rPr>
                <w:rFonts w:ascii="宋体" w:hAnsi="宋体" w:cs="宋体" w:hint="eastAsia"/>
                <w:sz w:val="18"/>
                <w:szCs w:val="18"/>
                <w:lang w:eastAsia="zh-CN"/>
              </w:rPr>
              <w:t>无检</w:t>
            </w:r>
            <w:r w:rsidRPr="00AF50BE">
              <w:rPr>
                <w:rFonts w:ascii="宋体" w:hAnsi="宋体" w:cs="宋体" w:hint="eastAsia"/>
                <w:spacing w:val="1"/>
                <w:sz w:val="18"/>
                <w:szCs w:val="18"/>
                <w:lang w:eastAsia="zh-CN"/>
              </w:rPr>
              <w:t>查</w:t>
            </w:r>
            <w:r w:rsidRPr="00AF50BE">
              <w:rPr>
                <w:rFonts w:ascii="宋体" w:hAnsi="宋体" w:cs="宋体" w:hint="eastAsia"/>
                <w:sz w:val="18"/>
                <w:szCs w:val="18"/>
                <w:lang w:eastAsia="zh-CN"/>
              </w:rPr>
              <w:t>维护记录扣</w:t>
            </w:r>
            <w:r w:rsidRPr="00AF50BE">
              <w:rPr>
                <w:rFonts w:ascii="Times New Roman" w:hAnsi="Times New Roman" w:cs="Times New Roman"/>
                <w:sz w:val="18"/>
                <w:szCs w:val="18"/>
                <w:lang w:eastAsia="zh-CN"/>
              </w:rPr>
              <w:t>2</w:t>
            </w:r>
            <w:r w:rsidRPr="00AF50BE">
              <w:rPr>
                <w:rFonts w:ascii="Times New Roman" w:hAnsi="Times New Roman" w:cs="Times New Roman"/>
                <w:spacing w:val="-1"/>
                <w:sz w:val="18"/>
                <w:szCs w:val="18"/>
                <w:lang w:eastAsia="zh-CN"/>
              </w:rPr>
              <w:t xml:space="preserve"> </w:t>
            </w:r>
            <w:r w:rsidRPr="00AF50BE">
              <w:rPr>
                <w:rFonts w:ascii="宋体" w:hAnsi="宋体" w:cs="宋体" w:hint="eastAsia"/>
                <w:sz w:val="18"/>
                <w:szCs w:val="18"/>
                <w:lang w:eastAsia="zh-CN"/>
              </w:rPr>
              <w:t>分</w:t>
            </w:r>
          </w:p>
        </w:tc>
      </w:tr>
      <w:tr w:rsidR="00AF50BE" w:rsidRPr="00AF50BE" w14:paraId="23893F45" w14:textId="77777777" w:rsidTr="00AE3996">
        <w:trPr>
          <w:trHeight w:hRule="exact" w:val="851"/>
        </w:trPr>
        <w:tc>
          <w:tcPr>
            <w:tcW w:w="1102" w:type="dxa"/>
            <w:vMerge/>
            <w:tcBorders>
              <w:top w:val="single" w:sz="4" w:space="0" w:color="auto"/>
              <w:left w:val="single" w:sz="4" w:space="0" w:color="000000"/>
              <w:bottom w:val="single" w:sz="4" w:space="0" w:color="auto"/>
              <w:right w:val="single" w:sz="4" w:space="0" w:color="000000"/>
            </w:tcBorders>
            <w:vAlign w:val="center"/>
          </w:tcPr>
          <w:p w14:paraId="6B879581" w14:textId="77777777" w:rsidR="00303A33" w:rsidRPr="00AF50BE" w:rsidRDefault="00303A33">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B7F69ED" w14:textId="77777777" w:rsidR="00303A33" w:rsidRPr="00AF50BE" w:rsidRDefault="00EA182D">
            <w:pPr>
              <w:ind w:leftChars="104" w:left="218" w:rightChars="93" w:right="195"/>
              <w:rPr>
                <w:kern w:val="0"/>
                <w:sz w:val="18"/>
                <w:szCs w:val="18"/>
              </w:rPr>
            </w:pPr>
            <w:r w:rsidRPr="00AF50BE">
              <w:rPr>
                <w:kern w:val="0"/>
                <w:sz w:val="18"/>
                <w:szCs w:val="18"/>
                <w:lang w:bidi="ar"/>
              </w:rPr>
              <w:t>（</w:t>
            </w:r>
            <w:r w:rsidRPr="00AF50BE">
              <w:rPr>
                <w:kern w:val="0"/>
                <w:sz w:val="18"/>
                <w:szCs w:val="18"/>
                <w:lang w:bidi="ar"/>
              </w:rPr>
              <w:t>2</w:t>
            </w:r>
            <w:r w:rsidRPr="00AF50BE">
              <w:rPr>
                <w:rFonts w:ascii="宋体" w:hAnsi="宋体" w:cs="宋体" w:hint="eastAsia"/>
                <w:kern w:val="0"/>
                <w:sz w:val="18"/>
                <w:szCs w:val="18"/>
                <w:lang w:bidi="ar"/>
              </w:rPr>
              <w:t>）装卸软管应处于自然伸缩状态，严禁强力弯曲，恢复常温的软管其接口应采取封堵措施。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720F90D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A35AACE" w14:textId="77777777" w:rsidR="00303A33" w:rsidRPr="00AF50BE" w:rsidRDefault="00EA182D">
            <w:pPr>
              <w:jc w:val="center"/>
              <w:rPr>
                <w:kern w:val="0"/>
                <w:sz w:val="18"/>
                <w:szCs w:val="18"/>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7E67AF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0089001" w14:textId="77777777" w:rsidR="00303A33" w:rsidRPr="00AF50BE" w:rsidRDefault="00EA182D" w:rsidP="00AE3996">
            <w:pPr>
              <w:pStyle w:val="TableParagraph"/>
              <w:spacing w:line="245" w:lineRule="exact"/>
              <w:rPr>
                <w:sz w:val="18"/>
                <w:szCs w:val="18"/>
                <w:lang w:eastAsia="zh-CN"/>
              </w:rPr>
            </w:pPr>
            <w:r w:rsidRPr="00AF50BE">
              <w:rPr>
                <w:rFonts w:ascii="宋体" w:hAnsi="宋体" w:cs="宋体" w:hint="eastAsia"/>
                <w:spacing w:val="3"/>
                <w:sz w:val="18"/>
                <w:szCs w:val="18"/>
                <w:lang w:eastAsia="zh-CN"/>
              </w:rPr>
              <w:t>一只装卸</w:t>
            </w:r>
            <w:r w:rsidRPr="00AF50BE">
              <w:rPr>
                <w:rFonts w:ascii="宋体" w:hAnsi="宋体" w:cs="宋体" w:hint="eastAsia"/>
                <w:spacing w:val="4"/>
                <w:sz w:val="18"/>
                <w:szCs w:val="18"/>
                <w:lang w:eastAsia="zh-CN"/>
              </w:rPr>
              <w:t>软</w:t>
            </w:r>
            <w:r w:rsidRPr="00AF50BE">
              <w:rPr>
                <w:rFonts w:ascii="宋体" w:hAnsi="宋体" w:cs="宋体" w:hint="eastAsia"/>
                <w:spacing w:val="3"/>
                <w:sz w:val="18"/>
                <w:szCs w:val="18"/>
                <w:lang w:eastAsia="zh-CN"/>
              </w:rPr>
              <w:t>管应处于强</w:t>
            </w:r>
            <w:r w:rsidRPr="00AF50BE">
              <w:rPr>
                <w:rFonts w:ascii="宋体" w:hAnsi="宋体" w:cs="宋体" w:hint="eastAsia"/>
                <w:sz w:val="18"/>
                <w:szCs w:val="18"/>
                <w:lang w:eastAsia="zh-CN"/>
              </w:rPr>
              <w:t>力弯曲状态扣</w:t>
            </w:r>
            <w:r w:rsidRPr="00AF50BE">
              <w:rPr>
                <w:rFonts w:ascii="宋体" w:hAnsi="宋体" w:cs="宋体"/>
                <w:spacing w:val="-46"/>
                <w:sz w:val="18"/>
                <w:szCs w:val="18"/>
                <w:lang w:eastAsia="zh-CN"/>
              </w:rPr>
              <w:t xml:space="preserve"> </w:t>
            </w:r>
            <w:r w:rsidRPr="00AF50BE">
              <w:rPr>
                <w:rFonts w:ascii="Times New Roman" w:hAnsi="Times New Roman" w:cs="Times New Roman"/>
                <w:sz w:val="18"/>
                <w:szCs w:val="18"/>
                <w:lang w:eastAsia="zh-CN"/>
              </w:rPr>
              <w:t>0.5</w:t>
            </w:r>
            <w:r w:rsidRPr="00AF50BE">
              <w:rPr>
                <w:rFonts w:ascii="Times New Roman" w:hAnsi="Times New Roman" w:cs="Times New Roman"/>
                <w:spacing w:val="-1"/>
                <w:sz w:val="18"/>
                <w:szCs w:val="18"/>
                <w:lang w:eastAsia="zh-CN"/>
              </w:rPr>
              <w:t xml:space="preserve"> </w:t>
            </w:r>
            <w:r w:rsidRPr="00AF50BE">
              <w:rPr>
                <w:rFonts w:ascii="宋体" w:hAnsi="宋体" w:cs="宋体" w:hint="eastAsia"/>
                <w:sz w:val="18"/>
                <w:szCs w:val="18"/>
                <w:lang w:eastAsia="zh-CN"/>
              </w:rPr>
              <w:t>分</w:t>
            </w:r>
            <w:r w:rsidRPr="00AF50BE">
              <w:rPr>
                <w:rFonts w:ascii="宋体" w:hAnsi="宋体" w:cs="宋体" w:hint="eastAsia"/>
                <w:spacing w:val="-10"/>
                <w:sz w:val="18"/>
                <w:szCs w:val="18"/>
                <w:lang w:eastAsia="zh-CN"/>
              </w:rPr>
              <w:t>；</w:t>
            </w:r>
            <w:r w:rsidRPr="00AF50BE">
              <w:rPr>
                <w:rFonts w:ascii="宋体" w:hAnsi="宋体" w:cs="宋体" w:hint="eastAsia"/>
                <w:sz w:val="18"/>
                <w:szCs w:val="18"/>
                <w:lang w:eastAsia="zh-CN"/>
              </w:rPr>
              <w:t>一只装卸软管无封堵措施扣</w:t>
            </w:r>
            <w:r w:rsidRPr="00AF50BE">
              <w:rPr>
                <w:rFonts w:ascii="宋体" w:hAnsi="宋体" w:cs="宋体"/>
                <w:spacing w:val="-10"/>
                <w:sz w:val="18"/>
                <w:szCs w:val="18"/>
                <w:lang w:eastAsia="zh-CN"/>
              </w:rPr>
              <w:t xml:space="preserve"> </w:t>
            </w:r>
            <w:r w:rsidRPr="00AF50BE">
              <w:rPr>
                <w:rFonts w:ascii="Times New Roman" w:hAnsi="Times New Roman" w:cs="Times New Roman"/>
                <w:sz w:val="18"/>
                <w:szCs w:val="18"/>
                <w:lang w:eastAsia="zh-CN"/>
              </w:rPr>
              <w:t>0.5</w:t>
            </w:r>
            <w:r w:rsidRPr="00AF50BE">
              <w:rPr>
                <w:rFonts w:ascii="宋体" w:hAnsi="宋体" w:cs="宋体" w:hint="eastAsia"/>
                <w:sz w:val="18"/>
                <w:szCs w:val="18"/>
                <w:lang w:eastAsia="zh-CN"/>
              </w:rPr>
              <w:t>分</w:t>
            </w:r>
          </w:p>
        </w:tc>
      </w:tr>
      <w:tr w:rsidR="00AF50BE" w:rsidRPr="00AF50BE" w14:paraId="3C638EF1" w14:textId="77777777" w:rsidTr="00AE3996">
        <w:trPr>
          <w:trHeight w:hRule="exact" w:val="549"/>
        </w:trPr>
        <w:tc>
          <w:tcPr>
            <w:tcW w:w="1102" w:type="dxa"/>
            <w:vMerge/>
            <w:tcBorders>
              <w:top w:val="single" w:sz="4" w:space="0" w:color="auto"/>
              <w:left w:val="single" w:sz="4" w:space="0" w:color="000000"/>
              <w:bottom w:val="single" w:sz="4" w:space="0" w:color="auto"/>
              <w:right w:val="single" w:sz="4" w:space="0" w:color="000000"/>
            </w:tcBorders>
            <w:vAlign w:val="center"/>
          </w:tcPr>
          <w:p w14:paraId="634D09CA" w14:textId="77777777" w:rsidR="00303A33" w:rsidRPr="00AF50BE" w:rsidRDefault="00303A33">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D7D6E6A" w14:textId="77777777" w:rsidR="00303A33" w:rsidRPr="00AF50BE" w:rsidRDefault="00EA182D">
            <w:pPr>
              <w:ind w:leftChars="104" w:left="218" w:rightChars="93" w:right="195"/>
              <w:rPr>
                <w:kern w:val="0"/>
                <w:sz w:val="18"/>
                <w:szCs w:val="18"/>
              </w:rPr>
            </w:pPr>
            <w:r w:rsidRPr="00AF50BE">
              <w:rPr>
                <w:kern w:val="0"/>
                <w:sz w:val="18"/>
                <w:szCs w:val="18"/>
                <w:lang w:bidi="ar"/>
              </w:rPr>
              <w:t>（</w:t>
            </w:r>
            <w:r w:rsidRPr="00AF50BE">
              <w:rPr>
                <w:kern w:val="0"/>
                <w:sz w:val="18"/>
                <w:szCs w:val="18"/>
                <w:lang w:bidi="ar"/>
              </w:rPr>
              <w:t>3</w:t>
            </w:r>
            <w:r w:rsidRPr="00AF50BE">
              <w:rPr>
                <w:rFonts w:ascii="宋体" w:hAnsi="宋体" w:cs="宋体" w:hint="eastAsia"/>
                <w:kern w:val="0"/>
                <w:sz w:val="18"/>
                <w:szCs w:val="18"/>
                <w:lang w:bidi="ar"/>
              </w:rPr>
              <w:t>）装卸软管上宜设有拉断阀，保证在软管被外力拉断后两端自行封闭。</w:t>
            </w:r>
          </w:p>
        </w:tc>
        <w:tc>
          <w:tcPr>
            <w:tcW w:w="567" w:type="dxa"/>
            <w:tcBorders>
              <w:top w:val="single" w:sz="4" w:space="0" w:color="000000"/>
              <w:left w:val="single" w:sz="4" w:space="0" w:color="000000"/>
              <w:bottom w:val="single" w:sz="4" w:space="0" w:color="000000"/>
              <w:right w:val="single" w:sz="4" w:space="0" w:color="000000"/>
            </w:tcBorders>
            <w:vAlign w:val="center"/>
          </w:tcPr>
          <w:p w14:paraId="70019ECA"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93593C3" w14:textId="77777777" w:rsidR="00303A33" w:rsidRPr="00AF50BE" w:rsidRDefault="00EA182D">
            <w:pPr>
              <w:jc w:val="center"/>
              <w:rPr>
                <w:kern w:val="0"/>
                <w:sz w:val="18"/>
                <w:szCs w:val="18"/>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772545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81B5A4A" w14:textId="77777777" w:rsidR="00303A33" w:rsidRPr="00AF50BE" w:rsidRDefault="00EA182D" w:rsidP="00AE3996">
            <w:pPr>
              <w:pStyle w:val="TableParagraph"/>
              <w:spacing w:line="245" w:lineRule="exact"/>
              <w:rPr>
                <w:sz w:val="18"/>
                <w:szCs w:val="18"/>
                <w:lang w:eastAsia="zh-CN"/>
              </w:rPr>
            </w:pPr>
            <w:r w:rsidRPr="00AF50BE">
              <w:rPr>
                <w:rFonts w:ascii="宋体" w:hAnsi="宋体" w:cs="宋体" w:hint="eastAsia"/>
                <w:spacing w:val="3"/>
                <w:sz w:val="18"/>
                <w:szCs w:val="18"/>
                <w:lang w:eastAsia="zh-CN"/>
              </w:rPr>
              <w:t>一处无拉</w:t>
            </w:r>
            <w:r w:rsidRPr="00AF50BE">
              <w:rPr>
                <w:rFonts w:ascii="宋体" w:hAnsi="宋体" w:cs="宋体" w:hint="eastAsia"/>
                <w:spacing w:val="4"/>
                <w:sz w:val="18"/>
                <w:szCs w:val="18"/>
                <w:lang w:eastAsia="zh-CN"/>
              </w:rPr>
              <w:t>断</w:t>
            </w:r>
            <w:r w:rsidRPr="00AF50BE">
              <w:rPr>
                <w:rFonts w:ascii="宋体" w:hAnsi="宋体" w:cs="宋体" w:hint="eastAsia"/>
                <w:spacing w:val="3"/>
                <w:sz w:val="18"/>
                <w:szCs w:val="18"/>
                <w:lang w:eastAsia="zh-CN"/>
              </w:rPr>
              <w:t>阀或拉断</w:t>
            </w:r>
            <w:proofErr w:type="gramStart"/>
            <w:r w:rsidRPr="00AF50BE">
              <w:rPr>
                <w:rFonts w:ascii="宋体" w:hAnsi="宋体" w:cs="宋体" w:hint="eastAsia"/>
                <w:spacing w:val="3"/>
                <w:sz w:val="18"/>
                <w:szCs w:val="18"/>
                <w:lang w:eastAsia="zh-CN"/>
              </w:rPr>
              <w:t>阀</w:t>
            </w:r>
            <w:r w:rsidRPr="00AF50BE">
              <w:rPr>
                <w:rFonts w:ascii="宋体" w:hAnsi="宋体" w:cs="宋体" w:hint="eastAsia"/>
                <w:sz w:val="18"/>
                <w:szCs w:val="18"/>
                <w:lang w:eastAsia="zh-CN"/>
              </w:rPr>
              <w:t>存在</w:t>
            </w:r>
            <w:proofErr w:type="gramEnd"/>
            <w:r w:rsidRPr="00AF50BE">
              <w:rPr>
                <w:rFonts w:ascii="宋体" w:hAnsi="宋体" w:cs="宋体" w:hint="eastAsia"/>
                <w:sz w:val="18"/>
                <w:szCs w:val="18"/>
                <w:lang w:eastAsia="zh-CN"/>
              </w:rPr>
              <w:t>故障不得分</w:t>
            </w:r>
          </w:p>
        </w:tc>
      </w:tr>
      <w:tr w:rsidR="00AF50BE" w:rsidRPr="00AF50BE" w14:paraId="22A949E2" w14:textId="77777777" w:rsidTr="00AE3996">
        <w:trPr>
          <w:trHeight w:hRule="exac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26F8705" w14:textId="77777777" w:rsidR="00303A33" w:rsidRPr="00AF50BE" w:rsidRDefault="00EA182D">
            <w:pPr>
              <w:rPr>
                <w:kern w:val="0"/>
                <w:sz w:val="18"/>
                <w:szCs w:val="18"/>
              </w:rPr>
            </w:pPr>
            <w:r w:rsidRPr="00AF50BE">
              <w:rPr>
                <w:kern w:val="0"/>
                <w:sz w:val="18"/>
                <w:szCs w:val="18"/>
                <w:lang w:bidi="ar"/>
              </w:rPr>
              <w:t>气化装置</w:t>
            </w:r>
          </w:p>
        </w:tc>
        <w:tc>
          <w:tcPr>
            <w:tcW w:w="3566" w:type="dxa"/>
            <w:tcBorders>
              <w:top w:val="single" w:sz="4" w:space="0" w:color="000000"/>
              <w:left w:val="single" w:sz="4" w:space="0" w:color="000000"/>
              <w:bottom w:val="single" w:sz="4" w:space="0" w:color="000000"/>
              <w:right w:val="single" w:sz="4" w:space="0" w:color="000000"/>
            </w:tcBorders>
            <w:vAlign w:val="center"/>
          </w:tcPr>
          <w:p w14:paraId="1B9BB1FF" w14:textId="77777777" w:rsidR="00303A33" w:rsidRPr="00AF50BE" w:rsidRDefault="00EA182D">
            <w:pPr>
              <w:ind w:leftChars="104" w:left="218" w:rightChars="93" w:right="195"/>
              <w:rPr>
                <w:kern w:val="0"/>
                <w:sz w:val="18"/>
                <w:szCs w:val="18"/>
              </w:rPr>
            </w:pPr>
            <w:r w:rsidRPr="00AF50BE">
              <w:rPr>
                <w:kern w:val="0"/>
                <w:sz w:val="18"/>
                <w:szCs w:val="18"/>
                <w:lang w:bidi="ar"/>
              </w:rPr>
              <w:t>1.</w:t>
            </w:r>
            <w:r w:rsidRPr="00AF50BE">
              <w:rPr>
                <w:rFonts w:ascii="宋体" w:hAnsi="宋体" w:cs="宋体" w:hint="eastAsia"/>
                <w:kern w:val="0"/>
                <w:sz w:val="18"/>
                <w:szCs w:val="18"/>
                <w:lang w:bidi="ar"/>
              </w:rPr>
              <w:t>站内应至少设置两套气化装置，且应有一套备用，备用设备应能良好运行。</w:t>
            </w:r>
          </w:p>
        </w:tc>
        <w:tc>
          <w:tcPr>
            <w:tcW w:w="567" w:type="dxa"/>
            <w:tcBorders>
              <w:top w:val="single" w:sz="4" w:space="0" w:color="000000"/>
              <w:left w:val="single" w:sz="4" w:space="0" w:color="000000"/>
              <w:bottom w:val="single" w:sz="4" w:space="0" w:color="000000"/>
              <w:right w:val="single" w:sz="4" w:space="0" w:color="000000"/>
            </w:tcBorders>
            <w:vAlign w:val="center"/>
          </w:tcPr>
          <w:p w14:paraId="3F083BA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9E67D52" w14:textId="77777777" w:rsidR="00303A33" w:rsidRPr="00AF50BE" w:rsidRDefault="00EA182D">
            <w:pPr>
              <w:jc w:val="center"/>
              <w:rPr>
                <w:kern w:val="0"/>
                <w:sz w:val="18"/>
                <w:szCs w:val="18"/>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A6276F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7B138A" w14:textId="77777777" w:rsidR="00303A33" w:rsidRPr="00AF50BE" w:rsidRDefault="00EA182D" w:rsidP="00AE3996">
            <w:pPr>
              <w:ind w:right="261"/>
              <w:jc w:val="left"/>
              <w:rPr>
                <w:kern w:val="0"/>
                <w:sz w:val="18"/>
                <w:szCs w:val="18"/>
              </w:rPr>
            </w:pPr>
            <w:r w:rsidRPr="00AF50BE">
              <w:rPr>
                <w:rFonts w:hint="eastAsia"/>
                <w:kern w:val="0"/>
                <w:sz w:val="18"/>
                <w:szCs w:val="18"/>
              </w:rPr>
              <w:t>无备用设备或备用设备</w:t>
            </w:r>
            <w:r w:rsidRPr="00AF50BE">
              <w:rPr>
                <w:rFonts w:hint="eastAsia"/>
                <w:kern w:val="0"/>
                <w:sz w:val="18"/>
                <w:szCs w:val="18"/>
              </w:rPr>
              <w:t xml:space="preserve"> </w:t>
            </w:r>
            <w:r w:rsidRPr="00AF50BE">
              <w:rPr>
                <w:rFonts w:hint="eastAsia"/>
                <w:kern w:val="0"/>
                <w:sz w:val="18"/>
                <w:szCs w:val="18"/>
              </w:rPr>
              <w:t>运转不正常不得分</w:t>
            </w:r>
          </w:p>
        </w:tc>
      </w:tr>
      <w:tr w:rsidR="00AF50BE" w:rsidRPr="00AF50BE" w14:paraId="3548A1C4" w14:textId="77777777" w:rsidTr="00AE3996">
        <w:trPr>
          <w:trHeight w:hRule="exact" w:val="714"/>
        </w:trPr>
        <w:tc>
          <w:tcPr>
            <w:tcW w:w="1102" w:type="dxa"/>
            <w:vMerge/>
            <w:tcBorders>
              <w:top w:val="single" w:sz="4" w:space="0" w:color="auto"/>
              <w:left w:val="single" w:sz="4" w:space="0" w:color="000000"/>
              <w:bottom w:val="single" w:sz="4" w:space="0" w:color="auto"/>
              <w:right w:val="single" w:sz="4" w:space="0" w:color="000000"/>
            </w:tcBorders>
            <w:vAlign w:val="center"/>
          </w:tcPr>
          <w:p w14:paraId="53843825" w14:textId="77777777" w:rsidR="00303A33" w:rsidRPr="00AF50BE" w:rsidRDefault="00303A33">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26AC381" w14:textId="77777777" w:rsidR="00303A33" w:rsidRPr="00AF50BE" w:rsidRDefault="00EA182D">
            <w:pPr>
              <w:ind w:leftChars="104" w:left="218" w:rightChars="93" w:right="195"/>
              <w:rPr>
                <w:kern w:val="0"/>
                <w:sz w:val="18"/>
                <w:szCs w:val="18"/>
              </w:rPr>
            </w:pPr>
            <w:r w:rsidRPr="00AF50BE">
              <w:rPr>
                <w:kern w:val="0"/>
                <w:sz w:val="18"/>
                <w:szCs w:val="18"/>
                <w:lang w:bidi="ar"/>
              </w:rPr>
              <w:t>2.</w:t>
            </w:r>
            <w:r w:rsidRPr="00AF50BE">
              <w:rPr>
                <w:rFonts w:ascii="宋体" w:hAnsi="宋体" w:cs="宋体" w:hint="eastAsia"/>
                <w:kern w:val="0"/>
                <w:sz w:val="18"/>
                <w:szCs w:val="18"/>
                <w:lang w:bidi="ar"/>
              </w:rPr>
              <w:t>气化装置的运行应平稳，无异常响声、天然气泄漏、异常结霜及异常振动等现象。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4DADA1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EDA754" w14:textId="77777777" w:rsidR="00303A33" w:rsidRPr="00AF50BE" w:rsidRDefault="00EA182D">
            <w:pPr>
              <w:jc w:val="center"/>
              <w:rPr>
                <w:kern w:val="0"/>
                <w:sz w:val="18"/>
                <w:szCs w:val="18"/>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A392ED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EC6A22E" w14:textId="77777777" w:rsidR="00303A33" w:rsidRPr="00AF50BE" w:rsidRDefault="00EA182D" w:rsidP="00AE3996">
            <w:pPr>
              <w:ind w:right="261"/>
              <w:jc w:val="left"/>
              <w:rPr>
                <w:kern w:val="0"/>
                <w:sz w:val="18"/>
                <w:szCs w:val="18"/>
              </w:rPr>
            </w:pPr>
            <w:r w:rsidRPr="00AF50BE">
              <w:rPr>
                <w:rFonts w:hint="eastAsia"/>
                <w:kern w:val="0"/>
                <w:sz w:val="18"/>
                <w:szCs w:val="18"/>
              </w:rPr>
              <w:t>存在天然气泄漏现象不得分；一处存在异常情况扣</w:t>
            </w:r>
            <w:r w:rsidRPr="00AF50BE">
              <w:rPr>
                <w:rFonts w:hint="eastAsia"/>
                <w:kern w:val="0"/>
                <w:sz w:val="18"/>
                <w:szCs w:val="18"/>
              </w:rPr>
              <w:t xml:space="preserve">1 </w:t>
            </w:r>
            <w:r w:rsidRPr="00AF50BE">
              <w:rPr>
                <w:rFonts w:hint="eastAsia"/>
                <w:kern w:val="0"/>
                <w:sz w:val="18"/>
                <w:szCs w:val="18"/>
              </w:rPr>
              <w:t>分</w:t>
            </w:r>
          </w:p>
        </w:tc>
      </w:tr>
      <w:tr w:rsidR="00AF50BE" w:rsidRPr="00AF50BE" w14:paraId="0C004984" w14:textId="77777777" w:rsidTr="00AE3996">
        <w:trPr>
          <w:trHeight w:hRule="exact" w:val="1079"/>
        </w:trPr>
        <w:tc>
          <w:tcPr>
            <w:tcW w:w="1102" w:type="dxa"/>
            <w:vMerge/>
            <w:tcBorders>
              <w:top w:val="single" w:sz="4" w:space="0" w:color="auto"/>
              <w:left w:val="single" w:sz="4" w:space="0" w:color="000000"/>
              <w:bottom w:val="single" w:sz="4" w:space="0" w:color="auto"/>
              <w:right w:val="single" w:sz="4" w:space="0" w:color="000000"/>
            </w:tcBorders>
            <w:vAlign w:val="center"/>
          </w:tcPr>
          <w:p w14:paraId="3E72BAFD" w14:textId="77777777" w:rsidR="00303A33" w:rsidRPr="00AF50BE" w:rsidRDefault="00303A33">
            <w:pPr>
              <w:rPr>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27C4D22" w14:textId="77777777" w:rsidR="00303A33" w:rsidRPr="00AF50BE" w:rsidRDefault="00EA182D">
            <w:pPr>
              <w:ind w:leftChars="104" w:left="218" w:rightChars="93" w:right="195"/>
              <w:rPr>
                <w:kern w:val="0"/>
                <w:sz w:val="18"/>
                <w:szCs w:val="18"/>
              </w:rPr>
            </w:pPr>
            <w:r w:rsidRPr="00AF50BE">
              <w:rPr>
                <w:kern w:val="0"/>
                <w:sz w:val="18"/>
                <w:szCs w:val="18"/>
                <w:lang w:bidi="ar"/>
              </w:rPr>
              <w:t>3.</w:t>
            </w:r>
            <w:r w:rsidRPr="00AF50BE">
              <w:rPr>
                <w:rFonts w:ascii="宋体" w:hAnsi="宋体" w:cs="宋体" w:hint="eastAsia"/>
                <w:kern w:val="0"/>
                <w:sz w:val="18"/>
                <w:szCs w:val="18"/>
                <w:lang w:bidi="ar"/>
              </w:rPr>
              <w:t>气化器应设有压力表和安全阀，容积式气化器还应设有液位计，强制</w:t>
            </w:r>
            <w:proofErr w:type="gramStart"/>
            <w:r w:rsidRPr="00AF50BE">
              <w:rPr>
                <w:rFonts w:ascii="宋体" w:hAnsi="宋体" w:cs="宋体" w:hint="eastAsia"/>
                <w:kern w:val="0"/>
                <w:sz w:val="18"/>
                <w:szCs w:val="18"/>
                <w:lang w:bidi="ar"/>
              </w:rPr>
              <w:t>气化气化</w:t>
            </w:r>
            <w:proofErr w:type="gramEnd"/>
            <w:r w:rsidRPr="00AF50BE">
              <w:rPr>
                <w:rFonts w:ascii="宋体" w:hAnsi="宋体" w:cs="宋体" w:hint="eastAsia"/>
                <w:kern w:val="0"/>
                <w:sz w:val="18"/>
                <w:szCs w:val="18"/>
                <w:lang w:bidi="ar"/>
              </w:rPr>
              <w:t>器应设有温度计，气化器的工作压力和工作温度应符合设备和工艺操作要求。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05A7E74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5610F33" w14:textId="77777777" w:rsidR="00303A33" w:rsidRPr="00AF50BE" w:rsidRDefault="00EA182D">
            <w:pPr>
              <w:jc w:val="center"/>
              <w:rPr>
                <w:kern w:val="0"/>
                <w:sz w:val="18"/>
                <w:szCs w:val="18"/>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790E108"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C15D104" w14:textId="77777777" w:rsidR="00303A33" w:rsidRPr="00AF50BE" w:rsidRDefault="00EA182D" w:rsidP="00AE3996">
            <w:pPr>
              <w:ind w:right="261"/>
              <w:jc w:val="left"/>
              <w:rPr>
                <w:kern w:val="0"/>
                <w:sz w:val="18"/>
                <w:szCs w:val="18"/>
              </w:rPr>
            </w:pPr>
            <w:r w:rsidRPr="00AF50BE">
              <w:rPr>
                <w:rFonts w:hint="eastAsia"/>
                <w:kern w:val="0"/>
                <w:sz w:val="18"/>
                <w:szCs w:val="18"/>
              </w:rPr>
              <w:t>一台设备压力或</w:t>
            </w:r>
            <w:proofErr w:type="gramStart"/>
            <w:r w:rsidRPr="00AF50BE">
              <w:rPr>
                <w:rFonts w:hint="eastAsia"/>
                <w:kern w:val="0"/>
                <w:sz w:val="18"/>
                <w:szCs w:val="18"/>
              </w:rPr>
              <w:t>温度超</w:t>
            </w:r>
            <w:r w:rsidRPr="00AF50BE">
              <w:rPr>
                <w:rFonts w:hint="eastAsia"/>
                <w:kern w:val="0"/>
                <w:sz w:val="18"/>
                <w:szCs w:val="18"/>
              </w:rPr>
              <w:t xml:space="preserve"> </w:t>
            </w:r>
            <w:r w:rsidRPr="00AF50BE">
              <w:rPr>
                <w:rFonts w:hint="eastAsia"/>
                <w:kern w:val="0"/>
                <w:sz w:val="18"/>
                <w:szCs w:val="18"/>
              </w:rPr>
              <w:t>标扣</w:t>
            </w:r>
            <w:proofErr w:type="gramEnd"/>
            <w:r w:rsidRPr="00AF50BE">
              <w:rPr>
                <w:rFonts w:hint="eastAsia"/>
                <w:kern w:val="0"/>
                <w:sz w:val="18"/>
                <w:szCs w:val="18"/>
              </w:rPr>
              <w:t xml:space="preserve"> 2 </w:t>
            </w:r>
            <w:r w:rsidRPr="00AF50BE">
              <w:rPr>
                <w:rFonts w:hint="eastAsia"/>
                <w:kern w:val="0"/>
                <w:sz w:val="18"/>
                <w:szCs w:val="18"/>
              </w:rPr>
              <w:t>分</w:t>
            </w:r>
          </w:p>
        </w:tc>
      </w:tr>
      <w:tr w:rsidR="00AF50BE" w:rsidRPr="00AF50BE" w14:paraId="6E18EE0D" w14:textId="77777777" w:rsidTr="00AE3996">
        <w:trPr>
          <w:trHeight w:hRule="exact" w:val="546"/>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211163D" w14:textId="77777777" w:rsidR="00303A33" w:rsidRPr="00AF50BE" w:rsidRDefault="00EA182D">
            <w:pPr>
              <w:spacing w:before="15"/>
              <w:rPr>
                <w:rFonts w:ascii="Calibri" w:hAnsi="Calibri"/>
                <w:kern w:val="0"/>
                <w:sz w:val="18"/>
                <w:szCs w:val="18"/>
              </w:rPr>
            </w:pPr>
            <w:r w:rsidRPr="00AF50BE">
              <w:rPr>
                <w:rFonts w:ascii="宋体" w:hAnsi="宋体" w:cs="宋体" w:hint="eastAsia"/>
                <w:kern w:val="0"/>
                <w:sz w:val="18"/>
                <w:szCs w:val="18"/>
                <w:lang w:bidi="ar"/>
              </w:rPr>
              <w:t>调压与放散</w:t>
            </w:r>
          </w:p>
        </w:tc>
        <w:tc>
          <w:tcPr>
            <w:tcW w:w="3566" w:type="dxa"/>
            <w:tcBorders>
              <w:top w:val="single" w:sz="4" w:space="0" w:color="000000"/>
              <w:left w:val="single" w:sz="4" w:space="0" w:color="000000"/>
              <w:bottom w:val="single" w:sz="4" w:space="0" w:color="000000"/>
              <w:right w:val="single" w:sz="4" w:space="0" w:color="000000"/>
            </w:tcBorders>
            <w:vAlign w:val="center"/>
          </w:tcPr>
          <w:p w14:paraId="648EC7FF" w14:textId="77777777" w:rsidR="00303A33" w:rsidRPr="00AF50BE" w:rsidRDefault="00EA182D">
            <w:pPr>
              <w:ind w:leftChars="104" w:left="218" w:rightChars="93" w:right="195"/>
              <w:rPr>
                <w:sz w:val="18"/>
                <w:szCs w:val="18"/>
              </w:rPr>
            </w:pPr>
            <w:r w:rsidRPr="00AF50BE">
              <w:rPr>
                <w:rFonts w:ascii="宋体" w:hAnsi="宋体" w:cs="宋体" w:hint="eastAsia"/>
                <w:kern w:val="0"/>
                <w:sz w:val="18"/>
                <w:szCs w:val="18"/>
                <w:lang w:bidi="ar"/>
              </w:rPr>
              <w:t>1.</w:t>
            </w:r>
            <w:r w:rsidRPr="00AF50BE">
              <w:rPr>
                <w:kern w:val="0"/>
                <w:sz w:val="18"/>
                <w:szCs w:val="18"/>
                <w:lang w:bidi="ar"/>
              </w:rPr>
              <w:t>调压箱、调压柜、调压器的设置应稳固。</w:t>
            </w:r>
          </w:p>
        </w:tc>
        <w:tc>
          <w:tcPr>
            <w:tcW w:w="567" w:type="dxa"/>
            <w:tcBorders>
              <w:top w:val="single" w:sz="4" w:space="0" w:color="000000"/>
              <w:left w:val="single" w:sz="4" w:space="0" w:color="000000"/>
              <w:bottom w:val="single" w:sz="4" w:space="0" w:color="000000"/>
              <w:right w:val="single" w:sz="4" w:space="0" w:color="000000"/>
            </w:tcBorders>
            <w:vAlign w:val="center"/>
          </w:tcPr>
          <w:p w14:paraId="549B776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B416FC1" w14:textId="77777777" w:rsidR="00303A33" w:rsidRPr="00AF50BE" w:rsidRDefault="00EA182D">
            <w:pPr>
              <w:spacing w:before="1"/>
              <w:jc w:val="center"/>
              <w:rPr>
                <w:kern w:val="0"/>
                <w:sz w:val="18"/>
                <w:szCs w:val="18"/>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869332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6DD2D21" w14:textId="77777777" w:rsidR="00303A33" w:rsidRPr="00AF50BE" w:rsidRDefault="00EA182D" w:rsidP="00AE3996">
            <w:pPr>
              <w:ind w:right="261"/>
              <w:jc w:val="left"/>
              <w:rPr>
                <w:kern w:val="0"/>
                <w:sz w:val="18"/>
                <w:szCs w:val="18"/>
              </w:rPr>
            </w:pPr>
            <w:r w:rsidRPr="00AF50BE">
              <w:rPr>
                <w:rFonts w:hint="eastAsia"/>
                <w:kern w:val="0"/>
                <w:sz w:val="18"/>
                <w:szCs w:val="18"/>
              </w:rPr>
              <w:t>一处不稳固扣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215150DF" w14:textId="77777777" w:rsidTr="00AE3996">
        <w:trPr>
          <w:trHeight w:hRule="exact" w:val="581"/>
        </w:trPr>
        <w:tc>
          <w:tcPr>
            <w:tcW w:w="1102" w:type="dxa"/>
            <w:vMerge/>
            <w:tcBorders>
              <w:top w:val="single" w:sz="4" w:space="0" w:color="auto"/>
              <w:left w:val="single" w:sz="4" w:space="0" w:color="000000"/>
              <w:bottom w:val="single" w:sz="4" w:space="0" w:color="auto"/>
              <w:right w:val="single" w:sz="4" w:space="0" w:color="000000"/>
            </w:tcBorders>
            <w:vAlign w:val="center"/>
          </w:tcPr>
          <w:p w14:paraId="4D716939"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2DE9D55" w14:textId="77777777" w:rsidR="00303A33" w:rsidRPr="00AF50BE" w:rsidRDefault="00EA182D">
            <w:pPr>
              <w:ind w:leftChars="104" w:left="218" w:rightChars="93" w:right="195"/>
              <w:rPr>
                <w:sz w:val="18"/>
                <w:szCs w:val="18"/>
              </w:rPr>
            </w:pPr>
            <w:r w:rsidRPr="00AF50BE">
              <w:rPr>
                <w:rFonts w:ascii="宋体" w:hAnsi="宋体" w:cs="宋体" w:hint="eastAsia"/>
                <w:kern w:val="0"/>
                <w:sz w:val="18"/>
                <w:szCs w:val="18"/>
                <w:lang w:bidi="ar"/>
              </w:rPr>
              <w:t>2.</w:t>
            </w:r>
            <w:r w:rsidRPr="00AF50BE">
              <w:rPr>
                <w:kern w:val="0"/>
                <w:sz w:val="18"/>
                <w:szCs w:val="18"/>
                <w:lang w:bidi="ar"/>
              </w:rPr>
              <w:t>调压器的外表应完好无损，无油污、无腐蚀锈迹等现象。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01466F6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62C1AEF" w14:textId="77777777" w:rsidR="00303A33" w:rsidRPr="00AF50BE" w:rsidRDefault="00EA182D">
            <w:pPr>
              <w:spacing w:before="1"/>
              <w:jc w:val="center"/>
              <w:rPr>
                <w:kern w:val="0"/>
                <w:sz w:val="18"/>
                <w:szCs w:val="18"/>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51200D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B812E7" w14:textId="77777777" w:rsidR="00303A33" w:rsidRPr="00AF50BE" w:rsidRDefault="00EA182D" w:rsidP="00AE3996">
            <w:pPr>
              <w:ind w:right="261"/>
              <w:jc w:val="left"/>
              <w:rPr>
                <w:kern w:val="0"/>
                <w:sz w:val="18"/>
                <w:szCs w:val="18"/>
              </w:rPr>
            </w:pPr>
            <w:r w:rsidRPr="00AF50BE">
              <w:rPr>
                <w:rFonts w:hint="eastAsia"/>
                <w:kern w:val="0"/>
                <w:sz w:val="18"/>
                <w:szCs w:val="18"/>
              </w:rPr>
              <w:t>外表有一处损伤、油污、</w:t>
            </w:r>
          </w:p>
          <w:p w14:paraId="76BA2917" w14:textId="77777777" w:rsidR="00303A33" w:rsidRPr="00AF50BE" w:rsidRDefault="00EA182D" w:rsidP="00AE3996">
            <w:pPr>
              <w:ind w:right="261"/>
              <w:jc w:val="left"/>
              <w:rPr>
                <w:kern w:val="0"/>
                <w:sz w:val="18"/>
                <w:szCs w:val="18"/>
              </w:rPr>
            </w:pPr>
            <w:r w:rsidRPr="00AF50BE">
              <w:rPr>
                <w:rFonts w:hint="eastAsia"/>
                <w:kern w:val="0"/>
                <w:sz w:val="18"/>
                <w:szCs w:val="18"/>
              </w:rPr>
              <w:t>锈蚀现象扣</w:t>
            </w:r>
            <w:r w:rsidRPr="00AF50BE">
              <w:rPr>
                <w:rFonts w:hint="eastAsia"/>
                <w:kern w:val="0"/>
                <w:sz w:val="18"/>
                <w:szCs w:val="18"/>
              </w:rPr>
              <w:t xml:space="preserve"> 0.5 </w:t>
            </w:r>
            <w:r w:rsidRPr="00AF50BE">
              <w:rPr>
                <w:rFonts w:hint="eastAsia"/>
                <w:kern w:val="0"/>
                <w:sz w:val="18"/>
                <w:szCs w:val="18"/>
              </w:rPr>
              <w:t>分</w:t>
            </w:r>
          </w:p>
          <w:p w14:paraId="5EC75D40" w14:textId="77777777" w:rsidR="00303A33" w:rsidRPr="00AF50BE" w:rsidRDefault="00303A33" w:rsidP="00AE3996">
            <w:pPr>
              <w:ind w:right="261"/>
              <w:jc w:val="left"/>
              <w:rPr>
                <w:kern w:val="0"/>
                <w:sz w:val="18"/>
                <w:szCs w:val="18"/>
              </w:rPr>
            </w:pPr>
          </w:p>
        </w:tc>
      </w:tr>
      <w:tr w:rsidR="00AF50BE" w:rsidRPr="00AF50BE" w14:paraId="03A462EC" w14:textId="77777777" w:rsidTr="00AE3996">
        <w:trPr>
          <w:trHeight w:hRule="exact" w:val="721"/>
        </w:trPr>
        <w:tc>
          <w:tcPr>
            <w:tcW w:w="1102" w:type="dxa"/>
            <w:vMerge/>
            <w:tcBorders>
              <w:top w:val="single" w:sz="4" w:space="0" w:color="auto"/>
              <w:left w:val="single" w:sz="4" w:space="0" w:color="000000"/>
              <w:bottom w:val="single" w:sz="4" w:space="0" w:color="auto"/>
              <w:right w:val="single" w:sz="4" w:space="0" w:color="000000"/>
            </w:tcBorders>
            <w:vAlign w:val="center"/>
          </w:tcPr>
          <w:p w14:paraId="47982EB6"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444E2B2" w14:textId="77777777" w:rsidR="00303A33" w:rsidRPr="00AF50BE" w:rsidRDefault="00EA182D">
            <w:pPr>
              <w:ind w:leftChars="104" w:left="218" w:rightChars="93" w:right="195"/>
              <w:rPr>
                <w:sz w:val="18"/>
                <w:szCs w:val="18"/>
              </w:rPr>
            </w:pPr>
            <w:r w:rsidRPr="00AF50BE">
              <w:rPr>
                <w:rFonts w:ascii="宋体" w:hAnsi="宋体" w:cs="宋体" w:hint="eastAsia"/>
                <w:kern w:val="0"/>
                <w:sz w:val="18"/>
                <w:szCs w:val="18"/>
                <w:lang w:bidi="ar"/>
              </w:rPr>
              <w:t>3.</w:t>
            </w:r>
            <w:r w:rsidRPr="00AF50BE">
              <w:rPr>
                <w:kern w:val="0"/>
                <w:sz w:val="18"/>
                <w:szCs w:val="18"/>
                <w:lang w:bidi="ar"/>
              </w:rPr>
              <w:t>调压器应运行正常，无喘息、压力跳动等现象，无燃气泄漏情况。</w:t>
            </w:r>
          </w:p>
        </w:tc>
        <w:tc>
          <w:tcPr>
            <w:tcW w:w="567" w:type="dxa"/>
            <w:tcBorders>
              <w:top w:val="single" w:sz="4" w:space="0" w:color="000000"/>
              <w:left w:val="single" w:sz="4" w:space="0" w:color="000000"/>
              <w:bottom w:val="single" w:sz="4" w:space="0" w:color="000000"/>
              <w:right w:val="single" w:sz="4" w:space="0" w:color="000000"/>
            </w:tcBorders>
            <w:vAlign w:val="center"/>
          </w:tcPr>
          <w:p w14:paraId="51B993B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763BCA6" w14:textId="77777777" w:rsidR="00303A33" w:rsidRPr="00AF50BE" w:rsidRDefault="00EA182D">
            <w:pPr>
              <w:spacing w:before="1"/>
              <w:jc w:val="center"/>
              <w:rPr>
                <w:kern w:val="0"/>
                <w:sz w:val="18"/>
                <w:szCs w:val="18"/>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84913D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68B9373" w14:textId="77777777" w:rsidR="00303A33" w:rsidRPr="00AF50BE" w:rsidRDefault="00EA182D" w:rsidP="00AE3996">
            <w:pPr>
              <w:ind w:right="261"/>
              <w:jc w:val="left"/>
              <w:rPr>
                <w:kern w:val="0"/>
                <w:sz w:val="18"/>
                <w:szCs w:val="18"/>
              </w:rPr>
            </w:pPr>
            <w:r w:rsidRPr="00AF50BE">
              <w:rPr>
                <w:rFonts w:hint="eastAsia"/>
                <w:kern w:val="0"/>
                <w:sz w:val="18"/>
                <w:szCs w:val="18"/>
              </w:rPr>
              <w:t>有燃气泄漏情况不得分；调压器非正常情况一处</w:t>
            </w:r>
            <w:r w:rsidRPr="00AF50BE">
              <w:rPr>
                <w:rFonts w:hint="eastAsia"/>
                <w:kern w:val="0"/>
                <w:sz w:val="18"/>
                <w:szCs w:val="18"/>
              </w:rPr>
              <w:t xml:space="preserve"> </w:t>
            </w:r>
            <w:r w:rsidRPr="00AF50BE">
              <w:rPr>
                <w:rFonts w:hint="eastAsia"/>
                <w:kern w:val="0"/>
                <w:sz w:val="18"/>
                <w:szCs w:val="18"/>
              </w:rPr>
              <w:t>扣</w:t>
            </w:r>
            <w:r w:rsidRPr="00AF50BE">
              <w:rPr>
                <w:rFonts w:hint="eastAsia"/>
                <w:kern w:val="0"/>
                <w:sz w:val="18"/>
                <w:szCs w:val="18"/>
              </w:rPr>
              <w:t>2</w:t>
            </w:r>
            <w:r w:rsidRPr="00AF50BE">
              <w:rPr>
                <w:rFonts w:hint="eastAsia"/>
                <w:kern w:val="0"/>
                <w:sz w:val="18"/>
                <w:szCs w:val="18"/>
              </w:rPr>
              <w:t>分</w:t>
            </w:r>
          </w:p>
        </w:tc>
      </w:tr>
      <w:tr w:rsidR="00AF50BE" w:rsidRPr="00AF50BE" w14:paraId="772EC7F1" w14:textId="77777777" w:rsidTr="00AE3996">
        <w:trPr>
          <w:trHeight w:hRule="exact" w:val="569"/>
        </w:trPr>
        <w:tc>
          <w:tcPr>
            <w:tcW w:w="1102" w:type="dxa"/>
            <w:vMerge/>
            <w:tcBorders>
              <w:top w:val="single" w:sz="4" w:space="0" w:color="auto"/>
              <w:left w:val="single" w:sz="4" w:space="0" w:color="000000"/>
              <w:bottom w:val="single" w:sz="4" w:space="0" w:color="auto"/>
              <w:right w:val="single" w:sz="4" w:space="0" w:color="000000"/>
            </w:tcBorders>
            <w:vAlign w:val="center"/>
          </w:tcPr>
          <w:p w14:paraId="5473976E"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1852A6E" w14:textId="77777777" w:rsidR="00303A33" w:rsidRPr="00AF50BE" w:rsidRDefault="00EA182D">
            <w:pPr>
              <w:ind w:leftChars="104" w:left="218" w:rightChars="93" w:right="195"/>
              <w:rPr>
                <w:sz w:val="18"/>
                <w:szCs w:val="18"/>
              </w:rPr>
            </w:pPr>
            <w:r w:rsidRPr="00AF50BE">
              <w:rPr>
                <w:rFonts w:ascii="宋体" w:hAnsi="宋体" w:cs="宋体" w:hint="eastAsia"/>
                <w:kern w:val="0"/>
                <w:sz w:val="18"/>
                <w:szCs w:val="18"/>
                <w:lang w:bidi="ar"/>
              </w:rPr>
              <w:t>4.</w:t>
            </w:r>
            <w:r w:rsidRPr="00AF50BE">
              <w:rPr>
                <w:kern w:val="0"/>
                <w:sz w:val="18"/>
                <w:szCs w:val="18"/>
                <w:lang w:bidi="ar"/>
              </w:rPr>
              <w:t>调压器的进口压力应符合现行国家标准</w:t>
            </w:r>
            <w:r w:rsidRPr="00AF50BE">
              <w:rPr>
                <w:kern w:val="0"/>
                <w:sz w:val="18"/>
                <w:szCs w:val="18"/>
                <w:lang w:bidi="ar"/>
              </w:rPr>
              <w:t>GB 50028</w:t>
            </w:r>
            <w:r w:rsidRPr="00AF50BE">
              <w:rPr>
                <w:rFonts w:ascii="宋体" w:hAnsi="宋体" w:cs="宋体" w:hint="eastAsia"/>
                <w:kern w:val="0"/>
                <w:sz w:val="18"/>
                <w:szCs w:val="18"/>
                <w:lang w:bidi="ar"/>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CB9A524"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9010E34" w14:textId="77777777" w:rsidR="00303A33" w:rsidRPr="00AF50BE" w:rsidRDefault="00EA182D">
            <w:pPr>
              <w:spacing w:before="1"/>
              <w:jc w:val="center"/>
              <w:rPr>
                <w:kern w:val="0"/>
                <w:sz w:val="18"/>
                <w:szCs w:val="18"/>
              </w:rPr>
            </w:pPr>
            <w:r w:rsidRPr="00AF50BE">
              <w:rPr>
                <w:kern w:val="0"/>
                <w:sz w:val="18"/>
                <w:szCs w:val="18"/>
                <w:lang w:bidi="ar"/>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588A963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B28896" w14:textId="77777777" w:rsidR="00303A33" w:rsidRPr="00AF50BE" w:rsidRDefault="00EA182D" w:rsidP="00AE3996">
            <w:pPr>
              <w:ind w:right="261"/>
              <w:jc w:val="left"/>
              <w:rPr>
                <w:kern w:val="0"/>
                <w:sz w:val="18"/>
                <w:szCs w:val="18"/>
              </w:rPr>
            </w:pPr>
            <w:r w:rsidRPr="00AF50BE">
              <w:rPr>
                <w:rFonts w:hint="eastAsia"/>
                <w:kern w:val="0"/>
                <w:sz w:val="18"/>
                <w:szCs w:val="18"/>
              </w:rPr>
              <w:t>一台调压器进口压力超压扣</w:t>
            </w:r>
            <w:r w:rsidRPr="00AF50BE">
              <w:rPr>
                <w:rFonts w:hint="eastAsia"/>
                <w:kern w:val="0"/>
                <w:sz w:val="18"/>
                <w:szCs w:val="18"/>
              </w:rPr>
              <w:t xml:space="preserve"> 4 </w:t>
            </w:r>
            <w:r w:rsidRPr="00AF50BE">
              <w:rPr>
                <w:rFonts w:hint="eastAsia"/>
                <w:kern w:val="0"/>
                <w:sz w:val="18"/>
                <w:szCs w:val="18"/>
              </w:rPr>
              <w:t>分</w:t>
            </w:r>
          </w:p>
        </w:tc>
      </w:tr>
      <w:tr w:rsidR="00AF50BE" w:rsidRPr="00AF50BE" w14:paraId="0F47D172" w14:textId="77777777" w:rsidTr="00AE3996">
        <w:trPr>
          <w:trHeight w:hRule="exact" w:val="1272"/>
        </w:trPr>
        <w:tc>
          <w:tcPr>
            <w:tcW w:w="1102" w:type="dxa"/>
            <w:vMerge/>
            <w:tcBorders>
              <w:top w:val="single" w:sz="4" w:space="0" w:color="auto"/>
              <w:left w:val="single" w:sz="4" w:space="0" w:color="000000"/>
              <w:bottom w:val="single" w:sz="4" w:space="0" w:color="auto"/>
              <w:right w:val="single" w:sz="4" w:space="0" w:color="000000"/>
            </w:tcBorders>
            <w:vAlign w:val="center"/>
          </w:tcPr>
          <w:p w14:paraId="58B96681"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B9E49BD" w14:textId="77777777" w:rsidR="00303A33" w:rsidRPr="00AF50BE" w:rsidRDefault="00EA182D">
            <w:pPr>
              <w:ind w:leftChars="104" w:left="218" w:rightChars="93" w:right="195"/>
              <w:rPr>
                <w:sz w:val="18"/>
                <w:szCs w:val="18"/>
              </w:rPr>
            </w:pPr>
            <w:r w:rsidRPr="00AF50BE">
              <w:rPr>
                <w:rFonts w:ascii="宋体" w:hAnsi="宋体" w:cs="宋体" w:hint="eastAsia"/>
                <w:kern w:val="0"/>
                <w:sz w:val="18"/>
                <w:szCs w:val="18"/>
                <w:lang w:bidi="ar"/>
              </w:rPr>
              <w:t>5.</w:t>
            </w:r>
            <w:r w:rsidRPr="00AF50BE">
              <w:rPr>
                <w:kern w:val="0"/>
                <w:sz w:val="18"/>
                <w:szCs w:val="18"/>
                <w:lang w:bidi="ar"/>
              </w:rPr>
              <w:t>调压器的出口压力严禁超过下游燃气设施的设计压力，并应具有防止燃气出口压力过高的安全保护装置，安全保护装置的起动压力应符合设定值，切断压力不得高于放散系统设定的压力值。</w:t>
            </w:r>
          </w:p>
        </w:tc>
        <w:tc>
          <w:tcPr>
            <w:tcW w:w="567" w:type="dxa"/>
            <w:tcBorders>
              <w:top w:val="single" w:sz="4" w:space="0" w:color="000000"/>
              <w:left w:val="single" w:sz="4" w:space="0" w:color="000000"/>
              <w:bottom w:val="single" w:sz="4" w:space="0" w:color="000000"/>
              <w:right w:val="single" w:sz="4" w:space="0" w:color="000000"/>
            </w:tcBorders>
            <w:vAlign w:val="center"/>
          </w:tcPr>
          <w:p w14:paraId="627FC08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A0B132D" w14:textId="77777777" w:rsidR="00303A33" w:rsidRPr="00AF50BE" w:rsidRDefault="00EA182D">
            <w:pPr>
              <w:spacing w:before="1"/>
              <w:jc w:val="center"/>
              <w:rPr>
                <w:kern w:val="0"/>
                <w:sz w:val="18"/>
                <w:szCs w:val="18"/>
              </w:rPr>
            </w:pPr>
            <w:r w:rsidRPr="00AF50BE">
              <w:rPr>
                <w:kern w:val="0"/>
                <w:sz w:val="18"/>
                <w:szCs w:val="18"/>
                <w:lang w:bidi="ar"/>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5EB8E65"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8C2ABDB" w14:textId="77777777" w:rsidR="00303A33" w:rsidRPr="00AF50BE" w:rsidRDefault="00EA182D" w:rsidP="00AE3996">
            <w:pPr>
              <w:ind w:right="261"/>
              <w:jc w:val="left"/>
              <w:rPr>
                <w:kern w:val="0"/>
                <w:sz w:val="18"/>
                <w:szCs w:val="18"/>
              </w:rPr>
            </w:pPr>
            <w:r w:rsidRPr="00AF50BE">
              <w:rPr>
                <w:rFonts w:hint="eastAsia"/>
                <w:kern w:val="0"/>
                <w:sz w:val="18"/>
                <w:szCs w:val="18"/>
              </w:rPr>
              <w:t>一处未设置扣</w:t>
            </w:r>
            <w:r w:rsidRPr="00AF50BE">
              <w:rPr>
                <w:rFonts w:hint="eastAsia"/>
                <w:kern w:val="0"/>
                <w:sz w:val="18"/>
                <w:szCs w:val="18"/>
              </w:rPr>
              <w:t xml:space="preserve"> 4 </w:t>
            </w:r>
            <w:r w:rsidRPr="00AF50BE">
              <w:rPr>
                <w:rFonts w:hint="eastAsia"/>
                <w:kern w:val="0"/>
                <w:sz w:val="18"/>
                <w:szCs w:val="18"/>
              </w:rPr>
              <w:t>分；一处起动压力不符合设定值扣</w:t>
            </w:r>
            <w:r w:rsidRPr="00AF50BE">
              <w:rPr>
                <w:rFonts w:hint="eastAsia"/>
                <w:kern w:val="0"/>
                <w:sz w:val="18"/>
                <w:szCs w:val="18"/>
              </w:rPr>
              <w:t>2</w:t>
            </w:r>
            <w:r w:rsidRPr="00AF50BE">
              <w:rPr>
                <w:rFonts w:hint="eastAsia"/>
                <w:kern w:val="0"/>
                <w:sz w:val="18"/>
                <w:szCs w:val="18"/>
              </w:rPr>
              <w:t>分；一处切断压力高于放散压力扣</w:t>
            </w:r>
            <w:r w:rsidRPr="00AF50BE">
              <w:rPr>
                <w:rFonts w:hint="eastAsia"/>
                <w:kern w:val="0"/>
                <w:sz w:val="18"/>
                <w:szCs w:val="18"/>
              </w:rPr>
              <w:t xml:space="preserve"> 2 </w:t>
            </w:r>
            <w:r w:rsidRPr="00AF50BE">
              <w:rPr>
                <w:rFonts w:hint="eastAsia"/>
                <w:kern w:val="0"/>
                <w:sz w:val="18"/>
                <w:szCs w:val="18"/>
              </w:rPr>
              <w:t>分</w:t>
            </w:r>
          </w:p>
        </w:tc>
      </w:tr>
      <w:tr w:rsidR="00AF50BE" w:rsidRPr="00AF50BE" w14:paraId="5B0AC08B" w14:textId="77777777" w:rsidTr="00AE3996">
        <w:trPr>
          <w:trHeight w:hRule="exact" w:val="584"/>
        </w:trPr>
        <w:tc>
          <w:tcPr>
            <w:tcW w:w="1102" w:type="dxa"/>
            <w:vMerge/>
            <w:tcBorders>
              <w:top w:val="single" w:sz="4" w:space="0" w:color="auto"/>
              <w:left w:val="single" w:sz="4" w:space="0" w:color="000000"/>
              <w:bottom w:val="single" w:sz="4" w:space="0" w:color="auto"/>
              <w:right w:val="single" w:sz="4" w:space="0" w:color="000000"/>
            </w:tcBorders>
            <w:vAlign w:val="center"/>
          </w:tcPr>
          <w:p w14:paraId="513AB092"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394A6AE" w14:textId="77777777" w:rsidR="00303A33" w:rsidRPr="00AF50BE" w:rsidRDefault="00EA182D">
            <w:pPr>
              <w:ind w:leftChars="104" w:left="218" w:rightChars="93" w:right="195"/>
              <w:rPr>
                <w:sz w:val="18"/>
                <w:szCs w:val="18"/>
              </w:rPr>
            </w:pPr>
            <w:r w:rsidRPr="00AF50BE">
              <w:rPr>
                <w:rFonts w:ascii="宋体" w:hAnsi="宋体" w:cs="宋体" w:hint="eastAsia"/>
                <w:kern w:val="0"/>
                <w:sz w:val="18"/>
                <w:szCs w:val="18"/>
                <w:lang w:bidi="ar"/>
              </w:rPr>
              <w:t>6.</w:t>
            </w:r>
            <w:r w:rsidRPr="00AF50BE">
              <w:rPr>
                <w:rFonts w:ascii="宋体" w:hAnsi="宋体" w:cs="宋体"/>
                <w:kern w:val="0"/>
                <w:sz w:val="18"/>
                <w:szCs w:val="18"/>
                <w:lang w:bidi="ar"/>
              </w:rPr>
              <w:t>调压器的进出口管径和阀门的设置应符合现行国家标准GB 50028</w:t>
            </w:r>
            <w:r w:rsidRPr="00AF50BE">
              <w:rPr>
                <w:rFonts w:ascii="宋体" w:hAnsi="宋体" w:cs="宋体" w:hint="eastAsia"/>
                <w:kern w:val="0"/>
                <w:sz w:val="18"/>
                <w:szCs w:val="18"/>
                <w:lang w:bidi="ar"/>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08CB52A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B2EAAA7" w14:textId="77777777" w:rsidR="00303A33" w:rsidRPr="00AF50BE" w:rsidRDefault="00EA182D">
            <w:pPr>
              <w:spacing w:before="1"/>
              <w:jc w:val="center"/>
              <w:rPr>
                <w:kern w:val="0"/>
                <w:sz w:val="18"/>
                <w:szCs w:val="18"/>
              </w:rPr>
            </w:pPr>
            <w:r w:rsidRPr="00AF50BE">
              <w:rPr>
                <w:rFonts w:ascii="宋体" w:hAnsi="宋体" w:cs="宋体" w:hint="eastAsia"/>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855CEA4"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EE53ABA"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一处不符合扣</w:t>
            </w:r>
            <w:r w:rsidRPr="00AF50BE">
              <w:rPr>
                <w:rFonts w:ascii="宋体" w:hAnsi="宋体" w:cs="宋体"/>
                <w:spacing w:val="-46"/>
                <w:sz w:val="18"/>
                <w:szCs w:val="18"/>
              </w:rPr>
              <w:t xml:space="preserve"> </w:t>
            </w:r>
            <w:r w:rsidRPr="00AF50BE">
              <w:rPr>
                <w:rFonts w:ascii="Times New Roman" w:hAnsi="Times New Roman" w:cs="Times New Roman"/>
                <w:sz w:val="18"/>
                <w:szCs w:val="18"/>
              </w:rPr>
              <w:t>0.5</w:t>
            </w:r>
            <w:r w:rsidRPr="00AF50BE">
              <w:rPr>
                <w:rFonts w:ascii="Times New Roman" w:hAnsi="Times New Roman" w:cs="Times New Roman"/>
                <w:spacing w:val="-1"/>
                <w:sz w:val="18"/>
                <w:szCs w:val="18"/>
              </w:rPr>
              <w:t xml:space="preserve"> </w:t>
            </w:r>
            <w:r w:rsidRPr="00AF50BE">
              <w:rPr>
                <w:rFonts w:ascii="宋体" w:hAnsi="宋体" w:cs="宋体" w:hint="eastAsia"/>
                <w:sz w:val="18"/>
                <w:szCs w:val="18"/>
              </w:rPr>
              <w:t>分</w:t>
            </w:r>
          </w:p>
        </w:tc>
      </w:tr>
      <w:tr w:rsidR="00AF50BE" w:rsidRPr="00AF50BE" w14:paraId="2837522C" w14:textId="77777777" w:rsidTr="00AE3996">
        <w:trPr>
          <w:trHeight w:hRule="exact" w:val="829"/>
        </w:trPr>
        <w:tc>
          <w:tcPr>
            <w:tcW w:w="1102" w:type="dxa"/>
            <w:vMerge/>
            <w:tcBorders>
              <w:top w:val="single" w:sz="4" w:space="0" w:color="auto"/>
              <w:left w:val="single" w:sz="4" w:space="0" w:color="000000"/>
              <w:bottom w:val="single" w:sz="4" w:space="0" w:color="auto"/>
              <w:right w:val="single" w:sz="4" w:space="0" w:color="000000"/>
            </w:tcBorders>
            <w:vAlign w:val="center"/>
          </w:tcPr>
          <w:p w14:paraId="46897F92"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3EFCD2C" w14:textId="77777777" w:rsidR="00303A33" w:rsidRPr="00AF50BE" w:rsidRDefault="00EA182D">
            <w:pPr>
              <w:ind w:leftChars="104" w:left="218" w:rightChars="93" w:right="195"/>
              <w:rPr>
                <w:sz w:val="18"/>
                <w:szCs w:val="18"/>
              </w:rPr>
            </w:pPr>
            <w:r w:rsidRPr="00AF50BE">
              <w:rPr>
                <w:sz w:val="18"/>
                <w:szCs w:val="18"/>
              </w:rPr>
              <w:t>7.</w:t>
            </w:r>
            <w:r w:rsidRPr="00AF50BE">
              <w:rPr>
                <w:rFonts w:hint="eastAsia"/>
                <w:sz w:val="18"/>
                <w:szCs w:val="18"/>
              </w:rPr>
              <w:t>调压器、安全阀等设</w:t>
            </w:r>
            <w:r w:rsidRPr="00AF50BE">
              <w:rPr>
                <w:rFonts w:ascii="Times New Roman" w:eastAsia="宋体" w:hAnsi="Times New Roman" w:cs="Times New Roman"/>
                <w:sz w:val="18"/>
                <w:szCs w:val="18"/>
              </w:rPr>
              <w:t>有集中放散管，放散管管口高出设备平台</w:t>
            </w:r>
            <w:r w:rsidRPr="00AF50BE">
              <w:rPr>
                <w:rFonts w:ascii="Times New Roman" w:eastAsia="宋体" w:hAnsi="Times New Roman" w:cs="Times New Roman"/>
                <w:sz w:val="18"/>
                <w:szCs w:val="18"/>
              </w:rPr>
              <w:t>2m</w:t>
            </w:r>
            <w:r w:rsidRPr="00AF50BE">
              <w:rPr>
                <w:rFonts w:ascii="Times New Roman" w:eastAsia="宋体" w:hAnsi="Times New Roman" w:cs="Times New Roman"/>
                <w:sz w:val="18"/>
                <w:szCs w:val="18"/>
              </w:rPr>
              <w:t>且高出地面</w:t>
            </w:r>
            <w:r w:rsidRPr="00AF50BE">
              <w:rPr>
                <w:rFonts w:ascii="Times New Roman" w:eastAsia="宋体" w:hAnsi="Times New Roman" w:cs="Times New Roman"/>
                <w:sz w:val="18"/>
                <w:szCs w:val="18"/>
              </w:rPr>
              <w:t>5m</w:t>
            </w:r>
            <w:r w:rsidRPr="00AF50BE">
              <w:rPr>
                <w:rFonts w:ascii="Times New Roman" w:eastAsia="宋体" w:hAnsi="Times New Roman" w:cs="Times New Roman"/>
                <w:sz w:val="18"/>
                <w:szCs w:val="18"/>
              </w:rPr>
              <w:t>，管口垂直向上，无妨碍放散的装置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419ECF4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481A1EC"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C2D7BC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7F25F1A"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超标不得分</w:t>
            </w:r>
          </w:p>
        </w:tc>
      </w:tr>
      <w:tr w:rsidR="00AF50BE" w:rsidRPr="00AF50BE" w14:paraId="3E313F48" w14:textId="77777777" w:rsidTr="00AE3996">
        <w:trPr>
          <w:trHeight w:hRule="exact" w:val="756"/>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D5820D9" w14:textId="77777777" w:rsidR="00303A33" w:rsidRPr="00AF50BE" w:rsidRDefault="00EA182D">
            <w:pPr>
              <w:spacing w:before="15"/>
              <w:rPr>
                <w:rFonts w:ascii="Calibri" w:hAnsi="Calibri"/>
                <w:kern w:val="0"/>
                <w:sz w:val="18"/>
                <w:szCs w:val="18"/>
              </w:rPr>
            </w:pPr>
            <w:proofErr w:type="gramStart"/>
            <w:r w:rsidRPr="00AF50BE">
              <w:rPr>
                <w:rFonts w:ascii="Calibri" w:hAnsi="Calibri" w:hint="eastAsia"/>
                <w:kern w:val="0"/>
                <w:sz w:val="18"/>
                <w:szCs w:val="18"/>
              </w:rPr>
              <w:t>加臭与计量</w:t>
            </w:r>
            <w:proofErr w:type="gramEnd"/>
          </w:p>
        </w:tc>
        <w:tc>
          <w:tcPr>
            <w:tcW w:w="3566" w:type="dxa"/>
            <w:tcBorders>
              <w:top w:val="single" w:sz="4" w:space="0" w:color="000000"/>
              <w:left w:val="single" w:sz="4" w:space="0" w:color="000000"/>
              <w:bottom w:val="single" w:sz="4" w:space="0" w:color="000000"/>
              <w:right w:val="single" w:sz="4" w:space="0" w:color="000000"/>
            </w:tcBorders>
            <w:vAlign w:val="center"/>
          </w:tcPr>
          <w:p w14:paraId="68F10DE1" w14:textId="77777777" w:rsidR="00303A33" w:rsidRPr="00AF50BE" w:rsidRDefault="00EA182D">
            <w:pPr>
              <w:ind w:leftChars="104" w:left="218" w:rightChars="93" w:right="195"/>
              <w:rPr>
                <w:sz w:val="18"/>
                <w:szCs w:val="18"/>
              </w:rPr>
            </w:pPr>
            <w:r w:rsidRPr="00AF50BE">
              <w:rPr>
                <w:rFonts w:ascii="宋体" w:hAnsi="宋体" w:cs="宋体" w:hint="eastAsia"/>
                <w:kern w:val="0"/>
                <w:sz w:val="18"/>
                <w:szCs w:val="18"/>
                <w:lang w:bidi="ar"/>
              </w:rPr>
              <w:t>1</w:t>
            </w:r>
            <w:r w:rsidRPr="00AF50BE">
              <w:rPr>
                <w:kern w:val="0"/>
                <w:sz w:val="18"/>
                <w:szCs w:val="18"/>
                <w:lang w:bidi="ar"/>
              </w:rPr>
              <w:t>.</w:t>
            </w:r>
            <w:r w:rsidRPr="00AF50BE">
              <w:rPr>
                <w:rFonts w:ascii="宋体" w:hAnsi="宋体" w:cs="宋体" w:hint="eastAsia"/>
                <w:kern w:val="0"/>
                <w:sz w:val="18"/>
                <w:szCs w:val="18"/>
                <w:lang w:bidi="ar"/>
              </w:rPr>
              <w:t>当然气无臭味或臭味不足时，门站或储配站内应设有加臭装置，并应符合下列要求：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02AE640F"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413577" w14:textId="77777777" w:rsidR="00303A33" w:rsidRPr="00AF50BE" w:rsidRDefault="00EA182D">
            <w:pPr>
              <w:spacing w:before="1"/>
              <w:jc w:val="center"/>
              <w:rPr>
                <w:kern w:val="0"/>
                <w:sz w:val="18"/>
                <w:szCs w:val="18"/>
              </w:rPr>
            </w:pPr>
            <w:r w:rsidRPr="00AF50BE">
              <w:rPr>
                <w:kern w:val="0"/>
                <w:sz w:val="18"/>
                <w:szCs w:val="18"/>
                <w:lang w:bidi="ar"/>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BAD01E8"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2EEC6F" w14:textId="77777777" w:rsidR="00303A33" w:rsidRPr="00AF50BE" w:rsidRDefault="00EA182D" w:rsidP="00AE3996">
            <w:pPr>
              <w:ind w:right="261"/>
              <w:jc w:val="left"/>
              <w:rPr>
                <w:kern w:val="0"/>
                <w:sz w:val="18"/>
                <w:szCs w:val="18"/>
              </w:rPr>
            </w:pPr>
            <w:r w:rsidRPr="00AF50BE">
              <w:rPr>
                <w:kern w:val="0"/>
                <w:sz w:val="18"/>
                <w:szCs w:val="18"/>
                <w:lang w:bidi="ar"/>
              </w:rPr>
              <w:t>—</w:t>
            </w:r>
          </w:p>
        </w:tc>
      </w:tr>
      <w:tr w:rsidR="00AF50BE" w:rsidRPr="00AF50BE" w14:paraId="30EA82B0" w14:textId="77777777" w:rsidTr="00AE3996">
        <w:trPr>
          <w:trHeight w:hRule="exact" w:val="555"/>
        </w:trPr>
        <w:tc>
          <w:tcPr>
            <w:tcW w:w="1102" w:type="dxa"/>
            <w:vMerge/>
            <w:tcBorders>
              <w:top w:val="single" w:sz="4" w:space="0" w:color="auto"/>
              <w:left w:val="single" w:sz="4" w:space="0" w:color="000000"/>
              <w:bottom w:val="single" w:sz="4" w:space="0" w:color="auto"/>
              <w:right w:val="single" w:sz="4" w:space="0" w:color="000000"/>
            </w:tcBorders>
            <w:vAlign w:val="center"/>
          </w:tcPr>
          <w:p w14:paraId="025588A6"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667F377" w14:textId="77777777" w:rsidR="00303A33" w:rsidRPr="00AF50BE" w:rsidRDefault="00EA182D">
            <w:pPr>
              <w:ind w:leftChars="104" w:left="218" w:rightChars="93" w:right="195"/>
              <w:rPr>
                <w:sz w:val="18"/>
                <w:szCs w:val="18"/>
              </w:rPr>
            </w:pPr>
            <w:r w:rsidRPr="00AF50BE">
              <w:rPr>
                <w:kern w:val="0"/>
                <w:sz w:val="18"/>
                <w:szCs w:val="18"/>
                <w:lang w:bidi="ar"/>
              </w:rPr>
              <w:t>（</w:t>
            </w:r>
            <w:r w:rsidRPr="00AF50BE">
              <w:rPr>
                <w:kern w:val="0"/>
                <w:sz w:val="18"/>
                <w:szCs w:val="18"/>
                <w:lang w:bidi="ar"/>
              </w:rPr>
              <w:t>1</w:t>
            </w:r>
            <w:r w:rsidRPr="00AF50BE">
              <w:rPr>
                <w:rFonts w:ascii="宋体" w:hAnsi="宋体" w:cs="宋体" w:hint="eastAsia"/>
                <w:kern w:val="0"/>
                <w:sz w:val="18"/>
                <w:szCs w:val="18"/>
                <w:lang w:bidi="ar"/>
              </w:rPr>
              <w:t>）加臭剂的质量合格。</w:t>
            </w:r>
          </w:p>
        </w:tc>
        <w:tc>
          <w:tcPr>
            <w:tcW w:w="567" w:type="dxa"/>
            <w:tcBorders>
              <w:top w:val="single" w:sz="4" w:space="0" w:color="000000"/>
              <w:left w:val="single" w:sz="4" w:space="0" w:color="000000"/>
              <w:bottom w:val="single" w:sz="4" w:space="0" w:color="000000"/>
              <w:right w:val="single" w:sz="4" w:space="0" w:color="000000"/>
            </w:tcBorders>
            <w:vAlign w:val="center"/>
          </w:tcPr>
          <w:p w14:paraId="7CF3E7A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40C120C" w14:textId="77777777" w:rsidR="00303A33" w:rsidRPr="00AF50BE" w:rsidRDefault="00EA182D">
            <w:pPr>
              <w:spacing w:before="1"/>
              <w:jc w:val="center"/>
              <w:rPr>
                <w:kern w:val="0"/>
                <w:sz w:val="18"/>
                <w:szCs w:val="18"/>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E1D185F"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D3CCF53" w14:textId="77777777" w:rsidR="00303A33" w:rsidRPr="00AF50BE" w:rsidRDefault="00EA182D" w:rsidP="00AE3996">
            <w:pPr>
              <w:pStyle w:val="TableParagraph"/>
              <w:spacing w:line="246" w:lineRule="exact"/>
              <w:rPr>
                <w:sz w:val="18"/>
                <w:szCs w:val="18"/>
                <w:lang w:eastAsia="zh-CN"/>
              </w:rPr>
            </w:pPr>
            <w:r w:rsidRPr="00AF50BE">
              <w:rPr>
                <w:rFonts w:ascii="宋体" w:hAnsi="宋体" w:cs="宋体" w:hint="eastAsia"/>
                <w:spacing w:val="18"/>
                <w:sz w:val="18"/>
                <w:szCs w:val="18"/>
                <w:lang w:eastAsia="zh-CN"/>
              </w:rPr>
              <w:t>不能</w:t>
            </w:r>
            <w:r w:rsidRPr="00AF50BE">
              <w:rPr>
                <w:rFonts w:ascii="宋体" w:hAnsi="宋体" w:cs="宋体" w:hint="eastAsia"/>
                <w:sz w:val="18"/>
                <w:szCs w:val="18"/>
                <w:lang w:eastAsia="zh-CN"/>
              </w:rPr>
              <w:t>提</w:t>
            </w:r>
            <w:r w:rsidRPr="00AF50BE">
              <w:rPr>
                <w:rFonts w:ascii="宋体" w:hAnsi="宋体" w:cs="宋体"/>
                <w:spacing w:val="-74"/>
                <w:sz w:val="18"/>
                <w:szCs w:val="18"/>
                <w:lang w:eastAsia="zh-CN"/>
              </w:rPr>
              <w:t xml:space="preserve"> </w:t>
            </w:r>
            <w:r w:rsidRPr="00AF50BE">
              <w:rPr>
                <w:rFonts w:ascii="宋体" w:hAnsi="宋体" w:cs="宋体" w:hint="eastAsia"/>
                <w:sz w:val="18"/>
                <w:szCs w:val="18"/>
                <w:lang w:eastAsia="zh-CN"/>
              </w:rPr>
              <w:t>供</w:t>
            </w:r>
            <w:r w:rsidRPr="00AF50BE">
              <w:rPr>
                <w:rFonts w:ascii="宋体" w:hAnsi="宋体" w:cs="宋体"/>
                <w:spacing w:val="-74"/>
                <w:sz w:val="18"/>
                <w:szCs w:val="18"/>
                <w:lang w:eastAsia="zh-CN"/>
              </w:rPr>
              <w:t xml:space="preserve"> </w:t>
            </w:r>
            <w:r w:rsidRPr="00AF50BE">
              <w:rPr>
                <w:rFonts w:ascii="宋体" w:hAnsi="宋体" w:cs="宋体" w:hint="eastAsia"/>
                <w:spacing w:val="18"/>
                <w:sz w:val="18"/>
                <w:szCs w:val="18"/>
                <w:lang w:eastAsia="zh-CN"/>
              </w:rPr>
              <w:t>质量</w:t>
            </w:r>
            <w:r w:rsidRPr="00AF50BE">
              <w:rPr>
                <w:rFonts w:ascii="宋体" w:hAnsi="宋体" w:cs="宋体" w:hint="eastAsia"/>
                <w:sz w:val="18"/>
                <w:szCs w:val="18"/>
                <w:lang w:eastAsia="zh-CN"/>
              </w:rPr>
              <w:t>合</w:t>
            </w:r>
            <w:r w:rsidRPr="00AF50BE">
              <w:rPr>
                <w:rFonts w:ascii="宋体" w:hAnsi="宋体" w:cs="宋体"/>
                <w:spacing w:val="-74"/>
                <w:sz w:val="18"/>
                <w:szCs w:val="18"/>
                <w:lang w:eastAsia="zh-CN"/>
              </w:rPr>
              <w:t xml:space="preserve"> </w:t>
            </w:r>
            <w:proofErr w:type="gramStart"/>
            <w:r w:rsidRPr="00AF50BE">
              <w:rPr>
                <w:rFonts w:ascii="宋体" w:hAnsi="宋体" w:cs="宋体" w:hint="eastAsia"/>
                <w:spacing w:val="18"/>
                <w:sz w:val="18"/>
                <w:szCs w:val="18"/>
                <w:lang w:eastAsia="zh-CN"/>
              </w:rPr>
              <w:t>格证</w:t>
            </w:r>
            <w:r w:rsidRPr="00AF50BE">
              <w:rPr>
                <w:rFonts w:ascii="宋体" w:hAnsi="宋体" w:cs="宋体" w:hint="eastAsia"/>
                <w:sz w:val="18"/>
                <w:szCs w:val="18"/>
                <w:lang w:eastAsia="zh-CN"/>
              </w:rPr>
              <w:t>明</w:t>
            </w:r>
            <w:proofErr w:type="gramEnd"/>
            <w:r w:rsidRPr="00AF50BE">
              <w:rPr>
                <w:rFonts w:ascii="宋体" w:hAnsi="宋体" w:cs="宋体"/>
                <w:spacing w:val="-72"/>
                <w:sz w:val="18"/>
                <w:szCs w:val="18"/>
                <w:lang w:eastAsia="zh-CN"/>
              </w:rPr>
              <w:t xml:space="preserve"> </w:t>
            </w:r>
            <w:r w:rsidRPr="00AF50BE">
              <w:rPr>
                <w:rFonts w:ascii="宋体" w:hAnsi="宋体" w:cs="宋体" w:hint="eastAsia"/>
                <w:sz w:val="18"/>
                <w:szCs w:val="18"/>
                <w:lang w:eastAsia="zh-CN"/>
              </w:rPr>
              <w:t>文件不得分</w:t>
            </w:r>
          </w:p>
        </w:tc>
      </w:tr>
      <w:tr w:rsidR="00AF50BE" w:rsidRPr="00AF50BE" w14:paraId="2F662666" w14:textId="77777777" w:rsidTr="00AE3996">
        <w:trPr>
          <w:trHeight w:hRule="exact" w:val="1002"/>
        </w:trPr>
        <w:tc>
          <w:tcPr>
            <w:tcW w:w="1102" w:type="dxa"/>
            <w:vMerge/>
            <w:tcBorders>
              <w:top w:val="single" w:sz="4" w:space="0" w:color="auto"/>
              <w:left w:val="single" w:sz="4" w:space="0" w:color="000000"/>
              <w:bottom w:val="single" w:sz="4" w:space="0" w:color="auto"/>
              <w:right w:val="single" w:sz="4" w:space="0" w:color="000000"/>
            </w:tcBorders>
            <w:vAlign w:val="center"/>
          </w:tcPr>
          <w:p w14:paraId="2FA4641E"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0A1A5FE" w14:textId="77777777" w:rsidR="00303A33" w:rsidRPr="00AF50BE" w:rsidRDefault="00EA182D">
            <w:pPr>
              <w:ind w:leftChars="104" w:left="218" w:rightChars="93" w:right="195"/>
              <w:rPr>
                <w:sz w:val="18"/>
                <w:szCs w:val="18"/>
              </w:rPr>
            </w:pPr>
            <w:r w:rsidRPr="00AF50BE">
              <w:rPr>
                <w:kern w:val="0"/>
                <w:sz w:val="18"/>
                <w:szCs w:val="18"/>
                <w:lang w:bidi="ar"/>
              </w:rPr>
              <w:t>（</w:t>
            </w:r>
            <w:r w:rsidRPr="00AF50BE">
              <w:rPr>
                <w:kern w:val="0"/>
                <w:sz w:val="18"/>
                <w:szCs w:val="18"/>
                <w:lang w:bidi="ar"/>
              </w:rPr>
              <w:t>2</w:t>
            </w:r>
            <w:r w:rsidRPr="00AF50BE">
              <w:rPr>
                <w:rFonts w:ascii="宋体" w:hAnsi="宋体" w:cs="宋体" w:hint="eastAsia"/>
                <w:kern w:val="0"/>
                <w:sz w:val="18"/>
                <w:szCs w:val="18"/>
                <w:lang w:bidi="ar"/>
              </w:rPr>
              <w:t>）加臭量应符合</w:t>
            </w:r>
            <w:proofErr w:type="gramStart"/>
            <w:r w:rsidRPr="00AF50BE">
              <w:rPr>
                <w:rFonts w:ascii="宋体" w:hAnsi="宋体" w:cs="宋体" w:hint="eastAsia"/>
                <w:kern w:val="0"/>
                <w:sz w:val="18"/>
                <w:szCs w:val="18"/>
                <w:lang w:bidi="ar"/>
              </w:rPr>
              <w:t>现行行业</w:t>
            </w:r>
            <w:proofErr w:type="gramEnd"/>
            <w:r w:rsidRPr="00AF50BE">
              <w:rPr>
                <w:rFonts w:ascii="宋体" w:hAnsi="宋体" w:cs="宋体" w:hint="eastAsia"/>
                <w:kern w:val="0"/>
                <w:sz w:val="18"/>
                <w:szCs w:val="18"/>
                <w:lang w:bidi="ar"/>
              </w:rPr>
              <w:t>标准《城镇燃气加臭技术规程》</w:t>
            </w:r>
            <w:r w:rsidRPr="00AF50BE">
              <w:rPr>
                <w:kern w:val="0"/>
                <w:sz w:val="18"/>
                <w:szCs w:val="18"/>
                <w:lang w:bidi="ar"/>
              </w:rPr>
              <w:t>CJJ/T148</w:t>
            </w:r>
            <w:r w:rsidRPr="00AF50BE">
              <w:rPr>
                <w:rFonts w:ascii="宋体" w:hAnsi="宋体" w:cs="宋体" w:hint="eastAsia"/>
                <w:kern w:val="0"/>
                <w:sz w:val="18"/>
                <w:szCs w:val="18"/>
                <w:lang w:bidi="ar"/>
              </w:rPr>
              <w:t>相关要求，实际加注量与气体流量相匹配，并定期检测。</w:t>
            </w:r>
          </w:p>
        </w:tc>
        <w:tc>
          <w:tcPr>
            <w:tcW w:w="567" w:type="dxa"/>
            <w:tcBorders>
              <w:top w:val="single" w:sz="4" w:space="0" w:color="000000"/>
              <w:left w:val="single" w:sz="4" w:space="0" w:color="000000"/>
              <w:bottom w:val="single" w:sz="4" w:space="0" w:color="000000"/>
              <w:right w:val="single" w:sz="4" w:space="0" w:color="000000"/>
            </w:tcBorders>
            <w:vAlign w:val="center"/>
          </w:tcPr>
          <w:p w14:paraId="6469EBF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E8E7C1C" w14:textId="77777777" w:rsidR="00303A33" w:rsidRPr="00AF50BE" w:rsidRDefault="00EA182D">
            <w:pPr>
              <w:spacing w:before="1"/>
              <w:jc w:val="center"/>
              <w:rPr>
                <w:kern w:val="0"/>
                <w:sz w:val="18"/>
                <w:szCs w:val="18"/>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B3C110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5A66A8CA"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现场抽测不合格不得分；</w:t>
            </w:r>
            <w:r w:rsidRPr="00AF50BE">
              <w:rPr>
                <w:rFonts w:ascii="宋体" w:hAnsi="宋体" w:cs="宋体"/>
                <w:sz w:val="18"/>
                <w:szCs w:val="18"/>
              </w:rPr>
              <w:t xml:space="preserve"> </w:t>
            </w:r>
            <w:r w:rsidRPr="00AF50BE">
              <w:rPr>
                <w:rFonts w:ascii="宋体" w:hAnsi="宋体" w:cs="宋体" w:hint="eastAsia"/>
                <w:sz w:val="18"/>
                <w:szCs w:val="18"/>
              </w:rPr>
              <w:t>无加臭量检查记录扣</w:t>
            </w:r>
            <w:r w:rsidRPr="00AF50BE">
              <w:rPr>
                <w:rFonts w:ascii="宋体" w:hAnsi="宋体" w:cs="宋体"/>
                <w:spacing w:val="-46"/>
                <w:sz w:val="18"/>
                <w:szCs w:val="18"/>
              </w:rPr>
              <w:t xml:space="preserve"> </w:t>
            </w:r>
            <w:r w:rsidRPr="00AF50BE">
              <w:rPr>
                <w:rFonts w:ascii="Times New Roman" w:hAnsi="Times New Roman" w:cs="Times New Roman"/>
                <w:sz w:val="18"/>
                <w:szCs w:val="18"/>
              </w:rPr>
              <w:t>2</w:t>
            </w:r>
            <w:r w:rsidRPr="00AF50BE">
              <w:rPr>
                <w:rFonts w:ascii="Times New Roman" w:hAnsi="Times New Roman" w:cs="Times New Roman"/>
                <w:spacing w:val="-1"/>
                <w:sz w:val="18"/>
                <w:szCs w:val="18"/>
              </w:rPr>
              <w:t xml:space="preserve"> </w:t>
            </w:r>
            <w:r w:rsidRPr="00AF50BE">
              <w:rPr>
                <w:rFonts w:ascii="宋体" w:hAnsi="宋体" w:cs="宋体" w:hint="eastAsia"/>
                <w:sz w:val="18"/>
                <w:szCs w:val="18"/>
              </w:rPr>
              <w:t>分</w:t>
            </w:r>
          </w:p>
        </w:tc>
      </w:tr>
      <w:tr w:rsidR="00AF50BE" w:rsidRPr="00AF50BE" w14:paraId="3110F052" w14:textId="77777777" w:rsidTr="00AE3996">
        <w:trPr>
          <w:trHeight w:hRule="exact" w:val="263"/>
        </w:trPr>
        <w:tc>
          <w:tcPr>
            <w:tcW w:w="1102" w:type="dxa"/>
            <w:vMerge/>
            <w:tcBorders>
              <w:top w:val="single" w:sz="4" w:space="0" w:color="auto"/>
              <w:left w:val="single" w:sz="4" w:space="0" w:color="000000"/>
              <w:bottom w:val="single" w:sz="4" w:space="0" w:color="auto"/>
              <w:right w:val="single" w:sz="4" w:space="0" w:color="000000"/>
            </w:tcBorders>
            <w:vAlign w:val="center"/>
          </w:tcPr>
          <w:p w14:paraId="7CDBE8CC"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B7EE0D5" w14:textId="77777777" w:rsidR="00303A33" w:rsidRPr="00AF50BE" w:rsidRDefault="00EA182D">
            <w:pPr>
              <w:ind w:leftChars="104" w:left="218" w:rightChars="93" w:right="195"/>
              <w:rPr>
                <w:sz w:val="18"/>
                <w:szCs w:val="18"/>
              </w:rPr>
            </w:pPr>
            <w:r w:rsidRPr="00AF50BE">
              <w:rPr>
                <w:kern w:val="0"/>
                <w:sz w:val="18"/>
                <w:szCs w:val="18"/>
                <w:lang w:bidi="ar"/>
              </w:rPr>
              <w:t>（</w:t>
            </w:r>
            <w:r w:rsidRPr="00AF50BE">
              <w:rPr>
                <w:kern w:val="0"/>
                <w:sz w:val="18"/>
                <w:szCs w:val="18"/>
                <w:lang w:bidi="ar"/>
              </w:rPr>
              <w:t>3</w:t>
            </w:r>
            <w:r w:rsidRPr="00AF50BE">
              <w:rPr>
                <w:rFonts w:ascii="宋体" w:hAnsi="宋体" w:cs="宋体" w:hint="eastAsia"/>
                <w:kern w:val="0"/>
                <w:sz w:val="18"/>
                <w:szCs w:val="18"/>
                <w:lang w:bidi="ar"/>
              </w:rPr>
              <w:t>）加臭装置运行稳定可靠。</w:t>
            </w:r>
          </w:p>
        </w:tc>
        <w:tc>
          <w:tcPr>
            <w:tcW w:w="567" w:type="dxa"/>
            <w:tcBorders>
              <w:top w:val="single" w:sz="4" w:space="0" w:color="000000"/>
              <w:left w:val="single" w:sz="4" w:space="0" w:color="000000"/>
              <w:bottom w:val="single" w:sz="4" w:space="0" w:color="000000"/>
              <w:right w:val="single" w:sz="4" w:space="0" w:color="000000"/>
            </w:tcBorders>
            <w:vAlign w:val="center"/>
          </w:tcPr>
          <w:p w14:paraId="6D8415A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F3EC1E9" w14:textId="77777777" w:rsidR="00303A33" w:rsidRPr="00AF50BE" w:rsidRDefault="00EA182D">
            <w:pPr>
              <w:spacing w:before="1"/>
              <w:jc w:val="center"/>
              <w:rPr>
                <w:kern w:val="0"/>
                <w:sz w:val="18"/>
                <w:szCs w:val="18"/>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5A214B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6024B55"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运行不稳定不得分</w:t>
            </w:r>
          </w:p>
        </w:tc>
      </w:tr>
      <w:tr w:rsidR="00AF50BE" w:rsidRPr="00AF50BE" w14:paraId="7D052912" w14:textId="77777777" w:rsidTr="00AE3996">
        <w:trPr>
          <w:trHeight w:hRule="exact" w:val="311"/>
        </w:trPr>
        <w:tc>
          <w:tcPr>
            <w:tcW w:w="1102" w:type="dxa"/>
            <w:vMerge/>
            <w:tcBorders>
              <w:top w:val="single" w:sz="4" w:space="0" w:color="auto"/>
              <w:left w:val="single" w:sz="4" w:space="0" w:color="000000"/>
              <w:bottom w:val="single" w:sz="4" w:space="0" w:color="auto"/>
              <w:right w:val="single" w:sz="4" w:space="0" w:color="000000"/>
            </w:tcBorders>
            <w:vAlign w:val="center"/>
          </w:tcPr>
          <w:p w14:paraId="71E0379A"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1C20987" w14:textId="77777777" w:rsidR="00303A33" w:rsidRPr="00AF50BE" w:rsidRDefault="00EA182D">
            <w:pPr>
              <w:ind w:leftChars="104" w:left="218" w:rightChars="93" w:right="195"/>
              <w:rPr>
                <w:kern w:val="0"/>
                <w:sz w:val="18"/>
                <w:szCs w:val="18"/>
                <w:lang w:bidi="ar"/>
              </w:rPr>
            </w:pPr>
            <w:r w:rsidRPr="00AF50BE">
              <w:rPr>
                <w:kern w:val="0"/>
                <w:sz w:val="18"/>
                <w:szCs w:val="18"/>
                <w:lang w:bidi="ar"/>
              </w:rPr>
              <w:t>（</w:t>
            </w:r>
            <w:r w:rsidRPr="00AF50BE">
              <w:rPr>
                <w:kern w:val="0"/>
                <w:sz w:val="18"/>
                <w:szCs w:val="18"/>
                <w:lang w:bidi="ar"/>
              </w:rPr>
              <w:t>4</w:t>
            </w:r>
            <w:r w:rsidRPr="00AF50BE">
              <w:rPr>
                <w:rFonts w:ascii="宋体" w:hAnsi="宋体" w:cs="宋体" w:hint="eastAsia"/>
                <w:kern w:val="0"/>
                <w:sz w:val="18"/>
                <w:szCs w:val="18"/>
                <w:lang w:bidi="ar"/>
              </w:rPr>
              <w:t>）无加臭剂泄漏现象。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4BF4602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91A79E8" w14:textId="77777777" w:rsidR="00303A33" w:rsidRPr="00AF50BE" w:rsidRDefault="00EA182D">
            <w:pPr>
              <w:spacing w:before="1"/>
              <w:jc w:val="center"/>
              <w:rPr>
                <w:kern w:val="0"/>
                <w:sz w:val="18"/>
                <w:szCs w:val="18"/>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7C3B823"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A7BDE1E" w14:textId="77777777" w:rsidR="00303A33" w:rsidRPr="00AF50BE" w:rsidRDefault="00EA182D" w:rsidP="00AE3996">
            <w:pPr>
              <w:ind w:right="261"/>
              <w:jc w:val="left"/>
              <w:rPr>
                <w:kern w:val="0"/>
                <w:sz w:val="18"/>
                <w:szCs w:val="18"/>
              </w:rPr>
            </w:pPr>
            <w:r w:rsidRPr="00AF50BE">
              <w:rPr>
                <w:rFonts w:ascii="宋体" w:hAnsi="宋体" w:cs="宋体" w:hint="eastAsia"/>
                <w:sz w:val="18"/>
                <w:szCs w:val="18"/>
              </w:rPr>
              <w:t>存在泄漏现象不得分</w:t>
            </w:r>
          </w:p>
        </w:tc>
      </w:tr>
      <w:tr w:rsidR="00AF50BE" w:rsidRPr="00AF50BE" w14:paraId="3B744E5F" w14:textId="77777777" w:rsidTr="00AE3996">
        <w:trPr>
          <w:trHeight w:hRule="exact" w:val="995"/>
        </w:trPr>
        <w:tc>
          <w:tcPr>
            <w:tcW w:w="1102" w:type="dxa"/>
            <w:vMerge/>
            <w:tcBorders>
              <w:top w:val="single" w:sz="4" w:space="0" w:color="auto"/>
              <w:left w:val="single" w:sz="4" w:space="0" w:color="000000"/>
              <w:bottom w:val="single" w:sz="4" w:space="0" w:color="auto"/>
              <w:right w:val="single" w:sz="4" w:space="0" w:color="000000"/>
            </w:tcBorders>
            <w:vAlign w:val="center"/>
          </w:tcPr>
          <w:p w14:paraId="4A058143"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03CCC91" w14:textId="77777777" w:rsidR="00303A33" w:rsidRPr="00AF50BE" w:rsidRDefault="00EA182D">
            <w:pPr>
              <w:ind w:leftChars="104" w:left="218" w:rightChars="93" w:right="195"/>
              <w:rPr>
                <w:kern w:val="0"/>
                <w:sz w:val="18"/>
                <w:szCs w:val="18"/>
                <w:lang w:bidi="ar"/>
              </w:rPr>
            </w:pPr>
            <w:r w:rsidRPr="00AF50BE">
              <w:rPr>
                <w:kern w:val="0"/>
                <w:sz w:val="18"/>
                <w:szCs w:val="18"/>
                <w:lang w:bidi="ar"/>
              </w:rPr>
              <w:t>（</w:t>
            </w:r>
            <w:r w:rsidRPr="00AF50BE">
              <w:rPr>
                <w:kern w:val="0"/>
                <w:sz w:val="18"/>
                <w:szCs w:val="18"/>
                <w:lang w:bidi="ar"/>
              </w:rPr>
              <w:t>5</w:t>
            </w:r>
            <w:r w:rsidRPr="00AF50BE">
              <w:rPr>
                <w:rFonts w:ascii="宋体" w:hAnsi="宋体" w:cs="宋体" w:hint="eastAsia"/>
                <w:kern w:val="0"/>
                <w:sz w:val="18"/>
                <w:szCs w:val="18"/>
                <w:lang w:bidi="ar"/>
              </w:rPr>
              <w:t>）存放加臭剂的场所应确保阴凉通风，远离明火和热源，远离人员密集的办公场所。</w:t>
            </w:r>
          </w:p>
        </w:tc>
        <w:tc>
          <w:tcPr>
            <w:tcW w:w="567" w:type="dxa"/>
            <w:tcBorders>
              <w:top w:val="single" w:sz="4" w:space="0" w:color="000000"/>
              <w:left w:val="single" w:sz="4" w:space="0" w:color="000000"/>
              <w:bottom w:val="single" w:sz="4" w:space="0" w:color="000000"/>
              <w:right w:val="single" w:sz="4" w:space="0" w:color="000000"/>
            </w:tcBorders>
            <w:vAlign w:val="center"/>
          </w:tcPr>
          <w:p w14:paraId="4780BFB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1480F5F" w14:textId="77777777" w:rsidR="00303A33" w:rsidRPr="00AF50BE" w:rsidRDefault="00EA182D">
            <w:pPr>
              <w:spacing w:before="1"/>
              <w:jc w:val="center"/>
              <w:rPr>
                <w:kern w:val="0"/>
                <w:sz w:val="18"/>
                <w:szCs w:val="18"/>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482905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E76758" w14:textId="77777777" w:rsidR="00303A33" w:rsidRPr="00AF50BE" w:rsidRDefault="00EA182D" w:rsidP="00AE3996">
            <w:pPr>
              <w:pStyle w:val="TableParagraph"/>
              <w:spacing w:line="251" w:lineRule="exact"/>
              <w:rPr>
                <w:sz w:val="18"/>
                <w:szCs w:val="18"/>
                <w:lang w:eastAsia="zh-CN"/>
              </w:rPr>
            </w:pPr>
            <w:r w:rsidRPr="00AF50BE">
              <w:rPr>
                <w:rFonts w:ascii="宋体" w:hAnsi="宋体" w:cs="宋体" w:hint="eastAsia"/>
                <w:spacing w:val="7"/>
                <w:sz w:val="18"/>
                <w:szCs w:val="18"/>
                <w:lang w:eastAsia="zh-CN"/>
              </w:rPr>
              <w:t>加臭剂</w:t>
            </w:r>
            <w:r w:rsidRPr="00AF50BE">
              <w:rPr>
                <w:rFonts w:ascii="宋体" w:hAnsi="宋体" w:cs="宋体" w:hint="eastAsia"/>
                <w:spacing w:val="8"/>
                <w:sz w:val="18"/>
                <w:szCs w:val="18"/>
                <w:lang w:eastAsia="zh-CN"/>
              </w:rPr>
              <w:t>露</w:t>
            </w:r>
            <w:r w:rsidRPr="00AF50BE">
              <w:rPr>
                <w:rFonts w:ascii="宋体" w:hAnsi="宋体" w:cs="宋体" w:hint="eastAsia"/>
                <w:spacing w:val="7"/>
                <w:sz w:val="18"/>
                <w:szCs w:val="18"/>
                <w:lang w:eastAsia="zh-CN"/>
              </w:rPr>
              <w:t>天存放，放置</w:t>
            </w:r>
            <w:r w:rsidRPr="00AF50BE">
              <w:rPr>
                <w:rFonts w:ascii="宋体" w:hAnsi="宋体" w:cs="宋体" w:hint="eastAsia"/>
                <w:spacing w:val="6"/>
                <w:sz w:val="18"/>
                <w:szCs w:val="18"/>
                <w:lang w:eastAsia="zh-CN"/>
              </w:rPr>
              <w:t>在人员密集的办公或生活用</w:t>
            </w:r>
            <w:r w:rsidRPr="00AF50BE">
              <w:rPr>
                <w:rFonts w:ascii="宋体" w:hAnsi="宋体" w:cs="宋体"/>
                <w:spacing w:val="6"/>
                <w:sz w:val="18"/>
                <w:szCs w:val="18"/>
                <w:lang w:eastAsia="zh-CN"/>
              </w:rPr>
              <w:t xml:space="preserve"> </w:t>
            </w:r>
            <w:r w:rsidRPr="00AF50BE">
              <w:rPr>
                <w:rFonts w:ascii="宋体" w:hAnsi="宋体" w:cs="宋体" w:hint="eastAsia"/>
                <w:spacing w:val="6"/>
                <w:sz w:val="18"/>
                <w:szCs w:val="18"/>
                <w:lang w:eastAsia="zh-CN"/>
              </w:rPr>
              <w:t>房，放置在靠近厨房、</w:t>
            </w:r>
            <w:proofErr w:type="gramStart"/>
            <w:r w:rsidRPr="00AF50BE">
              <w:rPr>
                <w:rFonts w:ascii="宋体" w:hAnsi="宋体" w:cs="宋体" w:hint="eastAsia"/>
                <w:spacing w:val="6"/>
                <w:sz w:val="18"/>
                <w:szCs w:val="18"/>
                <w:lang w:eastAsia="zh-CN"/>
              </w:rPr>
              <w:t>变配</w:t>
            </w:r>
            <w:proofErr w:type="gramEnd"/>
            <w:r w:rsidRPr="00AF50BE">
              <w:rPr>
                <w:rFonts w:ascii="宋体" w:hAnsi="宋体" w:cs="宋体"/>
                <w:spacing w:val="6"/>
                <w:sz w:val="18"/>
                <w:szCs w:val="18"/>
                <w:lang w:eastAsia="zh-CN"/>
              </w:rPr>
              <w:t xml:space="preserve"> </w:t>
            </w:r>
            <w:r w:rsidRPr="00AF50BE">
              <w:rPr>
                <w:rFonts w:ascii="宋体" w:hAnsi="宋体" w:cs="宋体" w:hint="eastAsia"/>
                <w:sz w:val="18"/>
                <w:szCs w:val="18"/>
                <w:lang w:eastAsia="zh-CN"/>
              </w:rPr>
              <w:t>电间、发电机间均不得分</w:t>
            </w:r>
          </w:p>
        </w:tc>
      </w:tr>
      <w:tr w:rsidR="00AF50BE" w:rsidRPr="00AF50BE" w14:paraId="4EA01DD5" w14:textId="77777777" w:rsidTr="00AE3996">
        <w:trPr>
          <w:trHeight w:hRule="exact" w:val="801"/>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7EF5D36" w14:textId="77777777" w:rsidR="00303A33" w:rsidRPr="00AF50BE" w:rsidRDefault="00EA182D">
            <w:pPr>
              <w:spacing w:before="15"/>
              <w:rPr>
                <w:rFonts w:ascii="Calibri" w:hAnsi="Calibri"/>
                <w:kern w:val="0"/>
                <w:sz w:val="18"/>
                <w:szCs w:val="18"/>
              </w:rPr>
            </w:pPr>
            <w:r w:rsidRPr="00AF50BE">
              <w:rPr>
                <w:rFonts w:ascii="宋体" w:hAnsi="宋体" w:cs="宋体" w:hint="eastAsia"/>
                <w:kern w:val="0"/>
                <w:sz w:val="18"/>
                <w:szCs w:val="18"/>
                <w:lang w:bidi="ar"/>
              </w:rPr>
              <w:t>安全阀与阀门</w:t>
            </w:r>
          </w:p>
        </w:tc>
        <w:tc>
          <w:tcPr>
            <w:tcW w:w="3566" w:type="dxa"/>
            <w:tcBorders>
              <w:top w:val="single" w:sz="4" w:space="0" w:color="000000"/>
              <w:left w:val="single" w:sz="4" w:space="0" w:color="000000"/>
              <w:bottom w:val="single" w:sz="4" w:space="0" w:color="000000"/>
              <w:right w:val="single" w:sz="4" w:space="0" w:color="000000"/>
            </w:tcBorders>
            <w:vAlign w:val="center"/>
          </w:tcPr>
          <w:p w14:paraId="34D7E47E" w14:textId="77777777" w:rsidR="00303A33" w:rsidRPr="00AF50BE" w:rsidRDefault="00EA182D">
            <w:pPr>
              <w:ind w:leftChars="104" w:left="218" w:rightChars="93" w:right="195"/>
              <w:rPr>
                <w:kern w:val="0"/>
                <w:sz w:val="18"/>
                <w:szCs w:val="18"/>
                <w:lang w:bidi="ar"/>
              </w:rPr>
            </w:pPr>
            <w:r w:rsidRPr="00AF50BE">
              <w:rPr>
                <w:rFonts w:ascii="宋体" w:hAnsi="宋体" w:cs="宋体" w:hint="eastAsia"/>
                <w:kern w:val="0"/>
                <w:sz w:val="18"/>
                <w:szCs w:val="18"/>
                <w:lang w:bidi="ar"/>
              </w:rPr>
              <w:t>1.</w:t>
            </w:r>
            <w:r w:rsidRPr="00AF50BE">
              <w:rPr>
                <w:kern w:val="0"/>
                <w:sz w:val="18"/>
                <w:szCs w:val="18"/>
                <w:lang w:bidi="ar"/>
              </w:rPr>
              <w:t>安全阀外观应良好无损，在检验有效期内，阀体上应悬挂校验铭牌，并注明下次校验时间，校验铅封应完好。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5965839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6776067"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CBA09A3"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10913A" w14:textId="77777777" w:rsidR="00303A33" w:rsidRPr="00AF50BE" w:rsidRDefault="00EA182D" w:rsidP="00AE3996">
            <w:pPr>
              <w:ind w:right="261"/>
              <w:jc w:val="left"/>
              <w:rPr>
                <w:kern w:val="0"/>
                <w:sz w:val="18"/>
                <w:szCs w:val="18"/>
              </w:rPr>
            </w:pPr>
            <w:r w:rsidRPr="00AF50BE">
              <w:rPr>
                <w:rFonts w:hint="eastAsia"/>
                <w:kern w:val="0"/>
                <w:sz w:val="18"/>
                <w:szCs w:val="18"/>
              </w:rPr>
              <w:t>一只安全阀未检测或铅封破损扣</w:t>
            </w:r>
            <w:r w:rsidRPr="00AF50BE">
              <w:rPr>
                <w:rFonts w:hint="eastAsia"/>
                <w:kern w:val="0"/>
                <w:sz w:val="18"/>
                <w:szCs w:val="18"/>
              </w:rPr>
              <w:t xml:space="preserve"> 2 </w:t>
            </w:r>
            <w:r w:rsidRPr="00AF50BE">
              <w:rPr>
                <w:rFonts w:hint="eastAsia"/>
                <w:kern w:val="0"/>
                <w:sz w:val="18"/>
                <w:szCs w:val="18"/>
              </w:rPr>
              <w:t>分；一只安全阀严重锈蚀扣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012770CD" w14:textId="77777777" w:rsidTr="00AE3996">
        <w:trPr>
          <w:trHeight w:hRule="exact" w:val="621"/>
        </w:trPr>
        <w:tc>
          <w:tcPr>
            <w:tcW w:w="1102" w:type="dxa"/>
            <w:vMerge/>
            <w:tcBorders>
              <w:top w:val="single" w:sz="4" w:space="0" w:color="auto"/>
              <w:left w:val="single" w:sz="4" w:space="0" w:color="000000"/>
              <w:bottom w:val="single" w:sz="4" w:space="0" w:color="auto"/>
              <w:right w:val="single" w:sz="4" w:space="0" w:color="000000"/>
            </w:tcBorders>
            <w:vAlign w:val="center"/>
          </w:tcPr>
          <w:p w14:paraId="6FA56452"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70685DE" w14:textId="77777777" w:rsidR="00303A33" w:rsidRPr="00AF50BE" w:rsidRDefault="00EA182D">
            <w:pPr>
              <w:ind w:leftChars="104" w:left="218" w:rightChars="93" w:right="195"/>
              <w:rPr>
                <w:kern w:val="0"/>
                <w:sz w:val="18"/>
                <w:szCs w:val="18"/>
                <w:lang w:bidi="ar"/>
              </w:rPr>
            </w:pPr>
            <w:r w:rsidRPr="00AF50BE">
              <w:rPr>
                <w:rFonts w:ascii="宋体" w:hAnsi="宋体" w:cs="宋体" w:hint="eastAsia"/>
                <w:kern w:val="0"/>
                <w:sz w:val="18"/>
                <w:szCs w:val="18"/>
                <w:lang w:bidi="ar"/>
              </w:rPr>
              <w:t>2.</w:t>
            </w:r>
            <w:r w:rsidRPr="00AF50BE">
              <w:rPr>
                <w:kern w:val="0"/>
                <w:sz w:val="18"/>
                <w:szCs w:val="18"/>
                <w:lang w:bidi="ar"/>
              </w:rPr>
              <w:t>安全阀与保护设备之间的阀门应全开。</w:t>
            </w:r>
          </w:p>
        </w:tc>
        <w:tc>
          <w:tcPr>
            <w:tcW w:w="567" w:type="dxa"/>
            <w:tcBorders>
              <w:top w:val="single" w:sz="4" w:space="0" w:color="000000"/>
              <w:left w:val="single" w:sz="4" w:space="0" w:color="000000"/>
              <w:bottom w:val="single" w:sz="4" w:space="0" w:color="000000"/>
              <w:right w:val="single" w:sz="4" w:space="0" w:color="000000"/>
            </w:tcBorders>
            <w:vAlign w:val="center"/>
          </w:tcPr>
          <w:p w14:paraId="104A54A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E9ECE62"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D604A28"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09E873" w14:textId="77777777" w:rsidR="00303A33" w:rsidRPr="00AF50BE" w:rsidRDefault="00EA182D" w:rsidP="00AE3996">
            <w:pPr>
              <w:ind w:right="261"/>
              <w:jc w:val="left"/>
              <w:rPr>
                <w:kern w:val="0"/>
                <w:sz w:val="18"/>
                <w:szCs w:val="18"/>
              </w:rPr>
            </w:pPr>
            <w:r w:rsidRPr="00AF50BE">
              <w:rPr>
                <w:rFonts w:hint="eastAsia"/>
                <w:kern w:val="0"/>
                <w:sz w:val="18"/>
                <w:szCs w:val="18"/>
              </w:rPr>
              <w:t>有一处关闭不得分；有一处未全开扣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7461FDDF" w14:textId="77777777" w:rsidTr="00AE3996">
        <w:trPr>
          <w:trHeight w:hRule="exact" w:val="573"/>
        </w:trPr>
        <w:tc>
          <w:tcPr>
            <w:tcW w:w="1102" w:type="dxa"/>
            <w:vMerge/>
            <w:tcBorders>
              <w:top w:val="single" w:sz="4" w:space="0" w:color="auto"/>
              <w:left w:val="single" w:sz="4" w:space="0" w:color="000000"/>
              <w:bottom w:val="single" w:sz="4" w:space="0" w:color="auto"/>
              <w:right w:val="single" w:sz="4" w:space="0" w:color="000000"/>
            </w:tcBorders>
            <w:vAlign w:val="center"/>
          </w:tcPr>
          <w:p w14:paraId="611F2709"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32977D0" w14:textId="77777777" w:rsidR="00303A33" w:rsidRPr="00AF50BE" w:rsidRDefault="00EA182D">
            <w:pPr>
              <w:ind w:leftChars="104" w:left="218" w:rightChars="93" w:right="195"/>
              <w:rPr>
                <w:kern w:val="0"/>
                <w:sz w:val="18"/>
                <w:szCs w:val="18"/>
                <w:lang w:bidi="ar"/>
              </w:rPr>
            </w:pPr>
            <w:r w:rsidRPr="00AF50BE">
              <w:rPr>
                <w:rFonts w:ascii="宋体" w:hAnsi="宋体" w:cs="宋体" w:hint="eastAsia"/>
                <w:kern w:val="0"/>
                <w:sz w:val="18"/>
                <w:szCs w:val="18"/>
                <w:lang w:bidi="ar"/>
              </w:rPr>
              <w:t>3.</w:t>
            </w:r>
            <w:r w:rsidRPr="00AF50BE">
              <w:rPr>
                <w:kern w:val="0"/>
                <w:sz w:val="18"/>
                <w:szCs w:val="18"/>
                <w:lang w:bidi="ar"/>
              </w:rPr>
              <w:t>阀门外观无损坏和严重锈蚀现象。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68E628F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0BDC992"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BEAC7F8"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9065E72" w14:textId="77777777" w:rsidR="00303A33" w:rsidRPr="00AF50BE" w:rsidRDefault="00EA182D" w:rsidP="00AE3996">
            <w:pPr>
              <w:ind w:right="261"/>
              <w:jc w:val="left"/>
              <w:rPr>
                <w:kern w:val="0"/>
                <w:sz w:val="18"/>
                <w:szCs w:val="18"/>
              </w:rPr>
            </w:pPr>
            <w:r w:rsidRPr="00AF50BE">
              <w:rPr>
                <w:rFonts w:hint="eastAsia"/>
                <w:kern w:val="0"/>
                <w:sz w:val="18"/>
                <w:szCs w:val="18"/>
              </w:rPr>
              <w:t>有一处损坏或严重锈蚀扣</w:t>
            </w:r>
            <w:r w:rsidRPr="00AF50BE">
              <w:rPr>
                <w:rFonts w:hint="eastAsia"/>
                <w:kern w:val="0"/>
                <w:sz w:val="18"/>
                <w:szCs w:val="18"/>
              </w:rPr>
              <w:t xml:space="preserve">0.5 </w:t>
            </w:r>
            <w:r w:rsidRPr="00AF50BE">
              <w:rPr>
                <w:rFonts w:hint="eastAsia"/>
                <w:kern w:val="0"/>
                <w:sz w:val="18"/>
                <w:szCs w:val="18"/>
              </w:rPr>
              <w:t>分</w:t>
            </w:r>
          </w:p>
        </w:tc>
      </w:tr>
      <w:tr w:rsidR="00AF50BE" w:rsidRPr="00AF50BE" w14:paraId="505D97E9" w14:textId="77777777" w:rsidTr="00AE3996">
        <w:trPr>
          <w:trHeight w:hRule="exact" w:val="425"/>
        </w:trPr>
        <w:tc>
          <w:tcPr>
            <w:tcW w:w="1102" w:type="dxa"/>
            <w:vMerge/>
            <w:tcBorders>
              <w:top w:val="single" w:sz="4" w:space="0" w:color="auto"/>
              <w:left w:val="single" w:sz="4" w:space="0" w:color="000000"/>
              <w:bottom w:val="single" w:sz="4" w:space="0" w:color="auto"/>
              <w:right w:val="single" w:sz="4" w:space="0" w:color="000000"/>
            </w:tcBorders>
            <w:vAlign w:val="center"/>
          </w:tcPr>
          <w:p w14:paraId="6E5558A2"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B362C2C" w14:textId="77777777" w:rsidR="00303A33" w:rsidRPr="00AF50BE" w:rsidRDefault="00EA182D">
            <w:pPr>
              <w:ind w:leftChars="104" w:left="218" w:rightChars="93" w:right="195"/>
              <w:rPr>
                <w:kern w:val="0"/>
                <w:sz w:val="18"/>
                <w:szCs w:val="18"/>
                <w:lang w:bidi="ar"/>
              </w:rPr>
            </w:pPr>
            <w:r w:rsidRPr="00AF50BE">
              <w:rPr>
                <w:rFonts w:ascii="宋体" w:hAnsi="宋体" w:cs="宋体" w:hint="eastAsia"/>
                <w:kern w:val="0"/>
                <w:sz w:val="18"/>
                <w:szCs w:val="18"/>
                <w:lang w:bidi="ar"/>
              </w:rPr>
              <w:t>4.</w:t>
            </w:r>
            <w:r w:rsidRPr="00AF50BE">
              <w:rPr>
                <w:kern w:val="0"/>
                <w:sz w:val="18"/>
                <w:szCs w:val="18"/>
                <w:lang w:bidi="ar"/>
              </w:rPr>
              <w:t>不得有妨碍阀门操作的堆积物。</w:t>
            </w:r>
          </w:p>
        </w:tc>
        <w:tc>
          <w:tcPr>
            <w:tcW w:w="567" w:type="dxa"/>
            <w:tcBorders>
              <w:top w:val="single" w:sz="4" w:space="0" w:color="000000"/>
              <w:left w:val="single" w:sz="4" w:space="0" w:color="000000"/>
              <w:bottom w:val="single" w:sz="4" w:space="0" w:color="000000"/>
              <w:right w:val="single" w:sz="4" w:space="0" w:color="000000"/>
            </w:tcBorders>
            <w:vAlign w:val="center"/>
          </w:tcPr>
          <w:p w14:paraId="48496E6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41E084A"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F30DDA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B4BA58" w14:textId="77777777" w:rsidR="00303A33" w:rsidRPr="00AF50BE" w:rsidRDefault="00EA182D" w:rsidP="00AE3996">
            <w:pPr>
              <w:ind w:right="261"/>
              <w:jc w:val="left"/>
              <w:rPr>
                <w:kern w:val="0"/>
                <w:sz w:val="18"/>
                <w:szCs w:val="18"/>
              </w:rPr>
            </w:pPr>
            <w:r w:rsidRPr="00AF50BE">
              <w:rPr>
                <w:rFonts w:hint="eastAsia"/>
                <w:kern w:val="0"/>
                <w:sz w:val="18"/>
                <w:szCs w:val="18"/>
              </w:rPr>
              <w:t>有一处堆积物扣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124A2047" w14:textId="77777777" w:rsidTr="00AE3996">
        <w:trPr>
          <w:trHeight w:hRule="exact" w:val="505"/>
        </w:trPr>
        <w:tc>
          <w:tcPr>
            <w:tcW w:w="1102" w:type="dxa"/>
            <w:vMerge/>
            <w:tcBorders>
              <w:top w:val="single" w:sz="4" w:space="0" w:color="auto"/>
              <w:left w:val="single" w:sz="4" w:space="0" w:color="000000"/>
              <w:bottom w:val="single" w:sz="4" w:space="0" w:color="auto"/>
              <w:right w:val="single" w:sz="4" w:space="0" w:color="000000"/>
            </w:tcBorders>
            <w:vAlign w:val="center"/>
          </w:tcPr>
          <w:p w14:paraId="3199AC99"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F7F3316" w14:textId="77777777" w:rsidR="00303A33" w:rsidRPr="00AF50BE" w:rsidRDefault="00EA182D">
            <w:pPr>
              <w:ind w:leftChars="104" w:left="218" w:rightChars="93" w:right="195"/>
              <w:rPr>
                <w:kern w:val="0"/>
                <w:sz w:val="18"/>
                <w:szCs w:val="18"/>
                <w:lang w:bidi="ar"/>
              </w:rPr>
            </w:pPr>
            <w:r w:rsidRPr="00AF50BE">
              <w:rPr>
                <w:rFonts w:ascii="宋体" w:hAnsi="宋体" w:cs="宋体" w:hint="eastAsia"/>
                <w:kern w:val="0"/>
                <w:sz w:val="18"/>
                <w:szCs w:val="18"/>
                <w:lang w:bidi="ar"/>
              </w:rPr>
              <w:t>5.</w:t>
            </w:r>
            <w:r w:rsidRPr="00AF50BE">
              <w:rPr>
                <w:kern w:val="0"/>
                <w:sz w:val="18"/>
                <w:szCs w:val="18"/>
                <w:lang w:bidi="ar"/>
              </w:rPr>
              <w:t>阀门应悬挂开关标志牌。</w:t>
            </w:r>
          </w:p>
        </w:tc>
        <w:tc>
          <w:tcPr>
            <w:tcW w:w="567" w:type="dxa"/>
            <w:tcBorders>
              <w:top w:val="single" w:sz="4" w:space="0" w:color="000000"/>
              <w:left w:val="single" w:sz="4" w:space="0" w:color="000000"/>
              <w:bottom w:val="single" w:sz="4" w:space="0" w:color="000000"/>
              <w:right w:val="single" w:sz="4" w:space="0" w:color="000000"/>
            </w:tcBorders>
            <w:vAlign w:val="center"/>
          </w:tcPr>
          <w:p w14:paraId="7DD7B41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7250C81"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35DA095"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E6474C" w14:textId="77777777" w:rsidR="00303A33" w:rsidRPr="00AF50BE" w:rsidRDefault="00EA182D" w:rsidP="00AE3996">
            <w:pPr>
              <w:ind w:right="261"/>
              <w:jc w:val="left"/>
              <w:rPr>
                <w:kern w:val="0"/>
                <w:sz w:val="18"/>
                <w:szCs w:val="18"/>
              </w:rPr>
            </w:pPr>
            <w:r w:rsidRPr="00AF50BE">
              <w:rPr>
                <w:rFonts w:hint="eastAsia"/>
                <w:kern w:val="0"/>
                <w:sz w:val="18"/>
                <w:szCs w:val="18"/>
              </w:rPr>
              <w:t>一只未挂</w:t>
            </w:r>
            <w:r w:rsidRPr="00AF50BE">
              <w:rPr>
                <w:rFonts w:hint="eastAsia"/>
                <w:kern w:val="0"/>
                <w:sz w:val="18"/>
                <w:szCs w:val="18"/>
              </w:rPr>
              <w:t xml:space="preserve"> </w:t>
            </w:r>
            <w:r w:rsidRPr="00AF50BE">
              <w:rPr>
                <w:rFonts w:hint="eastAsia"/>
                <w:kern w:val="0"/>
                <w:sz w:val="18"/>
                <w:szCs w:val="18"/>
              </w:rPr>
              <w:t>标志牌挂扣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0FABE98B" w14:textId="77777777" w:rsidTr="00AE3996">
        <w:trPr>
          <w:trHeight w:hRule="exact" w:val="443"/>
        </w:trPr>
        <w:tc>
          <w:tcPr>
            <w:tcW w:w="1102" w:type="dxa"/>
            <w:vMerge/>
            <w:tcBorders>
              <w:top w:val="single" w:sz="4" w:space="0" w:color="auto"/>
              <w:left w:val="single" w:sz="4" w:space="0" w:color="000000"/>
              <w:bottom w:val="single" w:sz="4" w:space="0" w:color="auto"/>
              <w:right w:val="single" w:sz="4" w:space="0" w:color="000000"/>
            </w:tcBorders>
            <w:vAlign w:val="center"/>
          </w:tcPr>
          <w:p w14:paraId="40C50C66"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797F44" w14:textId="77777777" w:rsidR="00303A33" w:rsidRPr="00AF50BE" w:rsidRDefault="00EA182D">
            <w:pPr>
              <w:ind w:leftChars="104" w:left="218" w:rightChars="93" w:right="195"/>
              <w:rPr>
                <w:kern w:val="0"/>
                <w:sz w:val="18"/>
                <w:szCs w:val="18"/>
                <w:lang w:bidi="ar"/>
              </w:rPr>
            </w:pPr>
            <w:r w:rsidRPr="00AF50BE">
              <w:rPr>
                <w:rFonts w:ascii="宋体" w:hAnsi="宋体" w:cs="宋体" w:hint="eastAsia"/>
                <w:kern w:val="0"/>
                <w:sz w:val="18"/>
                <w:szCs w:val="18"/>
                <w:lang w:bidi="ar"/>
              </w:rPr>
              <w:t>6.</w:t>
            </w:r>
            <w:r w:rsidRPr="00AF50BE">
              <w:rPr>
                <w:kern w:val="0"/>
                <w:sz w:val="18"/>
                <w:szCs w:val="18"/>
                <w:lang w:bidi="ar"/>
              </w:rPr>
              <w:t>阀门不应有燃气泄漏现象。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6A14483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7235121"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0EC2F1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FD73F80" w14:textId="77777777" w:rsidR="00303A33" w:rsidRPr="00AF50BE" w:rsidRDefault="00EA182D" w:rsidP="00AE3996">
            <w:pPr>
              <w:ind w:right="261"/>
              <w:jc w:val="left"/>
              <w:rPr>
                <w:kern w:val="0"/>
                <w:sz w:val="18"/>
                <w:szCs w:val="18"/>
              </w:rPr>
            </w:pPr>
            <w:r w:rsidRPr="00AF50BE">
              <w:rPr>
                <w:rFonts w:hint="eastAsia"/>
                <w:kern w:val="0"/>
                <w:sz w:val="18"/>
                <w:szCs w:val="18"/>
              </w:rPr>
              <w:t>存在泄漏现象不得分</w:t>
            </w:r>
          </w:p>
        </w:tc>
      </w:tr>
      <w:tr w:rsidR="00AF50BE" w:rsidRPr="00AF50BE" w14:paraId="00231AD3" w14:textId="77777777" w:rsidTr="00AE3996">
        <w:trPr>
          <w:trHeight w:hRule="exact" w:val="806"/>
        </w:trPr>
        <w:tc>
          <w:tcPr>
            <w:tcW w:w="1102" w:type="dxa"/>
            <w:vMerge/>
            <w:tcBorders>
              <w:top w:val="single" w:sz="4" w:space="0" w:color="auto"/>
              <w:left w:val="single" w:sz="4" w:space="0" w:color="000000"/>
              <w:bottom w:val="single" w:sz="4" w:space="0" w:color="auto"/>
              <w:right w:val="single" w:sz="4" w:space="0" w:color="000000"/>
            </w:tcBorders>
            <w:vAlign w:val="center"/>
          </w:tcPr>
          <w:p w14:paraId="512B3D61"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2DEA1D0"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7.</w:t>
            </w:r>
            <w:r w:rsidRPr="00AF50BE">
              <w:rPr>
                <w:kern w:val="0"/>
                <w:sz w:val="18"/>
                <w:szCs w:val="18"/>
                <w:lang w:bidi="ar"/>
              </w:rPr>
              <w:t>阀门应定期检查维护，启闭应灵活。</w:t>
            </w:r>
          </w:p>
        </w:tc>
        <w:tc>
          <w:tcPr>
            <w:tcW w:w="567" w:type="dxa"/>
            <w:tcBorders>
              <w:top w:val="single" w:sz="4" w:space="0" w:color="000000"/>
              <w:left w:val="single" w:sz="4" w:space="0" w:color="000000"/>
              <w:bottom w:val="single" w:sz="4" w:space="0" w:color="000000"/>
              <w:right w:val="single" w:sz="4" w:space="0" w:color="000000"/>
            </w:tcBorders>
            <w:vAlign w:val="center"/>
          </w:tcPr>
          <w:p w14:paraId="31F2476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6AB40DF"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2E489C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4872854" w14:textId="77777777" w:rsidR="00303A33" w:rsidRPr="00AF50BE" w:rsidRDefault="00EA182D" w:rsidP="00AE3996">
            <w:pPr>
              <w:ind w:right="261"/>
              <w:jc w:val="left"/>
              <w:rPr>
                <w:kern w:val="0"/>
                <w:sz w:val="18"/>
                <w:szCs w:val="18"/>
              </w:rPr>
            </w:pPr>
            <w:r w:rsidRPr="00AF50BE">
              <w:rPr>
                <w:rFonts w:hint="eastAsia"/>
                <w:kern w:val="0"/>
                <w:sz w:val="18"/>
                <w:szCs w:val="18"/>
              </w:rPr>
              <w:t>不能提供检查维护记录不得分；一只阀门存在启闭</w:t>
            </w:r>
            <w:r w:rsidRPr="00AF50BE">
              <w:rPr>
                <w:rFonts w:hint="eastAsia"/>
                <w:kern w:val="0"/>
                <w:sz w:val="18"/>
                <w:szCs w:val="18"/>
              </w:rPr>
              <w:t xml:space="preserve"> </w:t>
            </w:r>
            <w:r w:rsidRPr="00AF50BE">
              <w:rPr>
                <w:rFonts w:hint="eastAsia"/>
                <w:kern w:val="0"/>
                <w:sz w:val="18"/>
                <w:szCs w:val="18"/>
              </w:rPr>
              <w:t>不灵活扣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2D693B77" w14:textId="77777777" w:rsidTr="00AE3996">
        <w:trPr>
          <w:trHeight w:hRule="exact" w:val="513"/>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DC8D150" w14:textId="77777777" w:rsidR="00303A33" w:rsidRPr="00AF50BE" w:rsidRDefault="00EA182D">
            <w:pPr>
              <w:spacing w:before="15"/>
              <w:rPr>
                <w:rFonts w:ascii="Calibri" w:hAnsi="Calibri"/>
                <w:kern w:val="0"/>
                <w:sz w:val="18"/>
                <w:szCs w:val="18"/>
              </w:rPr>
            </w:pPr>
            <w:r w:rsidRPr="00AF50BE">
              <w:rPr>
                <w:rFonts w:ascii="宋体" w:hAnsi="宋体" w:cs="宋体" w:hint="eastAsia"/>
                <w:kern w:val="0"/>
                <w:sz w:val="18"/>
                <w:szCs w:val="18"/>
                <w:lang w:bidi="ar"/>
              </w:rPr>
              <w:t>过滤器</w:t>
            </w:r>
          </w:p>
        </w:tc>
        <w:tc>
          <w:tcPr>
            <w:tcW w:w="3566" w:type="dxa"/>
            <w:tcBorders>
              <w:top w:val="single" w:sz="4" w:space="0" w:color="000000"/>
              <w:left w:val="single" w:sz="4" w:space="0" w:color="000000"/>
              <w:bottom w:val="single" w:sz="4" w:space="0" w:color="000000"/>
              <w:right w:val="single" w:sz="4" w:space="0" w:color="000000"/>
            </w:tcBorders>
            <w:vAlign w:val="center"/>
          </w:tcPr>
          <w:p w14:paraId="7C12E0E6"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1.</w:t>
            </w:r>
            <w:r w:rsidRPr="00AF50BE">
              <w:rPr>
                <w:kern w:val="0"/>
                <w:sz w:val="18"/>
                <w:szCs w:val="18"/>
                <w:lang w:bidi="ar"/>
              </w:rPr>
              <w:t>过滤器外观无损坏和严重锈蚀现象。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B4AC2E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E24E32C"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82C108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D8333DA" w14:textId="77777777" w:rsidR="00303A33" w:rsidRPr="00AF50BE" w:rsidRDefault="00EA182D" w:rsidP="00AE3996">
            <w:pPr>
              <w:ind w:right="261"/>
              <w:jc w:val="left"/>
              <w:rPr>
                <w:kern w:val="0"/>
                <w:sz w:val="18"/>
                <w:szCs w:val="18"/>
              </w:rPr>
            </w:pPr>
            <w:r w:rsidRPr="00AF50BE">
              <w:rPr>
                <w:rFonts w:hint="eastAsia"/>
                <w:kern w:val="0"/>
                <w:sz w:val="18"/>
                <w:szCs w:val="18"/>
              </w:rPr>
              <w:t>有一处过滤器损坏或严重锈蚀扣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0D878579"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391B1514"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F0479BA"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2.</w:t>
            </w:r>
            <w:r w:rsidRPr="00AF50BE">
              <w:rPr>
                <w:kern w:val="0"/>
                <w:sz w:val="18"/>
                <w:szCs w:val="18"/>
                <w:lang w:bidi="ar"/>
              </w:rPr>
              <w:t>应定期检查过滤器前后压差，并及时排污和清洗。</w:t>
            </w:r>
          </w:p>
        </w:tc>
        <w:tc>
          <w:tcPr>
            <w:tcW w:w="567" w:type="dxa"/>
            <w:tcBorders>
              <w:top w:val="single" w:sz="4" w:space="0" w:color="000000"/>
              <w:left w:val="single" w:sz="4" w:space="0" w:color="000000"/>
              <w:bottom w:val="single" w:sz="4" w:space="0" w:color="000000"/>
              <w:right w:val="single" w:sz="4" w:space="0" w:color="000000"/>
            </w:tcBorders>
            <w:vAlign w:val="center"/>
          </w:tcPr>
          <w:p w14:paraId="49BED02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843499F"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86C251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D8A6E6" w14:textId="77777777" w:rsidR="00303A33" w:rsidRPr="00AF50BE" w:rsidRDefault="00EA182D" w:rsidP="00AE3996">
            <w:pPr>
              <w:ind w:right="261"/>
              <w:jc w:val="left"/>
              <w:rPr>
                <w:kern w:val="0"/>
                <w:sz w:val="18"/>
                <w:szCs w:val="18"/>
              </w:rPr>
            </w:pPr>
            <w:r w:rsidRPr="00AF50BE">
              <w:rPr>
                <w:rFonts w:hint="eastAsia"/>
                <w:kern w:val="0"/>
                <w:sz w:val="18"/>
                <w:szCs w:val="18"/>
              </w:rPr>
              <w:t>无过滤器维护记录或现场检查有一台过滤器失效扣</w:t>
            </w:r>
            <w:r w:rsidRPr="00AF50BE">
              <w:rPr>
                <w:rFonts w:hint="eastAsia"/>
                <w:kern w:val="0"/>
                <w:sz w:val="18"/>
                <w:szCs w:val="18"/>
              </w:rPr>
              <w:t xml:space="preserve">1 </w:t>
            </w:r>
            <w:r w:rsidRPr="00AF50BE">
              <w:rPr>
                <w:rFonts w:hint="eastAsia"/>
                <w:kern w:val="0"/>
                <w:sz w:val="18"/>
                <w:szCs w:val="18"/>
              </w:rPr>
              <w:t>分</w:t>
            </w:r>
          </w:p>
        </w:tc>
      </w:tr>
      <w:tr w:rsidR="00AF50BE" w:rsidRPr="00AF50BE" w14:paraId="432954B4"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2318241D"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02E2601"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3.</w:t>
            </w:r>
            <w:r w:rsidRPr="00AF50BE">
              <w:rPr>
                <w:kern w:val="0"/>
                <w:sz w:val="18"/>
                <w:szCs w:val="18"/>
                <w:lang w:bidi="ar"/>
              </w:rPr>
              <w:t>过滤器排污和清洗废弃物妥善处理。</w:t>
            </w:r>
          </w:p>
        </w:tc>
        <w:tc>
          <w:tcPr>
            <w:tcW w:w="567" w:type="dxa"/>
            <w:tcBorders>
              <w:top w:val="single" w:sz="4" w:space="0" w:color="000000"/>
              <w:left w:val="single" w:sz="4" w:space="0" w:color="000000"/>
              <w:bottom w:val="single" w:sz="4" w:space="0" w:color="000000"/>
              <w:right w:val="single" w:sz="4" w:space="0" w:color="000000"/>
            </w:tcBorders>
            <w:vAlign w:val="center"/>
          </w:tcPr>
          <w:p w14:paraId="3574DA6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EEBFDA1"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E6E03A0"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D8DC772" w14:textId="77777777" w:rsidR="00303A33" w:rsidRPr="00AF50BE" w:rsidRDefault="00EA182D" w:rsidP="00AE3996">
            <w:pPr>
              <w:ind w:right="261"/>
              <w:jc w:val="left"/>
              <w:rPr>
                <w:kern w:val="0"/>
                <w:sz w:val="18"/>
                <w:szCs w:val="18"/>
              </w:rPr>
            </w:pPr>
            <w:r w:rsidRPr="00AF50BE">
              <w:rPr>
                <w:rFonts w:hint="eastAsia"/>
                <w:kern w:val="0"/>
                <w:sz w:val="18"/>
                <w:szCs w:val="18"/>
              </w:rPr>
              <w:t>无收集装置或无处理记录不得分</w:t>
            </w:r>
          </w:p>
        </w:tc>
      </w:tr>
      <w:tr w:rsidR="00AF50BE" w:rsidRPr="00AF50BE" w14:paraId="10765DBD" w14:textId="77777777" w:rsidTr="00AE3996">
        <w:trPr>
          <w:trHeight w:hRule="exact" w:val="628"/>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3A353A3" w14:textId="77777777" w:rsidR="00303A33" w:rsidRPr="00AF50BE" w:rsidRDefault="00EA182D">
            <w:pPr>
              <w:spacing w:before="15"/>
              <w:rPr>
                <w:rFonts w:ascii="Calibri" w:hAnsi="Calibri"/>
                <w:kern w:val="0"/>
                <w:sz w:val="18"/>
                <w:szCs w:val="18"/>
              </w:rPr>
            </w:pPr>
            <w:r w:rsidRPr="00AF50BE">
              <w:rPr>
                <w:rFonts w:ascii="宋体" w:hAnsi="宋体" w:cs="宋体" w:hint="eastAsia"/>
                <w:kern w:val="0"/>
                <w:sz w:val="18"/>
                <w:szCs w:val="18"/>
                <w:lang w:bidi="ar"/>
              </w:rPr>
              <w:t>工艺管道</w:t>
            </w:r>
          </w:p>
        </w:tc>
        <w:tc>
          <w:tcPr>
            <w:tcW w:w="3566" w:type="dxa"/>
            <w:tcBorders>
              <w:top w:val="single" w:sz="4" w:space="0" w:color="000000"/>
              <w:left w:val="single" w:sz="4" w:space="0" w:color="000000"/>
              <w:bottom w:val="single" w:sz="4" w:space="0" w:color="000000"/>
              <w:right w:val="single" w:sz="4" w:space="0" w:color="000000"/>
            </w:tcBorders>
            <w:vAlign w:val="center"/>
          </w:tcPr>
          <w:p w14:paraId="4BCC4A50"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1.</w:t>
            </w:r>
            <w:r w:rsidRPr="00AF50BE">
              <w:rPr>
                <w:kern w:val="0"/>
                <w:sz w:val="18"/>
                <w:szCs w:val="18"/>
                <w:lang w:bidi="ar"/>
              </w:rPr>
              <w:t>管道外表应完好无损，无腐蚀迹象，外表防腐涂层应完好，管道应有色标和流向标志。</w:t>
            </w:r>
          </w:p>
        </w:tc>
        <w:tc>
          <w:tcPr>
            <w:tcW w:w="567" w:type="dxa"/>
            <w:tcBorders>
              <w:top w:val="single" w:sz="4" w:space="0" w:color="000000"/>
              <w:left w:val="single" w:sz="4" w:space="0" w:color="000000"/>
              <w:bottom w:val="single" w:sz="4" w:space="0" w:color="000000"/>
              <w:right w:val="single" w:sz="4" w:space="0" w:color="000000"/>
            </w:tcBorders>
            <w:vAlign w:val="center"/>
          </w:tcPr>
          <w:p w14:paraId="774BBE7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FD5FE05"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F7EE128"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907F1F" w14:textId="77777777" w:rsidR="00303A33" w:rsidRPr="00AF50BE" w:rsidRDefault="00EA182D" w:rsidP="00AE3996">
            <w:pPr>
              <w:ind w:right="261"/>
              <w:jc w:val="left"/>
              <w:rPr>
                <w:kern w:val="0"/>
                <w:sz w:val="18"/>
                <w:szCs w:val="18"/>
              </w:rPr>
            </w:pPr>
            <w:r w:rsidRPr="00AF50BE">
              <w:rPr>
                <w:rFonts w:hint="eastAsia"/>
                <w:kern w:val="0"/>
                <w:sz w:val="18"/>
                <w:szCs w:val="18"/>
              </w:rPr>
              <w:t>一处严重锈蚀扣</w:t>
            </w:r>
            <w:r w:rsidRPr="00AF50BE">
              <w:rPr>
                <w:rFonts w:hint="eastAsia"/>
                <w:kern w:val="0"/>
                <w:sz w:val="18"/>
                <w:szCs w:val="18"/>
              </w:rPr>
              <w:t xml:space="preserve"> 1 </w:t>
            </w:r>
            <w:r w:rsidRPr="00AF50BE">
              <w:rPr>
                <w:rFonts w:hint="eastAsia"/>
                <w:kern w:val="0"/>
                <w:sz w:val="18"/>
                <w:szCs w:val="18"/>
              </w:rPr>
              <w:t>分；管</w:t>
            </w:r>
          </w:p>
          <w:p w14:paraId="2BD11DF0" w14:textId="2826A113" w:rsidR="00303A33" w:rsidRPr="00AF50BE" w:rsidRDefault="00EA182D" w:rsidP="00AE3996">
            <w:pPr>
              <w:ind w:right="261"/>
              <w:jc w:val="left"/>
              <w:rPr>
                <w:kern w:val="0"/>
                <w:sz w:val="18"/>
                <w:szCs w:val="18"/>
              </w:rPr>
            </w:pPr>
            <w:r w:rsidRPr="00AF50BE">
              <w:rPr>
                <w:rFonts w:hint="eastAsia"/>
                <w:kern w:val="0"/>
                <w:sz w:val="18"/>
                <w:szCs w:val="18"/>
              </w:rPr>
              <w:t>道无标志扣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5DCF80B8"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27F6D9D1"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40EE0F5"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2.</w:t>
            </w:r>
            <w:r w:rsidRPr="00AF50BE">
              <w:rPr>
                <w:kern w:val="0"/>
                <w:sz w:val="18"/>
                <w:szCs w:val="18"/>
                <w:lang w:bidi="ar"/>
              </w:rPr>
              <w:t>管道和管道连接部位应密封完好，无燃气泄漏现象。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09D8F7C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3A64423"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C90F16A"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8A75A1" w14:textId="77777777" w:rsidR="00303A33" w:rsidRPr="00AF50BE" w:rsidRDefault="00EA182D" w:rsidP="00AE3996">
            <w:pPr>
              <w:ind w:right="261"/>
              <w:jc w:val="left"/>
              <w:rPr>
                <w:kern w:val="0"/>
                <w:sz w:val="18"/>
                <w:szCs w:val="18"/>
              </w:rPr>
            </w:pPr>
            <w:r w:rsidRPr="00AF50BE">
              <w:rPr>
                <w:rFonts w:hint="eastAsia"/>
                <w:kern w:val="0"/>
                <w:sz w:val="18"/>
                <w:szCs w:val="18"/>
              </w:rPr>
              <w:t>存在泄漏现象不得分</w:t>
            </w:r>
          </w:p>
        </w:tc>
      </w:tr>
      <w:tr w:rsidR="00AF50BE" w:rsidRPr="00AF50BE" w14:paraId="540DC81F" w14:textId="77777777" w:rsidTr="00AE3996">
        <w:trPr>
          <w:trHeight w:hRule="exact" w:val="1037"/>
        </w:trPr>
        <w:tc>
          <w:tcPr>
            <w:tcW w:w="1102" w:type="dxa"/>
            <w:vMerge/>
            <w:tcBorders>
              <w:top w:val="single" w:sz="4" w:space="0" w:color="auto"/>
              <w:left w:val="single" w:sz="4" w:space="0" w:color="000000"/>
              <w:bottom w:val="single" w:sz="4" w:space="0" w:color="auto"/>
              <w:right w:val="single" w:sz="4" w:space="0" w:color="000000"/>
            </w:tcBorders>
            <w:vAlign w:val="center"/>
          </w:tcPr>
          <w:p w14:paraId="7C8A0DDF"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7432DF4"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3.进出站管线与站外设有阴极保护装置的埋地管道相连时，应设有绝缘装置，绝缘装置的绝缘电阻每年进行一次测试，绝缘电阻不得低于</w:t>
            </w:r>
            <w:r w:rsidRPr="00AF50BE">
              <w:rPr>
                <w:kern w:val="0"/>
                <w:sz w:val="18"/>
                <w:szCs w:val="18"/>
                <w:lang w:bidi="ar"/>
              </w:rPr>
              <w:t>1MΩ</w:t>
            </w:r>
            <w:r w:rsidRPr="00AF50BE">
              <w:rPr>
                <w:rFonts w:ascii="宋体" w:hAnsi="宋体" w:cs="宋体" w:hint="eastAsia"/>
                <w:kern w:val="0"/>
                <w:sz w:val="18"/>
                <w:szCs w:val="18"/>
                <w:lang w:bidi="ar"/>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746D2E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3163CB8"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7240CE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10AEC7" w14:textId="77777777" w:rsidR="00303A33" w:rsidRPr="00AF50BE" w:rsidRDefault="00EA182D" w:rsidP="00AE3996">
            <w:pPr>
              <w:ind w:right="261"/>
              <w:jc w:val="left"/>
              <w:rPr>
                <w:kern w:val="0"/>
                <w:sz w:val="18"/>
                <w:szCs w:val="18"/>
              </w:rPr>
            </w:pPr>
            <w:r w:rsidRPr="00AF50BE">
              <w:rPr>
                <w:rFonts w:hint="eastAsia"/>
                <w:kern w:val="0"/>
                <w:sz w:val="18"/>
                <w:szCs w:val="18"/>
              </w:rPr>
              <w:t>无绝缘装置，超过</w:t>
            </w:r>
            <w:r w:rsidRPr="00AF50BE">
              <w:rPr>
                <w:rFonts w:hint="eastAsia"/>
                <w:kern w:val="0"/>
                <w:sz w:val="18"/>
                <w:szCs w:val="18"/>
              </w:rPr>
              <w:t>1</w:t>
            </w:r>
            <w:r w:rsidRPr="00AF50BE">
              <w:rPr>
                <w:rFonts w:hint="eastAsia"/>
                <w:kern w:val="0"/>
                <w:sz w:val="18"/>
                <w:szCs w:val="18"/>
              </w:rPr>
              <w:t>年未检测绝缘电阻或检测电阻值不合格均不得分</w:t>
            </w:r>
          </w:p>
        </w:tc>
      </w:tr>
      <w:tr w:rsidR="00AF50BE" w:rsidRPr="00AF50BE" w14:paraId="7C47A69F"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2FC334EB"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ED1DE48" w14:textId="77777777" w:rsidR="00303A33" w:rsidRPr="00AF50BE" w:rsidRDefault="00EA182D">
            <w:pPr>
              <w:ind w:leftChars="104" w:left="218" w:rightChars="93" w:right="195"/>
              <w:rPr>
                <w:rFonts w:ascii="宋体" w:hAnsi="宋体" w:cs="宋体"/>
                <w:kern w:val="0"/>
                <w:sz w:val="18"/>
                <w:szCs w:val="18"/>
                <w:lang w:bidi="ar"/>
              </w:rPr>
            </w:pPr>
            <w:r w:rsidRPr="00AF50BE">
              <w:rPr>
                <w:kern w:val="0"/>
                <w:sz w:val="18"/>
                <w:szCs w:val="18"/>
                <w:lang w:bidi="ar"/>
              </w:rPr>
              <w:t>4.</w:t>
            </w:r>
            <w:r w:rsidRPr="00AF50BE">
              <w:rPr>
                <w:rFonts w:ascii="宋体" w:hAnsi="宋体" w:cs="宋体" w:hint="eastAsia"/>
                <w:kern w:val="0"/>
                <w:sz w:val="18"/>
                <w:szCs w:val="18"/>
                <w:lang w:bidi="ar"/>
              </w:rPr>
              <w:t>液化天然气管道法兰密封面，采用金属缠绕垫片。</w:t>
            </w:r>
          </w:p>
        </w:tc>
        <w:tc>
          <w:tcPr>
            <w:tcW w:w="567" w:type="dxa"/>
            <w:tcBorders>
              <w:top w:val="single" w:sz="4" w:space="0" w:color="000000"/>
              <w:left w:val="single" w:sz="4" w:space="0" w:color="000000"/>
              <w:bottom w:val="single" w:sz="4" w:space="0" w:color="000000"/>
              <w:right w:val="single" w:sz="4" w:space="0" w:color="000000"/>
            </w:tcBorders>
            <w:vAlign w:val="center"/>
          </w:tcPr>
          <w:p w14:paraId="044951D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BD65FBC"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A23579C"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8E4CADE" w14:textId="77777777" w:rsidR="00303A33" w:rsidRPr="00AF50BE" w:rsidRDefault="00EA182D" w:rsidP="00AE3996">
            <w:pPr>
              <w:ind w:right="261"/>
              <w:jc w:val="left"/>
              <w:rPr>
                <w:kern w:val="0"/>
                <w:sz w:val="18"/>
                <w:szCs w:val="18"/>
              </w:rPr>
            </w:pPr>
            <w:r w:rsidRPr="00AF50BE">
              <w:rPr>
                <w:rFonts w:hint="eastAsia"/>
                <w:kern w:val="0"/>
                <w:sz w:val="18"/>
                <w:szCs w:val="18"/>
              </w:rPr>
              <w:t>一处未采用金属缠绕垫片扣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54CEA943" w14:textId="77777777" w:rsidTr="00AE3996">
        <w:trPr>
          <w:trHeight w:hRule="exact" w:val="918"/>
        </w:trPr>
        <w:tc>
          <w:tcPr>
            <w:tcW w:w="1102" w:type="dxa"/>
            <w:vMerge/>
            <w:tcBorders>
              <w:top w:val="single" w:sz="4" w:space="0" w:color="auto"/>
              <w:left w:val="single" w:sz="4" w:space="0" w:color="000000"/>
              <w:bottom w:val="single" w:sz="4" w:space="0" w:color="auto"/>
              <w:right w:val="single" w:sz="4" w:space="0" w:color="000000"/>
            </w:tcBorders>
            <w:vAlign w:val="center"/>
          </w:tcPr>
          <w:p w14:paraId="63D02B41"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4184271" w14:textId="77777777" w:rsidR="00303A33" w:rsidRPr="00AF50BE" w:rsidRDefault="00EA182D">
            <w:pPr>
              <w:ind w:leftChars="104" w:left="218" w:rightChars="93" w:right="195"/>
              <w:rPr>
                <w:kern w:val="0"/>
                <w:sz w:val="18"/>
                <w:szCs w:val="18"/>
                <w:lang w:bidi="ar"/>
              </w:rPr>
            </w:pPr>
            <w:r w:rsidRPr="00AF50BE">
              <w:rPr>
                <w:kern w:val="0"/>
                <w:sz w:val="18"/>
                <w:szCs w:val="18"/>
                <w:lang w:bidi="ar"/>
              </w:rPr>
              <w:t>5.</w:t>
            </w:r>
            <w:r w:rsidRPr="00AF50BE">
              <w:rPr>
                <w:rFonts w:ascii="宋体" w:hAnsi="宋体" w:cs="宋体" w:hint="eastAsia"/>
                <w:kern w:val="0"/>
                <w:sz w:val="18"/>
                <w:szCs w:val="18"/>
                <w:lang w:bidi="ar"/>
              </w:rPr>
              <w:t>液化天然气管道应设有不燃烧材料制作的保温层，保温层应完好无损，且具有良好地防潮性和耐候性，管道表面无异常结霜现象。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1B9BD1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D992074"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7F0C6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30AEA64" w14:textId="77777777" w:rsidR="00303A33" w:rsidRPr="00AF50BE" w:rsidRDefault="00EA182D" w:rsidP="00AE3996">
            <w:pPr>
              <w:ind w:right="261"/>
              <w:jc w:val="left"/>
              <w:rPr>
                <w:kern w:val="0"/>
                <w:sz w:val="18"/>
                <w:szCs w:val="18"/>
              </w:rPr>
            </w:pPr>
            <w:r w:rsidRPr="00AF50BE">
              <w:rPr>
                <w:rFonts w:hint="eastAsia"/>
                <w:kern w:val="0"/>
                <w:sz w:val="18"/>
                <w:szCs w:val="18"/>
              </w:rPr>
              <w:t>管道出现异常结</w:t>
            </w:r>
            <w:proofErr w:type="gramStart"/>
            <w:r w:rsidRPr="00AF50BE">
              <w:rPr>
                <w:rFonts w:hint="eastAsia"/>
                <w:kern w:val="0"/>
                <w:sz w:val="18"/>
                <w:szCs w:val="18"/>
              </w:rPr>
              <w:t>冻现</w:t>
            </w:r>
            <w:r w:rsidRPr="00AF50BE">
              <w:rPr>
                <w:rFonts w:hint="eastAsia"/>
                <w:kern w:val="0"/>
                <w:sz w:val="18"/>
                <w:szCs w:val="18"/>
              </w:rPr>
              <w:t xml:space="preserve"> </w:t>
            </w:r>
            <w:r w:rsidRPr="00AF50BE">
              <w:rPr>
                <w:rFonts w:hint="eastAsia"/>
                <w:kern w:val="0"/>
                <w:sz w:val="18"/>
                <w:szCs w:val="18"/>
              </w:rPr>
              <w:t>象</w:t>
            </w:r>
            <w:proofErr w:type="gramEnd"/>
            <w:r w:rsidRPr="00AF50BE">
              <w:rPr>
                <w:rFonts w:hint="eastAsia"/>
                <w:kern w:val="0"/>
                <w:sz w:val="18"/>
                <w:szCs w:val="18"/>
              </w:rPr>
              <w:t>不得分；一处保温层破损</w:t>
            </w:r>
            <w:r w:rsidRPr="00AF50BE">
              <w:rPr>
                <w:rFonts w:hint="eastAsia"/>
                <w:kern w:val="0"/>
                <w:sz w:val="18"/>
                <w:szCs w:val="18"/>
              </w:rPr>
              <w:t xml:space="preserve"> </w:t>
            </w:r>
            <w:r w:rsidRPr="00AF50BE">
              <w:rPr>
                <w:rFonts w:hint="eastAsia"/>
                <w:kern w:val="0"/>
                <w:sz w:val="18"/>
                <w:szCs w:val="18"/>
              </w:rPr>
              <w:t>或进水扣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626A9059" w14:textId="77777777" w:rsidTr="00AE3996">
        <w:trPr>
          <w:trHeight w:hRule="exact" w:val="35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7404C42" w14:textId="77777777" w:rsidR="00303A33" w:rsidRPr="00AF50BE" w:rsidRDefault="00EA182D">
            <w:pPr>
              <w:spacing w:before="15"/>
              <w:rPr>
                <w:rFonts w:ascii="Calibri" w:hAnsi="Calibri"/>
                <w:kern w:val="0"/>
                <w:sz w:val="18"/>
                <w:szCs w:val="18"/>
              </w:rPr>
            </w:pPr>
            <w:r w:rsidRPr="00AF50BE">
              <w:rPr>
                <w:kern w:val="0"/>
                <w:sz w:val="18"/>
                <w:szCs w:val="18"/>
                <w:lang w:bidi="ar"/>
              </w:rPr>
              <w:t>仪表与自控</w:t>
            </w:r>
          </w:p>
        </w:tc>
        <w:tc>
          <w:tcPr>
            <w:tcW w:w="3566" w:type="dxa"/>
            <w:tcBorders>
              <w:top w:val="single" w:sz="4" w:space="0" w:color="000000"/>
              <w:left w:val="single" w:sz="4" w:space="0" w:color="000000"/>
              <w:bottom w:val="single" w:sz="4" w:space="0" w:color="000000"/>
              <w:right w:val="single" w:sz="4" w:space="0" w:color="000000"/>
            </w:tcBorders>
            <w:vAlign w:val="center"/>
          </w:tcPr>
          <w:p w14:paraId="18BA2D16" w14:textId="77777777" w:rsidR="00303A33" w:rsidRPr="00AF50BE" w:rsidRDefault="00EA182D">
            <w:pPr>
              <w:ind w:leftChars="104" w:left="218" w:rightChars="93" w:right="195"/>
              <w:rPr>
                <w:kern w:val="0"/>
                <w:sz w:val="18"/>
                <w:szCs w:val="18"/>
                <w:lang w:bidi="ar"/>
              </w:rPr>
            </w:pPr>
            <w:r w:rsidRPr="00AF50BE">
              <w:rPr>
                <w:rFonts w:ascii="宋体" w:hAnsi="宋体" w:cs="宋体" w:hint="eastAsia"/>
                <w:kern w:val="0"/>
                <w:sz w:val="18"/>
                <w:szCs w:val="18"/>
                <w:lang w:bidi="ar"/>
              </w:rPr>
              <w:t>1.</w:t>
            </w:r>
            <w:r w:rsidRPr="00AF50BE">
              <w:rPr>
                <w:kern w:val="0"/>
                <w:sz w:val="18"/>
                <w:szCs w:val="18"/>
                <w:lang w:bidi="ar"/>
              </w:rPr>
              <w:t>压力表应符合下列要求：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96065CE"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2E6E3F" w14:textId="77777777" w:rsidR="00303A33" w:rsidRPr="00AF50BE" w:rsidRDefault="00EA182D">
            <w:pPr>
              <w:spacing w:before="1"/>
              <w:jc w:val="center"/>
              <w:rPr>
                <w:kern w:val="0"/>
                <w:sz w:val="18"/>
                <w:szCs w:val="18"/>
                <w:lang w:bidi="ar"/>
              </w:rPr>
            </w:pPr>
            <w:r w:rsidRPr="00AF50BE">
              <w:rPr>
                <w:kern w:val="0"/>
                <w:sz w:val="18"/>
                <w:szCs w:val="18"/>
                <w:lang w:bidi="ar"/>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A483BA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247A0A" w14:textId="77777777" w:rsidR="00303A33" w:rsidRPr="00AF50BE" w:rsidRDefault="00EA182D" w:rsidP="00AE3996">
            <w:pPr>
              <w:ind w:right="261"/>
              <w:jc w:val="left"/>
              <w:rPr>
                <w:kern w:val="0"/>
                <w:sz w:val="18"/>
                <w:szCs w:val="18"/>
              </w:rPr>
            </w:pPr>
            <w:r w:rsidRPr="00AF50BE">
              <w:rPr>
                <w:kern w:val="0"/>
                <w:sz w:val="18"/>
                <w:szCs w:val="18"/>
                <w:lang w:bidi="ar"/>
              </w:rPr>
              <w:t>—</w:t>
            </w:r>
          </w:p>
        </w:tc>
      </w:tr>
      <w:tr w:rsidR="00AF50BE" w:rsidRPr="00AF50BE" w14:paraId="3F36790F" w14:textId="77777777" w:rsidTr="00AE3996">
        <w:trPr>
          <w:trHeight w:hRule="exact" w:val="417"/>
        </w:trPr>
        <w:tc>
          <w:tcPr>
            <w:tcW w:w="1102" w:type="dxa"/>
            <w:vMerge/>
            <w:tcBorders>
              <w:top w:val="single" w:sz="4" w:space="0" w:color="auto"/>
              <w:left w:val="single" w:sz="4" w:space="0" w:color="000000"/>
              <w:bottom w:val="single" w:sz="4" w:space="0" w:color="auto"/>
              <w:right w:val="single" w:sz="4" w:space="0" w:color="000000"/>
            </w:tcBorders>
            <w:vAlign w:val="center"/>
          </w:tcPr>
          <w:p w14:paraId="2D308172"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8E2C775" w14:textId="77777777" w:rsidR="00303A33" w:rsidRPr="00AF50BE" w:rsidRDefault="00EA182D">
            <w:pPr>
              <w:ind w:leftChars="104" w:left="218" w:rightChars="93" w:right="195"/>
              <w:rPr>
                <w:rFonts w:ascii="宋体" w:hAnsi="宋体" w:cs="宋体"/>
                <w:kern w:val="0"/>
                <w:sz w:val="18"/>
                <w:szCs w:val="18"/>
                <w:lang w:bidi="ar"/>
              </w:rPr>
            </w:pPr>
            <w:r w:rsidRPr="00AF50BE">
              <w:rPr>
                <w:kern w:val="0"/>
                <w:sz w:val="18"/>
                <w:szCs w:val="18"/>
                <w:lang w:bidi="ar"/>
              </w:rPr>
              <w:t>(1)</w:t>
            </w:r>
            <w:r w:rsidRPr="00AF50BE">
              <w:rPr>
                <w:rFonts w:ascii="宋体" w:hAnsi="宋体" w:cs="宋体" w:hint="eastAsia"/>
                <w:kern w:val="0"/>
                <w:sz w:val="18"/>
                <w:szCs w:val="18"/>
                <w:lang w:bidi="ar"/>
              </w:rPr>
              <w:t>压力表外观应完好。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F0AB38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8976FE9"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4ACF3F8"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A183F04" w14:textId="77777777" w:rsidR="00303A33" w:rsidRPr="00AF50BE" w:rsidRDefault="00EA182D" w:rsidP="00AE3996">
            <w:pPr>
              <w:ind w:right="261"/>
              <w:jc w:val="left"/>
              <w:rPr>
                <w:kern w:val="0"/>
                <w:sz w:val="18"/>
                <w:szCs w:val="18"/>
              </w:rPr>
            </w:pPr>
            <w:r w:rsidRPr="00AF50BE">
              <w:rPr>
                <w:rFonts w:hint="eastAsia"/>
                <w:kern w:val="0"/>
                <w:sz w:val="18"/>
                <w:szCs w:val="18"/>
              </w:rPr>
              <w:t>一只表损坏扣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02EFD2E2" w14:textId="77777777" w:rsidTr="00AE3996">
        <w:trPr>
          <w:trHeight w:hRule="exact" w:val="895"/>
        </w:trPr>
        <w:tc>
          <w:tcPr>
            <w:tcW w:w="1102" w:type="dxa"/>
            <w:vMerge/>
            <w:tcBorders>
              <w:top w:val="single" w:sz="4" w:space="0" w:color="auto"/>
              <w:left w:val="single" w:sz="4" w:space="0" w:color="000000"/>
              <w:bottom w:val="single" w:sz="4" w:space="0" w:color="auto"/>
              <w:right w:val="single" w:sz="4" w:space="0" w:color="000000"/>
            </w:tcBorders>
            <w:vAlign w:val="center"/>
          </w:tcPr>
          <w:p w14:paraId="27CF10EA"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DC89A07" w14:textId="77777777" w:rsidR="00303A33" w:rsidRPr="00AF50BE" w:rsidRDefault="00EA182D">
            <w:pPr>
              <w:ind w:leftChars="104" w:left="218" w:rightChars="93" w:right="195"/>
              <w:rPr>
                <w:kern w:val="0"/>
                <w:sz w:val="18"/>
                <w:szCs w:val="18"/>
                <w:lang w:bidi="ar"/>
              </w:rPr>
            </w:pPr>
            <w:r w:rsidRPr="00AF50BE">
              <w:rPr>
                <w:kern w:val="0"/>
                <w:sz w:val="18"/>
                <w:szCs w:val="18"/>
                <w:lang w:bidi="ar"/>
              </w:rPr>
              <w:t>(2)</w:t>
            </w:r>
            <w:r w:rsidRPr="00AF50BE">
              <w:rPr>
                <w:rFonts w:ascii="宋体" w:hAnsi="宋体" w:cs="宋体" w:hint="eastAsia"/>
                <w:kern w:val="0"/>
                <w:sz w:val="18"/>
                <w:szCs w:val="18"/>
                <w:lang w:bidi="ar"/>
              </w:rPr>
              <w:t>压力表应在检定周期内，检定标签应贴在表壳上，并注明下次检定时间，检定铅封应完好无损。</w:t>
            </w:r>
          </w:p>
        </w:tc>
        <w:tc>
          <w:tcPr>
            <w:tcW w:w="567" w:type="dxa"/>
            <w:tcBorders>
              <w:top w:val="single" w:sz="4" w:space="0" w:color="000000"/>
              <w:left w:val="single" w:sz="4" w:space="0" w:color="000000"/>
              <w:bottom w:val="single" w:sz="4" w:space="0" w:color="000000"/>
              <w:right w:val="single" w:sz="4" w:space="0" w:color="000000"/>
            </w:tcBorders>
            <w:vAlign w:val="center"/>
          </w:tcPr>
          <w:p w14:paraId="23C9E12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2CF4A25"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55C310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D1AD3D" w14:textId="77777777" w:rsidR="00303A33" w:rsidRPr="00AF50BE" w:rsidRDefault="00EA182D" w:rsidP="00AE3996">
            <w:pPr>
              <w:ind w:right="261"/>
              <w:jc w:val="left"/>
              <w:rPr>
                <w:kern w:val="0"/>
                <w:sz w:val="18"/>
                <w:szCs w:val="18"/>
              </w:rPr>
            </w:pPr>
            <w:r w:rsidRPr="00AF50BE">
              <w:rPr>
                <w:rFonts w:hint="eastAsia"/>
                <w:kern w:val="0"/>
                <w:sz w:val="18"/>
                <w:szCs w:val="18"/>
              </w:rPr>
              <w:t>一只表</w:t>
            </w:r>
            <w:r w:rsidRPr="00AF50BE">
              <w:rPr>
                <w:rFonts w:hint="eastAsia"/>
                <w:kern w:val="0"/>
                <w:sz w:val="18"/>
                <w:szCs w:val="18"/>
              </w:rPr>
              <w:t xml:space="preserve"> </w:t>
            </w:r>
            <w:r w:rsidRPr="00AF50BE">
              <w:rPr>
                <w:rFonts w:hint="eastAsia"/>
                <w:kern w:val="0"/>
                <w:sz w:val="18"/>
                <w:szCs w:val="18"/>
              </w:rPr>
              <w:t>未</w:t>
            </w:r>
            <w:r w:rsidRPr="00AF50BE">
              <w:rPr>
                <w:rFonts w:hint="eastAsia"/>
                <w:kern w:val="0"/>
                <w:sz w:val="18"/>
                <w:szCs w:val="18"/>
              </w:rPr>
              <w:t xml:space="preserve"> </w:t>
            </w:r>
            <w:r w:rsidRPr="00AF50BE">
              <w:rPr>
                <w:rFonts w:hint="eastAsia"/>
                <w:kern w:val="0"/>
                <w:sz w:val="18"/>
                <w:szCs w:val="18"/>
              </w:rPr>
              <w:t>检获铅封破损扣</w:t>
            </w:r>
            <w:r w:rsidRPr="00AF50BE">
              <w:rPr>
                <w:rFonts w:hint="eastAsia"/>
                <w:kern w:val="0"/>
                <w:sz w:val="18"/>
                <w:szCs w:val="18"/>
              </w:rPr>
              <w:t xml:space="preserve">2 </w:t>
            </w:r>
            <w:r w:rsidRPr="00AF50BE">
              <w:rPr>
                <w:rFonts w:hint="eastAsia"/>
                <w:kern w:val="0"/>
                <w:sz w:val="18"/>
                <w:szCs w:val="18"/>
              </w:rPr>
              <w:t>分；一只表标签脱落或看不清口</w:t>
            </w:r>
            <w:r w:rsidRPr="00AF50BE">
              <w:rPr>
                <w:rFonts w:hint="eastAsia"/>
                <w:kern w:val="0"/>
                <w:sz w:val="18"/>
                <w:szCs w:val="18"/>
              </w:rPr>
              <w:t xml:space="preserve"> 0.5 </w:t>
            </w:r>
            <w:r w:rsidRPr="00AF50BE">
              <w:rPr>
                <w:rFonts w:hint="eastAsia"/>
                <w:kern w:val="0"/>
                <w:sz w:val="18"/>
                <w:szCs w:val="18"/>
              </w:rPr>
              <w:t>分</w:t>
            </w:r>
          </w:p>
        </w:tc>
      </w:tr>
      <w:tr w:rsidR="00AF50BE" w:rsidRPr="00AF50BE" w14:paraId="6D7FAFA8" w14:textId="77777777" w:rsidTr="00AE3996">
        <w:trPr>
          <w:trHeight w:hRule="exact" w:val="553"/>
        </w:trPr>
        <w:tc>
          <w:tcPr>
            <w:tcW w:w="1102" w:type="dxa"/>
            <w:vMerge/>
            <w:tcBorders>
              <w:top w:val="single" w:sz="4" w:space="0" w:color="auto"/>
              <w:left w:val="single" w:sz="4" w:space="0" w:color="000000"/>
              <w:bottom w:val="single" w:sz="4" w:space="0" w:color="auto"/>
              <w:right w:val="single" w:sz="4" w:space="0" w:color="000000"/>
            </w:tcBorders>
            <w:vAlign w:val="center"/>
          </w:tcPr>
          <w:p w14:paraId="4579D3C9"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DBE9BE3" w14:textId="77777777" w:rsidR="00303A33" w:rsidRPr="00AF50BE" w:rsidRDefault="00EA182D">
            <w:pPr>
              <w:ind w:leftChars="104" w:left="218" w:rightChars="93" w:right="195"/>
              <w:rPr>
                <w:kern w:val="0"/>
                <w:sz w:val="18"/>
                <w:szCs w:val="18"/>
                <w:lang w:bidi="ar"/>
              </w:rPr>
            </w:pPr>
            <w:r w:rsidRPr="00AF50BE">
              <w:rPr>
                <w:kern w:val="0"/>
                <w:sz w:val="18"/>
                <w:szCs w:val="18"/>
                <w:lang w:bidi="ar"/>
              </w:rPr>
              <w:t>(3)</w:t>
            </w:r>
            <w:r w:rsidRPr="00AF50BE">
              <w:rPr>
                <w:rFonts w:ascii="宋体" w:hAnsi="宋体" w:cs="宋体" w:hint="eastAsia"/>
                <w:kern w:val="0"/>
                <w:sz w:val="18"/>
                <w:szCs w:val="18"/>
                <w:lang w:bidi="ar"/>
              </w:rPr>
              <w:t>压力表与被测量设备之间的阀门应全开。</w:t>
            </w:r>
          </w:p>
        </w:tc>
        <w:tc>
          <w:tcPr>
            <w:tcW w:w="567" w:type="dxa"/>
            <w:tcBorders>
              <w:top w:val="single" w:sz="4" w:space="0" w:color="000000"/>
              <w:left w:val="single" w:sz="4" w:space="0" w:color="000000"/>
              <w:bottom w:val="single" w:sz="4" w:space="0" w:color="000000"/>
              <w:right w:val="single" w:sz="4" w:space="0" w:color="000000"/>
            </w:tcBorders>
            <w:vAlign w:val="center"/>
          </w:tcPr>
          <w:p w14:paraId="446F4A7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C8808B2"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9C29C9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9FDED27" w14:textId="77777777" w:rsidR="00303A33" w:rsidRPr="00AF50BE" w:rsidRDefault="00EA182D" w:rsidP="00AE3996">
            <w:pPr>
              <w:ind w:right="261"/>
              <w:jc w:val="left"/>
              <w:rPr>
                <w:kern w:val="0"/>
                <w:sz w:val="18"/>
                <w:szCs w:val="18"/>
              </w:rPr>
            </w:pPr>
            <w:r w:rsidRPr="00AF50BE">
              <w:rPr>
                <w:rFonts w:hint="eastAsia"/>
                <w:kern w:val="0"/>
                <w:sz w:val="18"/>
                <w:szCs w:val="18"/>
              </w:rPr>
              <w:t>一只阀门未全开扣</w:t>
            </w:r>
            <w:r w:rsidRPr="00AF50BE">
              <w:rPr>
                <w:rFonts w:hint="eastAsia"/>
                <w:kern w:val="0"/>
                <w:sz w:val="18"/>
                <w:szCs w:val="18"/>
              </w:rPr>
              <w:t>0.5</w:t>
            </w:r>
            <w:r w:rsidRPr="00AF50BE">
              <w:rPr>
                <w:rFonts w:hint="eastAsia"/>
                <w:kern w:val="0"/>
                <w:sz w:val="18"/>
                <w:szCs w:val="18"/>
              </w:rPr>
              <w:t>分</w:t>
            </w:r>
          </w:p>
        </w:tc>
      </w:tr>
      <w:tr w:rsidR="00AF50BE" w:rsidRPr="00AF50BE" w14:paraId="5B23E849"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5682AC9A"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E24716D" w14:textId="77777777" w:rsidR="00303A33" w:rsidRPr="00AF50BE" w:rsidRDefault="00EA182D">
            <w:pPr>
              <w:ind w:leftChars="104" w:left="218" w:rightChars="93" w:right="195"/>
              <w:rPr>
                <w:kern w:val="0"/>
                <w:sz w:val="18"/>
                <w:szCs w:val="18"/>
                <w:lang w:bidi="ar"/>
              </w:rPr>
            </w:pPr>
            <w:r w:rsidRPr="00AF50BE">
              <w:rPr>
                <w:rFonts w:ascii="宋体" w:hAnsi="宋体" w:cs="宋体" w:hint="eastAsia"/>
                <w:kern w:val="0"/>
                <w:sz w:val="18"/>
                <w:szCs w:val="18"/>
                <w:lang w:bidi="ar"/>
              </w:rPr>
              <w:t>2.</w:t>
            </w:r>
            <w:r w:rsidRPr="00AF50BE">
              <w:rPr>
                <w:kern w:val="0"/>
                <w:sz w:val="18"/>
                <w:szCs w:val="18"/>
                <w:lang w:bidi="ar"/>
              </w:rPr>
              <w:t>站内爆炸危险厂房和装置区内应设置燃气浓度检测报警装置。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0720488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C8A3189"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C9B4935"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C545A95" w14:textId="77777777" w:rsidR="00303A33" w:rsidRPr="00AF50BE" w:rsidRDefault="00EA182D" w:rsidP="00AE3996">
            <w:pPr>
              <w:ind w:right="261"/>
              <w:jc w:val="left"/>
              <w:rPr>
                <w:kern w:val="0"/>
                <w:sz w:val="18"/>
                <w:szCs w:val="18"/>
              </w:rPr>
            </w:pPr>
            <w:r w:rsidRPr="00AF50BE">
              <w:rPr>
                <w:rFonts w:hint="eastAsia"/>
                <w:kern w:val="0"/>
                <w:sz w:val="18"/>
                <w:szCs w:val="18"/>
              </w:rPr>
              <w:t>一处未安装燃气浓度检测报警装置或未维护口</w:t>
            </w:r>
            <w:r w:rsidRPr="00AF50BE">
              <w:rPr>
                <w:rFonts w:hint="eastAsia"/>
                <w:kern w:val="0"/>
                <w:sz w:val="18"/>
                <w:szCs w:val="18"/>
              </w:rPr>
              <w:t>1</w:t>
            </w:r>
            <w:r w:rsidRPr="00AF50BE">
              <w:rPr>
                <w:rFonts w:hint="eastAsia"/>
                <w:kern w:val="0"/>
                <w:sz w:val="18"/>
                <w:szCs w:val="18"/>
              </w:rPr>
              <w:t>分</w:t>
            </w:r>
          </w:p>
        </w:tc>
      </w:tr>
      <w:tr w:rsidR="00AF50BE" w:rsidRPr="00AF50BE" w14:paraId="25CB0F37" w14:textId="77777777" w:rsidTr="00AE3996">
        <w:trPr>
          <w:trHeight w:hRule="exact" w:val="997"/>
        </w:trPr>
        <w:tc>
          <w:tcPr>
            <w:tcW w:w="1102" w:type="dxa"/>
            <w:vMerge/>
            <w:tcBorders>
              <w:top w:val="single" w:sz="4" w:space="0" w:color="auto"/>
              <w:left w:val="single" w:sz="4" w:space="0" w:color="000000"/>
              <w:bottom w:val="single" w:sz="4" w:space="0" w:color="auto"/>
              <w:right w:val="single" w:sz="4" w:space="0" w:color="000000"/>
            </w:tcBorders>
            <w:vAlign w:val="center"/>
          </w:tcPr>
          <w:p w14:paraId="0B93106A"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3E96875"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3.</w:t>
            </w:r>
            <w:r w:rsidRPr="00AF50BE">
              <w:rPr>
                <w:kern w:val="0"/>
                <w:sz w:val="18"/>
                <w:szCs w:val="18"/>
                <w:lang w:bidi="ar"/>
              </w:rPr>
              <w:t>现场计量测试仪表的设置应符合现行国家标准《城镇燃气设计规范》</w:t>
            </w:r>
            <w:r w:rsidRPr="00AF50BE">
              <w:rPr>
                <w:kern w:val="0"/>
                <w:sz w:val="18"/>
                <w:szCs w:val="18"/>
                <w:lang w:bidi="ar"/>
              </w:rPr>
              <w:t>GB50028</w:t>
            </w:r>
            <w:r w:rsidRPr="00AF50BE">
              <w:rPr>
                <w:rFonts w:ascii="宋体" w:hAnsi="宋体" w:cs="宋体" w:hint="eastAsia"/>
                <w:kern w:val="0"/>
                <w:sz w:val="18"/>
                <w:szCs w:val="18"/>
                <w:lang w:bidi="ar"/>
              </w:rPr>
              <w:t>的相关要求，仪表的读数应在工艺操作要求范围内。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C5921F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2785221"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CF3703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224B89D" w14:textId="77777777" w:rsidR="00303A33" w:rsidRPr="00AF50BE" w:rsidRDefault="00EA182D" w:rsidP="00AE3996">
            <w:pPr>
              <w:ind w:right="261"/>
              <w:jc w:val="left"/>
              <w:rPr>
                <w:kern w:val="0"/>
                <w:sz w:val="18"/>
                <w:szCs w:val="18"/>
              </w:rPr>
            </w:pPr>
            <w:r w:rsidRPr="00AF50BE">
              <w:rPr>
                <w:rFonts w:hint="eastAsia"/>
                <w:kern w:val="0"/>
                <w:sz w:val="18"/>
                <w:szCs w:val="18"/>
              </w:rPr>
              <w:t>缺少一处计量测</w:t>
            </w:r>
            <w:r w:rsidRPr="00AF50BE">
              <w:rPr>
                <w:rFonts w:hint="eastAsia"/>
                <w:kern w:val="0"/>
                <w:sz w:val="18"/>
                <w:szCs w:val="18"/>
              </w:rPr>
              <w:t xml:space="preserve"> </w:t>
            </w:r>
            <w:r w:rsidRPr="00AF50BE">
              <w:rPr>
                <w:rFonts w:hint="eastAsia"/>
                <w:kern w:val="0"/>
                <w:sz w:val="18"/>
                <w:szCs w:val="18"/>
              </w:rPr>
              <w:t>试仪表或读数不在工艺操作要求范围内扣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7ABE3DE7" w14:textId="77777777" w:rsidTr="00AE3996">
        <w:trPr>
          <w:trHeight w:hRule="exact" w:val="1138"/>
        </w:trPr>
        <w:tc>
          <w:tcPr>
            <w:tcW w:w="1102" w:type="dxa"/>
            <w:vMerge/>
            <w:tcBorders>
              <w:top w:val="single" w:sz="4" w:space="0" w:color="auto"/>
              <w:left w:val="single" w:sz="4" w:space="0" w:color="000000"/>
              <w:bottom w:val="single" w:sz="4" w:space="0" w:color="auto"/>
              <w:right w:val="single" w:sz="4" w:space="0" w:color="000000"/>
            </w:tcBorders>
            <w:vAlign w:val="center"/>
          </w:tcPr>
          <w:p w14:paraId="7A1382F3"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993998A"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4.</w:t>
            </w:r>
            <w:r w:rsidRPr="00AF50BE">
              <w:rPr>
                <w:kern w:val="0"/>
                <w:sz w:val="18"/>
                <w:szCs w:val="18"/>
                <w:lang w:bidi="ar"/>
              </w:rPr>
              <w:t>控制室二次检测仪表的显示和累加等功能应符合现行国家标准《城镇燃气设计规范》</w:t>
            </w:r>
            <w:r w:rsidRPr="00AF50BE">
              <w:rPr>
                <w:kern w:val="0"/>
                <w:sz w:val="18"/>
                <w:szCs w:val="18"/>
                <w:lang w:bidi="ar"/>
              </w:rPr>
              <w:t>GB 50028</w:t>
            </w:r>
            <w:r w:rsidRPr="00AF50BE">
              <w:rPr>
                <w:rFonts w:ascii="宋体" w:hAnsi="宋体" w:cs="宋体" w:hint="eastAsia"/>
                <w:kern w:val="0"/>
                <w:sz w:val="18"/>
                <w:szCs w:val="18"/>
                <w:lang w:bidi="ar"/>
              </w:rPr>
              <w:t>的相关要求，其数值应在工艺操作要求范围内。</w:t>
            </w:r>
          </w:p>
        </w:tc>
        <w:tc>
          <w:tcPr>
            <w:tcW w:w="567" w:type="dxa"/>
            <w:tcBorders>
              <w:top w:val="single" w:sz="4" w:space="0" w:color="000000"/>
              <w:left w:val="single" w:sz="4" w:space="0" w:color="000000"/>
              <w:bottom w:val="single" w:sz="4" w:space="0" w:color="000000"/>
              <w:right w:val="single" w:sz="4" w:space="0" w:color="000000"/>
            </w:tcBorders>
            <w:vAlign w:val="center"/>
          </w:tcPr>
          <w:p w14:paraId="0E76275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5CEFC48"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0B1364A"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7C9072" w14:textId="77777777" w:rsidR="00303A33" w:rsidRPr="00AF50BE" w:rsidRDefault="00EA182D" w:rsidP="00AE3996">
            <w:pPr>
              <w:ind w:right="261"/>
              <w:jc w:val="left"/>
              <w:rPr>
                <w:kern w:val="0"/>
                <w:sz w:val="18"/>
                <w:szCs w:val="18"/>
              </w:rPr>
            </w:pPr>
            <w:r w:rsidRPr="00AF50BE">
              <w:rPr>
                <w:rFonts w:hint="eastAsia"/>
                <w:kern w:val="0"/>
                <w:sz w:val="18"/>
                <w:szCs w:val="18"/>
              </w:rPr>
              <w:t>缺少一处检测仪表或读数不在工艺操作要求范围内扣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6A171B7D" w14:textId="77777777" w:rsidTr="00AE3996">
        <w:trPr>
          <w:trHeight w:hRule="exact" w:val="856"/>
        </w:trPr>
        <w:tc>
          <w:tcPr>
            <w:tcW w:w="1102" w:type="dxa"/>
            <w:vMerge/>
            <w:tcBorders>
              <w:top w:val="single" w:sz="4" w:space="0" w:color="auto"/>
              <w:left w:val="single" w:sz="4" w:space="0" w:color="000000"/>
              <w:bottom w:val="single" w:sz="4" w:space="0" w:color="auto"/>
              <w:right w:val="single" w:sz="4" w:space="0" w:color="000000"/>
            </w:tcBorders>
            <w:vAlign w:val="center"/>
          </w:tcPr>
          <w:p w14:paraId="6F59B49C"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F72C1E0"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5.</w:t>
            </w:r>
            <w:r w:rsidRPr="00AF50BE">
              <w:rPr>
                <w:kern w:val="0"/>
                <w:sz w:val="18"/>
                <w:szCs w:val="18"/>
                <w:lang w:bidi="ar"/>
              </w:rPr>
              <w:t>报警</w:t>
            </w:r>
            <w:proofErr w:type="gramStart"/>
            <w:r w:rsidRPr="00AF50BE">
              <w:rPr>
                <w:kern w:val="0"/>
                <w:sz w:val="18"/>
                <w:szCs w:val="18"/>
                <w:lang w:bidi="ar"/>
              </w:rPr>
              <w:t>联锁</w:t>
            </w:r>
            <w:proofErr w:type="gramEnd"/>
            <w:r w:rsidRPr="00AF50BE">
              <w:rPr>
                <w:kern w:val="0"/>
                <w:sz w:val="18"/>
                <w:szCs w:val="18"/>
                <w:lang w:bidi="ar"/>
              </w:rPr>
              <w:t>功能的设置应符合现行国家标准《城镇燃气设计规范》</w:t>
            </w:r>
            <w:r w:rsidRPr="00AF50BE">
              <w:rPr>
                <w:kern w:val="0"/>
                <w:sz w:val="18"/>
                <w:szCs w:val="18"/>
                <w:lang w:bidi="ar"/>
              </w:rPr>
              <w:t>GB50028</w:t>
            </w:r>
            <w:r w:rsidRPr="00AF50BE">
              <w:rPr>
                <w:rFonts w:ascii="宋体" w:hAnsi="宋体" w:cs="宋体" w:hint="eastAsia"/>
                <w:kern w:val="0"/>
                <w:sz w:val="18"/>
                <w:szCs w:val="18"/>
                <w:lang w:bidi="ar"/>
              </w:rPr>
              <w:t>的相关要求，各种报警连锁系统应完好有效。</w:t>
            </w:r>
          </w:p>
        </w:tc>
        <w:tc>
          <w:tcPr>
            <w:tcW w:w="567" w:type="dxa"/>
            <w:tcBorders>
              <w:top w:val="single" w:sz="4" w:space="0" w:color="000000"/>
              <w:left w:val="single" w:sz="4" w:space="0" w:color="000000"/>
              <w:bottom w:val="single" w:sz="4" w:space="0" w:color="000000"/>
              <w:right w:val="single" w:sz="4" w:space="0" w:color="000000"/>
            </w:tcBorders>
            <w:vAlign w:val="center"/>
          </w:tcPr>
          <w:p w14:paraId="50849C4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A6CD4FF"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C33F5C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067D304" w14:textId="77777777" w:rsidR="00303A33" w:rsidRPr="00AF50BE" w:rsidRDefault="00EA182D" w:rsidP="00AE3996">
            <w:pPr>
              <w:ind w:right="261"/>
              <w:jc w:val="left"/>
              <w:rPr>
                <w:kern w:val="0"/>
                <w:sz w:val="18"/>
                <w:szCs w:val="18"/>
              </w:rPr>
            </w:pPr>
            <w:r w:rsidRPr="00AF50BE">
              <w:rPr>
                <w:rFonts w:hint="eastAsia"/>
                <w:kern w:val="0"/>
                <w:sz w:val="18"/>
                <w:szCs w:val="18"/>
              </w:rPr>
              <w:t>缺少一种报警连锁功能或报警连锁失灵扣</w:t>
            </w:r>
            <w:r w:rsidRPr="00AF50BE">
              <w:rPr>
                <w:rFonts w:hint="eastAsia"/>
                <w:kern w:val="0"/>
                <w:sz w:val="18"/>
                <w:szCs w:val="18"/>
              </w:rPr>
              <w:t xml:space="preserve"> 1 </w:t>
            </w:r>
            <w:r w:rsidRPr="00AF50BE">
              <w:rPr>
                <w:rFonts w:hint="eastAsia"/>
                <w:kern w:val="0"/>
                <w:sz w:val="18"/>
                <w:szCs w:val="18"/>
              </w:rPr>
              <w:t>分</w:t>
            </w:r>
          </w:p>
        </w:tc>
      </w:tr>
      <w:tr w:rsidR="00AF50BE" w:rsidRPr="00AF50BE" w14:paraId="086D4968"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13867EDA"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9BD2F03"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6.</w:t>
            </w:r>
            <w:r w:rsidRPr="00AF50BE">
              <w:rPr>
                <w:kern w:val="0"/>
                <w:sz w:val="18"/>
                <w:szCs w:val="18"/>
                <w:lang w:bidi="ar"/>
              </w:rPr>
              <w:t>运行管理应采用计算机集中控制系统。</w:t>
            </w:r>
          </w:p>
        </w:tc>
        <w:tc>
          <w:tcPr>
            <w:tcW w:w="567" w:type="dxa"/>
            <w:tcBorders>
              <w:top w:val="single" w:sz="4" w:space="0" w:color="000000"/>
              <w:left w:val="single" w:sz="4" w:space="0" w:color="000000"/>
              <w:bottom w:val="single" w:sz="4" w:space="0" w:color="000000"/>
              <w:right w:val="single" w:sz="4" w:space="0" w:color="000000"/>
            </w:tcBorders>
            <w:vAlign w:val="center"/>
          </w:tcPr>
          <w:p w14:paraId="59C15A4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9B268D4"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C6C8EF0"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B48C0A" w14:textId="77777777" w:rsidR="00303A33" w:rsidRPr="00AF50BE" w:rsidRDefault="00EA182D" w:rsidP="00AE3996">
            <w:pPr>
              <w:ind w:right="261"/>
              <w:jc w:val="left"/>
              <w:rPr>
                <w:kern w:val="0"/>
                <w:sz w:val="18"/>
                <w:szCs w:val="18"/>
              </w:rPr>
            </w:pPr>
            <w:r w:rsidRPr="00AF50BE">
              <w:rPr>
                <w:rFonts w:hint="eastAsia"/>
                <w:kern w:val="0"/>
                <w:sz w:val="18"/>
                <w:szCs w:val="18"/>
              </w:rPr>
              <w:t>未采用</w:t>
            </w:r>
            <w:r w:rsidRPr="00AF50BE">
              <w:rPr>
                <w:rFonts w:hint="eastAsia"/>
                <w:kern w:val="0"/>
                <w:sz w:val="18"/>
                <w:szCs w:val="18"/>
              </w:rPr>
              <w:t xml:space="preserve"> </w:t>
            </w:r>
            <w:r w:rsidRPr="00AF50BE">
              <w:rPr>
                <w:rFonts w:hint="eastAsia"/>
                <w:kern w:val="0"/>
                <w:sz w:val="18"/>
                <w:szCs w:val="18"/>
              </w:rPr>
              <w:t>计</w:t>
            </w:r>
            <w:r w:rsidRPr="00AF50BE">
              <w:rPr>
                <w:rFonts w:hint="eastAsia"/>
                <w:kern w:val="0"/>
                <w:sz w:val="18"/>
                <w:szCs w:val="18"/>
              </w:rPr>
              <w:t xml:space="preserve"> </w:t>
            </w:r>
            <w:r w:rsidRPr="00AF50BE">
              <w:rPr>
                <w:rFonts w:hint="eastAsia"/>
                <w:kern w:val="0"/>
                <w:sz w:val="18"/>
                <w:szCs w:val="18"/>
              </w:rPr>
              <w:t>算机集</w:t>
            </w:r>
            <w:r w:rsidRPr="00AF50BE">
              <w:rPr>
                <w:rFonts w:hint="eastAsia"/>
                <w:kern w:val="0"/>
                <w:sz w:val="18"/>
                <w:szCs w:val="18"/>
              </w:rPr>
              <w:t xml:space="preserve"> </w:t>
            </w:r>
            <w:r w:rsidRPr="00AF50BE">
              <w:rPr>
                <w:rFonts w:hint="eastAsia"/>
                <w:kern w:val="0"/>
                <w:sz w:val="18"/>
                <w:szCs w:val="18"/>
              </w:rPr>
              <w:t>中控制</w:t>
            </w:r>
            <w:r w:rsidRPr="00AF50BE">
              <w:rPr>
                <w:rFonts w:hint="eastAsia"/>
                <w:kern w:val="0"/>
                <w:sz w:val="18"/>
                <w:szCs w:val="18"/>
              </w:rPr>
              <w:t xml:space="preserve"> </w:t>
            </w:r>
            <w:r w:rsidRPr="00AF50BE">
              <w:rPr>
                <w:rFonts w:hint="eastAsia"/>
                <w:kern w:val="0"/>
                <w:sz w:val="18"/>
                <w:szCs w:val="18"/>
              </w:rPr>
              <w:t>系统的不得分</w:t>
            </w:r>
          </w:p>
        </w:tc>
      </w:tr>
      <w:tr w:rsidR="00AF50BE" w:rsidRPr="00AF50BE" w14:paraId="46D70F20" w14:textId="77777777" w:rsidTr="00AE3996">
        <w:trPr>
          <w:trHeight w:hRule="exact" w:val="628"/>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3A5D24D" w14:textId="77777777" w:rsidR="00303A33" w:rsidRPr="00AF50BE" w:rsidRDefault="00EA182D">
            <w:pPr>
              <w:spacing w:before="15"/>
              <w:rPr>
                <w:rFonts w:ascii="Calibri" w:hAnsi="Calibri"/>
                <w:kern w:val="0"/>
                <w:sz w:val="18"/>
                <w:szCs w:val="18"/>
              </w:rPr>
            </w:pPr>
            <w:r w:rsidRPr="00AF50BE">
              <w:rPr>
                <w:kern w:val="0"/>
                <w:sz w:val="18"/>
                <w:szCs w:val="18"/>
                <w:lang w:bidi="ar"/>
              </w:rPr>
              <w:lastRenderedPageBreak/>
              <w:t>消防及安全设施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6B81C4AA"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1.</w:t>
            </w:r>
            <w:r w:rsidRPr="00AF50BE">
              <w:rPr>
                <w:kern w:val="0"/>
                <w:sz w:val="18"/>
                <w:szCs w:val="18"/>
                <w:lang w:bidi="ar"/>
              </w:rPr>
              <w:t>工艺装置区应通风良好。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C628EC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C0CBDEB"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FDE8E74"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0BC6D2" w14:textId="77777777" w:rsidR="00303A33" w:rsidRPr="00AF50BE" w:rsidRDefault="00EA182D" w:rsidP="00AE3996">
            <w:pPr>
              <w:ind w:right="261"/>
              <w:jc w:val="left"/>
              <w:rPr>
                <w:kern w:val="0"/>
                <w:sz w:val="18"/>
                <w:szCs w:val="18"/>
              </w:rPr>
            </w:pPr>
            <w:r w:rsidRPr="00AF50BE">
              <w:rPr>
                <w:rFonts w:hint="eastAsia"/>
                <w:kern w:val="0"/>
                <w:sz w:val="18"/>
                <w:szCs w:val="18"/>
              </w:rPr>
              <w:t>达不到标准不得分</w:t>
            </w:r>
          </w:p>
        </w:tc>
      </w:tr>
      <w:tr w:rsidR="00AF50BE" w:rsidRPr="00AF50BE" w14:paraId="2DD6DB68" w14:textId="77777777" w:rsidTr="00AE3996">
        <w:trPr>
          <w:trHeight w:hRule="exact" w:val="873"/>
        </w:trPr>
        <w:tc>
          <w:tcPr>
            <w:tcW w:w="1102" w:type="dxa"/>
            <w:vMerge/>
            <w:tcBorders>
              <w:top w:val="single" w:sz="4" w:space="0" w:color="auto"/>
              <w:left w:val="single" w:sz="4" w:space="0" w:color="000000"/>
              <w:bottom w:val="single" w:sz="4" w:space="0" w:color="auto"/>
              <w:right w:val="single" w:sz="4" w:space="0" w:color="000000"/>
            </w:tcBorders>
            <w:vAlign w:val="center"/>
          </w:tcPr>
          <w:p w14:paraId="436C183D"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4EABF4B"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2.</w:t>
            </w:r>
            <w:r w:rsidRPr="00AF50BE">
              <w:rPr>
                <w:kern w:val="0"/>
                <w:sz w:val="18"/>
                <w:szCs w:val="18"/>
                <w:lang w:bidi="ar"/>
              </w:rPr>
              <w:t>应按</w:t>
            </w:r>
            <w:proofErr w:type="gramStart"/>
            <w:r w:rsidRPr="00AF50BE">
              <w:rPr>
                <w:kern w:val="0"/>
                <w:sz w:val="18"/>
                <w:szCs w:val="18"/>
                <w:lang w:bidi="ar"/>
              </w:rPr>
              <w:t>现行行业</w:t>
            </w:r>
            <w:proofErr w:type="gramEnd"/>
            <w:r w:rsidRPr="00AF50BE">
              <w:rPr>
                <w:kern w:val="0"/>
                <w:sz w:val="18"/>
                <w:szCs w:val="18"/>
                <w:lang w:bidi="ar"/>
              </w:rPr>
              <w:t>标准《城镇燃气标志标准》</w:t>
            </w:r>
            <w:r w:rsidRPr="00AF50BE">
              <w:rPr>
                <w:kern w:val="0"/>
                <w:sz w:val="18"/>
                <w:szCs w:val="18"/>
                <w:lang w:bidi="ar"/>
              </w:rPr>
              <w:t>CJJ/T 153</w:t>
            </w:r>
            <w:r w:rsidRPr="00AF50BE">
              <w:rPr>
                <w:rFonts w:ascii="宋体" w:hAnsi="宋体" w:cs="宋体" w:hint="eastAsia"/>
                <w:kern w:val="0"/>
                <w:sz w:val="18"/>
                <w:szCs w:val="18"/>
                <w:lang w:bidi="ar"/>
              </w:rPr>
              <w:t>的相关要求设置完善的安全警示标志。</w:t>
            </w:r>
          </w:p>
        </w:tc>
        <w:tc>
          <w:tcPr>
            <w:tcW w:w="567" w:type="dxa"/>
            <w:tcBorders>
              <w:top w:val="single" w:sz="4" w:space="0" w:color="000000"/>
              <w:left w:val="single" w:sz="4" w:space="0" w:color="000000"/>
              <w:bottom w:val="single" w:sz="4" w:space="0" w:color="000000"/>
              <w:right w:val="single" w:sz="4" w:space="0" w:color="000000"/>
            </w:tcBorders>
            <w:vAlign w:val="center"/>
          </w:tcPr>
          <w:p w14:paraId="5CB95FA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E96BD51"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7E9A2BF"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9153674" w14:textId="77777777" w:rsidR="00303A33" w:rsidRPr="00AF50BE" w:rsidRDefault="00EA182D" w:rsidP="00AE3996">
            <w:pPr>
              <w:ind w:right="261"/>
              <w:jc w:val="left"/>
              <w:rPr>
                <w:kern w:val="0"/>
                <w:sz w:val="18"/>
                <w:szCs w:val="18"/>
              </w:rPr>
            </w:pPr>
            <w:r w:rsidRPr="00AF50BE">
              <w:rPr>
                <w:rFonts w:hint="eastAsia"/>
                <w:kern w:val="0"/>
                <w:sz w:val="18"/>
                <w:szCs w:val="18"/>
              </w:rPr>
              <w:t>一处未</w:t>
            </w:r>
            <w:r w:rsidRPr="00AF50BE">
              <w:rPr>
                <w:rFonts w:hint="eastAsia"/>
                <w:kern w:val="0"/>
                <w:sz w:val="18"/>
                <w:szCs w:val="18"/>
              </w:rPr>
              <w:t xml:space="preserve"> </w:t>
            </w:r>
            <w:r w:rsidRPr="00AF50BE">
              <w:rPr>
                <w:rFonts w:hint="eastAsia"/>
                <w:kern w:val="0"/>
                <w:sz w:val="18"/>
                <w:szCs w:val="18"/>
              </w:rPr>
              <w:t>设</w:t>
            </w:r>
            <w:r w:rsidRPr="00AF50BE">
              <w:rPr>
                <w:rFonts w:hint="eastAsia"/>
                <w:kern w:val="0"/>
                <w:sz w:val="18"/>
                <w:szCs w:val="18"/>
              </w:rPr>
              <w:t xml:space="preserve"> </w:t>
            </w:r>
            <w:r w:rsidRPr="00AF50BE">
              <w:rPr>
                <w:rFonts w:hint="eastAsia"/>
                <w:kern w:val="0"/>
                <w:sz w:val="18"/>
                <w:szCs w:val="18"/>
              </w:rPr>
              <w:t>置安全</w:t>
            </w:r>
            <w:r w:rsidRPr="00AF50BE">
              <w:rPr>
                <w:rFonts w:hint="eastAsia"/>
                <w:kern w:val="0"/>
                <w:sz w:val="18"/>
                <w:szCs w:val="18"/>
              </w:rPr>
              <w:t xml:space="preserve"> </w:t>
            </w:r>
            <w:r w:rsidRPr="00AF50BE">
              <w:rPr>
                <w:rFonts w:hint="eastAsia"/>
                <w:kern w:val="0"/>
                <w:sz w:val="18"/>
                <w:szCs w:val="18"/>
              </w:rPr>
              <w:t>警示标</w:t>
            </w:r>
            <w:r w:rsidRPr="00AF50BE">
              <w:rPr>
                <w:rFonts w:hint="eastAsia"/>
                <w:kern w:val="0"/>
                <w:sz w:val="18"/>
                <w:szCs w:val="18"/>
              </w:rPr>
              <w:t xml:space="preserve"> </w:t>
            </w:r>
            <w:proofErr w:type="gramStart"/>
            <w:r w:rsidRPr="00AF50BE">
              <w:rPr>
                <w:rFonts w:hint="eastAsia"/>
                <w:kern w:val="0"/>
                <w:sz w:val="18"/>
                <w:szCs w:val="18"/>
              </w:rPr>
              <w:t>志扣</w:t>
            </w:r>
            <w:proofErr w:type="gramEnd"/>
            <w:r w:rsidRPr="00AF50BE">
              <w:rPr>
                <w:rFonts w:hint="eastAsia"/>
                <w:kern w:val="0"/>
                <w:sz w:val="18"/>
                <w:szCs w:val="18"/>
              </w:rPr>
              <w:t xml:space="preserve"> 0.5 </w:t>
            </w:r>
            <w:r w:rsidRPr="00AF50BE">
              <w:rPr>
                <w:rFonts w:hint="eastAsia"/>
                <w:kern w:val="0"/>
                <w:sz w:val="18"/>
                <w:szCs w:val="18"/>
              </w:rPr>
              <w:t>分</w:t>
            </w:r>
          </w:p>
        </w:tc>
      </w:tr>
      <w:tr w:rsidR="00AF50BE" w:rsidRPr="00AF50BE" w14:paraId="2C7E5989"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26ABE166"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AF2DDDF"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3.</w:t>
            </w:r>
            <w:r w:rsidRPr="00AF50BE">
              <w:rPr>
                <w:kern w:val="0"/>
                <w:sz w:val="18"/>
                <w:szCs w:val="18"/>
                <w:lang w:bidi="ar"/>
              </w:rPr>
              <w:t>消防供水设施应符合下列要求：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4236895B"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403DA0" w14:textId="77777777" w:rsidR="00303A33" w:rsidRPr="00AF50BE" w:rsidRDefault="00EA182D">
            <w:pPr>
              <w:spacing w:before="1"/>
              <w:jc w:val="center"/>
              <w:rPr>
                <w:kern w:val="0"/>
                <w:sz w:val="18"/>
                <w:szCs w:val="18"/>
                <w:lang w:bidi="ar"/>
              </w:rPr>
            </w:pPr>
            <w:r w:rsidRPr="00AF50BE">
              <w:rPr>
                <w:kern w:val="0"/>
                <w:sz w:val="18"/>
                <w:szCs w:val="18"/>
                <w:lang w:bidi="ar"/>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8890D9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CDB84B2" w14:textId="77777777" w:rsidR="00303A33" w:rsidRPr="00AF50BE" w:rsidRDefault="00EA182D" w:rsidP="00AE3996">
            <w:pPr>
              <w:ind w:right="261"/>
              <w:jc w:val="left"/>
              <w:rPr>
                <w:kern w:val="0"/>
                <w:sz w:val="18"/>
                <w:szCs w:val="18"/>
              </w:rPr>
            </w:pPr>
            <w:r w:rsidRPr="00AF50BE">
              <w:rPr>
                <w:kern w:val="0"/>
                <w:sz w:val="18"/>
                <w:szCs w:val="18"/>
                <w:lang w:bidi="ar"/>
              </w:rPr>
              <w:t>—</w:t>
            </w:r>
          </w:p>
        </w:tc>
      </w:tr>
      <w:tr w:rsidR="00AF50BE" w:rsidRPr="00AF50BE" w14:paraId="6EACD2D2" w14:textId="77777777" w:rsidTr="00AE3996">
        <w:trPr>
          <w:trHeight w:hRule="exact" w:val="1358"/>
        </w:trPr>
        <w:tc>
          <w:tcPr>
            <w:tcW w:w="1102" w:type="dxa"/>
            <w:vMerge/>
            <w:tcBorders>
              <w:top w:val="single" w:sz="4" w:space="0" w:color="auto"/>
              <w:left w:val="single" w:sz="4" w:space="0" w:color="000000"/>
              <w:bottom w:val="single" w:sz="4" w:space="0" w:color="auto"/>
              <w:right w:val="single" w:sz="4" w:space="0" w:color="000000"/>
            </w:tcBorders>
            <w:vAlign w:val="center"/>
          </w:tcPr>
          <w:p w14:paraId="063DB171"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7CCF945" w14:textId="77777777" w:rsidR="00303A33" w:rsidRPr="00AF50BE" w:rsidRDefault="00EA182D">
            <w:pPr>
              <w:ind w:leftChars="104" w:left="218" w:rightChars="93" w:right="195"/>
              <w:rPr>
                <w:rFonts w:ascii="宋体" w:hAnsi="宋体" w:cs="宋体"/>
                <w:kern w:val="0"/>
                <w:sz w:val="18"/>
                <w:szCs w:val="18"/>
                <w:lang w:bidi="ar"/>
              </w:rPr>
            </w:pPr>
            <w:r w:rsidRPr="00AF50BE">
              <w:rPr>
                <w:kern w:val="0"/>
                <w:sz w:val="18"/>
                <w:szCs w:val="18"/>
                <w:lang w:bidi="ar"/>
              </w:rPr>
              <w:t>(1)</w:t>
            </w:r>
            <w:r w:rsidRPr="00AF50BE">
              <w:rPr>
                <w:rFonts w:ascii="宋体" w:hAnsi="宋体" w:cs="宋体" w:hint="eastAsia"/>
                <w:kern w:val="0"/>
                <w:sz w:val="18"/>
                <w:szCs w:val="18"/>
                <w:lang w:bidi="ar"/>
              </w:rPr>
              <w:t>应根据储罐容积和补水能力按照现行国家标准《城镇燃气设计规范》</w:t>
            </w:r>
            <w:r w:rsidRPr="00AF50BE">
              <w:rPr>
                <w:kern w:val="0"/>
                <w:sz w:val="18"/>
                <w:szCs w:val="18"/>
                <w:lang w:bidi="ar"/>
              </w:rPr>
              <w:t>GB50028</w:t>
            </w:r>
            <w:r w:rsidRPr="00AF50BE">
              <w:rPr>
                <w:rFonts w:ascii="宋体" w:hAnsi="宋体" w:cs="宋体" w:hint="eastAsia"/>
                <w:kern w:val="0"/>
                <w:sz w:val="18"/>
                <w:szCs w:val="18"/>
                <w:lang w:bidi="ar"/>
              </w:rPr>
              <w:t>的相关要求核算消防用水量，当补水能力不能满足消防用水量时，储配站内应设置适当容量的消防水池和消防泵房。</w:t>
            </w:r>
          </w:p>
        </w:tc>
        <w:tc>
          <w:tcPr>
            <w:tcW w:w="567" w:type="dxa"/>
            <w:tcBorders>
              <w:top w:val="single" w:sz="4" w:space="0" w:color="000000"/>
              <w:left w:val="single" w:sz="4" w:space="0" w:color="000000"/>
              <w:bottom w:val="single" w:sz="4" w:space="0" w:color="000000"/>
              <w:right w:val="single" w:sz="4" w:space="0" w:color="000000"/>
            </w:tcBorders>
            <w:vAlign w:val="center"/>
          </w:tcPr>
          <w:p w14:paraId="5D838EE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B0E0EA9"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5551B9A"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108AE2" w14:textId="77777777" w:rsidR="00303A33" w:rsidRPr="00AF50BE" w:rsidRDefault="00EA182D" w:rsidP="00AE3996">
            <w:pPr>
              <w:ind w:right="261"/>
              <w:jc w:val="left"/>
              <w:rPr>
                <w:kern w:val="0"/>
                <w:sz w:val="18"/>
                <w:szCs w:val="18"/>
              </w:rPr>
            </w:pPr>
            <w:r w:rsidRPr="00AF50BE">
              <w:rPr>
                <w:rFonts w:hint="eastAsia"/>
                <w:kern w:val="0"/>
                <w:sz w:val="18"/>
                <w:szCs w:val="18"/>
              </w:rPr>
              <w:t>补水能</w:t>
            </w:r>
            <w:r w:rsidRPr="00AF50BE">
              <w:rPr>
                <w:rFonts w:hint="eastAsia"/>
                <w:kern w:val="0"/>
                <w:sz w:val="18"/>
                <w:szCs w:val="18"/>
              </w:rPr>
              <w:t xml:space="preserve"> </w:t>
            </w:r>
            <w:r w:rsidRPr="00AF50BE">
              <w:rPr>
                <w:rFonts w:hint="eastAsia"/>
                <w:kern w:val="0"/>
                <w:sz w:val="18"/>
                <w:szCs w:val="18"/>
              </w:rPr>
              <w:t>力</w:t>
            </w:r>
            <w:r w:rsidRPr="00AF50BE">
              <w:rPr>
                <w:rFonts w:hint="eastAsia"/>
                <w:kern w:val="0"/>
                <w:sz w:val="18"/>
                <w:szCs w:val="18"/>
              </w:rPr>
              <w:t xml:space="preserve"> </w:t>
            </w:r>
            <w:r w:rsidRPr="00AF50BE">
              <w:rPr>
                <w:rFonts w:hint="eastAsia"/>
                <w:kern w:val="0"/>
                <w:sz w:val="18"/>
                <w:szCs w:val="18"/>
              </w:rPr>
              <w:t>不足且</w:t>
            </w:r>
            <w:r w:rsidRPr="00AF50BE">
              <w:rPr>
                <w:rFonts w:hint="eastAsia"/>
                <w:kern w:val="0"/>
                <w:sz w:val="18"/>
                <w:szCs w:val="18"/>
              </w:rPr>
              <w:t xml:space="preserve"> </w:t>
            </w:r>
            <w:r w:rsidRPr="00AF50BE">
              <w:rPr>
                <w:rFonts w:hint="eastAsia"/>
                <w:kern w:val="0"/>
                <w:sz w:val="18"/>
                <w:szCs w:val="18"/>
              </w:rPr>
              <w:t>未设置</w:t>
            </w:r>
            <w:r w:rsidRPr="00AF50BE">
              <w:rPr>
                <w:rFonts w:hint="eastAsia"/>
                <w:kern w:val="0"/>
                <w:sz w:val="18"/>
                <w:szCs w:val="18"/>
              </w:rPr>
              <w:t xml:space="preserve"> </w:t>
            </w:r>
            <w:r w:rsidRPr="00AF50BE">
              <w:rPr>
                <w:rFonts w:hint="eastAsia"/>
                <w:kern w:val="0"/>
                <w:sz w:val="18"/>
                <w:szCs w:val="18"/>
              </w:rPr>
              <w:t>消防水池不得分；设有消防</w:t>
            </w:r>
            <w:r w:rsidRPr="00AF50BE">
              <w:rPr>
                <w:rFonts w:hint="eastAsia"/>
                <w:kern w:val="0"/>
                <w:sz w:val="18"/>
                <w:szCs w:val="18"/>
              </w:rPr>
              <w:t xml:space="preserve"> </w:t>
            </w:r>
            <w:proofErr w:type="gramStart"/>
            <w:r w:rsidRPr="00AF50BE">
              <w:rPr>
                <w:rFonts w:hint="eastAsia"/>
                <w:kern w:val="0"/>
                <w:sz w:val="18"/>
                <w:szCs w:val="18"/>
              </w:rPr>
              <w:t>水池但储水量</w:t>
            </w:r>
            <w:proofErr w:type="gramEnd"/>
            <w:r w:rsidRPr="00AF50BE">
              <w:rPr>
                <w:rFonts w:hint="eastAsia"/>
                <w:kern w:val="0"/>
                <w:sz w:val="18"/>
                <w:szCs w:val="18"/>
              </w:rPr>
              <w:t>不足扣</w:t>
            </w:r>
            <w:r w:rsidRPr="00AF50BE">
              <w:rPr>
                <w:rFonts w:hint="eastAsia"/>
                <w:kern w:val="0"/>
                <w:sz w:val="18"/>
                <w:szCs w:val="18"/>
              </w:rPr>
              <w:t xml:space="preserve"> 2 </w:t>
            </w:r>
            <w:r w:rsidRPr="00AF50BE">
              <w:rPr>
                <w:rFonts w:hint="eastAsia"/>
                <w:kern w:val="0"/>
                <w:sz w:val="18"/>
                <w:szCs w:val="18"/>
              </w:rPr>
              <w:t>分</w:t>
            </w:r>
          </w:p>
        </w:tc>
      </w:tr>
      <w:tr w:rsidR="00AF50BE" w:rsidRPr="00AF50BE" w14:paraId="4B155BC1"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7720B081"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C204C8F" w14:textId="77777777" w:rsidR="00303A33" w:rsidRPr="00AF50BE" w:rsidRDefault="00EA182D">
            <w:pPr>
              <w:ind w:leftChars="104" w:left="218" w:rightChars="93" w:right="195"/>
              <w:rPr>
                <w:kern w:val="0"/>
                <w:sz w:val="18"/>
                <w:szCs w:val="18"/>
                <w:lang w:bidi="ar"/>
              </w:rPr>
            </w:pPr>
            <w:r w:rsidRPr="00AF50BE">
              <w:rPr>
                <w:kern w:val="0"/>
                <w:sz w:val="18"/>
                <w:szCs w:val="18"/>
                <w:lang w:bidi="ar"/>
              </w:rPr>
              <w:t>(2)</w:t>
            </w:r>
            <w:r w:rsidRPr="00AF50BE">
              <w:rPr>
                <w:rFonts w:ascii="宋体" w:hAnsi="宋体" w:cs="宋体" w:hint="eastAsia"/>
                <w:kern w:val="0"/>
                <w:sz w:val="18"/>
                <w:szCs w:val="18"/>
                <w:lang w:bidi="ar"/>
              </w:rPr>
              <w:t>消防水池水质应良好，无腐蚀性，无漂浮物和油污。</w:t>
            </w:r>
          </w:p>
        </w:tc>
        <w:tc>
          <w:tcPr>
            <w:tcW w:w="567" w:type="dxa"/>
            <w:tcBorders>
              <w:top w:val="single" w:sz="4" w:space="0" w:color="000000"/>
              <w:left w:val="single" w:sz="4" w:space="0" w:color="000000"/>
              <w:bottom w:val="single" w:sz="4" w:space="0" w:color="000000"/>
              <w:right w:val="single" w:sz="4" w:space="0" w:color="000000"/>
            </w:tcBorders>
            <w:vAlign w:val="center"/>
          </w:tcPr>
          <w:p w14:paraId="3E25E1F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E5B9128"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9DC9B1A"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36F9AF" w14:textId="77777777" w:rsidR="00303A33" w:rsidRPr="00AF50BE" w:rsidRDefault="00EA182D" w:rsidP="00AE3996">
            <w:pPr>
              <w:ind w:right="261"/>
              <w:jc w:val="left"/>
              <w:rPr>
                <w:kern w:val="0"/>
                <w:sz w:val="18"/>
                <w:szCs w:val="18"/>
              </w:rPr>
            </w:pPr>
            <w:r w:rsidRPr="00AF50BE">
              <w:rPr>
                <w:rFonts w:hint="eastAsia"/>
                <w:kern w:val="0"/>
                <w:sz w:val="18"/>
                <w:szCs w:val="18"/>
              </w:rPr>
              <w:t>有油污不得分；有漂浮物扣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164E7DEF"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0D6DE943"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C9A6344" w14:textId="77777777" w:rsidR="00303A33" w:rsidRPr="00AF50BE" w:rsidRDefault="00EA182D">
            <w:pPr>
              <w:ind w:leftChars="104" w:left="218" w:rightChars="93" w:right="195"/>
              <w:rPr>
                <w:kern w:val="0"/>
                <w:sz w:val="18"/>
                <w:szCs w:val="18"/>
                <w:lang w:bidi="ar"/>
              </w:rPr>
            </w:pPr>
            <w:r w:rsidRPr="00AF50BE">
              <w:rPr>
                <w:kern w:val="0"/>
                <w:sz w:val="18"/>
                <w:szCs w:val="18"/>
                <w:lang w:bidi="ar"/>
              </w:rPr>
              <w:t>(3)</w:t>
            </w:r>
            <w:r w:rsidRPr="00AF50BE">
              <w:rPr>
                <w:rFonts w:ascii="宋体" w:hAnsi="宋体" w:cs="宋体" w:hint="eastAsia"/>
                <w:kern w:val="0"/>
                <w:sz w:val="18"/>
                <w:szCs w:val="18"/>
                <w:lang w:bidi="ar"/>
              </w:rPr>
              <w:t>消防泵房内应清洁干净，无杂物和易燃物品堆放。</w:t>
            </w:r>
          </w:p>
        </w:tc>
        <w:tc>
          <w:tcPr>
            <w:tcW w:w="567" w:type="dxa"/>
            <w:tcBorders>
              <w:top w:val="single" w:sz="4" w:space="0" w:color="000000"/>
              <w:left w:val="single" w:sz="4" w:space="0" w:color="000000"/>
              <w:bottom w:val="single" w:sz="4" w:space="0" w:color="000000"/>
              <w:right w:val="single" w:sz="4" w:space="0" w:color="000000"/>
            </w:tcBorders>
            <w:vAlign w:val="center"/>
          </w:tcPr>
          <w:p w14:paraId="59DEFCD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A95EB50"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47152E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A861E8A" w14:textId="77777777" w:rsidR="00303A33" w:rsidRPr="00AF50BE" w:rsidRDefault="00EA182D" w:rsidP="00AE3996">
            <w:pPr>
              <w:ind w:right="261"/>
              <w:jc w:val="left"/>
              <w:rPr>
                <w:kern w:val="0"/>
                <w:sz w:val="18"/>
                <w:szCs w:val="18"/>
              </w:rPr>
            </w:pPr>
            <w:r w:rsidRPr="00AF50BE">
              <w:rPr>
                <w:rFonts w:hint="eastAsia"/>
                <w:kern w:val="0"/>
                <w:sz w:val="18"/>
                <w:szCs w:val="18"/>
              </w:rPr>
              <w:t>不清洁</w:t>
            </w:r>
            <w:r w:rsidRPr="00AF50BE">
              <w:rPr>
                <w:rFonts w:hint="eastAsia"/>
                <w:kern w:val="0"/>
                <w:sz w:val="18"/>
                <w:szCs w:val="18"/>
              </w:rPr>
              <w:t xml:space="preserve"> </w:t>
            </w:r>
            <w:r w:rsidRPr="00AF50BE">
              <w:rPr>
                <w:rFonts w:hint="eastAsia"/>
                <w:kern w:val="0"/>
                <w:sz w:val="18"/>
                <w:szCs w:val="18"/>
              </w:rPr>
              <w:t>或</w:t>
            </w:r>
            <w:r w:rsidRPr="00AF50BE">
              <w:rPr>
                <w:rFonts w:hint="eastAsia"/>
                <w:kern w:val="0"/>
                <w:sz w:val="18"/>
                <w:szCs w:val="18"/>
              </w:rPr>
              <w:t xml:space="preserve"> </w:t>
            </w:r>
            <w:r w:rsidRPr="00AF50BE">
              <w:rPr>
                <w:rFonts w:hint="eastAsia"/>
                <w:kern w:val="0"/>
                <w:sz w:val="18"/>
                <w:szCs w:val="18"/>
              </w:rPr>
              <w:t>有杂物</w:t>
            </w:r>
            <w:r w:rsidRPr="00AF50BE">
              <w:rPr>
                <w:rFonts w:hint="eastAsia"/>
                <w:kern w:val="0"/>
                <w:sz w:val="18"/>
                <w:szCs w:val="18"/>
              </w:rPr>
              <w:t xml:space="preserve"> </w:t>
            </w:r>
            <w:r w:rsidRPr="00AF50BE">
              <w:rPr>
                <w:rFonts w:hint="eastAsia"/>
                <w:kern w:val="0"/>
                <w:sz w:val="18"/>
                <w:szCs w:val="18"/>
              </w:rPr>
              <w:t>堆放不</w:t>
            </w:r>
            <w:r w:rsidRPr="00AF50BE">
              <w:rPr>
                <w:rFonts w:hint="eastAsia"/>
                <w:kern w:val="0"/>
                <w:sz w:val="18"/>
                <w:szCs w:val="18"/>
              </w:rPr>
              <w:t xml:space="preserve"> </w:t>
            </w:r>
            <w:r w:rsidRPr="00AF50BE">
              <w:rPr>
                <w:rFonts w:hint="eastAsia"/>
                <w:kern w:val="0"/>
                <w:sz w:val="18"/>
                <w:szCs w:val="18"/>
              </w:rPr>
              <w:t>得分</w:t>
            </w:r>
          </w:p>
        </w:tc>
      </w:tr>
      <w:tr w:rsidR="00AF50BE" w:rsidRPr="00AF50BE" w14:paraId="37263AA8"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5C41FF95"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AF6D516" w14:textId="77777777" w:rsidR="00303A33" w:rsidRPr="00AF50BE" w:rsidRDefault="00EA182D">
            <w:pPr>
              <w:ind w:leftChars="104" w:left="218" w:rightChars="93" w:right="195"/>
              <w:rPr>
                <w:kern w:val="0"/>
                <w:sz w:val="18"/>
                <w:szCs w:val="18"/>
                <w:lang w:bidi="ar"/>
              </w:rPr>
            </w:pPr>
            <w:r w:rsidRPr="00AF50BE">
              <w:rPr>
                <w:kern w:val="0"/>
                <w:sz w:val="18"/>
                <w:szCs w:val="18"/>
                <w:lang w:bidi="ar"/>
              </w:rPr>
              <w:t>(4)</w:t>
            </w:r>
            <w:r w:rsidRPr="00AF50BE">
              <w:rPr>
                <w:rFonts w:ascii="宋体" w:hAnsi="宋体" w:cs="宋体" w:hint="eastAsia"/>
                <w:kern w:val="0"/>
                <w:sz w:val="18"/>
                <w:szCs w:val="18"/>
                <w:lang w:bidi="ar"/>
              </w:rPr>
              <w:t>消防泵应运行良好，无异常震动和异响，无漏水现象。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1A59A4A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C0E77A7"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2112B7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7BD6059" w14:textId="77777777" w:rsidR="00303A33" w:rsidRPr="00AF50BE" w:rsidRDefault="00EA182D" w:rsidP="00AE3996">
            <w:pPr>
              <w:ind w:right="261"/>
              <w:jc w:val="left"/>
              <w:rPr>
                <w:kern w:val="0"/>
                <w:sz w:val="18"/>
                <w:szCs w:val="18"/>
              </w:rPr>
            </w:pPr>
            <w:r w:rsidRPr="00AF50BE">
              <w:rPr>
                <w:rFonts w:hint="eastAsia"/>
                <w:kern w:val="0"/>
                <w:sz w:val="18"/>
                <w:szCs w:val="18"/>
              </w:rPr>
              <w:t>一台消</w:t>
            </w:r>
            <w:r w:rsidRPr="00AF50BE">
              <w:rPr>
                <w:rFonts w:hint="eastAsia"/>
                <w:kern w:val="0"/>
                <w:sz w:val="18"/>
                <w:szCs w:val="18"/>
              </w:rPr>
              <w:t xml:space="preserve"> </w:t>
            </w:r>
            <w:r w:rsidRPr="00AF50BE">
              <w:rPr>
                <w:rFonts w:hint="eastAsia"/>
                <w:kern w:val="0"/>
                <w:sz w:val="18"/>
                <w:szCs w:val="18"/>
              </w:rPr>
              <w:t>防</w:t>
            </w:r>
            <w:r w:rsidRPr="00AF50BE">
              <w:rPr>
                <w:rFonts w:hint="eastAsia"/>
                <w:kern w:val="0"/>
                <w:sz w:val="18"/>
                <w:szCs w:val="18"/>
              </w:rPr>
              <w:t xml:space="preserve"> </w:t>
            </w:r>
            <w:proofErr w:type="gramStart"/>
            <w:r w:rsidRPr="00AF50BE">
              <w:rPr>
                <w:rFonts w:hint="eastAsia"/>
                <w:kern w:val="0"/>
                <w:sz w:val="18"/>
                <w:szCs w:val="18"/>
              </w:rPr>
              <w:t>泵存在</w:t>
            </w:r>
            <w:proofErr w:type="gramEnd"/>
            <w:r w:rsidRPr="00AF50BE">
              <w:rPr>
                <w:rFonts w:hint="eastAsia"/>
                <w:kern w:val="0"/>
                <w:sz w:val="18"/>
                <w:szCs w:val="18"/>
              </w:rPr>
              <w:t xml:space="preserve"> </w:t>
            </w:r>
            <w:r w:rsidRPr="00AF50BE">
              <w:rPr>
                <w:rFonts w:hint="eastAsia"/>
                <w:kern w:val="0"/>
                <w:sz w:val="18"/>
                <w:szCs w:val="18"/>
              </w:rPr>
              <w:t>故障扣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76EE94DF" w14:textId="77777777" w:rsidTr="00AE3996">
        <w:trPr>
          <w:trHeight w:hRule="exact" w:val="950"/>
        </w:trPr>
        <w:tc>
          <w:tcPr>
            <w:tcW w:w="1102" w:type="dxa"/>
            <w:vMerge/>
            <w:tcBorders>
              <w:top w:val="single" w:sz="4" w:space="0" w:color="auto"/>
              <w:left w:val="single" w:sz="4" w:space="0" w:color="000000"/>
              <w:bottom w:val="single" w:sz="4" w:space="0" w:color="auto"/>
              <w:right w:val="single" w:sz="4" w:space="0" w:color="000000"/>
            </w:tcBorders>
            <w:vAlign w:val="center"/>
          </w:tcPr>
          <w:p w14:paraId="50A5107A"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776032A" w14:textId="77777777" w:rsidR="00303A33" w:rsidRPr="00AF50BE" w:rsidRDefault="00EA182D">
            <w:pPr>
              <w:ind w:leftChars="104" w:left="218" w:rightChars="93" w:right="195"/>
              <w:rPr>
                <w:kern w:val="0"/>
                <w:sz w:val="18"/>
                <w:szCs w:val="18"/>
                <w:lang w:bidi="ar"/>
              </w:rPr>
            </w:pPr>
            <w:r w:rsidRPr="00AF50BE">
              <w:rPr>
                <w:kern w:val="0"/>
                <w:sz w:val="18"/>
                <w:szCs w:val="18"/>
                <w:lang w:bidi="ar"/>
              </w:rPr>
              <w:t>(5)</w:t>
            </w:r>
            <w:r w:rsidRPr="00AF50BE">
              <w:rPr>
                <w:rFonts w:ascii="宋体" w:hAnsi="宋体" w:cs="宋体" w:hint="eastAsia"/>
                <w:kern w:val="0"/>
                <w:sz w:val="18"/>
                <w:szCs w:val="18"/>
                <w:lang w:bidi="ar"/>
              </w:rPr>
              <w:t>消防供水装置无遮蔽或阻塞现象，站内消防栓水阀应能正常开启，消防水管、水枪和扳手等器材应齐全完好，无挪用现象。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3564633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73ED93E"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1211C6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E4C79EF" w14:textId="77777777" w:rsidR="00303A33" w:rsidRPr="00AF50BE" w:rsidRDefault="00EA182D" w:rsidP="00AE3996">
            <w:pPr>
              <w:ind w:right="261"/>
              <w:jc w:val="left"/>
              <w:rPr>
                <w:kern w:val="0"/>
                <w:sz w:val="18"/>
                <w:szCs w:val="18"/>
              </w:rPr>
            </w:pPr>
            <w:r w:rsidRPr="00AF50BE">
              <w:rPr>
                <w:rFonts w:hint="eastAsia"/>
                <w:kern w:val="0"/>
                <w:sz w:val="18"/>
                <w:szCs w:val="18"/>
              </w:rPr>
              <w:t>一台消火栓水阀不能正</w:t>
            </w:r>
            <w:r w:rsidRPr="00AF50BE">
              <w:rPr>
                <w:rFonts w:hint="eastAsia"/>
                <w:kern w:val="0"/>
                <w:sz w:val="18"/>
                <w:szCs w:val="18"/>
              </w:rPr>
              <w:t xml:space="preserve"> </w:t>
            </w:r>
            <w:r w:rsidRPr="00AF50BE">
              <w:rPr>
                <w:rFonts w:hint="eastAsia"/>
                <w:kern w:val="0"/>
                <w:sz w:val="18"/>
                <w:szCs w:val="18"/>
              </w:rPr>
              <w:t>常开启扣</w:t>
            </w:r>
            <w:r w:rsidRPr="00AF50BE">
              <w:rPr>
                <w:rFonts w:hint="eastAsia"/>
                <w:kern w:val="0"/>
                <w:sz w:val="18"/>
                <w:szCs w:val="18"/>
              </w:rPr>
              <w:t xml:space="preserve"> 1 </w:t>
            </w:r>
            <w:r w:rsidRPr="00AF50BE">
              <w:rPr>
                <w:rFonts w:hint="eastAsia"/>
                <w:kern w:val="0"/>
                <w:sz w:val="18"/>
                <w:szCs w:val="18"/>
              </w:rPr>
              <w:t>分；缺少或遗失一件消防供水器材扣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25C3FD3D" w14:textId="77777777" w:rsidTr="00AE3996">
        <w:trPr>
          <w:trHeight w:hRule="exact" w:val="1701"/>
        </w:trPr>
        <w:tc>
          <w:tcPr>
            <w:tcW w:w="1102" w:type="dxa"/>
            <w:vMerge/>
            <w:tcBorders>
              <w:top w:val="single" w:sz="4" w:space="0" w:color="auto"/>
              <w:left w:val="single" w:sz="4" w:space="0" w:color="000000"/>
              <w:bottom w:val="single" w:sz="4" w:space="0" w:color="auto"/>
              <w:right w:val="single" w:sz="4" w:space="0" w:color="000000"/>
            </w:tcBorders>
            <w:vAlign w:val="center"/>
          </w:tcPr>
          <w:p w14:paraId="39D2210E"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D4ADB3F" w14:textId="77777777" w:rsidR="00303A33" w:rsidRPr="00AF50BE" w:rsidRDefault="00EA182D">
            <w:pPr>
              <w:ind w:leftChars="104" w:left="218" w:rightChars="93" w:right="195"/>
              <w:rPr>
                <w:kern w:val="0"/>
                <w:sz w:val="18"/>
                <w:szCs w:val="18"/>
                <w:lang w:bidi="ar"/>
              </w:rPr>
            </w:pPr>
            <w:r w:rsidRPr="00AF50BE">
              <w:rPr>
                <w:rFonts w:ascii="宋体" w:hAnsi="宋体" w:cs="宋体" w:hint="eastAsia"/>
                <w:kern w:val="0"/>
                <w:sz w:val="18"/>
                <w:szCs w:val="18"/>
                <w:lang w:bidi="ar"/>
              </w:rPr>
              <w:t>4.</w:t>
            </w:r>
            <w:r w:rsidRPr="00AF50BE">
              <w:rPr>
                <w:kern w:val="0"/>
                <w:sz w:val="18"/>
                <w:szCs w:val="18"/>
                <w:lang w:bidi="ar"/>
              </w:rPr>
              <w:t>工艺装置区、储气区等应按现行国家标准《城镇燃气设计规范》</w:t>
            </w:r>
            <w:r w:rsidRPr="00AF50BE">
              <w:rPr>
                <w:kern w:val="0"/>
                <w:sz w:val="18"/>
                <w:szCs w:val="18"/>
                <w:lang w:bidi="ar"/>
              </w:rPr>
              <w:t>GB50028</w:t>
            </w:r>
            <w:r w:rsidRPr="00AF50BE">
              <w:rPr>
                <w:rFonts w:ascii="宋体" w:hAnsi="宋体" w:cs="宋体" w:hint="eastAsia"/>
                <w:kern w:val="0"/>
                <w:sz w:val="18"/>
                <w:szCs w:val="18"/>
                <w:lang w:bidi="ar"/>
              </w:rPr>
              <w:t>的相关要求设置灭火器，灭火器不得埋压、圈占和挪用，灭火器应按照现行国家标准《建筑灭火器配置检查及验收规范》</w:t>
            </w:r>
            <w:r w:rsidRPr="00AF50BE">
              <w:rPr>
                <w:kern w:val="0"/>
                <w:sz w:val="18"/>
                <w:szCs w:val="18"/>
                <w:lang w:bidi="ar"/>
              </w:rPr>
              <w:t>GB 50444</w:t>
            </w:r>
            <w:r w:rsidRPr="00AF50BE">
              <w:rPr>
                <w:rFonts w:ascii="宋体" w:hAnsi="宋体" w:cs="宋体" w:hint="eastAsia"/>
                <w:kern w:val="0"/>
                <w:sz w:val="18"/>
                <w:szCs w:val="18"/>
                <w:lang w:bidi="ar"/>
              </w:rPr>
              <w:t>的相关要求定期进行检查、维修，并按规定年限报废。</w:t>
            </w:r>
          </w:p>
        </w:tc>
        <w:tc>
          <w:tcPr>
            <w:tcW w:w="567" w:type="dxa"/>
            <w:tcBorders>
              <w:top w:val="single" w:sz="4" w:space="0" w:color="000000"/>
              <w:left w:val="single" w:sz="4" w:space="0" w:color="000000"/>
              <w:bottom w:val="single" w:sz="4" w:space="0" w:color="000000"/>
              <w:right w:val="single" w:sz="4" w:space="0" w:color="000000"/>
            </w:tcBorders>
            <w:vAlign w:val="center"/>
          </w:tcPr>
          <w:p w14:paraId="4BC9CC7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7B5BD23"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2259B44"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7C25857" w14:textId="77777777" w:rsidR="00303A33" w:rsidRPr="00AF50BE" w:rsidRDefault="00EA182D" w:rsidP="00AE3996">
            <w:pPr>
              <w:ind w:right="261"/>
              <w:jc w:val="left"/>
              <w:rPr>
                <w:kern w:val="0"/>
                <w:sz w:val="18"/>
                <w:szCs w:val="18"/>
              </w:rPr>
            </w:pPr>
            <w:r w:rsidRPr="00AF50BE">
              <w:rPr>
                <w:rFonts w:hint="eastAsia"/>
                <w:kern w:val="0"/>
                <w:sz w:val="18"/>
                <w:szCs w:val="18"/>
              </w:rPr>
              <w:t>一处灭火器设置不符合要求扣</w:t>
            </w:r>
            <w:r w:rsidRPr="00AF50BE">
              <w:rPr>
                <w:rFonts w:hint="eastAsia"/>
                <w:kern w:val="0"/>
                <w:sz w:val="18"/>
                <w:szCs w:val="18"/>
              </w:rPr>
              <w:t>1</w:t>
            </w:r>
            <w:r w:rsidRPr="00AF50BE">
              <w:rPr>
                <w:rFonts w:hint="eastAsia"/>
                <w:kern w:val="0"/>
                <w:sz w:val="18"/>
                <w:szCs w:val="18"/>
              </w:rPr>
              <w:t>分；一处灭火器缺少检查、维修记录扣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1B570014" w14:textId="77777777" w:rsidTr="00AE3996">
        <w:trPr>
          <w:trHeight w:hRule="exact" w:val="846"/>
        </w:trPr>
        <w:tc>
          <w:tcPr>
            <w:tcW w:w="1102" w:type="dxa"/>
            <w:vMerge/>
            <w:tcBorders>
              <w:top w:val="single" w:sz="4" w:space="0" w:color="auto"/>
              <w:left w:val="single" w:sz="4" w:space="0" w:color="000000"/>
              <w:bottom w:val="single" w:sz="4" w:space="0" w:color="auto"/>
              <w:right w:val="single" w:sz="4" w:space="0" w:color="000000"/>
            </w:tcBorders>
            <w:vAlign w:val="center"/>
          </w:tcPr>
          <w:p w14:paraId="6AD6DBC2"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FB99012" w14:textId="77777777" w:rsidR="00303A33" w:rsidRPr="00AF50BE" w:rsidRDefault="00EA182D">
            <w:pPr>
              <w:ind w:leftChars="104" w:left="218" w:rightChars="93" w:right="195"/>
              <w:rPr>
                <w:rFonts w:ascii="宋体" w:hAnsi="宋体" w:cs="宋体"/>
                <w:kern w:val="0"/>
                <w:sz w:val="18"/>
                <w:szCs w:val="18"/>
                <w:lang w:bidi="ar"/>
              </w:rPr>
            </w:pPr>
            <w:r w:rsidRPr="00AF50BE">
              <w:rPr>
                <w:rFonts w:hint="eastAsia"/>
                <w:kern w:val="0"/>
                <w:sz w:val="18"/>
                <w:szCs w:val="18"/>
                <w:lang w:bidi="ar"/>
              </w:rPr>
              <w:t>5.</w:t>
            </w:r>
            <w:r w:rsidRPr="00AF50BE">
              <w:rPr>
                <w:kern w:val="0"/>
                <w:sz w:val="18"/>
                <w:szCs w:val="18"/>
                <w:lang w:bidi="ar"/>
              </w:rPr>
              <w:t>站内爆炸危险场所的电力装置应符合现行国家标准《爆炸和火灾危险环境电力装置设计规范》</w:t>
            </w:r>
            <w:r w:rsidRPr="00AF50BE">
              <w:rPr>
                <w:kern w:val="0"/>
                <w:sz w:val="18"/>
                <w:szCs w:val="18"/>
                <w:lang w:bidi="ar"/>
              </w:rPr>
              <w:t>GB 50058</w:t>
            </w:r>
            <w:r w:rsidRPr="00AF50BE">
              <w:rPr>
                <w:rFonts w:hint="eastAsia"/>
                <w:kern w:val="0"/>
                <w:sz w:val="18"/>
                <w:szCs w:val="18"/>
                <w:lang w:bidi="ar"/>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CD8E04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720C02F"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E79B45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089C0A" w14:textId="77777777" w:rsidR="00303A33" w:rsidRPr="00AF50BE" w:rsidRDefault="00EA182D" w:rsidP="00AE3996">
            <w:pPr>
              <w:ind w:right="261"/>
              <w:jc w:val="left"/>
              <w:rPr>
                <w:kern w:val="0"/>
                <w:sz w:val="18"/>
                <w:szCs w:val="18"/>
              </w:rPr>
            </w:pPr>
            <w:r w:rsidRPr="00AF50BE">
              <w:rPr>
                <w:rFonts w:hint="eastAsia"/>
                <w:kern w:val="0"/>
                <w:sz w:val="18"/>
                <w:szCs w:val="18"/>
              </w:rPr>
              <w:t>一处不合格不得分</w:t>
            </w:r>
          </w:p>
        </w:tc>
      </w:tr>
      <w:tr w:rsidR="00AF50BE" w:rsidRPr="00AF50BE" w14:paraId="7DC87C70" w14:textId="77777777" w:rsidTr="00AE3996">
        <w:trPr>
          <w:trHeight w:hRule="exact" w:val="1270"/>
        </w:trPr>
        <w:tc>
          <w:tcPr>
            <w:tcW w:w="1102" w:type="dxa"/>
            <w:vMerge/>
            <w:tcBorders>
              <w:top w:val="single" w:sz="4" w:space="0" w:color="auto"/>
              <w:left w:val="single" w:sz="4" w:space="0" w:color="000000"/>
              <w:bottom w:val="single" w:sz="4" w:space="0" w:color="auto"/>
              <w:right w:val="single" w:sz="4" w:space="0" w:color="000000"/>
            </w:tcBorders>
            <w:vAlign w:val="center"/>
          </w:tcPr>
          <w:p w14:paraId="73AACDF0"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AAB65BF" w14:textId="77777777" w:rsidR="00303A33" w:rsidRPr="00AF50BE" w:rsidRDefault="00EA182D">
            <w:pPr>
              <w:ind w:leftChars="104" w:left="218" w:rightChars="93" w:right="195"/>
              <w:rPr>
                <w:kern w:val="0"/>
                <w:sz w:val="18"/>
                <w:szCs w:val="18"/>
                <w:lang w:bidi="ar"/>
              </w:rPr>
            </w:pPr>
            <w:r w:rsidRPr="00AF50BE">
              <w:rPr>
                <w:rFonts w:hint="eastAsia"/>
                <w:kern w:val="0"/>
                <w:sz w:val="18"/>
                <w:szCs w:val="18"/>
                <w:lang w:bidi="ar"/>
              </w:rPr>
              <w:t>6.</w:t>
            </w:r>
            <w:r w:rsidRPr="00AF50BE">
              <w:rPr>
                <w:kern w:val="0"/>
                <w:sz w:val="18"/>
                <w:szCs w:val="18"/>
                <w:lang w:bidi="ar"/>
              </w:rPr>
              <w:t>建（构）筑物应按现行国家标准《建筑物防雷设计规范》</w:t>
            </w:r>
            <w:r w:rsidRPr="00AF50BE">
              <w:rPr>
                <w:kern w:val="0"/>
                <w:sz w:val="18"/>
                <w:szCs w:val="18"/>
                <w:lang w:bidi="ar"/>
              </w:rPr>
              <w:t>GB 50057</w:t>
            </w:r>
            <w:r w:rsidRPr="00AF50BE">
              <w:rPr>
                <w:rFonts w:hint="eastAsia"/>
                <w:kern w:val="0"/>
                <w:sz w:val="18"/>
                <w:szCs w:val="18"/>
                <w:lang w:bidi="ar"/>
              </w:rPr>
              <w:t>的相关要求，设置防雷装置，并采取防雷措施，爆炸危险环境场所的防雷装置应每半年由具备资质的单位检测一次，保障完好有效。</w:t>
            </w:r>
          </w:p>
        </w:tc>
        <w:tc>
          <w:tcPr>
            <w:tcW w:w="567" w:type="dxa"/>
            <w:tcBorders>
              <w:top w:val="single" w:sz="4" w:space="0" w:color="000000"/>
              <w:left w:val="single" w:sz="4" w:space="0" w:color="000000"/>
              <w:bottom w:val="single" w:sz="4" w:space="0" w:color="000000"/>
              <w:right w:val="single" w:sz="4" w:space="0" w:color="000000"/>
            </w:tcBorders>
            <w:vAlign w:val="center"/>
          </w:tcPr>
          <w:p w14:paraId="1C6B507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BF9C2DC"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7B55A8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35E9009" w14:textId="77777777" w:rsidR="00303A33" w:rsidRPr="00AF50BE" w:rsidRDefault="00EA182D" w:rsidP="00AE3996">
            <w:pPr>
              <w:ind w:right="261"/>
              <w:jc w:val="left"/>
              <w:rPr>
                <w:kern w:val="0"/>
                <w:sz w:val="18"/>
                <w:szCs w:val="18"/>
              </w:rPr>
            </w:pPr>
            <w:r w:rsidRPr="00AF50BE">
              <w:rPr>
                <w:rFonts w:hint="eastAsia"/>
                <w:kern w:val="0"/>
                <w:sz w:val="18"/>
                <w:szCs w:val="18"/>
              </w:rPr>
              <w:t>未设置防雷装置不得分；防雷装置未检测不得分；一处防雷装置检测不符合要求扣</w:t>
            </w:r>
            <w:r w:rsidRPr="00AF50BE">
              <w:rPr>
                <w:rFonts w:hint="eastAsia"/>
                <w:kern w:val="0"/>
                <w:sz w:val="18"/>
                <w:szCs w:val="18"/>
              </w:rPr>
              <w:t xml:space="preserve"> 2 </w:t>
            </w:r>
            <w:r w:rsidRPr="00AF50BE">
              <w:rPr>
                <w:rFonts w:hint="eastAsia"/>
                <w:kern w:val="0"/>
                <w:sz w:val="18"/>
                <w:szCs w:val="18"/>
              </w:rPr>
              <w:t>分</w:t>
            </w:r>
          </w:p>
        </w:tc>
      </w:tr>
      <w:tr w:rsidR="00AF50BE" w:rsidRPr="00AF50BE" w14:paraId="45CBB774" w14:textId="77777777" w:rsidTr="00AE3996">
        <w:trPr>
          <w:trHeight w:hRule="exact" w:val="863"/>
        </w:trPr>
        <w:tc>
          <w:tcPr>
            <w:tcW w:w="1102" w:type="dxa"/>
            <w:vMerge/>
            <w:tcBorders>
              <w:top w:val="single" w:sz="4" w:space="0" w:color="auto"/>
              <w:left w:val="single" w:sz="4" w:space="0" w:color="000000"/>
              <w:bottom w:val="single" w:sz="4" w:space="0" w:color="auto"/>
              <w:right w:val="single" w:sz="4" w:space="0" w:color="000000"/>
            </w:tcBorders>
            <w:vAlign w:val="center"/>
          </w:tcPr>
          <w:p w14:paraId="0F5AC65B"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87859AA" w14:textId="77777777" w:rsidR="00303A33" w:rsidRPr="00AF50BE" w:rsidRDefault="00EA182D">
            <w:pPr>
              <w:ind w:leftChars="104" w:left="218" w:rightChars="93" w:right="195"/>
              <w:rPr>
                <w:kern w:val="0"/>
                <w:sz w:val="18"/>
                <w:szCs w:val="18"/>
                <w:lang w:bidi="ar"/>
              </w:rPr>
            </w:pPr>
            <w:r w:rsidRPr="00AF50BE">
              <w:rPr>
                <w:rFonts w:ascii="宋体" w:hAnsi="宋体" w:cs="宋体" w:hint="eastAsia"/>
                <w:kern w:val="0"/>
                <w:sz w:val="18"/>
                <w:szCs w:val="18"/>
                <w:lang w:bidi="ar"/>
              </w:rPr>
              <w:t>7.</w:t>
            </w:r>
            <w:r w:rsidRPr="00AF50BE">
              <w:rPr>
                <w:kern w:val="0"/>
                <w:sz w:val="18"/>
                <w:szCs w:val="18"/>
                <w:lang w:bidi="ar"/>
              </w:rPr>
              <w:t>应配备必要的应急救援器材，值班室应设有直通外线的应急救援电话，各种应急救援器材应定期检查，保证完好有效。</w:t>
            </w:r>
          </w:p>
        </w:tc>
        <w:tc>
          <w:tcPr>
            <w:tcW w:w="567" w:type="dxa"/>
            <w:tcBorders>
              <w:top w:val="single" w:sz="4" w:space="0" w:color="000000"/>
              <w:left w:val="single" w:sz="4" w:space="0" w:color="000000"/>
              <w:bottom w:val="single" w:sz="4" w:space="0" w:color="000000"/>
              <w:right w:val="single" w:sz="4" w:space="0" w:color="000000"/>
            </w:tcBorders>
            <w:vAlign w:val="center"/>
          </w:tcPr>
          <w:p w14:paraId="2C14A8F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FA3269C" w14:textId="77777777" w:rsidR="00303A33" w:rsidRPr="00AF50BE" w:rsidRDefault="00EA182D">
            <w:pPr>
              <w:spacing w:before="1"/>
              <w:jc w:val="center"/>
              <w:rPr>
                <w:kern w:val="0"/>
                <w:sz w:val="18"/>
                <w:szCs w:val="18"/>
                <w:lang w:bidi="ar"/>
              </w:rPr>
            </w:pPr>
            <w:r w:rsidRPr="00AF50BE">
              <w:rPr>
                <w:kern w:val="0"/>
                <w:sz w:val="18"/>
                <w:szCs w:val="18"/>
                <w:lang w:bidi="ar"/>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10CF375"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E49F9B" w14:textId="77777777" w:rsidR="00303A33" w:rsidRPr="00AF50BE" w:rsidRDefault="00EA182D" w:rsidP="00AE3996">
            <w:pPr>
              <w:ind w:right="261"/>
              <w:jc w:val="left"/>
              <w:rPr>
                <w:kern w:val="0"/>
                <w:sz w:val="18"/>
                <w:szCs w:val="18"/>
              </w:rPr>
            </w:pPr>
            <w:r w:rsidRPr="00AF50BE">
              <w:rPr>
                <w:rFonts w:hint="eastAsia"/>
                <w:kern w:val="0"/>
                <w:sz w:val="18"/>
                <w:szCs w:val="18"/>
              </w:rPr>
              <w:t>缺少一样应急救援器材</w:t>
            </w:r>
            <w:r w:rsidRPr="00AF50BE">
              <w:rPr>
                <w:rFonts w:hint="eastAsia"/>
                <w:kern w:val="0"/>
                <w:sz w:val="18"/>
                <w:szCs w:val="18"/>
              </w:rPr>
              <w:t xml:space="preserve"> </w:t>
            </w:r>
            <w:r w:rsidRPr="00AF50BE">
              <w:rPr>
                <w:rFonts w:hint="eastAsia"/>
                <w:kern w:val="0"/>
                <w:sz w:val="18"/>
                <w:szCs w:val="18"/>
              </w:rPr>
              <w:t>或一处不合格扣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1D26D334" w14:textId="77777777" w:rsidTr="00AE3996">
        <w:trPr>
          <w:trHeight w:hRule="exact" w:val="413"/>
        </w:trPr>
        <w:tc>
          <w:tcPr>
            <w:tcW w:w="1102" w:type="dxa"/>
            <w:vMerge/>
            <w:tcBorders>
              <w:top w:val="single" w:sz="4" w:space="0" w:color="auto"/>
              <w:left w:val="single" w:sz="4" w:space="0" w:color="000000"/>
              <w:bottom w:val="single" w:sz="4" w:space="0" w:color="auto"/>
              <w:right w:val="single" w:sz="4" w:space="0" w:color="000000"/>
            </w:tcBorders>
            <w:vAlign w:val="center"/>
          </w:tcPr>
          <w:p w14:paraId="3349B52F"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DB88FF6" w14:textId="77777777" w:rsidR="00303A33" w:rsidRPr="00AF50BE" w:rsidRDefault="00EA182D">
            <w:pPr>
              <w:ind w:leftChars="104" w:left="218" w:rightChars="93" w:right="195"/>
              <w:rPr>
                <w:kern w:val="0"/>
                <w:sz w:val="18"/>
                <w:szCs w:val="18"/>
                <w:lang w:bidi="ar"/>
              </w:rPr>
            </w:pPr>
            <w:r w:rsidRPr="00AF50BE">
              <w:rPr>
                <w:rFonts w:hint="eastAsia"/>
                <w:kern w:val="0"/>
                <w:sz w:val="18"/>
                <w:szCs w:val="18"/>
                <w:lang w:bidi="ar"/>
              </w:rPr>
              <w:t>8</w:t>
            </w:r>
            <w:r w:rsidRPr="00AF50BE">
              <w:rPr>
                <w:kern w:val="0"/>
                <w:sz w:val="18"/>
                <w:szCs w:val="18"/>
                <w:lang w:bidi="ar"/>
              </w:rPr>
              <w:t>.</w:t>
            </w:r>
            <w:r w:rsidRPr="00AF50BE">
              <w:rPr>
                <w:rFonts w:ascii="宋体" w:hAnsi="宋体" w:cs="宋体" w:hint="eastAsia"/>
                <w:kern w:val="0"/>
                <w:sz w:val="18"/>
                <w:szCs w:val="18"/>
                <w:lang w:bidi="ar"/>
              </w:rPr>
              <w:t>应按规范配置移动式高倍数泡沫灭火系统。</w:t>
            </w:r>
          </w:p>
        </w:tc>
        <w:tc>
          <w:tcPr>
            <w:tcW w:w="567" w:type="dxa"/>
            <w:tcBorders>
              <w:top w:val="single" w:sz="4" w:space="0" w:color="000000"/>
              <w:left w:val="single" w:sz="4" w:space="0" w:color="000000"/>
              <w:bottom w:val="single" w:sz="4" w:space="0" w:color="000000"/>
              <w:right w:val="single" w:sz="4" w:space="0" w:color="000000"/>
            </w:tcBorders>
            <w:vAlign w:val="center"/>
          </w:tcPr>
          <w:p w14:paraId="1C77999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34B61A3"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DED7DC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AFE699F" w14:textId="77777777" w:rsidR="00303A33" w:rsidRPr="00AF50BE" w:rsidRDefault="00EA182D" w:rsidP="00AE3996">
            <w:pPr>
              <w:ind w:right="261"/>
              <w:jc w:val="left"/>
              <w:rPr>
                <w:kern w:val="0"/>
                <w:sz w:val="18"/>
                <w:szCs w:val="18"/>
              </w:rPr>
            </w:pPr>
            <w:r w:rsidRPr="00AF50BE">
              <w:rPr>
                <w:rFonts w:hint="eastAsia"/>
                <w:kern w:val="0"/>
                <w:sz w:val="18"/>
                <w:szCs w:val="18"/>
              </w:rPr>
              <w:t>未配备不得分</w:t>
            </w:r>
          </w:p>
        </w:tc>
      </w:tr>
      <w:tr w:rsidR="00AF50BE" w:rsidRPr="00AF50BE" w14:paraId="12878900" w14:textId="77777777" w:rsidTr="00AE3996">
        <w:trPr>
          <w:trHeight w:hRule="exact" w:val="784"/>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5812E94" w14:textId="77777777" w:rsidR="00303A33" w:rsidRPr="00AF50BE" w:rsidRDefault="00EA182D">
            <w:pPr>
              <w:spacing w:before="15"/>
              <w:rPr>
                <w:rFonts w:ascii="Calibri" w:hAnsi="Calibri"/>
                <w:kern w:val="0"/>
                <w:sz w:val="18"/>
                <w:szCs w:val="18"/>
              </w:rPr>
            </w:pPr>
            <w:r w:rsidRPr="00AF50BE">
              <w:rPr>
                <w:kern w:val="0"/>
                <w:sz w:val="18"/>
                <w:szCs w:val="18"/>
                <w:lang w:bidi="ar"/>
              </w:rPr>
              <w:t>公用辅助设施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77E4E8E9"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1.</w:t>
            </w:r>
            <w:r w:rsidRPr="00AF50BE">
              <w:rPr>
                <w:kern w:val="0"/>
                <w:sz w:val="18"/>
                <w:szCs w:val="18"/>
                <w:lang w:bidi="ar"/>
              </w:rPr>
              <w:t>供配电系统应符合现行国家标准《供配电系统设计规范》</w:t>
            </w:r>
            <w:r w:rsidRPr="00AF50BE">
              <w:rPr>
                <w:kern w:val="0"/>
                <w:sz w:val="18"/>
                <w:szCs w:val="18"/>
                <w:lang w:bidi="ar"/>
              </w:rPr>
              <w:t>GB 50052“</w:t>
            </w:r>
            <w:r w:rsidRPr="00AF50BE">
              <w:rPr>
                <w:rFonts w:ascii="宋体" w:hAnsi="宋体" w:cs="宋体" w:hint="eastAsia"/>
                <w:kern w:val="0"/>
                <w:sz w:val="18"/>
                <w:szCs w:val="18"/>
                <w:lang w:bidi="ar"/>
              </w:rPr>
              <w:t>二级负荷</w:t>
            </w:r>
            <w:r w:rsidRPr="00AF50BE">
              <w:rPr>
                <w:kern w:val="0"/>
                <w:sz w:val="18"/>
                <w:szCs w:val="18"/>
                <w:lang w:bidi="ar"/>
              </w:rPr>
              <w:t>”</w:t>
            </w:r>
            <w:r w:rsidRPr="00AF50BE">
              <w:rPr>
                <w:rFonts w:ascii="宋体" w:hAnsi="宋体" w:cs="宋体" w:hint="eastAsia"/>
                <w:kern w:val="0"/>
                <w:sz w:val="18"/>
                <w:szCs w:val="18"/>
                <w:lang w:bidi="ar"/>
              </w:rPr>
              <w:t>的要求。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23C82A4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0BCF52" w14:textId="77777777" w:rsidR="00303A33" w:rsidRPr="00AF50BE" w:rsidRDefault="00EA182D">
            <w:pPr>
              <w:spacing w:before="1"/>
              <w:jc w:val="center"/>
              <w:rPr>
                <w:kern w:val="0"/>
                <w:sz w:val="18"/>
                <w:szCs w:val="18"/>
                <w:lang w:bidi="ar"/>
              </w:rPr>
            </w:pPr>
            <w:r w:rsidRPr="00AF50BE">
              <w:rPr>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D1D669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BF5749C" w14:textId="77777777" w:rsidR="00303A33" w:rsidRPr="00AF50BE" w:rsidRDefault="00EA182D" w:rsidP="00AE3996">
            <w:pPr>
              <w:ind w:right="261"/>
              <w:jc w:val="left"/>
              <w:rPr>
                <w:kern w:val="0"/>
                <w:sz w:val="18"/>
                <w:szCs w:val="18"/>
              </w:rPr>
            </w:pPr>
            <w:r w:rsidRPr="00AF50BE">
              <w:rPr>
                <w:rFonts w:hint="eastAsia"/>
                <w:kern w:val="0"/>
                <w:sz w:val="18"/>
                <w:szCs w:val="18"/>
              </w:rPr>
              <w:t>达不到二级负荷不得分</w:t>
            </w:r>
          </w:p>
        </w:tc>
      </w:tr>
      <w:tr w:rsidR="00AF50BE" w:rsidRPr="00AF50BE" w14:paraId="24D8899A"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749F7015"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39BC07B"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2.变配电室的地坪宜比周围地坪相对提高，应能有效防止雨水的侵入。</w:t>
            </w:r>
          </w:p>
        </w:tc>
        <w:tc>
          <w:tcPr>
            <w:tcW w:w="567" w:type="dxa"/>
            <w:tcBorders>
              <w:top w:val="single" w:sz="4" w:space="0" w:color="000000"/>
              <w:left w:val="single" w:sz="4" w:space="0" w:color="000000"/>
              <w:bottom w:val="single" w:sz="4" w:space="0" w:color="000000"/>
              <w:right w:val="single" w:sz="4" w:space="0" w:color="000000"/>
            </w:tcBorders>
            <w:vAlign w:val="center"/>
          </w:tcPr>
          <w:p w14:paraId="2933E30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69A8F04"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26D5AC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83F70D6" w14:textId="77777777" w:rsidR="00303A33" w:rsidRPr="00AF50BE" w:rsidRDefault="00EA182D" w:rsidP="00AE3996">
            <w:pPr>
              <w:ind w:right="261"/>
              <w:jc w:val="left"/>
              <w:rPr>
                <w:kern w:val="0"/>
                <w:sz w:val="18"/>
                <w:szCs w:val="18"/>
              </w:rPr>
            </w:pPr>
            <w:r w:rsidRPr="00AF50BE">
              <w:rPr>
                <w:rFonts w:hint="eastAsia"/>
                <w:kern w:val="0"/>
                <w:sz w:val="18"/>
                <w:szCs w:val="18"/>
              </w:rPr>
              <w:t>低于周</w:t>
            </w:r>
            <w:r w:rsidRPr="00AF50BE">
              <w:rPr>
                <w:rFonts w:hint="eastAsia"/>
                <w:kern w:val="0"/>
                <w:sz w:val="18"/>
                <w:szCs w:val="18"/>
              </w:rPr>
              <w:t xml:space="preserve"> </w:t>
            </w:r>
            <w:r w:rsidRPr="00AF50BE">
              <w:rPr>
                <w:rFonts w:hint="eastAsia"/>
                <w:kern w:val="0"/>
                <w:sz w:val="18"/>
                <w:szCs w:val="18"/>
              </w:rPr>
              <w:t>围</w:t>
            </w:r>
            <w:r w:rsidRPr="00AF50BE">
              <w:rPr>
                <w:rFonts w:hint="eastAsia"/>
                <w:kern w:val="0"/>
                <w:sz w:val="18"/>
                <w:szCs w:val="18"/>
              </w:rPr>
              <w:t xml:space="preserve"> </w:t>
            </w:r>
            <w:r w:rsidRPr="00AF50BE">
              <w:rPr>
                <w:rFonts w:hint="eastAsia"/>
                <w:kern w:val="0"/>
                <w:sz w:val="18"/>
                <w:szCs w:val="18"/>
              </w:rPr>
              <w:t>地坪或</w:t>
            </w:r>
            <w:r w:rsidRPr="00AF50BE">
              <w:rPr>
                <w:rFonts w:hint="eastAsia"/>
                <w:kern w:val="0"/>
                <w:sz w:val="18"/>
                <w:szCs w:val="18"/>
              </w:rPr>
              <w:t xml:space="preserve"> </w:t>
            </w:r>
            <w:r w:rsidRPr="00AF50BE">
              <w:rPr>
                <w:rFonts w:hint="eastAsia"/>
                <w:kern w:val="0"/>
                <w:sz w:val="18"/>
                <w:szCs w:val="18"/>
              </w:rPr>
              <w:t>与周围</w:t>
            </w:r>
            <w:r w:rsidRPr="00AF50BE">
              <w:rPr>
                <w:rFonts w:hint="eastAsia"/>
                <w:kern w:val="0"/>
                <w:sz w:val="18"/>
                <w:szCs w:val="18"/>
              </w:rPr>
              <w:t xml:space="preserve"> </w:t>
            </w:r>
            <w:r w:rsidRPr="00AF50BE">
              <w:rPr>
                <w:rFonts w:hint="eastAsia"/>
                <w:kern w:val="0"/>
                <w:sz w:val="18"/>
                <w:szCs w:val="18"/>
              </w:rPr>
              <w:t>地坪几乎平齐均不得分</w:t>
            </w:r>
          </w:p>
        </w:tc>
      </w:tr>
      <w:tr w:rsidR="00AF50BE" w:rsidRPr="00AF50BE" w14:paraId="0085CE16" w14:textId="77777777" w:rsidTr="00AE3996">
        <w:trPr>
          <w:trHeight w:hRule="exact" w:val="1512"/>
        </w:trPr>
        <w:tc>
          <w:tcPr>
            <w:tcW w:w="1102" w:type="dxa"/>
            <w:vMerge/>
            <w:tcBorders>
              <w:top w:val="single" w:sz="4" w:space="0" w:color="auto"/>
              <w:left w:val="single" w:sz="4" w:space="0" w:color="000000"/>
              <w:bottom w:val="single" w:sz="4" w:space="0" w:color="auto"/>
              <w:right w:val="single" w:sz="4" w:space="0" w:color="000000"/>
            </w:tcBorders>
            <w:vAlign w:val="center"/>
          </w:tcPr>
          <w:p w14:paraId="222393D7"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9EB701A"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3.配电房应设有专人看管，</w:t>
            </w:r>
            <w:proofErr w:type="gramStart"/>
            <w:r w:rsidRPr="00AF50BE">
              <w:rPr>
                <w:rFonts w:ascii="宋体" w:hAnsi="宋体" w:cs="宋体" w:hint="eastAsia"/>
                <w:kern w:val="0"/>
                <w:sz w:val="18"/>
                <w:szCs w:val="18"/>
                <w:lang w:bidi="ar"/>
              </w:rPr>
              <w:t>若规模</w:t>
            </w:r>
            <w:proofErr w:type="gramEnd"/>
            <w:r w:rsidRPr="00AF50BE">
              <w:rPr>
                <w:rFonts w:ascii="宋体" w:hAnsi="宋体" w:cs="宋体" w:hint="eastAsia"/>
                <w:kern w:val="0"/>
                <w:sz w:val="18"/>
                <w:szCs w:val="18"/>
                <w:lang w:bidi="ar"/>
              </w:rPr>
              <w:t>较小，无人值守时，应有防止无关人员进入的措施；配电室的门、窗关闭应密合；电缆孔洞必须用绝缘油泥封闭，与室外相通的窗、洞、通风孔应</w:t>
            </w:r>
            <w:proofErr w:type="gramStart"/>
            <w:r w:rsidRPr="00AF50BE">
              <w:rPr>
                <w:rFonts w:ascii="宋体" w:hAnsi="宋体" w:cs="宋体" w:hint="eastAsia"/>
                <w:kern w:val="0"/>
                <w:sz w:val="18"/>
                <w:szCs w:val="18"/>
                <w:lang w:bidi="ar"/>
              </w:rPr>
              <w:t>设防止</w:t>
            </w:r>
            <w:proofErr w:type="gramEnd"/>
            <w:r w:rsidRPr="00AF50BE">
              <w:rPr>
                <w:rFonts w:ascii="宋体" w:hAnsi="宋体" w:cs="宋体" w:hint="eastAsia"/>
                <w:kern w:val="0"/>
                <w:sz w:val="18"/>
                <w:szCs w:val="18"/>
                <w:lang w:bidi="ar"/>
              </w:rPr>
              <w:t>鼠、蛇类等小动物进入的网罩。</w:t>
            </w:r>
          </w:p>
        </w:tc>
        <w:tc>
          <w:tcPr>
            <w:tcW w:w="567" w:type="dxa"/>
            <w:tcBorders>
              <w:top w:val="single" w:sz="4" w:space="0" w:color="000000"/>
              <w:left w:val="single" w:sz="4" w:space="0" w:color="000000"/>
              <w:bottom w:val="single" w:sz="4" w:space="0" w:color="000000"/>
              <w:right w:val="single" w:sz="4" w:space="0" w:color="000000"/>
            </w:tcBorders>
            <w:vAlign w:val="center"/>
          </w:tcPr>
          <w:p w14:paraId="68387CD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A1A5DC8"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08CB06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05824B9" w14:textId="77777777" w:rsidR="00303A33" w:rsidRPr="00AF50BE" w:rsidRDefault="00EA182D" w:rsidP="00AE3996">
            <w:pPr>
              <w:ind w:right="261"/>
              <w:jc w:val="left"/>
              <w:rPr>
                <w:kern w:val="0"/>
                <w:sz w:val="18"/>
                <w:szCs w:val="18"/>
              </w:rPr>
            </w:pPr>
            <w:r w:rsidRPr="00AF50BE">
              <w:rPr>
                <w:rFonts w:hint="eastAsia"/>
                <w:kern w:val="0"/>
                <w:sz w:val="18"/>
                <w:szCs w:val="18"/>
              </w:rPr>
              <w:t>无关人员可自由出入不得分；有一处未封闭获有孔</w:t>
            </w:r>
            <w:r w:rsidRPr="00AF50BE">
              <w:rPr>
                <w:rFonts w:hint="eastAsia"/>
                <w:kern w:val="0"/>
                <w:sz w:val="18"/>
                <w:szCs w:val="18"/>
              </w:rPr>
              <w:t xml:space="preserve"> </w:t>
            </w:r>
            <w:proofErr w:type="gramStart"/>
            <w:r w:rsidRPr="00AF50BE">
              <w:rPr>
                <w:rFonts w:hint="eastAsia"/>
                <w:kern w:val="0"/>
                <w:sz w:val="18"/>
                <w:szCs w:val="18"/>
              </w:rPr>
              <w:t>洞扣</w:t>
            </w:r>
            <w:proofErr w:type="gramEnd"/>
            <w:r w:rsidRPr="00AF50BE">
              <w:rPr>
                <w:rFonts w:hint="eastAsia"/>
                <w:kern w:val="0"/>
                <w:sz w:val="18"/>
                <w:szCs w:val="18"/>
              </w:rPr>
              <w:t xml:space="preserve">0.5 </w:t>
            </w:r>
            <w:r w:rsidRPr="00AF50BE">
              <w:rPr>
                <w:rFonts w:hint="eastAsia"/>
                <w:kern w:val="0"/>
                <w:sz w:val="18"/>
                <w:szCs w:val="18"/>
              </w:rPr>
              <w:t>分</w:t>
            </w:r>
          </w:p>
        </w:tc>
      </w:tr>
      <w:tr w:rsidR="00AF50BE" w:rsidRPr="00AF50BE" w14:paraId="1371CD93" w14:textId="77777777" w:rsidTr="00AE3996">
        <w:trPr>
          <w:trHeight w:hRule="exact" w:val="832"/>
        </w:trPr>
        <w:tc>
          <w:tcPr>
            <w:tcW w:w="1102" w:type="dxa"/>
            <w:vMerge/>
            <w:tcBorders>
              <w:top w:val="single" w:sz="4" w:space="0" w:color="auto"/>
              <w:left w:val="single" w:sz="4" w:space="0" w:color="000000"/>
              <w:bottom w:val="single" w:sz="4" w:space="0" w:color="auto"/>
              <w:right w:val="single" w:sz="4" w:space="0" w:color="000000"/>
            </w:tcBorders>
            <w:vAlign w:val="center"/>
          </w:tcPr>
          <w:p w14:paraId="283FE5A7"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65A1255"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4.变配电室内应设有应急照明设备，且应完好有效。</w:t>
            </w:r>
          </w:p>
        </w:tc>
        <w:tc>
          <w:tcPr>
            <w:tcW w:w="567" w:type="dxa"/>
            <w:tcBorders>
              <w:top w:val="single" w:sz="4" w:space="0" w:color="000000"/>
              <w:left w:val="single" w:sz="4" w:space="0" w:color="000000"/>
              <w:bottom w:val="single" w:sz="4" w:space="0" w:color="000000"/>
              <w:right w:val="single" w:sz="4" w:space="0" w:color="000000"/>
            </w:tcBorders>
            <w:vAlign w:val="center"/>
          </w:tcPr>
          <w:p w14:paraId="387E23F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A370EED"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D44838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7674F6" w14:textId="77777777" w:rsidR="00303A33" w:rsidRPr="00AF50BE" w:rsidRDefault="00EA182D" w:rsidP="00AE3996">
            <w:pPr>
              <w:ind w:right="261"/>
              <w:jc w:val="left"/>
              <w:rPr>
                <w:kern w:val="0"/>
                <w:sz w:val="18"/>
                <w:szCs w:val="18"/>
              </w:rPr>
            </w:pPr>
            <w:r w:rsidRPr="00AF50BE">
              <w:rPr>
                <w:rFonts w:hint="eastAsia"/>
                <w:kern w:val="0"/>
                <w:sz w:val="18"/>
                <w:szCs w:val="18"/>
              </w:rPr>
              <w:t>无应急应急照明设备不得分；一盏应急照明灯不亮扣</w:t>
            </w:r>
            <w:r w:rsidRPr="00AF50BE">
              <w:rPr>
                <w:rFonts w:hint="eastAsia"/>
                <w:kern w:val="0"/>
                <w:sz w:val="18"/>
                <w:szCs w:val="18"/>
              </w:rPr>
              <w:t>0.5</w:t>
            </w:r>
            <w:r w:rsidRPr="00AF50BE">
              <w:rPr>
                <w:rFonts w:hint="eastAsia"/>
                <w:kern w:val="0"/>
                <w:sz w:val="18"/>
                <w:szCs w:val="18"/>
              </w:rPr>
              <w:t>分</w:t>
            </w:r>
          </w:p>
        </w:tc>
      </w:tr>
      <w:tr w:rsidR="00AF50BE" w:rsidRPr="00AF50BE" w14:paraId="3D8DFDA4" w14:textId="77777777" w:rsidTr="00AE3996">
        <w:trPr>
          <w:trHeight w:hRule="exact" w:val="501"/>
        </w:trPr>
        <w:tc>
          <w:tcPr>
            <w:tcW w:w="1102" w:type="dxa"/>
            <w:vMerge/>
            <w:tcBorders>
              <w:top w:val="single" w:sz="4" w:space="0" w:color="auto"/>
              <w:left w:val="single" w:sz="4" w:space="0" w:color="000000"/>
              <w:bottom w:val="single" w:sz="4" w:space="0" w:color="auto"/>
              <w:right w:val="single" w:sz="4" w:space="0" w:color="000000"/>
            </w:tcBorders>
            <w:vAlign w:val="center"/>
          </w:tcPr>
          <w:p w14:paraId="0FE82977"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88B8263"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5.</w:t>
            </w:r>
            <w:r w:rsidRPr="00AF50BE">
              <w:rPr>
                <w:kern w:val="0"/>
                <w:sz w:val="18"/>
                <w:szCs w:val="18"/>
                <w:lang w:bidi="ar"/>
              </w:rPr>
              <w:t>电缆沟上应盖有完好的盖板。</w:t>
            </w:r>
          </w:p>
        </w:tc>
        <w:tc>
          <w:tcPr>
            <w:tcW w:w="567" w:type="dxa"/>
            <w:tcBorders>
              <w:top w:val="single" w:sz="4" w:space="0" w:color="000000"/>
              <w:left w:val="single" w:sz="4" w:space="0" w:color="000000"/>
              <w:bottom w:val="single" w:sz="4" w:space="0" w:color="000000"/>
              <w:right w:val="single" w:sz="4" w:space="0" w:color="000000"/>
            </w:tcBorders>
            <w:vAlign w:val="center"/>
          </w:tcPr>
          <w:p w14:paraId="7B15E6B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2417AD0"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511402C"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1D7C42F" w14:textId="77777777" w:rsidR="00303A33" w:rsidRPr="00AF50BE" w:rsidRDefault="00EA182D" w:rsidP="00AE3996">
            <w:pPr>
              <w:ind w:right="261"/>
              <w:jc w:val="left"/>
              <w:rPr>
                <w:kern w:val="0"/>
                <w:sz w:val="18"/>
                <w:szCs w:val="18"/>
              </w:rPr>
            </w:pPr>
            <w:r w:rsidRPr="00AF50BE">
              <w:rPr>
                <w:rFonts w:hint="eastAsia"/>
                <w:kern w:val="0"/>
                <w:sz w:val="18"/>
                <w:szCs w:val="18"/>
              </w:rPr>
              <w:t>一处无盖板或盖板损坏扣</w:t>
            </w:r>
            <w:r w:rsidRPr="00AF50BE">
              <w:rPr>
                <w:rFonts w:hint="eastAsia"/>
                <w:kern w:val="0"/>
                <w:sz w:val="18"/>
                <w:szCs w:val="18"/>
              </w:rPr>
              <w:t>0.5</w:t>
            </w:r>
            <w:r w:rsidRPr="00AF50BE">
              <w:rPr>
                <w:rFonts w:hint="eastAsia"/>
                <w:kern w:val="0"/>
                <w:sz w:val="18"/>
                <w:szCs w:val="18"/>
              </w:rPr>
              <w:t>分</w:t>
            </w:r>
          </w:p>
        </w:tc>
      </w:tr>
      <w:tr w:rsidR="00AF50BE" w:rsidRPr="00AF50BE" w14:paraId="74FE8E97" w14:textId="77777777" w:rsidTr="00AE3996">
        <w:trPr>
          <w:trHeight w:hRule="exact" w:val="851"/>
        </w:trPr>
        <w:tc>
          <w:tcPr>
            <w:tcW w:w="1102" w:type="dxa"/>
            <w:vMerge/>
            <w:tcBorders>
              <w:top w:val="single" w:sz="4" w:space="0" w:color="auto"/>
              <w:left w:val="single" w:sz="4" w:space="0" w:color="000000"/>
              <w:bottom w:val="single" w:sz="4" w:space="0" w:color="auto"/>
              <w:right w:val="single" w:sz="4" w:space="0" w:color="000000"/>
            </w:tcBorders>
            <w:vAlign w:val="center"/>
          </w:tcPr>
          <w:p w14:paraId="0B4849C2" w14:textId="77777777" w:rsidR="00303A33" w:rsidRPr="00AF50BE" w:rsidRDefault="00303A33">
            <w:pPr>
              <w:spacing w:before="15"/>
              <w:rPr>
                <w:rFonts w:ascii="Calibri" w:hAnsi="Calibri"/>
                <w:kern w:val="0"/>
                <w:sz w:val="18"/>
                <w:szCs w:val="18"/>
              </w:rPr>
            </w:pPr>
          </w:p>
        </w:tc>
        <w:tc>
          <w:tcPr>
            <w:tcW w:w="3566" w:type="dxa"/>
            <w:tcBorders>
              <w:top w:val="single" w:sz="4" w:space="0" w:color="000000"/>
              <w:left w:val="single" w:sz="4" w:space="0" w:color="000000"/>
              <w:bottom w:val="single" w:sz="4" w:space="0" w:color="auto"/>
              <w:right w:val="single" w:sz="4" w:space="0" w:color="000000"/>
            </w:tcBorders>
            <w:vAlign w:val="center"/>
          </w:tcPr>
          <w:p w14:paraId="6F424E65" w14:textId="77777777" w:rsidR="00303A33" w:rsidRPr="00AF50BE" w:rsidRDefault="00EA182D">
            <w:pPr>
              <w:ind w:leftChars="104" w:left="218" w:rightChars="93" w:right="195"/>
              <w:rPr>
                <w:rFonts w:ascii="宋体" w:hAnsi="宋体" w:cs="宋体"/>
                <w:kern w:val="0"/>
                <w:sz w:val="18"/>
                <w:szCs w:val="18"/>
                <w:lang w:bidi="ar"/>
              </w:rPr>
            </w:pPr>
            <w:r w:rsidRPr="00AF50BE">
              <w:rPr>
                <w:rFonts w:ascii="宋体" w:hAnsi="宋体" w:cs="宋体" w:hint="eastAsia"/>
                <w:kern w:val="0"/>
                <w:sz w:val="18"/>
                <w:szCs w:val="18"/>
                <w:lang w:bidi="ar"/>
              </w:rPr>
              <w:t>6.</w:t>
            </w:r>
            <w:r w:rsidRPr="00AF50BE">
              <w:rPr>
                <w:kern w:val="0"/>
                <w:sz w:val="18"/>
                <w:szCs w:val="18"/>
                <w:lang w:bidi="ar"/>
              </w:rPr>
              <w:t>当气温低于</w:t>
            </w:r>
            <w:r w:rsidRPr="00AF50BE">
              <w:rPr>
                <w:kern w:val="0"/>
                <w:sz w:val="18"/>
                <w:szCs w:val="18"/>
                <w:lang w:bidi="ar"/>
              </w:rPr>
              <w:t>0℃</w:t>
            </w:r>
            <w:r w:rsidRPr="00AF50BE">
              <w:rPr>
                <w:rFonts w:ascii="宋体" w:hAnsi="宋体" w:cs="宋体" w:hint="eastAsia"/>
                <w:kern w:val="0"/>
                <w:sz w:val="18"/>
                <w:szCs w:val="18"/>
                <w:lang w:bidi="ar"/>
              </w:rPr>
              <w:t>时，设备排污管、冷却水管、室外供水管和消火栓等暴露在室外的供水管和排水管应有保温措施。</w:t>
            </w:r>
          </w:p>
        </w:tc>
        <w:tc>
          <w:tcPr>
            <w:tcW w:w="567" w:type="dxa"/>
            <w:tcBorders>
              <w:top w:val="single" w:sz="4" w:space="0" w:color="000000"/>
              <w:left w:val="single" w:sz="4" w:space="0" w:color="000000"/>
              <w:bottom w:val="single" w:sz="4" w:space="0" w:color="auto"/>
              <w:right w:val="single" w:sz="4" w:space="0" w:color="000000"/>
            </w:tcBorders>
            <w:vAlign w:val="center"/>
          </w:tcPr>
          <w:p w14:paraId="5DC67E5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auto"/>
              <w:right w:val="single" w:sz="4" w:space="0" w:color="000000"/>
            </w:tcBorders>
            <w:vAlign w:val="center"/>
          </w:tcPr>
          <w:p w14:paraId="22EA916D" w14:textId="77777777" w:rsidR="00303A33" w:rsidRPr="00AF50BE" w:rsidRDefault="00EA182D">
            <w:pPr>
              <w:spacing w:before="1"/>
              <w:jc w:val="center"/>
              <w:rPr>
                <w:kern w:val="0"/>
                <w:sz w:val="18"/>
                <w:szCs w:val="18"/>
                <w:lang w:bidi="ar"/>
              </w:rPr>
            </w:pPr>
            <w:r w:rsidRPr="00AF50BE">
              <w:rPr>
                <w:kern w:val="0"/>
                <w:sz w:val="18"/>
                <w:szCs w:val="18"/>
                <w:lang w:bidi="ar"/>
              </w:rPr>
              <w:t>1</w:t>
            </w:r>
          </w:p>
        </w:tc>
        <w:tc>
          <w:tcPr>
            <w:tcW w:w="425" w:type="dxa"/>
            <w:tcBorders>
              <w:top w:val="single" w:sz="4" w:space="0" w:color="000000"/>
              <w:left w:val="single" w:sz="4" w:space="0" w:color="000000"/>
              <w:bottom w:val="single" w:sz="4" w:space="0" w:color="auto"/>
              <w:right w:val="single" w:sz="4" w:space="0" w:color="000000"/>
            </w:tcBorders>
            <w:vAlign w:val="center"/>
          </w:tcPr>
          <w:p w14:paraId="1BD9BBB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0B025EE1" w14:textId="77777777" w:rsidR="00303A33" w:rsidRPr="00AF50BE" w:rsidRDefault="00EA182D" w:rsidP="00AE3996">
            <w:pPr>
              <w:ind w:right="261"/>
              <w:jc w:val="left"/>
              <w:rPr>
                <w:kern w:val="0"/>
                <w:sz w:val="18"/>
                <w:szCs w:val="18"/>
              </w:rPr>
            </w:pPr>
            <w:r w:rsidRPr="00AF50BE">
              <w:rPr>
                <w:rFonts w:hint="eastAsia"/>
                <w:kern w:val="0"/>
                <w:sz w:val="18"/>
                <w:szCs w:val="18"/>
              </w:rPr>
              <w:t>一处未保温扣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77FC5A62" w14:textId="77777777" w:rsidTr="00AE3996">
        <w:trPr>
          <w:trHeight w:hRule="exact" w:val="701"/>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4B1212D" w14:textId="77777777" w:rsidR="00303A33" w:rsidRPr="00AF50BE" w:rsidRDefault="00EA182D">
            <w:pPr>
              <w:spacing w:before="15"/>
              <w:rPr>
                <w:rFonts w:ascii="Calibri" w:hAnsi="Calibri"/>
                <w:kern w:val="0"/>
                <w:sz w:val="20"/>
              </w:rPr>
            </w:pPr>
            <w:r w:rsidRPr="00AF50BE">
              <w:rPr>
                <w:rFonts w:ascii="Calibri" w:hAnsi="Calibri" w:hint="eastAsia"/>
                <w:kern w:val="0"/>
                <w:sz w:val="20"/>
              </w:rPr>
              <w:t>检测检验</w:t>
            </w:r>
          </w:p>
        </w:tc>
        <w:tc>
          <w:tcPr>
            <w:tcW w:w="3566" w:type="dxa"/>
            <w:tcBorders>
              <w:top w:val="single" w:sz="4" w:space="0" w:color="000000"/>
              <w:left w:val="single" w:sz="4" w:space="0" w:color="000000"/>
              <w:bottom w:val="single" w:sz="4" w:space="0" w:color="000000"/>
              <w:right w:val="single" w:sz="4" w:space="0" w:color="000000"/>
            </w:tcBorders>
            <w:vAlign w:val="center"/>
          </w:tcPr>
          <w:p w14:paraId="7A52B1F5"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可燃气体探测器在有效期内，有半年检查一次，三年标定一次记录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5181F27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13EF5BB"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765B324"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3964C5D" w14:textId="77777777" w:rsidR="00303A33" w:rsidRPr="00AF50BE" w:rsidRDefault="00EA182D" w:rsidP="00AE3996">
            <w:pPr>
              <w:ind w:right="261"/>
              <w:jc w:val="left"/>
              <w:rPr>
                <w:kern w:val="0"/>
                <w:sz w:val="18"/>
                <w:szCs w:val="18"/>
              </w:rPr>
            </w:pPr>
            <w:r w:rsidRPr="00AF50BE">
              <w:rPr>
                <w:rFonts w:hint="eastAsia"/>
                <w:kern w:val="0"/>
                <w:sz w:val="18"/>
                <w:szCs w:val="18"/>
              </w:rPr>
              <w:t>一处无检查或无三年标定口</w:t>
            </w:r>
            <w:r w:rsidRPr="00AF50BE">
              <w:rPr>
                <w:kern w:val="0"/>
                <w:sz w:val="18"/>
                <w:szCs w:val="18"/>
              </w:rPr>
              <w:t>1</w:t>
            </w:r>
            <w:r w:rsidRPr="00AF50BE">
              <w:rPr>
                <w:rFonts w:hint="eastAsia"/>
                <w:kern w:val="0"/>
                <w:sz w:val="18"/>
                <w:szCs w:val="18"/>
              </w:rPr>
              <w:t>分</w:t>
            </w:r>
          </w:p>
        </w:tc>
      </w:tr>
      <w:tr w:rsidR="00AF50BE" w:rsidRPr="00AF50BE" w14:paraId="09D19112" w14:textId="77777777" w:rsidTr="00AE3996">
        <w:trPr>
          <w:trHeight w:hRule="exact" w:val="427"/>
        </w:trPr>
        <w:tc>
          <w:tcPr>
            <w:tcW w:w="1102" w:type="dxa"/>
            <w:vMerge/>
            <w:tcBorders>
              <w:top w:val="single" w:sz="4" w:space="0" w:color="auto"/>
              <w:left w:val="single" w:sz="4" w:space="0" w:color="000000"/>
              <w:bottom w:val="single" w:sz="4" w:space="0" w:color="auto"/>
              <w:right w:val="single" w:sz="4" w:space="0" w:color="000000"/>
            </w:tcBorders>
            <w:vAlign w:val="center"/>
          </w:tcPr>
          <w:p w14:paraId="27245033"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7256BE6"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报警系统配置有</w:t>
            </w:r>
            <w:r w:rsidRPr="00AF50BE">
              <w:rPr>
                <w:rFonts w:ascii="Times New Roman" w:eastAsia="宋体" w:hAnsi="Times New Roman" w:cs="Times New Roman"/>
                <w:sz w:val="18"/>
                <w:szCs w:val="18"/>
              </w:rPr>
              <w:t>UPS</w:t>
            </w:r>
            <w:r w:rsidRPr="00AF50BE">
              <w:rPr>
                <w:rFonts w:ascii="Times New Roman" w:eastAsia="宋体" w:hAnsi="Times New Roman" w:cs="Times New Roman"/>
                <w:sz w:val="18"/>
                <w:szCs w:val="18"/>
              </w:rPr>
              <w:t>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31A9395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40874F9"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37C562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4025DB4" w14:textId="77777777" w:rsidR="00303A33" w:rsidRPr="00AF50BE" w:rsidRDefault="00EA182D" w:rsidP="00AE3996">
            <w:pPr>
              <w:ind w:right="261"/>
              <w:jc w:val="left"/>
              <w:rPr>
                <w:kern w:val="0"/>
                <w:sz w:val="18"/>
                <w:szCs w:val="18"/>
              </w:rPr>
            </w:pPr>
            <w:r w:rsidRPr="00AF50BE">
              <w:rPr>
                <w:rFonts w:hint="eastAsia"/>
                <w:kern w:val="0"/>
                <w:sz w:val="18"/>
                <w:szCs w:val="18"/>
              </w:rPr>
              <w:t>不配</w:t>
            </w:r>
            <w:r w:rsidRPr="00AF50BE">
              <w:rPr>
                <w:rFonts w:ascii="Times New Roman" w:eastAsia="宋体" w:hAnsi="Times New Roman" w:cs="Times New Roman" w:hint="eastAsia"/>
                <w:sz w:val="18"/>
                <w:szCs w:val="18"/>
              </w:rPr>
              <w:t>不间断电源不得分</w:t>
            </w:r>
          </w:p>
        </w:tc>
      </w:tr>
      <w:tr w:rsidR="00AF50BE" w:rsidRPr="00AF50BE" w14:paraId="37B88DB4" w14:textId="77777777" w:rsidTr="00AE3996">
        <w:trPr>
          <w:trHeight w:hRule="exact" w:val="721"/>
        </w:trPr>
        <w:tc>
          <w:tcPr>
            <w:tcW w:w="1102" w:type="dxa"/>
            <w:vMerge/>
            <w:tcBorders>
              <w:top w:val="single" w:sz="4" w:space="0" w:color="auto"/>
              <w:left w:val="single" w:sz="4" w:space="0" w:color="000000"/>
              <w:bottom w:val="single" w:sz="4" w:space="0" w:color="auto"/>
              <w:right w:val="single" w:sz="4" w:space="0" w:color="000000"/>
            </w:tcBorders>
            <w:vAlign w:val="center"/>
          </w:tcPr>
          <w:p w14:paraId="47B70860"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3C9247D"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防雷、</w:t>
            </w:r>
            <w:r w:rsidRPr="00AF50BE">
              <w:rPr>
                <w:rFonts w:ascii="Times New Roman" w:eastAsia="宋体" w:hAnsi="Times New Roman" w:cs="Times New Roman" w:hint="eastAsia"/>
                <w:sz w:val="18"/>
                <w:szCs w:val="18"/>
              </w:rPr>
              <w:t>防</w:t>
            </w:r>
            <w:r w:rsidRPr="00AF50BE">
              <w:rPr>
                <w:rFonts w:ascii="Times New Roman" w:eastAsia="宋体" w:hAnsi="Times New Roman" w:cs="Times New Roman"/>
                <w:sz w:val="18"/>
                <w:szCs w:val="18"/>
              </w:rPr>
              <w:t>静电检测在有效期内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689B28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B933DE3"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AB9FA90"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BCE62FD" w14:textId="77777777" w:rsidR="00303A33" w:rsidRPr="00AF50BE" w:rsidRDefault="00EA182D" w:rsidP="00AE3996">
            <w:pPr>
              <w:ind w:right="261"/>
              <w:jc w:val="left"/>
              <w:rPr>
                <w:kern w:val="0"/>
                <w:sz w:val="18"/>
                <w:szCs w:val="18"/>
              </w:rPr>
            </w:pPr>
            <w:r w:rsidRPr="00AF50BE">
              <w:rPr>
                <w:rFonts w:hint="eastAsia"/>
                <w:kern w:val="0"/>
                <w:sz w:val="18"/>
                <w:szCs w:val="18"/>
              </w:rPr>
              <w:t>不在有效期得分；一处防雷装置检测不符合要求扣</w:t>
            </w:r>
            <w:r w:rsidRPr="00AF50BE">
              <w:rPr>
                <w:kern w:val="0"/>
                <w:sz w:val="18"/>
                <w:szCs w:val="18"/>
              </w:rPr>
              <w:t>1</w:t>
            </w:r>
            <w:r w:rsidRPr="00AF50BE">
              <w:rPr>
                <w:rFonts w:hint="eastAsia"/>
                <w:kern w:val="0"/>
                <w:sz w:val="18"/>
                <w:szCs w:val="18"/>
              </w:rPr>
              <w:t>分</w:t>
            </w:r>
          </w:p>
        </w:tc>
      </w:tr>
      <w:tr w:rsidR="00AF50BE" w:rsidRPr="00AF50BE" w14:paraId="13460CF8" w14:textId="77777777" w:rsidTr="00AE3996">
        <w:trPr>
          <w:trHeight w:hRule="exact" w:val="852"/>
        </w:trPr>
        <w:tc>
          <w:tcPr>
            <w:tcW w:w="1102" w:type="dxa"/>
            <w:vMerge/>
            <w:tcBorders>
              <w:top w:val="single" w:sz="4" w:space="0" w:color="auto"/>
              <w:left w:val="single" w:sz="4" w:space="0" w:color="000000"/>
              <w:bottom w:val="single" w:sz="4" w:space="0" w:color="auto"/>
              <w:right w:val="single" w:sz="4" w:space="0" w:color="000000"/>
            </w:tcBorders>
            <w:vAlign w:val="center"/>
          </w:tcPr>
          <w:p w14:paraId="3E210DBB"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188286" w14:textId="77777777" w:rsidR="00303A33" w:rsidRPr="00AF50BE" w:rsidRDefault="00EA182D">
            <w:pPr>
              <w:ind w:leftChars="104" w:left="218" w:rightChars="93" w:right="195"/>
              <w:rPr>
                <w:sz w:val="18"/>
                <w:szCs w:val="18"/>
              </w:rPr>
            </w:pPr>
            <w:r w:rsidRPr="00AF50BE">
              <w:rPr>
                <w:rFonts w:hint="eastAsia"/>
                <w:sz w:val="18"/>
                <w:szCs w:val="18"/>
              </w:rPr>
              <w:t>4</w:t>
            </w:r>
            <w:r w:rsidRPr="00AF50BE">
              <w:rPr>
                <w:sz w:val="18"/>
                <w:szCs w:val="18"/>
              </w:rPr>
              <w:t>.</w:t>
            </w:r>
            <w:r w:rsidRPr="00AF50BE">
              <w:rPr>
                <w:rFonts w:hint="eastAsia"/>
                <w:sz w:val="18"/>
                <w:szCs w:val="18"/>
              </w:rPr>
              <w:t>储</w:t>
            </w:r>
            <w:r w:rsidRPr="00AF50BE">
              <w:rPr>
                <w:rFonts w:ascii="Times New Roman" w:eastAsia="宋体" w:hAnsi="Times New Roman" w:cs="Times New Roman"/>
                <w:sz w:val="18"/>
                <w:szCs w:val="18"/>
              </w:rPr>
              <w:t>罐等压力容器具备使用登记证，全面检验报告在有效期内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853FC0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8F7D4CE"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6ABDB3F"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A06D5D5" w14:textId="77777777" w:rsidR="00303A33" w:rsidRPr="00AF50BE" w:rsidRDefault="00EA182D" w:rsidP="00AE3996">
            <w:pPr>
              <w:ind w:right="261"/>
              <w:jc w:val="left"/>
              <w:rPr>
                <w:kern w:val="0"/>
                <w:sz w:val="18"/>
                <w:szCs w:val="18"/>
              </w:rPr>
            </w:pPr>
            <w:proofErr w:type="gramStart"/>
            <w:r w:rsidRPr="00AF50BE">
              <w:rPr>
                <w:rFonts w:hint="eastAsia"/>
                <w:kern w:val="0"/>
                <w:sz w:val="18"/>
                <w:szCs w:val="18"/>
              </w:rPr>
              <w:t>无报告</w:t>
            </w:r>
            <w:proofErr w:type="gramEnd"/>
            <w:r w:rsidRPr="00AF50BE">
              <w:rPr>
                <w:rFonts w:hint="eastAsia"/>
                <w:kern w:val="0"/>
                <w:sz w:val="18"/>
                <w:szCs w:val="18"/>
              </w:rPr>
              <w:t>或不在有效期不得分</w:t>
            </w:r>
          </w:p>
        </w:tc>
      </w:tr>
      <w:tr w:rsidR="00AF50BE" w:rsidRPr="00AF50BE" w14:paraId="5BF8D717" w14:textId="77777777" w:rsidTr="00AE3996">
        <w:trPr>
          <w:trHeight w:hRule="exact" w:val="580"/>
        </w:trPr>
        <w:tc>
          <w:tcPr>
            <w:tcW w:w="1102" w:type="dxa"/>
            <w:vMerge/>
            <w:tcBorders>
              <w:top w:val="single" w:sz="4" w:space="0" w:color="auto"/>
              <w:left w:val="single" w:sz="4" w:space="0" w:color="000000"/>
              <w:bottom w:val="single" w:sz="4" w:space="0" w:color="auto"/>
              <w:right w:val="single" w:sz="4" w:space="0" w:color="000000"/>
            </w:tcBorders>
            <w:vAlign w:val="center"/>
          </w:tcPr>
          <w:p w14:paraId="016C4F9A"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33681B1"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所有安全阀经效验，效验报告在有效期内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D1A265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F3E9290"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E899F7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B85DF2" w14:textId="77777777" w:rsidR="00303A33" w:rsidRPr="00AF50BE" w:rsidRDefault="00EA182D" w:rsidP="00AE3996">
            <w:pPr>
              <w:ind w:right="261"/>
              <w:jc w:val="left"/>
              <w:rPr>
                <w:kern w:val="0"/>
                <w:sz w:val="18"/>
                <w:szCs w:val="18"/>
              </w:rPr>
            </w:pPr>
            <w:r w:rsidRPr="00AF50BE">
              <w:rPr>
                <w:rFonts w:hint="eastAsia"/>
                <w:kern w:val="0"/>
                <w:sz w:val="18"/>
                <w:szCs w:val="18"/>
              </w:rPr>
              <w:t>不在有效期不得分，</w:t>
            </w:r>
            <w:r w:rsidRPr="00AF50BE">
              <w:rPr>
                <w:rFonts w:hint="eastAsia"/>
                <w:kern w:val="0"/>
                <w:sz w:val="18"/>
                <w:szCs w:val="18"/>
              </w:rPr>
              <w:t>1</w:t>
            </w:r>
            <w:r w:rsidRPr="00AF50BE">
              <w:rPr>
                <w:rFonts w:hint="eastAsia"/>
                <w:kern w:val="0"/>
                <w:sz w:val="18"/>
                <w:szCs w:val="18"/>
              </w:rPr>
              <w:t>只安全阀未检测扣</w:t>
            </w:r>
            <w:r w:rsidRPr="00AF50BE">
              <w:rPr>
                <w:rFonts w:hint="eastAsia"/>
                <w:kern w:val="0"/>
                <w:sz w:val="18"/>
                <w:szCs w:val="18"/>
              </w:rPr>
              <w:t>0</w:t>
            </w:r>
            <w:r w:rsidRPr="00AF50BE">
              <w:rPr>
                <w:kern w:val="0"/>
                <w:sz w:val="18"/>
                <w:szCs w:val="18"/>
              </w:rPr>
              <w:t>.5</w:t>
            </w:r>
            <w:r w:rsidRPr="00AF50BE">
              <w:rPr>
                <w:rFonts w:hint="eastAsia"/>
                <w:kern w:val="0"/>
                <w:sz w:val="18"/>
                <w:szCs w:val="18"/>
              </w:rPr>
              <w:t>分</w:t>
            </w:r>
          </w:p>
        </w:tc>
      </w:tr>
      <w:tr w:rsidR="00AF50BE" w:rsidRPr="00AF50BE" w14:paraId="36447D4F" w14:textId="77777777" w:rsidTr="00AE3996">
        <w:trPr>
          <w:trHeight w:hRule="exact" w:val="739"/>
        </w:trPr>
        <w:tc>
          <w:tcPr>
            <w:tcW w:w="1102" w:type="dxa"/>
            <w:vMerge/>
            <w:tcBorders>
              <w:top w:val="single" w:sz="4" w:space="0" w:color="auto"/>
              <w:left w:val="single" w:sz="4" w:space="0" w:color="000000"/>
              <w:bottom w:val="single" w:sz="4" w:space="0" w:color="auto"/>
              <w:right w:val="single" w:sz="4" w:space="0" w:color="000000"/>
            </w:tcBorders>
            <w:vAlign w:val="center"/>
          </w:tcPr>
          <w:p w14:paraId="746086D0"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620C443"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用于安全防护的压力表经检定，检定证书在有效期内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2160AF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2B08525"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8F0B23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F280D1" w14:textId="77777777" w:rsidR="00303A33" w:rsidRPr="00AF50BE" w:rsidRDefault="00EA182D" w:rsidP="00AE3996">
            <w:pPr>
              <w:ind w:right="261"/>
              <w:jc w:val="left"/>
              <w:rPr>
                <w:kern w:val="0"/>
                <w:sz w:val="18"/>
                <w:szCs w:val="18"/>
              </w:rPr>
            </w:pPr>
            <w:r w:rsidRPr="00AF50BE">
              <w:rPr>
                <w:kern w:val="0"/>
                <w:sz w:val="18"/>
                <w:szCs w:val="18"/>
              </w:rPr>
              <w:t>1</w:t>
            </w:r>
            <w:r w:rsidRPr="00AF50BE">
              <w:rPr>
                <w:rFonts w:hint="eastAsia"/>
                <w:kern w:val="0"/>
                <w:sz w:val="18"/>
                <w:szCs w:val="18"/>
              </w:rPr>
              <w:t>只压力表不在有效期扣</w:t>
            </w:r>
            <w:r w:rsidRPr="00AF50BE">
              <w:rPr>
                <w:kern w:val="0"/>
                <w:sz w:val="18"/>
                <w:szCs w:val="18"/>
              </w:rPr>
              <w:t>1</w:t>
            </w:r>
            <w:r w:rsidRPr="00AF50BE">
              <w:rPr>
                <w:rFonts w:hint="eastAsia"/>
                <w:kern w:val="0"/>
                <w:sz w:val="18"/>
                <w:szCs w:val="18"/>
              </w:rPr>
              <w:t>分</w:t>
            </w:r>
          </w:p>
        </w:tc>
      </w:tr>
      <w:tr w:rsidR="00AF50BE" w:rsidRPr="00AF50BE" w14:paraId="013DCB88"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7C88200E"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D42A98F" w14:textId="77777777" w:rsidR="00303A33" w:rsidRPr="00AF50BE" w:rsidRDefault="00EA182D">
            <w:pPr>
              <w:ind w:leftChars="104" w:left="218" w:rightChars="93" w:right="195"/>
              <w:rPr>
                <w:sz w:val="18"/>
                <w:szCs w:val="18"/>
              </w:rPr>
            </w:pPr>
            <w:r w:rsidRPr="00AF50BE">
              <w:rPr>
                <w:rFonts w:hint="eastAsia"/>
                <w:sz w:val="18"/>
                <w:szCs w:val="18"/>
              </w:rPr>
              <w:t>7</w:t>
            </w:r>
            <w:r w:rsidRPr="00AF50BE">
              <w:rPr>
                <w:sz w:val="18"/>
                <w:szCs w:val="18"/>
              </w:rPr>
              <w:t>.</w:t>
            </w:r>
            <w:r w:rsidRPr="00AF50BE">
              <w:rPr>
                <w:rFonts w:hint="eastAsia"/>
                <w:sz w:val="18"/>
                <w:szCs w:val="18"/>
              </w:rPr>
              <w:t>防爆区域</w:t>
            </w:r>
            <w:r w:rsidRPr="00AF50BE">
              <w:rPr>
                <w:rFonts w:ascii="Times New Roman" w:eastAsia="宋体" w:hAnsi="Times New Roman"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516F78C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C79ACCF"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2E7495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F5FED4" w14:textId="77777777" w:rsidR="00303A33" w:rsidRPr="00AF50BE" w:rsidRDefault="00EA182D" w:rsidP="00AE3996">
            <w:pPr>
              <w:ind w:right="261"/>
              <w:jc w:val="left"/>
              <w:rPr>
                <w:kern w:val="0"/>
                <w:sz w:val="18"/>
                <w:szCs w:val="18"/>
              </w:rPr>
            </w:pPr>
            <w:r w:rsidRPr="00AF50BE">
              <w:rPr>
                <w:rFonts w:hint="eastAsia"/>
                <w:kern w:val="0"/>
                <w:sz w:val="18"/>
                <w:szCs w:val="18"/>
              </w:rPr>
              <w:t>非防爆不得分，一处</w:t>
            </w:r>
            <w:r w:rsidRPr="00AF50BE">
              <w:rPr>
                <w:rFonts w:ascii="Times New Roman" w:eastAsia="宋体" w:hAnsi="Times New Roman" w:cs="Times New Roman" w:hint="eastAsia"/>
                <w:sz w:val="18"/>
                <w:szCs w:val="18"/>
              </w:rPr>
              <w:t>隔离密封措施不良扣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6CDE4018"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3AB5E2F1"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ED01CC7"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8</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工艺装置接地线连接完好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40ECF2C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D2BB40F"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0A77A83"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13F656" w14:textId="77777777" w:rsidR="00303A33" w:rsidRPr="00AF50BE" w:rsidRDefault="00EA182D" w:rsidP="00AE3996">
            <w:pPr>
              <w:ind w:right="261"/>
              <w:jc w:val="left"/>
              <w:rPr>
                <w:kern w:val="0"/>
                <w:sz w:val="18"/>
                <w:szCs w:val="18"/>
              </w:rPr>
            </w:pPr>
            <w:r w:rsidRPr="00AF50BE">
              <w:rPr>
                <w:rFonts w:hint="eastAsia"/>
                <w:kern w:val="0"/>
                <w:sz w:val="18"/>
                <w:szCs w:val="18"/>
              </w:rPr>
              <w:t>一处</w:t>
            </w:r>
            <w:r w:rsidRPr="00AF50BE">
              <w:rPr>
                <w:rFonts w:ascii="Times New Roman" w:eastAsia="宋体" w:hAnsi="Times New Roman" w:cs="Times New Roman" w:hint="eastAsia"/>
                <w:sz w:val="18"/>
                <w:szCs w:val="18"/>
              </w:rPr>
              <w:t>接地不符合规范扣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12439125"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254DC66A"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3C1A75A"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9</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法兰连接紧密，无泄漏现象，少于</w:t>
            </w:r>
            <w:r w:rsidRPr="00AF50BE">
              <w:rPr>
                <w:rFonts w:ascii="Times New Roman" w:eastAsia="宋体" w:hAnsi="Times New Roman" w:cs="Times New Roman"/>
                <w:sz w:val="18"/>
                <w:szCs w:val="18"/>
              </w:rPr>
              <w:t>5</w:t>
            </w:r>
            <w:r w:rsidRPr="00AF50BE">
              <w:rPr>
                <w:rFonts w:ascii="Times New Roman" w:eastAsia="宋体" w:hAnsi="Times New Roman" w:cs="Times New Roman"/>
                <w:sz w:val="18"/>
                <w:szCs w:val="18"/>
              </w:rPr>
              <w:t>个螺栓的法兰两侧有</w:t>
            </w:r>
            <w:r w:rsidRPr="00AF50BE">
              <w:rPr>
                <w:rFonts w:ascii="Times New Roman" w:eastAsia="宋体" w:hAnsi="Times New Roman" w:cs="Times New Roman" w:hint="eastAsia"/>
                <w:sz w:val="18"/>
                <w:szCs w:val="18"/>
              </w:rPr>
              <w:t>截面积不小于</w:t>
            </w: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m</w:t>
            </w:r>
            <w:r w:rsidRPr="00AF50BE">
              <w:rPr>
                <w:rFonts w:ascii="Times New Roman" w:eastAsia="宋体" w:hAnsi="Times New Roman" w:cs="Times New Roman" w:hint="eastAsia"/>
                <w:sz w:val="18"/>
                <w:szCs w:val="18"/>
              </w:rPr>
              <w:t>㎡导线跨接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273DEF2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0D7621"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5798F3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78899A" w14:textId="77777777" w:rsidR="00303A33" w:rsidRPr="00AF50BE" w:rsidRDefault="00EA182D" w:rsidP="00AE3996">
            <w:pPr>
              <w:ind w:right="261"/>
              <w:jc w:val="left"/>
              <w:rPr>
                <w:kern w:val="0"/>
                <w:sz w:val="18"/>
                <w:szCs w:val="18"/>
              </w:rPr>
            </w:pPr>
            <w:r w:rsidRPr="00AF50BE">
              <w:rPr>
                <w:rFonts w:hint="eastAsia"/>
                <w:kern w:val="0"/>
                <w:sz w:val="18"/>
                <w:szCs w:val="18"/>
              </w:rPr>
              <w:t>一处</w:t>
            </w:r>
            <w:r w:rsidRPr="00AF50BE">
              <w:rPr>
                <w:rFonts w:ascii="Times New Roman" w:eastAsia="宋体" w:hAnsi="Times New Roman" w:cs="Times New Roman" w:hint="eastAsia"/>
                <w:sz w:val="18"/>
                <w:szCs w:val="18"/>
              </w:rPr>
              <w:t>泄漏不得分，</w:t>
            </w:r>
            <w:r w:rsidRPr="00AF50BE">
              <w:rPr>
                <w:rFonts w:hint="eastAsia"/>
                <w:kern w:val="0"/>
                <w:sz w:val="18"/>
                <w:szCs w:val="18"/>
              </w:rPr>
              <w:t>一处</w:t>
            </w:r>
            <w:r w:rsidRPr="00AF50BE">
              <w:rPr>
                <w:rFonts w:ascii="Times New Roman" w:eastAsia="宋体" w:hAnsi="Times New Roman" w:cs="Times New Roman" w:hint="eastAsia"/>
                <w:sz w:val="18"/>
                <w:szCs w:val="18"/>
              </w:rPr>
              <w:t>跨接不符合规范扣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2CAB946C"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4523F4C2"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F7198C9" w14:textId="77777777" w:rsidR="00303A33" w:rsidRPr="00AF50BE" w:rsidRDefault="00EA182D">
            <w:pPr>
              <w:ind w:leftChars="104" w:left="218" w:rightChars="93" w:right="195"/>
              <w:rPr>
                <w:sz w:val="18"/>
                <w:szCs w:val="18"/>
              </w:rPr>
            </w:pPr>
            <w:r w:rsidRPr="00AF50BE">
              <w:rPr>
                <w:rFonts w:hint="eastAsia"/>
                <w:sz w:val="18"/>
                <w:szCs w:val="18"/>
              </w:rPr>
              <w:t>1</w:t>
            </w:r>
            <w:r w:rsidRPr="00AF50BE">
              <w:rPr>
                <w:sz w:val="18"/>
                <w:szCs w:val="18"/>
              </w:rPr>
              <w:t>0.</w:t>
            </w:r>
            <w:r w:rsidRPr="00AF50BE">
              <w:rPr>
                <w:rFonts w:hint="eastAsia"/>
                <w:sz w:val="18"/>
                <w:szCs w:val="18"/>
              </w:rPr>
              <w:t>设备区、</w:t>
            </w:r>
            <w:r w:rsidRPr="00AF50BE">
              <w:rPr>
                <w:rFonts w:ascii="Times New Roman" w:eastAsia="宋体" w:hAnsi="Times New Roman" w:cs="Times New Roman"/>
                <w:sz w:val="18"/>
                <w:szCs w:val="18"/>
              </w:rPr>
              <w:t>加气罩棚</w:t>
            </w:r>
            <w:r w:rsidRPr="00AF50BE">
              <w:rPr>
                <w:rFonts w:hint="eastAsia"/>
                <w:sz w:val="18"/>
                <w:szCs w:val="18"/>
              </w:rPr>
              <w:t>、</w:t>
            </w:r>
            <w:r w:rsidRPr="00AF50BE">
              <w:rPr>
                <w:rFonts w:ascii="Times New Roman" w:eastAsia="宋体" w:hAnsi="Times New Roman" w:cs="Times New Roman"/>
                <w:sz w:val="18"/>
                <w:szCs w:val="18"/>
              </w:rPr>
              <w:t>营业室设有应急照明，应急照明设施完好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13FF167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C0E671E"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F96BC1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4BAC886" w14:textId="77777777" w:rsidR="00303A33" w:rsidRPr="00AF50BE" w:rsidRDefault="00EA182D" w:rsidP="00AE3996">
            <w:pPr>
              <w:ind w:right="261"/>
              <w:jc w:val="left"/>
              <w:rPr>
                <w:kern w:val="0"/>
                <w:sz w:val="18"/>
                <w:szCs w:val="18"/>
              </w:rPr>
            </w:pPr>
            <w:r w:rsidRPr="00AF50BE">
              <w:rPr>
                <w:rFonts w:hint="eastAsia"/>
                <w:kern w:val="0"/>
                <w:sz w:val="18"/>
                <w:szCs w:val="18"/>
              </w:rPr>
              <w:t>一处</w:t>
            </w:r>
            <w:r w:rsidRPr="00AF50BE">
              <w:rPr>
                <w:rFonts w:ascii="Times New Roman" w:eastAsia="宋体" w:hAnsi="Times New Roman" w:cs="Times New Roman" w:hint="eastAsia"/>
                <w:sz w:val="18"/>
                <w:szCs w:val="18"/>
              </w:rPr>
              <w:t>无应急照明扣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303A33" w:rsidRPr="00AF50BE" w14:paraId="51456736"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4D69C19C"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D35575C" w14:textId="77777777" w:rsidR="00303A33" w:rsidRPr="00AF50BE" w:rsidRDefault="00EA182D">
            <w:pPr>
              <w:ind w:leftChars="104" w:left="218" w:rightChars="93" w:right="195"/>
              <w:rPr>
                <w:sz w:val="18"/>
                <w:szCs w:val="18"/>
              </w:rPr>
            </w:pPr>
            <w:r w:rsidRPr="00AF50BE">
              <w:rPr>
                <w:rFonts w:hint="eastAsia"/>
                <w:sz w:val="18"/>
                <w:szCs w:val="18"/>
              </w:rPr>
              <w:t>1</w:t>
            </w:r>
            <w:r w:rsidRPr="00AF50BE">
              <w:rPr>
                <w:sz w:val="18"/>
                <w:szCs w:val="18"/>
              </w:rPr>
              <w:t>1.</w:t>
            </w:r>
            <w:r w:rsidRPr="00AF50BE">
              <w:rPr>
                <w:rFonts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32654E8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38225F2"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2F6A8C0"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B4C70F" w14:textId="77777777" w:rsidR="00303A33" w:rsidRPr="00AF50BE" w:rsidRDefault="00EA182D" w:rsidP="00AE3996">
            <w:pPr>
              <w:ind w:right="261"/>
              <w:jc w:val="left"/>
              <w:rPr>
                <w:kern w:val="0"/>
                <w:sz w:val="18"/>
                <w:szCs w:val="18"/>
              </w:rPr>
            </w:pPr>
            <w:r w:rsidRPr="00AF50BE">
              <w:rPr>
                <w:rFonts w:hint="eastAsia"/>
                <w:kern w:val="0"/>
                <w:sz w:val="18"/>
                <w:szCs w:val="18"/>
              </w:rPr>
              <w:t>一处无标识或不</w:t>
            </w:r>
            <w:proofErr w:type="gramStart"/>
            <w:r w:rsidRPr="00AF50BE">
              <w:rPr>
                <w:rFonts w:hint="eastAsia"/>
                <w:kern w:val="0"/>
                <w:sz w:val="18"/>
                <w:szCs w:val="18"/>
              </w:rPr>
              <w:t>完善扣</w:t>
            </w:r>
            <w:proofErr w:type="gramEnd"/>
            <w:r w:rsidRPr="00AF50BE">
              <w:rPr>
                <w:rFonts w:hint="eastAsia"/>
                <w:kern w:val="0"/>
                <w:sz w:val="18"/>
                <w:szCs w:val="18"/>
              </w:rPr>
              <w:t>0</w:t>
            </w:r>
            <w:r w:rsidRPr="00AF50BE">
              <w:rPr>
                <w:kern w:val="0"/>
                <w:sz w:val="18"/>
                <w:szCs w:val="18"/>
              </w:rPr>
              <w:t>.5</w:t>
            </w:r>
            <w:r w:rsidRPr="00AF50BE">
              <w:rPr>
                <w:rFonts w:hint="eastAsia"/>
                <w:kern w:val="0"/>
                <w:sz w:val="18"/>
                <w:szCs w:val="18"/>
              </w:rPr>
              <w:t>分</w:t>
            </w:r>
          </w:p>
        </w:tc>
      </w:tr>
    </w:tbl>
    <w:p w14:paraId="6E955782" w14:textId="77777777" w:rsidR="00303A33" w:rsidRPr="00AF50BE" w:rsidRDefault="00303A33">
      <w:pPr>
        <w:spacing w:line="360" w:lineRule="auto"/>
        <w:ind w:right="2083"/>
        <w:jc w:val="center"/>
        <w:rPr>
          <w:rFonts w:ascii="宋体" w:hAnsi="宋体" w:cs="宋体"/>
          <w:kern w:val="0"/>
          <w:sz w:val="18"/>
          <w:szCs w:val="18"/>
        </w:rPr>
      </w:pPr>
    </w:p>
    <w:p w14:paraId="724B0EB5" w14:textId="77777777" w:rsidR="00303A33" w:rsidRPr="00AF50BE" w:rsidRDefault="00303A33">
      <w:pPr>
        <w:spacing w:line="360" w:lineRule="auto"/>
        <w:ind w:right="1595" w:firstLineChars="400" w:firstLine="1128"/>
        <w:outlineLvl w:val="0"/>
        <w:rPr>
          <w:rFonts w:ascii="宋体" w:hAnsi="宋体" w:cs="宋体"/>
          <w:spacing w:val="1"/>
          <w:kern w:val="0"/>
          <w:sz w:val="28"/>
          <w:szCs w:val="28"/>
        </w:rPr>
        <w:sectPr w:rsidR="00303A33" w:rsidRPr="00AF50BE">
          <w:pgSz w:w="11905" w:h="16840"/>
          <w:pgMar w:top="1340" w:right="1380" w:bottom="1060" w:left="1580" w:header="567" w:footer="624" w:gutter="0"/>
          <w:cols w:space="720"/>
        </w:sectPr>
      </w:pPr>
    </w:p>
    <w:p w14:paraId="448038F4" w14:textId="17F0628C" w:rsidR="00303A33" w:rsidRPr="00AF50BE" w:rsidRDefault="00813863">
      <w:pPr>
        <w:pStyle w:val="2"/>
        <w:spacing w:before="240" w:after="145" w:line="360" w:lineRule="auto"/>
        <w:ind w:left="420"/>
        <w:rPr>
          <w:rFonts w:ascii="宋体" w:eastAsia="宋体" w:hAnsi="宋体"/>
          <w:b w:val="0"/>
          <w:sz w:val="24"/>
        </w:rPr>
      </w:pPr>
      <w:bookmarkStart w:id="82" w:name="_Toc75960931"/>
      <w:bookmarkStart w:id="83" w:name="_Toc86939673"/>
      <w:r>
        <w:rPr>
          <w:rFonts w:ascii="宋体" w:eastAsia="宋体" w:hAnsi="宋体" w:hint="eastAsia"/>
          <w:b w:val="0"/>
          <w:sz w:val="24"/>
        </w:rPr>
        <w:lastRenderedPageBreak/>
        <w:t>附录</w:t>
      </w:r>
      <w:r w:rsidR="00235479" w:rsidRPr="00AF50BE">
        <w:rPr>
          <w:rFonts w:ascii="宋体" w:eastAsia="宋体" w:hAnsi="宋体"/>
          <w:b w:val="0"/>
          <w:sz w:val="24"/>
        </w:rPr>
        <w:t>5</w:t>
      </w:r>
      <w:r w:rsidR="00EA182D" w:rsidRPr="00AF50BE">
        <w:rPr>
          <w:rFonts w:ascii="宋体" w:eastAsia="宋体" w:hAnsi="宋体"/>
          <w:b w:val="0"/>
          <w:sz w:val="24"/>
        </w:rPr>
        <w:tab/>
      </w:r>
      <w:r w:rsidR="00EA182D" w:rsidRPr="00AF50BE">
        <w:rPr>
          <w:rFonts w:ascii="宋体" w:eastAsia="宋体" w:hAnsi="宋体" w:hint="eastAsia"/>
          <w:b w:val="0"/>
          <w:sz w:val="24"/>
        </w:rPr>
        <w:t>液化天然气瓶组气化站安全检查表</w:t>
      </w:r>
      <w:bookmarkEnd w:id="82"/>
      <w:bookmarkEnd w:id="83"/>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
      <w:tr w:rsidR="00AF50BE" w:rsidRPr="00AF50BE" w14:paraId="7622FA94" w14:textId="77777777" w:rsidTr="00AE3996">
        <w:trPr>
          <w:trHeight w:hRule="exact" w:val="578"/>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0615C495" w14:textId="77777777" w:rsidR="00303A33" w:rsidRPr="00AF50BE" w:rsidRDefault="00EA182D">
            <w:pPr>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0C2336BD" w14:textId="77777777" w:rsidR="00303A33" w:rsidRPr="00AF50BE" w:rsidRDefault="00EA182D">
            <w:pPr>
              <w:ind w:right="1278"/>
              <w:jc w:val="right"/>
              <w:rPr>
                <w:rFonts w:ascii="宋体" w:hAnsi="Calibri"/>
                <w:kern w:val="0"/>
                <w:sz w:val="18"/>
                <w:szCs w:val="18"/>
                <w:lang w:eastAsia="en-US"/>
              </w:rPr>
            </w:pPr>
            <w:r w:rsidRPr="00AF50BE">
              <w:rPr>
                <w:rFonts w:ascii="宋体" w:hAnsi="宋体" w:cs="宋体" w:hint="eastAsia"/>
                <w:kern w:val="0"/>
                <w:sz w:val="18"/>
                <w:szCs w:val="18"/>
              </w:rPr>
              <w:t>检查</w:t>
            </w:r>
            <w:proofErr w:type="spellStart"/>
            <w:r w:rsidRPr="00AF50BE">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3DF7A363" w14:textId="77777777" w:rsidR="00303A33" w:rsidRPr="00AF50BE" w:rsidRDefault="00EA182D">
            <w:pPr>
              <w:spacing w:before="7"/>
              <w:jc w:val="center"/>
              <w:rPr>
                <w:rFonts w:ascii="Calibri" w:hAnsi="Calibri"/>
                <w:kern w:val="0"/>
                <w:sz w:val="10"/>
                <w:szCs w:val="10"/>
                <w:lang w:eastAsia="en-US"/>
              </w:rPr>
            </w:pPr>
            <w:r w:rsidRPr="00AF50BE">
              <w:rPr>
                <w:rFonts w:ascii="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6043E5AE"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27CF2073"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501CA641" w14:textId="77777777" w:rsidR="00303A33" w:rsidRPr="00AF50BE" w:rsidRDefault="00EA182D" w:rsidP="00FF54C5">
            <w:pPr>
              <w:jc w:val="center"/>
              <w:rPr>
                <w:rFonts w:ascii="宋体" w:hAnsi="Calibri"/>
                <w:kern w:val="0"/>
                <w:sz w:val="18"/>
                <w:szCs w:val="18"/>
                <w:lang w:eastAsia="en-US"/>
              </w:rPr>
            </w:pPr>
            <w:r w:rsidRPr="00AF50BE">
              <w:rPr>
                <w:rFonts w:ascii="宋体" w:hAnsi="宋体" w:cs="宋体" w:hint="eastAsia"/>
                <w:kern w:val="0"/>
                <w:sz w:val="18"/>
                <w:szCs w:val="18"/>
              </w:rPr>
              <w:t>评分标准</w:t>
            </w:r>
          </w:p>
        </w:tc>
      </w:tr>
      <w:tr w:rsidR="00AF50BE" w:rsidRPr="00AF50BE" w14:paraId="4CE0483C" w14:textId="77777777" w:rsidTr="00AE3996">
        <w:trPr>
          <w:trHeight w:hRule="exact" w:val="493"/>
        </w:trPr>
        <w:tc>
          <w:tcPr>
            <w:tcW w:w="1102" w:type="dxa"/>
            <w:vMerge w:val="restart"/>
            <w:tcBorders>
              <w:top w:val="single" w:sz="4" w:space="0" w:color="auto"/>
              <w:left w:val="single" w:sz="4" w:space="0" w:color="000000"/>
              <w:right w:val="single" w:sz="4" w:space="0" w:color="000000"/>
            </w:tcBorders>
            <w:vAlign w:val="center"/>
          </w:tcPr>
          <w:p w14:paraId="36F40058" w14:textId="77777777" w:rsidR="00303A33" w:rsidRPr="00AF50BE" w:rsidRDefault="00EA182D">
            <w:pPr>
              <w:rPr>
                <w:rFonts w:ascii="Times New Roman" w:hAnsi="Times New Roman"/>
                <w:kern w:val="0"/>
                <w:sz w:val="18"/>
                <w:szCs w:val="18"/>
                <w:u w:val="single" w:color="000000"/>
              </w:rPr>
            </w:pPr>
            <w:r w:rsidRPr="00AF50BE">
              <w:rPr>
                <w:rFonts w:ascii="Times New Roman" w:hAnsi="Times New Roman" w:hint="eastAsia"/>
                <w:kern w:val="0"/>
                <w:sz w:val="18"/>
                <w:szCs w:val="18"/>
                <w:u w:val="single" w:color="000000"/>
              </w:rPr>
              <w:t>合</w:t>
            </w:r>
            <w:proofErr w:type="gramStart"/>
            <w:r w:rsidRPr="00AF50BE">
              <w:rPr>
                <w:rFonts w:ascii="Times New Roman" w:hAnsi="Times New Roman" w:hint="eastAsia"/>
                <w:kern w:val="0"/>
                <w:sz w:val="18"/>
                <w:szCs w:val="18"/>
                <w:u w:val="single" w:color="000000"/>
              </w:rPr>
              <w:t>规性手续</w:t>
            </w:r>
            <w:proofErr w:type="gramEnd"/>
          </w:p>
        </w:tc>
        <w:tc>
          <w:tcPr>
            <w:tcW w:w="3566" w:type="dxa"/>
            <w:tcBorders>
              <w:top w:val="single" w:sz="4" w:space="0" w:color="000000"/>
              <w:left w:val="single" w:sz="4" w:space="0" w:color="000000"/>
              <w:bottom w:val="single" w:sz="4" w:space="0" w:color="000000"/>
              <w:right w:val="single" w:sz="4" w:space="0" w:color="000000"/>
            </w:tcBorders>
            <w:vAlign w:val="center"/>
          </w:tcPr>
          <w:p w14:paraId="49BDFE1E" w14:textId="77777777" w:rsidR="00303A33" w:rsidRPr="00AF50BE" w:rsidRDefault="00EA182D">
            <w:pPr>
              <w:ind w:leftChars="104" w:left="218" w:rightChars="93" w:right="195"/>
              <w:rPr>
                <w:kern w:val="0"/>
                <w:sz w:val="18"/>
                <w:szCs w:val="18"/>
              </w:rPr>
            </w:pPr>
            <w:r w:rsidRPr="00AF50BE">
              <w:rPr>
                <w:rFonts w:hint="eastAsia"/>
                <w:kern w:val="0"/>
                <w:sz w:val="18"/>
                <w:szCs w:val="18"/>
              </w:rPr>
              <w:t>1</w:t>
            </w:r>
            <w:r w:rsidRPr="00AF50BE">
              <w:rPr>
                <w:kern w:val="0"/>
                <w:sz w:val="18"/>
                <w:szCs w:val="18"/>
              </w:rPr>
              <w:t>.</w:t>
            </w:r>
            <w:r w:rsidRPr="00AF50BE">
              <w:rPr>
                <w:rFonts w:hint="eastAsia"/>
                <w:kern w:val="0"/>
                <w:sz w:val="18"/>
                <w:szCs w:val="18"/>
              </w:rPr>
              <w:t>应获得燃气经营许可证并在有效期内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18CAB00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2D08C75"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05A94504"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9C95C21" w14:textId="77777777" w:rsidR="00303A33" w:rsidRPr="00AF50BE" w:rsidRDefault="00EA182D" w:rsidP="00FF54C5">
            <w:pPr>
              <w:ind w:right="261"/>
              <w:jc w:val="left"/>
              <w:rPr>
                <w:kern w:val="0"/>
                <w:sz w:val="18"/>
                <w:szCs w:val="18"/>
              </w:rPr>
            </w:pPr>
            <w:r w:rsidRPr="00AF50BE">
              <w:rPr>
                <w:rFonts w:hint="eastAsia"/>
                <w:kern w:val="0"/>
                <w:sz w:val="18"/>
                <w:szCs w:val="18"/>
              </w:rPr>
              <w:t>不符合不得分</w:t>
            </w:r>
          </w:p>
        </w:tc>
      </w:tr>
      <w:tr w:rsidR="00AF50BE" w:rsidRPr="00AF50BE" w14:paraId="6DF81BF4" w14:textId="77777777" w:rsidTr="00AE3996">
        <w:trPr>
          <w:trHeight w:hRule="exact" w:val="972"/>
        </w:trPr>
        <w:tc>
          <w:tcPr>
            <w:tcW w:w="1102" w:type="dxa"/>
            <w:vMerge/>
            <w:tcBorders>
              <w:left w:val="single" w:sz="4" w:space="0" w:color="000000"/>
              <w:right w:val="single" w:sz="4" w:space="0" w:color="000000"/>
            </w:tcBorders>
            <w:vAlign w:val="center"/>
          </w:tcPr>
          <w:p w14:paraId="5340155D" w14:textId="77777777" w:rsidR="00303A33" w:rsidRPr="00AF50BE" w:rsidRDefault="00303A33">
            <w:pPr>
              <w:rPr>
                <w:rFonts w:ascii="Times New Roman" w:hAnsi="Times New Roman"/>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C807C61" w14:textId="77777777" w:rsidR="00303A33" w:rsidRPr="00AF50BE" w:rsidRDefault="00EA182D">
            <w:pPr>
              <w:ind w:leftChars="104" w:left="218" w:rightChars="93" w:right="195"/>
              <w:rPr>
                <w:kern w:val="0"/>
                <w:sz w:val="18"/>
                <w:szCs w:val="18"/>
              </w:rPr>
            </w:pPr>
            <w:r w:rsidRPr="00AF50BE">
              <w:rPr>
                <w:rFonts w:hint="eastAsia"/>
                <w:kern w:val="0"/>
                <w:sz w:val="18"/>
                <w:szCs w:val="18"/>
              </w:rPr>
              <w:t>2</w:t>
            </w:r>
            <w:r w:rsidRPr="00AF50BE">
              <w:rPr>
                <w:kern w:val="0"/>
                <w:sz w:val="18"/>
                <w:szCs w:val="18"/>
              </w:rPr>
              <w:t>.</w:t>
            </w:r>
            <w:r w:rsidRPr="00AF50BE">
              <w:rPr>
                <w:rFonts w:hint="eastAsia"/>
                <w:kern w:val="0"/>
                <w:sz w:val="18"/>
                <w:szCs w:val="18"/>
              </w:rPr>
              <w:t>应获得具备相应资质的安全评价机构在三年内出具的现状安全评价报告且结论为风险可接受</w:t>
            </w:r>
          </w:p>
        </w:tc>
        <w:tc>
          <w:tcPr>
            <w:tcW w:w="567" w:type="dxa"/>
            <w:tcBorders>
              <w:top w:val="single" w:sz="4" w:space="0" w:color="000000"/>
              <w:left w:val="single" w:sz="4" w:space="0" w:color="000000"/>
              <w:bottom w:val="single" w:sz="4" w:space="0" w:color="000000"/>
              <w:right w:val="single" w:sz="4" w:space="0" w:color="000000"/>
            </w:tcBorders>
            <w:vAlign w:val="center"/>
          </w:tcPr>
          <w:p w14:paraId="48308F2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9F06C97"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78290C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6F91DC7" w14:textId="77777777" w:rsidR="00303A33" w:rsidRPr="00AF50BE" w:rsidRDefault="00EA182D" w:rsidP="00FF54C5">
            <w:pPr>
              <w:ind w:right="261"/>
              <w:jc w:val="left"/>
              <w:rPr>
                <w:kern w:val="0"/>
                <w:sz w:val="18"/>
                <w:szCs w:val="18"/>
              </w:rPr>
            </w:pPr>
            <w:r w:rsidRPr="00AF50BE">
              <w:rPr>
                <w:rFonts w:hint="eastAsia"/>
                <w:kern w:val="0"/>
                <w:sz w:val="18"/>
                <w:szCs w:val="18"/>
              </w:rPr>
              <w:t>不符合不得分</w:t>
            </w:r>
          </w:p>
        </w:tc>
      </w:tr>
      <w:tr w:rsidR="00AF50BE" w:rsidRPr="00AF50BE" w14:paraId="7BCAA123" w14:textId="77777777" w:rsidTr="00AE3996">
        <w:trPr>
          <w:trHeight w:hRule="exact" w:val="930"/>
        </w:trPr>
        <w:tc>
          <w:tcPr>
            <w:tcW w:w="1102" w:type="dxa"/>
            <w:vMerge/>
            <w:tcBorders>
              <w:left w:val="single" w:sz="4" w:space="0" w:color="000000"/>
              <w:right w:val="single" w:sz="4" w:space="0" w:color="000000"/>
            </w:tcBorders>
            <w:vAlign w:val="center"/>
          </w:tcPr>
          <w:p w14:paraId="6255567A" w14:textId="77777777" w:rsidR="00303A33" w:rsidRPr="00AF50BE" w:rsidRDefault="00303A33">
            <w:pP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EE36374" w14:textId="77777777" w:rsidR="00303A33" w:rsidRPr="00AF50BE" w:rsidRDefault="00EA182D">
            <w:pPr>
              <w:ind w:leftChars="104" w:left="218" w:rightChars="93" w:right="195"/>
              <w:rPr>
                <w:kern w:val="0"/>
                <w:sz w:val="18"/>
                <w:szCs w:val="18"/>
              </w:rPr>
            </w:pPr>
            <w:r w:rsidRPr="00AF50BE">
              <w:rPr>
                <w:rFonts w:hint="eastAsia"/>
                <w:kern w:val="0"/>
                <w:sz w:val="18"/>
                <w:szCs w:val="18"/>
              </w:rPr>
              <w:t>3</w:t>
            </w:r>
            <w:r w:rsidRPr="00AF50BE">
              <w:rPr>
                <w:kern w:val="0"/>
                <w:sz w:val="18"/>
                <w:szCs w:val="18"/>
              </w:rPr>
              <w:t>.</w:t>
            </w:r>
            <w:r w:rsidRPr="00AF50BE">
              <w:rPr>
                <w:rFonts w:hint="eastAsia"/>
                <w:kern w:val="0"/>
                <w:sz w:val="18"/>
                <w:szCs w:val="18"/>
              </w:rPr>
              <w:t>经专家评审合格且在有效期内的</w:t>
            </w:r>
            <w:r w:rsidRPr="00AF50BE">
              <w:rPr>
                <w:rFonts w:cs="Times New Roman"/>
                <w:kern w:val="0"/>
                <w:sz w:val="18"/>
                <w:szCs w:val="18"/>
              </w:rPr>
              <w:t>生产安全事故应急预案应</w:t>
            </w:r>
            <w:r w:rsidRPr="00AF50BE">
              <w:rPr>
                <w:rFonts w:cs="Times New Roman" w:hint="eastAsia"/>
                <w:kern w:val="0"/>
                <w:sz w:val="18"/>
                <w:szCs w:val="18"/>
              </w:rPr>
              <w:t>按属地管理原则</w:t>
            </w:r>
            <w:r w:rsidRPr="00AF50BE">
              <w:rPr>
                <w:rFonts w:cs="Times New Roman"/>
                <w:kern w:val="0"/>
                <w:sz w:val="18"/>
                <w:szCs w:val="18"/>
              </w:rPr>
              <w:t>在当地燃气管理部门备案</w:t>
            </w:r>
          </w:p>
        </w:tc>
        <w:tc>
          <w:tcPr>
            <w:tcW w:w="567" w:type="dxa"/>
            <w:tcBorders>
              <w:top w:val="single" w:sz="4" w:space="0" w:color="000000"/>
              <w:left w:val="single" w:sz="4" w:space="0" w:color="000000"/>
              <w:bottom w:val="single" w:sz="4" w:space="0" w:color="000000"/>
              <w:right w:val="single" w:sz="4" w:space="0" w:color="000000"/>
            </w:tcBorders>
            <w:vAlign w:val="center"/>
          </w:tcPr>
          <w:p w14:paraId="746B50E0" w14:textId="77777777" w:rsidR="00303A33" w:rsidRPr="00AF50BE" w:rsidRDefault="00EA182D">
            <w:pPr>
              <w:jc w:val="center"/>
              <w:rPr>
                <w:rFonts w:ascii="Times New Roman" w:hAnsi="Times New Roman" w:cs="Times New Roman"/>
                <w:kern w:val="0"/>
                <w:sz w:val="18"/>
                <w:szCs w:val="18"/>
                <w:u w:val="single" w:color="000000"/>
              </w:rPr>
            </w:pPr>
            <w:r w:rsidRPr="00AF50BE">
              <w:rPr>
                <w:rFonts w:ascii="Times New Roman" w:hAnsi="Times New Roman" w:cs="Times New Roman" w:hint="eastAsia"/>
                <w:kern w:val="0"/>
                <w:sz w:val="18"/>
                <w:szCs w:val="18"/>
                <w:u w:val="single" w:color="000000"/>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40A8567"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2ACAD24"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57B070F" w14:textId="77777777" w:rsidR="00303A33" w:rsidRPr="00AF50BE" w:rsidRDefault="00EA182D" w:rsidP="00FF54C5">
            <w:pPr>
              <w:ind w:right="261"/>
              <w:jc w:val="left"/>
              <w:rPr>
                <w:kern w:val="0"/>
                <w:sz w:val="18"/>
                <w:szCs w:val="18"/>
              </w:rPr>
            </w:pPr>
            <w:r w:rsidRPr="00AF50BE">
              <w:rPr>
                <w:rFonts w:hint="eastAsia"/>
                <w:kern w:val="0"/>
                <w:sz w:val="18"/>
                <w:szCs w:val="18"/>
              </w:rPr>
              <w:t>不符合不得分</w:t>
            </w:r>
          </w:p>
        </w:tc>
      </w:tr>
      <w:tr w:rsidR="00AF50BE" w:rsidRPr="00AF50BE" w14:paraId="38B01EB5" w14:textId="77777777" w:rsidTr="00AE3996">
        <w:trPr>
          <w:trHeight w:hRule="exact" w:val="736"/>
        </w:trPr>
        <w:tc>
          <w:tcPr>
            <w:tcW w:w="1102" w:type="dxa"/>
            <w:vMerge w:val="restart"/>
            <w:tcBorders>
              <w:top w:val="single" w:sz="4" w:space="0" w:color="auto"/>
              <w:left w:val="single" w:sz="4" w:space="0" w:color="000000"/>
              <w:right w:val="single" w:sz="4" w:space="0" w:color="000000"/>
            </w:tcBorders>
            <w:vAlign w:val="center"/>
          </w:tcPr>
          <w:p w14:paraId="2794C1FD" w14:textId="77777777" w:rsidR="00303A33" w:rsidRPr="00AF50BE" w:rsidRDefault="00EA182D">
            <w:pPr>
              <w:rPr>
                <w:rFonts w:ascii="Times New Roman" w:hAnsi="Times New Roman"/>
                <w:kern w:val="0"/>
                <w:sz w:val="18"/>
                <w:szCs w:val="18"/>
                <w:u w:val="single" w:color="000000"/>
              </w:rPr>
            </w:pPr>
            <w:r w:rsidRPr="00AF50BE">
              <w:rPr>
                <w:rFonts w:ascii="Times New Roman" w:hAnsi="Times New Roman" w:hint="eastAsia"/>
                <w:kern w:val="0"/>
                <w:sz w:val="18"/>
                <w:szCs w:val="18"/>
                <w:u w:val="single" w:color="000000"/>
              </w:rPr>
              <w:t>总图布置</w:t>
            </w:r>
          </w:p>
        </w:tc>
        <w:tc>
          <w:tcPr>
            <w:tcW w:w="3566" w:type="dxa"/>
            <w:tcBorders>
              <w:top w:val="single" w:sz="4" w:space="0" w:color="000000"/>
              <w:left w:val="single" w:sz="4" w:space="0" w:color="000000"/>
              <w:bottom w:val="single" w:sz="4" w:space="0" w:color="000000"/>
              <w:right w:val="single" w:sz="4" w:space="0" w:color="000000"/>
            </w:tcBorders>
            <w:vAlign w:val="center"/>
          </w:tcPr>
          <w:p w14:paraId="10E2CD92" w14:textId="77777777" w:rsidR="00303A33" w:rsidRPr="00AF50BE" w:rsidRDefault="00EA182D">
            <w:pPr>
              <w:ind w:leftChars="104" w:left="218" w:rightChars="93" w:right="195"/>
              <w:rPr>
                <w:kern w:val="0"/>
                <w:sz w:val="18"/>
                <w:szCs w:val="18"/>
              </w:rPr>
            </w:pPr>
            <w:r w:rsidRPr="00AF50BE">
              <w:rPr>
                <w:rFonts w:hint="eastAsia"/>
                <w:kern w:val="0"/>
                <w:sz w:val="18"/>
                <w:szCs w:val="18"/>
              </w:rPr>
              <w:t>1</w:t>
            </w:r>
            <w:r w:rsidRPr="00AF50BE">
              <w:rPr>
                <w:kern w:val="0"/>
                <w:sz w:val="18"/>
                <w:szCs w:val="18"/>
              </w:rPr>
              <w:t>.</w:t>
            </w:r>
            <w:r w:rsidRPr="00AF50BE">
              <w:rPr>
                <w:rFonts w:hint="eastAsia"/>
                <w:kern w:val="0"/>
                <w:sz w:val="18"/>
                <w:szCs w:val="18"/>
              </w:rPr>
              <w:t>站内、外设施的防火间距</w:t>
            </w:r>
            <w:r w:rsidRPr="00AF50BE">
              <w:rPr>
                <w:rFonts w:ascii="Times New Roman" w:hAnsi="Times New Roman" w:hint="eastAsia"/>
                <w:kern w:val="0"/>
                <w:sz w:val="18"/>
                <w:szCs w:val="18"/>
              </w:rPr>
              <w:t>符合</w:t>
            </w:r>
            <w:r w:rsidRPr="00AF50BE">
              <w:rPr>
                <w:rFonts w:ascii="Times New Roman" w:hAnsi="Times New Roman" w:hint="eastAsia"/>
                <w:kern w:val="0"/>
                <w:sz w:val="18"/>
                <w:szCs w:val="18"/>
              </w:rPr>
              <w:t>GB50028-2006</w:t>
            </w:r>
            <w:r w:rsidRPr="00AF50BE">
              <w:rPr>
                <w:rFonts w:ascii="Times New Roman" w:hAnsi="Times New Roman" w:hint="eastAsia"/>
                <w:kern w:val="0"/>
                <w:sz w:val="18"/>
                <w:szCs w:val="18"/>
              </w:rPr>
              <w:t>第</w:t>
            </w:r>
            <w:r w:rsidRPr="00AF50BE">
              <w:rPr>
                <w:rFonts w:ascii="Times New Roman" w:hAnsi="Times New Roman" w:hint="eastAsia"/>
                <w:kern w:val="0"/>
                <w:sz w:val="18"/>
                <w:szCs w:val="18"/>
              </w:rPr>
              <w:t>9.3.2</w:t>
            </w:r>
            <w:r w:rsidRPr="00AF50BE">
              <w:rPr>
                <w:rFonts w:ascii="Times New Roman" w:hAnsi="Times New Roman" w:hint="eastAsia"/>
                <w:kern w:val="0"/>
                <w:sz w:val="18"/>
                <w:szCs w:val="18"/>
              </w:rPr>
              <w:t>条的规定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67F5188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0BADF9D"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5C216B7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923ACFD" w14:textId="77777777" w:rsidR="00303A33" w:rsidRPr="00AF50BE" w:rsidRDefault="00EA182D" w:rsidP="00FF54C5">
            <w:pPr>
              <w:ind w:right="261"/>
              <w:jc w:val="left"/>
              <w:rPr>
                <w:kern w:val="0"/>
                <w:sz w:val="18"/>
                <w:szCs w:val="18"/>
              </w:rPr>
            </w:pPr>
            <w:r w:rsidRPr="00AF50BE">
              <w:rPr>
                <w:rFonts w:hint="eastAsia"/>
                <w:kern w:val="0"/>
                <w:sz w:val="18"/>
                <w:szCs w:val="18"/>
              </w:rPr>
              <w:t>一处不合格不得分</w:t>
            </w:r>
          </w:p>
        </w:tc>
      </w:tr>
      <w:tr w:rsidR="00AF50BE" w:rsidRPr="00AF50BE" w14:paraId="3838AC3D" w14:textId="77777777" w:rsidTr="00AE3996">
        <w:trPr>
          <w:trHeight w:hRule="exact" w:val="944"/>
        </w:trPr>
        <w:tc>
          <w:tcPr>
            <w:tcW w:w="1102" w:type="dxa"/>
            <w:vMerge/>
            <w:tcBorders>
              <w:left w:val="single" w:sz="4" w:space="0" w:color="000000"/>
              <w:bottom w:val="single" w:sz="4" w:space="0" w:color="auto"/>
              <w:right w:val="single" w:sz="4" w:space="0" w:color="000000"/>
            </w:tcBorders>
            <w:vAlign w:val="center"/>
          </w:tcPr>
          <w:p w14:paraId="5796D374"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03AF0D7" w14:textId="77777777" w:rsidR="00303A33" w:rsidRPr="00AF50BE" w:rsidRDefault="00EA182D">
            <w:pPr>
              <w:ind w:leftChars="104" w:left="218" w:rightChars="93" w:right="195"/>
              <w:rPr>
                <w:kern w:val="0"/>
                <w:sz w:val="18"/>
                <w:szCs w:val="18"/>
              </w:rPr>
            </w:pPr>
            <w:r w:rsidRPr="00AF50BE">
              <w:rPr>
                <w:rFonts w:ascii="Times New Roman" w:hAnsi="Times New Roman" w:hint="eastAsia"/>
                <w:kern w:val="0"/>
                <w:sz w:val="18"/>
                <w:szCs w:val="18"/>
              </w:rPr>
              <w:t>2</w:t>
            </w:r>
            <w:r w:rsidRPr="00AF50BE">
              <w:rPr>
                <w:rFonts w:ascii="Times New Roman" w:hAnsi="Times New Roman"/>
                <w:kern w:val="0"/>
                <w:sz w:val="18"/>
                <w:szCs w:val="18"/>
              </w:rPr>
              <w:t>.</w:t>
            </w:r>
            <w:r w:rsidRPr="00AF50BE">
              <w:rPr>
                <w:rFonts w:ascii="Times New Roman" w:hAnsi="Times New Roman" w:hint="eastAsia"/>
                <w:kern w:val="0"/>
                <w:sz w:val="18"/>
                <w:szCs w:val="18"/>
              </w:rPr>
              <w:t>围墙为实体，高度不低于</w:t>
            </w:r>
            <w:r w:rsidRPr="00AF50BE">
              <w:rPr>
                <w:rFonts w:ascii="Times New Roman" w:hAnsi="Times New Roman" w:hint="eastAsia"/>
                <w:kern w:val="0"/>
                <w:sz w:val="18"/>
                <w:szCs w:val="18"/>
              </w:rPr>
              <w:t>2 m</w:t>
            </w:r>
            <w:r w:rsidRPr="00AF50BE">
              <w:rPr>
                <w:rFonts w:ascii="Times New Roman" w:hAnsi="Times New Roman" w:hint="eastAsia"/>
                <w:kern w:val="0"/>
                <w:sz w:val="18"/>
                <w:szCs w:val="18"/>
              </w:rPr>
              <w:t>，且无破损</w:t>
            </w:r>
          </w:p>
        </w:tc>
        <w:tc>
          <w:tcPr>
            <w:tcW w:w="567" w:type="dxa"/>
            <w:tcBorders>
              <w:top w:val="single" w:sz="4" w:space="0" w:color="000000"/>
              <w:left w:val="single" w:sz="4" w:space="0" w:color="000000"/>
              <w:bottom w:val="single" w:sz="4" w:space="0" w:color="000000"/>
              <w:right w:val="single" w:sz="4" w:space="0" w:color="000000"/>
            </w:tcBorders>
            <w:vAlign w:val="center"/>
          </w:tcPr>
          <w:p w14:paraId="003650E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ECB98B9" w14:textId="77777777" w:rsidR="00303A33" w:rsidRPr="00AF50BE" w:rsidRDefault="00EA182D">
            <w:pPr>
              <w:jc w:val="center"/>
              <w:rPr>
                <w:rFonts w:ascii="宋体" w:hAnsi="Calibri"/>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3AEB805"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0D64C45" w14:textId="77777777" w:rsidR="00303A33" w:rsidRPr="00AF50BE" w:rsidRDefault="00EA182D" w:rsidP="00FF54C5">
            <w:pPr>
              <w:ind w:right="261"/>
              <w:jc w:val="left"/>
              <w:rPr>
                <w:kern w:val="0"/>
                <w:sz w:val="18"/>
                <w:szCs w:val="18"/>
              </w:rPr>
            </w:pPr>
            <w:r w:rsidRPr="00AF50BE">
              <w:rPr>
                <w:rFonts w:hint="eastAsia"/>
                <w:kern w:val="0"/>
                <w:sz w:val="18"/>
                <w:szCs w:val="18"/>
              </w:rPr>
              <w:t>无围墙或采用非实体围墙不得分；围墙高度不足或有破损扣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423923B6" w14:textId="77777777" w:rsidTr="00AE3996">
        <w:trPr>
          <w:trHeight w:hRule="exact" w:val="595"/>
        </w:trPr>
        <w:tc>
          <w:tcPr>
            <w:tcW w:w="1102" w:type="dxa"/>
            <w:vMerge w:val="restart"/>
            <w:tcBorders>
              <w:top w:val="single" w:sz="4" w:space="0" w:color="000000"/>
              <w:left w:val="single" w:sz="4" w:space="0" w:color="000000"/>
              <w:right w:val="single" w:sz="4" w:space="0" w:color="000000"/>
            </w:tcBorders>
            <w:vAlign w:val="center"/>
          </w:tcPr>
          <w:p w14:paraId="71346A56" w14:textId="77777777" w:rsidR="00303A33" w:rsidRPr="00AF50BE" w:rsidRDefault="00EA182D">
            <w:pPr>
              <w:spacing w:before="35"/>
              <w:ind w:right="165"/>
              <w:jc w:val="center"/>
              <w:rPr>
                <w:rFonts w:ascii="宋体" w:hAnsi="Calibri"/>
                <w:kern w:val="0"/>
                <w:sz w:val="18"/>
                <w:szCs w:val="18"/>
              </w:rPr>
            </w:pPr>
            <w:r w:rsidRPr="00AF50BE">
              <w:rPr>
                <w:rFonts w:ascii="宋体" w:hAnsi="宋体" w:cs="宋体" w:hint="eastAsia"/>
                <w:kern w:val="0"/>
                <w:sz w:val="18"/>
                <w:szCs w:val="18"/>
              </w:rPr>
              <w:t>安全生产管理机构与人员</w:t>
            </w:r>
          </w:p>
        </w:tc>
        <w:tc>
          <w:tcPr>
            <w:tcW w:w="3566" w:type="dxa"/>
            <w:tcBorders>
              <w:top w:val="single" w:sz="4" w:space="0" w:color="000000"/>
              <w:left w:val="single" w:sz="4" w:space="0" w:color="000000"/>
              <w:bottom w:val="single" w:sz="4" w:space="0" w:color="000000"/>
              <w:right w:val="single" w:sz="4" w:space="0" w:color="000000"/>
            </w:tcBorders>
            <w:vAlign w:val="center"/>
          </w:tcPr>
          <w:p w14:paraId="02E06A2B"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Pr="00AF50BE">
              <w:rPr>
                <w:rFonts w:ascii="宋体" w:hAnsi="宋体" w:cs="宋体" w:hint="eastAsia"/>
                <w:kern w:val="0"/>
                <w:sz w:val="18"/>
                <w:szCs w:val="18"/>
              </w:rPr>
              <w:t>应设有</w:t>
            </w:r>
            <w:r w:rsidRPr="00AF50BE">
              <w:rPr>
                <w:rFonts w:ascii="宋体" w:hAnsi="宋体" w:cs="宋体" w:hint="eastAsia"/>
                <w:spacing w:val="1"/>
                <w:kern w:val="0"/>
                <w:sz w:val="18"/>
                <w:szCs w:val="18"/>
              </w:rPr>
              <w:t>由</w:t>
            </w:r>
            <w:r w:rsidRPr="00AF50BE">
              <w:rPr>
                <w:rFonts w:ascii="宋体" w:hAnsi="宋体" w:cs="宋体" w:hint="eastAsia"/>
                <w:kern w:val="0"/>
                <w:sz w:val="18"/>
                <w:szCs w:val="18"/>
              </w:rPr>
              <w:t>主要负</w:t>
            </w:r>
            <w:r w:rsidRPr="00AF50BE">
              <w:rPr>
                <w:rFonts w:ascii="宋体" w:hAnsi="宋体" w:cs="宋体" w:hint="eastAsia"/>
                <w:spacing w:val="1"/>
                <w:kern w:val="0"/>
                <w:sz w:val="18"/>
                <w:szCs w:val="18"/>
              </w:rPr>
              <w:t>责</w:t>
            </w:r>
            <w:r w:rsidRPr="00AF50BE">
              <w:rPr>
                <w:rFonts w:ascii="宋体" w:hAnsi="宋体" w:cs="宋体" w:hint="eastAsia"/>
                <w:kern w:val="0"/>
                <w:sz w:val="18"/>
                <w:szCs w:val="18"/>
              </w:rPr>
              <w:t>人</w:t>
            </w:r>
            <w:r w:rsidRPr="00AF50BE">
              <w:rPr>
                <w:rFonts w:ascii="宋体" w:hAnsi="宋体" w:cs="宋体" w:hint="eastAsia"/>
                <w:spacing w:val="1"/>
                <w:kern w:val="0"/>
                <w:sz w:val="18"/>
                <w:szCs w:val="18"/>
              </w:rPr>
              <w:t>领</w:t>
            </w:r>
            <w:r w:rsidRPr="00AF50BE">
              <w:rPr>
                <w:rFonts w:ascii="宋体" w:hAnsi="宋体" w:cs="宋体" w:hint="eastAsia"/>
                <w:kern w:val="0"/>
                <w:sz w:val="18"/>
                <w:szCs w:val="18"/>
              </w:rPr>
              <w:t>导的安全生产委员会</w:t>
            </w:r>
          </w:p>
        </w:tc>
        <w:tc>
          <w:tcPr>
            <w:tcW w:w="567" w:type="dxa"/>
            <w:tcBorders>
              <w:top w:val="single" w:sz="4" w:space="0" w:color="000000"/>
              <w:left w:val="single" w:sz="4" w:space="0" w:color="000000"/>
              <w:bottom w:val="single" w:sz="4" w:space="0" w:color="000000"/>
              <w:right w:val="single" w:sz="4" w:space="0" w:color="000000"/>
            </w:tcBorders>
            <w:vAlign w:val="center"/>
          </w:tcPr>
          <w:p w14:paraId="7655B016"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0512C3D"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51AEE7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3AF798" w14:textId="77777777" w:rsidR="00303A33" w:rsidRPr="00AF50BE" w:rsidRDefault="00EA182D" w:rsidP="00FF54C5">
            <w:pPr>
              <w:ind w:right="261"/>
              <w:jc w:val="left"/>
              <w:rPr>
                <w:kern w:val="0"/>
                <w:sz w:val="18"/>
                <w:szCs w:val="18"/>
              </w:rPr>
            </w:pPr>
            <w:r w:rsidRPr="00AF50BE">
              <w:rPr>
                <w:rFonts w:ascii="宋体" w:hAnsi="宋体" w:cs="宋体" w:hint="eastAsia"/>
                <w:spacing w:val="18"/>
                <w:sz w:val="18"/>
                <w:szCs w:val="18"/>
              </w:rPr>
              <w:t>无组</w:t>
            </w:r>
            <w:r w:rsidRPr="00AF50BE">
              <w:rPr>
                <w:rFonts w:ascii="宋体" w:hAnsi="宋体" w:cs="宋体" w:hint="eastAsia"/>
                <w:sz w:val="18"/>
                <w:szCs w:val="18"/>
              </w:rPr>
              <w:t>织</w:t>
            </w:r>
            <w:r w:rsidRPr="00AF50BE">
              <w:rPr>
                <w:rFonts w:ascii="宋体" w:hAnsi="宋体" w:cs="宋体"/>
                <w:spacing w:val="-71"/>
                <w:sz w:val="18"/>
                <w:szCs w:val="18"/>
              </w:rPr>
              <w:t xml:space="preserve"> </w:t>
            </w:r>
            <w:r w:rsidRPr="00AF50BE">
              <w:rPr>
                <w:rFonts w:ascii="宋体" w:hAnsi="宋体" w:cs="宋体" w:hint="eastAsia"/>
                <w:sz w:val="18"/>
                <w:szCs w:val="18"/>
              </w:rPr>
              <w:t>机</w:t>
            </w:r>
            <w:r w:rsidRPr="00AF50BE">
              <w:rPr>
                <w:rFonts w:ascii="宋体" w:hAnsi="宋体" w:cs="宋体"/>
                <w:spacing w:val="-71"/>
                <w:sz w:val="18"/>
                <w:szCs w:val="18"/>
              </w:rPr>
              <w:t xml:space="preserve"> </w:t>
            </w:r>
            <w:proofErr w:type="gramStart"/>
            <w:r w:rsidRPr="00AF50BE">
              <w:rPr>
                <w:rFonts w:ascii="宋体" w:hAnsi="宋体" w:cs="宋体" w:hint="eastAsia"/>
                <w:spacing w:val="18"/>
                <w:sz w:val="18"/>
                <w:szCs w:val="18"/>
              </w:rPr>
              <w:t>构文</w:t>
            </w:r>
            <w:r w:rsidRPr="00AF50BE">
              <w:rPr>
                <w:rFonts w:ascii="宋体" w:hAnsi="宋体" w:cs="宋体" w:hint="eastAsia"/>
                <w:sz w:val="18"/>
                <w:szCs w:val="18"/>
              </w:rPr>
              <w:t>件</w:t>
            </w:r>
            <w:proofErr w:type="gramEnd"/>
            <w:r w:rsidRPr="00AF50BE">
              <w:rPr>
                <w:rFonts w:ascii="宋体" w:hAnsi="宋体" w:cs="宋体"/>
                <w:spacing w:val="-72"/>
                <w:sz w:val="18"/>
                <w:szCs w:val="18"/>
              </w:rPr>
              <w:t xml:space="preserve"> </w:t>
            </w:r>
            <w:r w:rsidRPr="00AF50BE">
              <w:rPr>
                <w:rFonts w:ascii="宋体" w:hAnsi="宋体" w:cs="宋体" w:hint="eastAsia"/>
                <w:spacing w:val="2"/>
                <w:sz w:val="18"/>
                <w:szCs w:val="18"/>
              </w:rPr>
              <w:t>或主要负责</w:t>
            </w:r>
            <w:r w:rsidRPr="00AF50BE">
              <w:rPr>
                <w:rFonts w:ascii="宋体" w:hAnsi="宋体" w:cs="宋体" w:hint="eastAsia"/>
                <w:spacing w:val="3"/>
                <w:sz w:val="18"/>
                <w:szCs w:val="18"/>
              </w:rPr>
              <w:t>人</w:t>
            </w:r>
            <w:r w:rsidRPr="00AF50BE">
              <w:rPr>
                <w:rFonts w:ascii="宋体" w:hAnsi="宋体" w:cs="宋体" w:hint="eastAsia"/>
                <w:spacing w:val="2"/>
                <w:sz w:val="18"/>
                <w:szCs w:val="18"/>
              </w:rPr>
              <w:t>未参与</w:t>
            </w:r>
            <w:r w:rsidRPr="00AF50BE">
              <w:rPr>
                <w:rFonts w:ascii="宋体" w:hAnsi="宋体" w:cs="宋体" w:hint="eastAsia"/>
                <w:sz w:val="18"/>
                <w:szCs w:val="18"/>
              </w:rPr>
              <w:t>不得分</w:t>
            </w:r>
          </w:p>
        </w:tc>
      </w:tr>
      <w:tr w:rsidR="00AF50BE" w:rsidRPr="00AF50BE" w14:paraId="6C816576" w14:textId="77777777" w:rsidTr="00AE3996">
        <w:trPr>
          <w:trHeight w:hRule="exact" w:val="433"/>
        </w:trPr>
        <w:tc>
          <w:tcPr>
            <w:tcW w:w="1102" w:type="dxa"/>
            <w:vMerge/>
            <w:tcBorders>
              <w:left w:val="single" w:sz="4" w:space="0" w:color="000000"/>
              <w:right w:val="single" w:sz="4" w:space="0" w:color="000000"/>
            </w:tcBorders>
            <w:vAlign w:val="center"/>
          </w:tcPr>
          <w:p w14:paraId="251BDE60"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92ED9E0"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Pr="00AF50BE">
              <w:rPr>
                <w:rFonts w:ascii="宋体" w:hAnsi="宋体" w:cs="宋体" w:hint="eastAsia"/>
                <w:kern w:val="0"/>
                <w:sz w:val="18"/>
                <w:szCs w:val="18"/>
              </w:rPr>
              <w:t>应设有</w:t>
            </w:r>
            <w:r w:rsidRPr="00AF50BE">
              <w:rPr>
                <w:rFonts w:ascii="宋体" w:hAnsi="宋体" w:cs="宋体" w:hint="eastAsia"/>
                <w:spacing w:val="-2"/>
                <w:kern w:val="0"/>
                <w:sz w:val="18"/>
                <w:szCs w:val="18"/>
              </w:rPr>
              <w:t>日</w:t>
            </w:r>
            <w:r w:rsidRPr="00AF50BE">
              <w:rPr>
                <w:rFonts w:ascii="宋体" w:hAnsi="宋体" w:cs="宋体" w:hint="eastAsia"/>
                <w:kern w:val="0"/>
                <w:sz w:val="18"/>
                <w:szCs w:val="18"/>
              </w:rPr>
              <w:t>常安全生产管理机构</w:t>
            </w:r>
          </w:p>
        </w:tc>
        <w:tc>
          <w:tcPr>
            <w:tcW w:w="567" w:type="dxa"/>
            <w:tcBorders>
              <w:top w:val="single" w:sz="4" w:space="0" w:color="000000"/>
              <w:left w:val="single" w:sz="4" w:space="0" w:color="000000"/>
              <w:bottom w:val="single" w:sz="4" w:space="0" w:color="000000"/>
              <w:right w:val="single" w:sz="4" w:space="0" w:color="000000"/>
            </w:tcBorders>
            <w:vAlign w:val="center"/>
          </w:tcPr>
          <w:p w14:paraId="55692769"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E19DA76"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0DEA94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0FC18E" w14:textId="77777777" w:rsidR="00303A33" w:rsidRPr="00AF50BE" w:rsidRDefault="00EA182D" w:rsidP="00FF54C5">
            <w:pPr>
              <w:ind w:right="261"/>
              <w:jc w:val="left"/>
              <w:rPr>
                <w:kern w:val="0"/>
                <w:sz w:val="18"/>
                <w:szCs w:val="18"/>
              </w:rPr>
            </w:pPr>
            <w:r w:rsidRPr="00AF50BE">
              <w:rPr>
                <w:rFonts w:ascii="宋体" w:hAnsi="宋体" w:cs="宋体" w:hint="eastAsia"/>
                <w:spacing w:val="18"/>
                <w:sz w:val="18"/>
                <w:szCs w:val="18"/>
              </w:rPr>
              <w:t>无组</w:t>
            </w:r>
            <w:r w:rsidRPr="00AF50BE">
              <w:rPr>
                <w:rFonts w:ascii="宋体" w:hAnsi="宋体" w:cs="宋体" w:hint="eastAsia"/>
                <w:sz w:val="18"/>
                <w:szCs w:val="18"/>
              </w:rPr>
              <w:t>织</w:t>
            </w:r>
            <w:r w:rsidRPr="00AF50BE">
              <w:rPr>
                <w:rFonts w:ascii="宋体" w:hAnsi="宋体" w:cs="宋体"/>
                <w:spacing w:val="-71"/>
                <w:sz w:val="18"/>
                <w:szCs w:val="18"/>
              </w:rPr>
              <w:t xml:space="preserve"> </w:t>
            </w:r>
            <w:r w:rsidRPr="00AF50BE">
              <w:rPr>
                <w:rFonts w:ascii="宋体" w:hAnsi="宋体" w:cs="宋体" w:hint="eastAsia"/>
                <w:sz w:val="18"/>
                <w:szCs w:val="18"/>
              </w:rPr>
              <w:t>机</w:t>
            </w:r>
            <w:r w:rsidRPr="00AF50BE">
              <w:rPr>
                <w:rFonts w:ascii="宋体" w:hAnsi="宋体" w:cs="宋体"/>
                <w:spacing w:val="-71"/>
                <w:sz w:val="18"/>
                <w:szCs w:val="18"/>
              </w:rPr>
              <w:t xml:space="preserve"> </w:t>
            </w:r>
            <w:proofErr w:type="gramStart"/>
            <w:r w:rsidRPr="00AF50BE">
              <w:rPr>
                <w:rFonts w:ascii="宋体" w:hAnsi="宋体" w:cs="宋体" w:hint="eastAsia"/>
                <w:spacing w:val="18"/>
                <w:sz w:val="18"/>
                <w:szCs w:val="18"/>
              </w:rPr>
              <w:t>构文</w:t>
            </w:r>
            <w:r w:rsidRPr="00AF50BE">
              <w:rPr>
                <w:rFonts w:ascii="宋体" w:hAnsi="宋体" w:cs="宋体" w:hint="eastAsia"/>
                <w:sz w:val="18"/>
                <w:szCs w:val="18"/>
              </w:rPr>
              <w:t>件</w:t>
            </w:r>
            <w:proofErr w:type="gramEnd"/>
            <w:r w:rsidRPr="00AF50BE">
              <w:rPr>
                <w:rFonts w:ascii="宋体" w:hAnsi="宋体" w:cs="宋体"/>
                <w:spacing w:val="-72"/>
                <w:sz w:val="18"/>
                <w:szCs w:val="18"/>
              </w:rPr>
              <w:t xml:space="preserve"> </w:t>
            </w:r>
            <w:r w:rsidRPr="00AF50BE">
              <w:rPr>
                <w:rFonts w:ascii="宋体" w:hAnsi="宋体" w:cs="宋体" w:hint="eastAsia"/>
                <w:sz w:val="18"/>
                <w:szCs w:val="18"/>
              </w:rPr>
              <w:t>不得分</w:t>
            </w:r>
          </w:p>
        </w:tc>
      </w:tr>
      <w:tr w:rsidR="00AF50BE" w:rsidRPr="00AF50BE" w14:paraId="6416B6FA" w14:textId="77777777" w:rsidTr="00AE3996">
        <w:trPr>
          <w:trHeight w:hRule="exact" w:val="765"/>
        </w:trPr>
        <w:tc>
          <w:tcPr>
            <w:tcW w:w="1102" w:type="dxa"/>
            <w:vMerge/>
            <w:tcBorders>
              <w:left w:val="single" w:sz="4" w:space="0" w:color="000000"/>
              <w:right w:val="single" w:sz="4" w:space="0" w:color="000000"/>
            </w:tcBorders>
            <w:vAlign w:val="center"/>
          </w:tcPr>
          <w:p w14:paraId="3B1E556E"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C036A7"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Pr="00AF50BE">
              <w:rPr>
                <w:rFonts w:ascii="宋体" w:hAnsi="宋体" w:cs="宋体" w:hint="eastAsia"/>
                <w:kern w:val="0"/>
                <w:sz w:val="18"/>
                <w:szCs w:val="18"/>
              </w:rPr>
              <w:t>应建立</w:t>
            </w:r>
            <w:r w:rsidRPr="00AF50BE">
              <w:rPr>
                <w:rFonts w:ascii="宋体" w:hAnsi="宋体" w:cs="宋体" w:hint="eastAsia"/>
                <w:spacing w:val="1"/>
                <w:kern w:val="0"/>
                <w:sz w:val="18"/>
                <w:szCs w:val="18"/>
              </w:rPr>
              <w:t>从</w:t>
            </w:r>
            <w:r w:rsidRPr="00AF50BE">
              <w:rPr>
                <w:rFonts w:ascii="宋体" w:hAnsi="宋体" w:cs="宋体" w:hint="eastAsia"/>
                <w:kern w:val="0"/>
                <w:sz w:val="18"/>
                <w:szCs w:val="18"/>
              </w:rPr>
              <w:t>安全生</w:t>
            </w:r>
            <w:r w:rsidRPr="00AF50BE">
              <w:rPr>
                <w:rFonts w:ascii="宋体" w:hAnsi="宋体" w:cs="宋体" w:hint="eastAsia"/>
                <w:spacing w:val="1"/>
                <w:kern w:val="0"/>
                <w:sz w:val="18"/>
                <w:szCs w:val="18"/>
              </w:rPr>
              <w:t>产</w:t>
            </w:r>
            <w:r w:rsidRPr="00AF50BE">
              <w:rPr>
                <w:rFonts w:ascii="宋体" w:hAnsi="宋体" w:cs="宋体" w:hint="eastAsia"/>
                <w:kern w:val="0"/>
                <w:sz w:val="18"/>
                <w:szCs w:val="18"/>
              </w:rPr>
              <w:t>委</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会到基层班组的安全生产管理机构体系。</w:t>
            </w:r>
          </w:p>
        </w:tc>
        <w:tc>
          <w:tcPr>
            <w:tcW w:w="567" w:type="dxa"/>
            <w:tcBorders>
              <w:top w:val="single" w:sz="4" w:space="0" w:color="000000"/>
              <w:left w:val="single" w:sz="4" w:space="0" w:color="000000"/>
              <w:bottom w:val="single" w:sz="4" w:space="0" w:color="000000"/>
              <w:right w:val="single" w:sz="4" w:space="0" w:color="000000"/>
            </w:tcBorders>
            <w:vAlign w:val="center"/>
          </w:tcPr>
          <w:p w14:paraId="09FD6868"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99B190C" w14:textId="77777777" w:rsidR="00303A33" w:rsidRPr="00AF50BE" w:rsidRDefault="00EA182D">
            <w:pPr>
              <w:jc w:val="center"/>
              <w:rPr>
                <w:rFonts w:ascii="宋体" w:hAnsi="Calibri"/>
                <w:kern w:val="0"/>
                <w:sz w:val="18"/>
                <w:szCs w:val="18"/>
              </w:rPr>
            </w:pPr>
            <w:r w:rsidRPr="00AF50BE">
              <w:rPr>
                <w:kern w:val="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E1CD533" w14:textId="77777777" w:rsidR="00303A33" w:rsidRPr="00AF50BE" w:rsidRDefault="00303A33">
            <w:pPr>
              <w:ind w:right="98"/>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32BD853" w14:textId="77777777" w:rsidR="00303A33" w:rsidRPr="00AF50BE" w:rsidRDefault="00EA182D" w:rsidP="00FF54C5">
            <w:pPr>
              <w:ind w:right="261"/>
              <w:jc w:val="left"/>
              <w:rPr>
                <w:kern w:val="0"/>
                <w:sz w:val="18"/>
                <w:szCs w:val="18"/>
              </w:rPr>
            </w:pPr>
            <w:r w:rsidRPr="00AF50BE">
              <w:rPr>
                <w:rFonts w:ascii="宋体" w:hAnsi="宋体" w:cs="宋体" w:hint="eastAsia"/>
                <w:spacing w:val="3"/>
                <w:sz w:val="18"/>
                <w:szCs w:val="18"/>
              </w:rPr>
              <w:t>基层部门未明确</w:t>
            </w:r>
            <w:r w:rsidRPr="00AF50BE">
              <w:rPr>
                <w:rFonts w:ascii="宋体" w:hAnsi="宋体" w:cs="宋体"/>
                <w:spacing w:val="3"/>
                <w:sz w:val="18"/>
                <w:szCs w:val="18"/>
              </w:rPr>
              <w:t xml:space="preserve"> </w:t>
            </w:r>
            <w:r w:rsidRPr="00AF50BE">
              <w:rPr>
                <w:rFonts w:ascii="宋体" w:hAnsi="宋体" w:cs="宋体" w:hint="eastAsia"/>
                <w:spacing w:val="2"/>
                <w:sz w:val="18"/>
                <w:szCs w:val="18"/>
              </w:rPr>
              <w:t>安全生产管</w:t>
            </w:r>
            <w:r w:rsidRPr="00AF50BE">
              <w:rPr>
                <w:rFonts w:ascii="宋体" w:hAnsi="宋体" w:cs="宋体" w:hint="eastAsia"/>
                <w:spacing w:val="3"/>
                <w:sz w:val="18"/>
                <w:szCs w:val="18"/>
              </w:rPr>
              <w:t>理</w:t>
            </w:r>
            <w:r w:rsidRPr="00AF50BE">
              <w:rPr>
                <w:rFonts w:ascii="宋体" w:hAnsi="宋体" w:cs="宋体" w:hint="eastAsia"/>
                <w:spacing w:val="2"/>
                <w:sz w:val="18"/>
                <w:szCs w:val="18"/>
              </w:rPr>
              <w:t>职责不</w:t>
            </w:r>
            <w:r w:rsidRPr="00AF50BE">
              <w:rPr>
                <w:rFonts w:ascii="宋体" w:hAnsi="宋体" w:cs="宋体"/>
                <w:spacing w:val="2"/>
                <w:sz w:val="18"/>
                <w:szCs w:val="18"/>
              </w:rPr>
              <w:t xml:space="preserve"> </w:t>
            </w:r>
            <w:r w:rsidRPr="00AF50BE">
              <w:rPr>
                <w:rFonts w:ascii="宋体" w:hAnsi="宋体" w:cs="宋体" w:hint="eastAsia"/>
                <w:sz w:val="18"/>
                <w:szCs w:val="18"/>
              </w:rPr>
              <w:t>得分</w:t>
            </w:r>
          </w:p>
        </w:tc>
      </w:tr>
      <w:tr w:rsidR="00AF50BE" w:rsidRPr="00AF50BE" w14:paraId="28AB2D8D" w14:textId="77777777" w:rsidTr="00AE3996">
        <w:trPr>
          <w:trHeight w:hRule="exact" w:val="405"/>
        </w:trPr>
        <w:tc>
          <w:tcPr>
            <w:tcW w:w="1102" w:type="dxa"/>
            <w:vMerge/>
            <w:tcBorders>
              <w:left w:val="single" w:sz="4" w:space="0" w:color="000000"/>
              <w:bottom w:val="single" w:sz="4" w:space="0" w:color="000000"/>
              <w:right w:val="single" w:sz="4" w:space="0" w:color="000000"/>
            </w:tcBorders>
            <w:vAlign w:val="center"/>
          </w:tcPr>
          <w:p w14:paraId="567671F5"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8FE9561"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Pr="00AF50BE">
              <w:rPr>
                <w:rFonts w:ascii="宋体" w:hAnsi="宋体" w:cs="宋体" w:hint="eastAsia"/>
                <w:kern w:val="0"/>
                <w:sz w:val="18"/>
                <w:szCs w:val="18"/>
              </w:rPr>
              <w:t>应配备</w:t>
            </w:r>
            <w:r w:rsidRPr="00AF50BE">
              <w:rPr>
                <w:rFonts w:ascii="宋体" w:hAnsi="宋体" w:cs="宋体" w:hint="eastAsia"/>
                <w:spacing w:val="-2"/>
                <w:kern w:val="0"/>
                <w:sz w:val="18"/>
                <w:szCs w:val="18"/>
              </w:rPr>
              <w:t>专</w:t>
            </w:r>
            <w:r w:rsidRPr="00AF50BE">
              <w:rPr>
                <w:rFonts w:ascii="宋体" w:hAnsi="宋体" w:cs="宋体" w:hint="eastAsia"/>
                <w:kern w:val="0"/>
                <w:sz w:val="18"/>
                <w:szCs w:val="18"/>
              </w:rPr>
              <w:t>职安全生产管理人员</w:t>
            </w:r>
          </w:p>
        </w:tc>
        <w:tc>
          <w:tcPr>
            <w:tcW w:w="567" w:type="dxa"/>
            <w:tcBorders>
              <w:top w:val="single" w:sz="4" w:space="0" w:color="000000"/>
              <w:left w:val="single" w:sz="4" w:space="0" w:color="000000"/>
              <w:bottom w:val="single" w:sz="4" w:space="0" w:color="000000"/>
              <w:right w:val="single" w:sz="4" w:space="0" w:color="000000"/>
            </w:tcBorders>
            <w:vAlign w:val="center"/>
          </w:tcPr>
          <w:p w14:paraId="79B567C0"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F5A35D3" w14:textId="77777777" w:rsidR="00303A33" w:rsidRPr="00AF50BE" w:rsidRDefault="00EA182D">
            <w:pPr>
              <w:spacing w:before="46"/>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2CFA9E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3B60358" w14:textId="77777777" w:rsidR="00303A33" w:rsidRPr="00AF50BE" w:rsidRDefault="00EA182D" w:rsidP="00FF54C5">
            <w:pPr>
              <w:ind w:right="261"/>
              <w:jc w:val="left"/>
              <w:rPr>
                <w:kern w:val="0"/>
                <w:sz w:val="18"/>
                <w:szCs w:val="18"/>
              </w:rPr>
            </w:pPr>
            <w:r w:rsidRPr="00AF50BE">
              <w:rPr>
                <w:rFonts w:ascii="宋体" w:hAnsi="宋体" w:cs="宋体" w:hint="eastAsia"/>
                <w:spacing w:val="18"/>
                <w:sz w:val="18"/>
                <w:szCs w:val="18"/>
              </w:rPr>
              <w:t>未配</w:t>
            </w:r>
            <w:r w:rsidRPr="00AF50BE">
              <w:rPr>
                <w:rFonts w:ascii="宋体" w:hAnsi="宋体" w:cs="宋体" w:hint="eastAsia"/>
                <w:sz w:val="18"/>
                <w:szCs w:val="18"/>
              </w:rPr>
              <w:t>备</w:t>
            </w:r>
            <w:r w:rsidRPr="00AF50BE">
              <w:rPr>
                <w:rFonts w:ascii="宋体" w:hAnsi="宋体" w:cs="宋体"/>
                <w:spacing w:val="-71"/>
                <w:sz w:val="18"/>
                <w:szCs w:val="18"/>
              </w:rPr>
              <w:t xml:space="preserve"> </w:t>
            </w:r>
            <w:r w:rsidRPr="00AF50BE">
              <w:rPr>
                <w:rFonts w:ascii="宋体" w:hAnsi="宋体" w:cs="宋体" w:hint="eastAsia"/>
                <w:sz w:val="18"/>
                <w:szCs w:val="18"/>
              </w:rPr>
              <w:t>或</w:t>
            </w:r>
            <w:r w:rsidRPr="00AF50BE">
              <w:rPr>
                <w:rFonts w:ascii="宋体" w:hAnsi="宋体" w:cs="宋体"/>
                <w:spacing w:val="-71"/>
                <w:sz w:val="18"/>
                <w:szCs w:val="18"/>
              </w:rPr>
              <w:t xml:space="preserve"> </w:t>
            </w:r>
            <w:r w:rsidRPr="00AF50BE">
              <w:rPr>
                <w:rFonts w:ascii="宋体" w:hAnsi="宋体" w:cs="宋体" w:hint="eastAsia"/>
                <w:spacing w:val="18"/>
                <w:sz w:val="18"/>
                <w:szCs w:val="18"/>
              </w:rPr>
              <w:t>无任</w:t>
            </w:r>
            <w:r w:rsidRPr="00AF50BE">
              <w:rPr>
                <w:rFonts w:ascii="宋体" w:hAnsi="宋体" w:cs="宋体" w:hint="eastAsia"/>
                <w:sz w:val="18"/>
                <w:szCs w:val="18"/>
              </w:rPr>
              <w:t>命</w:t>
            </w:r>
            <w:r w:rsidRPr="00AF50BE">
              <w:rPr>
                <w:rFonts w:ascii="宋体" w:hAnsi="宋体" w:cs="宋体"/>
                <w:spacing w:val="-72"/>
                <w:sz w:val="18"/>
                <w:szCs w:val="18"/>
              </w:rPr>
              <w:t xml:space="preserve"> </w:t>
            </w:r>
            <w:r w:rsidRPr="00AF50BE">
              <w:rPr>
                <w:rFonts w:ascii="宋体" w:hAnsi="宋体" w:cs="宋体" w:hint="eastAsia"/>
                <w:sz w:val="18"/>
                <w:szCs w:val="18"/>
              </w:rPr>
              <w:t>文件不得分</w:t>
            </w:r>
          </w:p>
        </w:tc>
      </w:tr>
      <w:tr w:rsidR="00AF50BE" w:rsidRPr="00AF50BE" w14:paraId="01A28FB1" w14:textId="77777777" w:rsidTr="00AE3996">
        <w:trPr>
          <w:trHeight w:hRule="exact" w:val="634"/>
        </w:trPr>
        <w:tc>
          <w:tcPr>
            <w:tcW w:w="1102" w:type="dxa"/>
            <w:vMerge w:val="restart"/>
            <w:tcBorders>
              <w:top w:val="single" w:sz="4" w:space="0" w:color="000000"/>
              <w:left w:val="single" w:sz="4" w:space="0" w:color="000000"/>
              <w:right w:val="single" w:sz="4" w:space="0" w:color="000000"/>
            </w:tcBorders>
            <w:vAlign w:val="center"/>
          </w:tcPr>
          <w:p w14:paraId="49FF37E3" w14:textId="77777777" w:rsidR="00303A33" w:rsidRPr="00AF50BE" w:rsidRDefault="00EA182D">
            <w:pPr>
              <w:spacing w:before="35"/>
              <w:ind w:right="165"/>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安全生产规章制度</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5F0FEC1C"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Pr="00AF50BE">
              <w:rPr>
                <w:rFonts w:ascii="宋体" w:hAnsi="宋体" w:cs="宋体" w:hint="eastAsia"/>
                <w:kern w:val="0"/>
                <w:sz w:val="18"/>
                <w:szCs w:val="18"/>
              </w:rPr>
              <w:t>应建立</w:t>
            </w:r>
            <w:r w:rsidRPr="00AF50BE">
              <w:rPr>
                <w:rFonts w:ascii="宋体" w:hAnsi="宋体" w:cs="宋体" w:hint="eastAsia"/>
                <w:spacing w:val="1"/>
                <w:kern w:val="0"/>
                <w:sz w:val="18"/>
                <w:szCs w:val="18"/>
              </w:rPr>
              <w:t>从</w:t>
            </w:r>
            <w:r w:rsidRPr="00AF50BE">
              <w:rPr>
                <w:rFonts w:ascii="宋体" w:hAnsi="宋体" w:cs="宋体" w:hint="eastAsia"/>
                <w:kern w:val="0"/>
                <w:sz w:val="18"/>
                <w:szCs w:val="18"/>
              </w:rPr>
              <w:t>上到下</w:t>
            </w:r>
            <w:r w:rsidRPr="00AF50BE">
              <w:rPr>
                <w:rFonts w:ascii="宋体" w:hAnsi="宋体" w:cs="宋体" w:hint="eastAsia"/>
                <w:spacing w:val="1"/>
                <w:kern w:val="0"/>
                <w:sz w:val="18"/>
                <w:szCs w:val="18"/>
              </w:rPr>
              <w:t>所</w:t>
            </w:r>
            <w:r w:rsidRPr="00AF50BE">
              <w:rPr>
                <w:rFonts w:ascii="宋体" w:hAnsi="宋体" w:cs="宋体" w:hint="eastAsia"/>
                <w:kern w:val="0"/>
                <w:sz w:val="18"/>
                <w:szCs w:val="18"/>
              </w:rPr>
              <w:t>有</w:t>
            </w:r>
            <w:r w:rsidRPr="00AF50BE">
              <w:rPr>
                <w:rFonts w:ascii="宋体" w:hAnsi="宋体" w:cs="宋体" w:hint="eastAsia"/>
                <w:spacing w:val="1"/>
                <w:kern w:val="0"/>
                <w:sz w:val="18"/>
                <w:szCs w:val="18"/>
              </w:rPr>
              <w:t>岗</w:t>
            </w:r>
            <w:r w:rsidRPr="00AF50BE">
              <w:rPr>
                <w:rFonts w:ascii="宋体" w:hAnsi="宋体" w:cs="宋体" w:hint="eastAsia"/>
                <w:kern w:val="0"/>
                <w:sz w:val="18"/>
                <w:szCs w:val="18"/>
              </w:rPr>
              <w:t>位人员的安全生产职责</w:t>
            </w:r>
          </w:p>
        </w:tc>
        <w:tc>
          <w:tcPr>
            <w:tcW w:w="567" w:type="dxa"/>
            <w:tcBorders>
              <w:top w:val="single" w:sz="4" w:space="0" w:color="000000"/>
              <w:left w:val="single" w:sz="4" w:space="0" w:color="000000"/>
              <w:bottom w:val="single" w:sz="4" w:space="0" w:color="000000"/>
              <w:right w:val="single" w:sz="4" w:space="0" w:color="000000"/>
            </w:tcBorders>
            <w:vAlign w:val="center"/>
          </w:tcPr>
          <w:p w14:paraId="00E1D68D"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2F093AB"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25E0D0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D264E9C" w14:textId="77777777" w:rsidR="00303A33" w:rsidRPr="00AF50BE" w:rsidRDefault="00EA182D" w:rsidP="00FF54C5">
            <w:pPr>
              <w:ind w:right="261"/>
              <w:jc w:val="left"/>
              <w:rPr>
                <w:kern w:val="0"/>
                <w:sz w:val="18"/>
                <w:szCs w:val="18"/>
                <w:lang w:eastAsia="en-US"/>
              </w:rPr>
            </w:pPr>
            <w:r w:rsidRPr="00AF50BE">
              <w:rPr>
                <w:rFonts w:ascii="宋体" w:hAnsi="宋体" w:cs="宋体" w:hint="eastAsia"/>
                <w:sz w:val="18"/>
                <w:szCs w:val="18"/>
              </w:rPr>
              <w:t>缺少一项扣</w:t>
            </w:r>
            <w:r w:rsidRPr="00AF50BE">
              <w:rPr>
                <w:rFonts w:ascii="宋体" w:hAnsi="宋体" w:cs="宋体"/>
                <w:spacing w:val="-46"/>
                <w:sz w:val="18"/>
                <w:szCs w:val="18"/>
              </w:rPr>
              <w:t xml:space="preserve"> </w:t>
            </w:r>
            <w:r w:rsidRPr="00AF50BE">
              <w:rPr>
                <w:rFonts w:ascii="Times New Roman" w:hAnsi="Times New Roman" w:cs="Times New Roman"/>
                <w:sz w:val="18"/>
                <w:szCs w:val="18"/>
              </w:rPr>
              <w:t>1</w:t>
            </w:r>
            <w:r w:rsidRPr="00AF50BE">
              <w:rPr>
                <w:rFonts w:ascii="Times New Roman" w:hAnsi="Times New Roman" w:cs="Times New Roman"/>
                <w:spacing w:val="-1"/>
                <w:sz w:val="18"/>
                <w:szCs w:val="18"/>
              </w:rPr>
              <w:t xml:space="preserve"> </w:t>
            </w:r>
            <w:r w:rsidRPr="00AF50BE">
              <w:rPr>
                <w:rFonts w:ascii="宋体" w:hAnsi="宋体" w:cs="宋体" w:hint="eastAsia"/>
                <w:sz w:val="18"/>
                <w:szCs w:val="18"/>
              </w:rPr>
              <w:t>分</w:t>
            </w:r>
          </w:p>
        </w:tc>
      </w:tr>
      <w:tr w:rsidR="00AF50BE" w:rsidRPr="00AF50BE" w14:paraId="0E192859" w14:textId="77777777" w:rsidTr="00AE3996">
        <w:trPr>
          <w:trHeight w:hRule="exact" w:val="313"/>
        </w:trPr>
        <w:tc>
          <w:tcPr>
            <w:tcW w:w="1102" w:type="dxa"/>
            <w:vMerge/>
            <w:tcBorders>
              <w:left w:val="single" w:sz="4" w:space="0" w:color="000000"/>
              <w:right w:val="single" w:sz="4" w:space="0" w:color="000000"/>
            </w:tcBorders>
            <w:vAlign w:val="center"/>
          </w:tcPr>
          <w:p w14:paraId="546F24AF" w14:textId="77777777" w:rsidR="00303A33" w:rsidRPr="00AF50BE" w:rsidRDefault="00303A33">
            <w:pPr>
              <w:rPr>
                <w:rFonts w:ascii="Calibri" w:hAnsi="Calibri"/>
                <w:kern w:val="0"/>
                <w:sz w:val="22"/>
                <w:szCs w:val="22"/>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6DF2DEF"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Pr="00AF50BE">
              <w:rPr>
                <w:rFonts w:ascii="宋体" w:hAnsi="宋体" w:cs="宋体" w:hint="eastAsia"/>
                <w:kern w:val="0"/>
                <w:sz w:val="18"/>
                <w:szCs w:val="18"/>
              </w:rPr>
              <w:t>应建立</w:t>
            </w:r>
            <w:r w:rsidRPr="00AF50BE">
              <w:rPr>
                <w:rFonts w:ascii="宋体" w:hAnsi="宋体" w:cs="宋体" w:hint="eastAsia"/>
                <w:spacing w:val="-2"/>
                <w:kern w:val="0"/>
                <w:sz w:val="18"/>
                <w:szCs w:val="18"/>
              </w:rPr>
              <w:t>健</w:t>
            </w:r>
            <w:r w:rsidRPr="00AF50BE">
              <w:rPr>
                <w:rFonts w:ascii="宋体" w:hAnsi="宋体" w:cs="宋体" w:hint="eastAsia"/>
                <w:kern w:val="0"/>
                <w:sz w:val="18"/>
                <w:szCs w:val="18"/>
              </w:rPr>
              <w:t>全各项安全生产规章制度</w:t>
            </w:r>
          </w:p>
        </w:tc>
        <w:tc>
          <w:tcPr>
            <w:tcW w:w="567" w:type="dxa"/>
            <w:tcBorders>
              <w:top w:val="single" w:sz="4" w:space="0" w:color="000000"/>
              <w:left w:val="single" w:sz="4" w:space="0" w:color="000000"/>
              <w:bottom w:val="single" w:sz="4" w:space="0" w:color="000000"/>
              <w:right w:val="single" w:sz="4" w:space="0" w:color="000000"/>
            </w:tcBorders>
            <w:vAlign w:val="center"/>
          </w:tcPr>
          <w:p w14:paraId="7AF1FF64" w14:textId="77777777" w:rsidR="00303A33" w:rsidRPr="00AF50BE" w:rsidRDefault="00EA182D">
            <w:pPr>
              <w:jc w:val="center"/>
              <w:rPr>
                <w:rFonts w:ascii="宋体" w:hAnsi="宋体" w:cs="宋体"/>
                <w:spacing w:val="10"/>
                <w:kern w:val="0"/>
                <w:sz w:val="18"/>
                <w:szCs w:val="18"/>
                <w:lang w:eastAsia="en-US"/>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0DF89CD" w14:textId="77777777" w:rsidR="00303A33" w:rsidRPr="00AF50BE" w:rsidRDefault="00EA182D">
            <w:pPr>
              <w:jc w:val="center"/>
              <w:rPr>
                <w:rFonts w:ascii="宋体" w:hAnsi="Calibri"/>
                <w:kern w:val="0"/>
                <w:sz w:val="18"/>
                <w:szCs w:val="18"/>
                <w:lang w:eastAsia="en-US"/>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AB65BA9" w14:textId="77777777" w:rsidR="00303A33" w:rsidRPr="00AF50BE" w:rsidRDefault="00303A33">
            <w:pPr>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E7223D" w14:textId="77777777" w:rsidR="00303A33" w:rsidRPr="00AF50BE" w:rsidRDefault="00EA182D" w:rsidP="00FF54C5">
            <w:pPr>
              <w:ind w:right="261"/>
              <w:jc w:val="left"/>
              <w:rPr>
                <w:kern w:val="0"/>
                <w:sz w:val="18"/>
                <w:szCs w:val="18"/>
                <w:lang w:eastAsia="en-US"/>
              </w:rPr>
            </w:pPr>
            <w:r w:rsidRPr="00AF50BE">
              <w:rPr>
                <w:rFonts w:ascii="宋体" w:hAnsi="宋体" w:cs="宋体" w:hint="eastAsia"/>
                <w:sz w:val="18"/>
                <w:szCs w:val="18"/>
              </w:rPr>
              <w:t>缺少一项扣</w:t>
            </w:r>
            <w:r w:rsidRPr="00AF50BE">
              <w:rPr>
                <w:rFonts w:ascii="宋体" w:hAnsi="宋体" w:cs="宋体"/>
                <w:spacing w:val="-46"/>
                <w:sz w:val="18"/>
                <w:szCs w:val="18"/>
              </w:rPr>
              <w:t xml:space="preserve"> </w:t>
            </w:r>
            <w:r w:rsidRPr="00AF50BE">
              <w:rPr>
                <w:rFonts w:ascii="Times New Roman" w:hAnsi="Times New Roman" w:cs="Times New Roman"/>
                <w:sz w:val="18"/>
                <w:szCs w:val="18"/>
              </w:rPr>
              <w:t>1</w:t>
            </w:r>
            <w:r w:rsidRPr="00AF50BE">
              <w:rPr>
                <w:rFonts w:ascii="Times New Roman" w:hAnsi="Times New Roman" w:cs="Times New Roman"/>
                <w:spacing w:val="-1"/>
                <w:sz w:val="18"/>
                <w:szCs w:val="18"/>
              </w:rPr>
              <w:t xml:space="preserve"> </w:t>
            </w:r>
            <w:r w:rsidRPr="00AF50BE">
              <w:rPr>
                <w:rFonts w:ascii="宋体" w:hAnsi="宋体" w:cs="宋体" w:hint="eastAsia"/>
                <w:sz w:val="18"/>
                <w:szCs w:val="18"/>
              </w:rPr>
              <w:t>分</w:t>
            </w:r>
          </w:p>
        </w:tc>
      </w:tr>
      <w:tr w:rsidR="00AF50BE" w:rsidRPr="00AF50BE" w14:paraId="07D677EA" w14:textId="77777777" w:rsidTr="00AE3996">
        <w:trPr>
          <w:trHeight w:hRule="exact" w:val="902"/>
        </w:trPr>
        <w:tc>
          <w:tcPr>
            <w:tcW w:w="1102" w:type="dxa"/>
            <w:vMerge/>
            <w:tcBorders>
              <w:left w:val="single" w:sz="4" w:space="0" w:color="000000"/>
              <w:right w:val="single" w:sz="4" w:space="0" w:color="000000"/>
            </w:tcBorders>
            <w:vAlign w:val="center"/>
          </w:tcPr>
          <w:p w14:paraId="762D9BEC" w14:textId="77777777" w:rsidR="00303A33" w:rsidRPr="00AF50BE" w:rsidRDefault="00303A33">
            <w:pPr>
              <w:rPr>
                <w:rFonts w:ascii="Calibri" w:hAnsi="Calibri"/>
                <w:kern w:val="0"/>
                <w:sz w:val="22"/>
                <w:szCs w:val="22"/>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EC39269"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Pr="00AF50BE">
              <w:rPr>
                <w:rFonts w:ascii="宋体" w:hAnsi="宋体" w:cs="宋体" w:hint="eastAsia"/>
                <w:kern w:val="0"/>
                <w:sz w:val="18"/>
                <w:szCs w:val="18"/>
              </w:rPr>
              <w:t>应与相</w:t>
            </w:r>
            <w:r w:rsidRPr="00AF50BE">
              <w:rPr>
                <w:rFonts w:ascii="宋体" w:hAnsi="宋体" w:cs="宋体" w:hint="eastAsia"/>
                <w:spacing w:val="1"/>
                <w:kern w:val="0"/>
                <w:sz w:val="18"/>
                <w:szCs w:val="18"/>
              </w:rPr>
              <w:t>关</w:t>
            </w:r>
            <w:r w:rsidRPr="00AF50BE">
              <w:rPr>
                <w:rFonts w:ascii="宋体" w:hAnsi="宋体" w:cs="宋体" w:hint="eastAsia"/>
                <w:kern w:val="0"/>
                <w:sz w:val="18"/>
                <w:szCs w:val="18"/>
              </w:rPr>
              <w:t>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签订安全生产责任书</w:t>
            </w:r>
            <w:r w:rsidRPr="00AF50BE">
              <w:rPr>
                <w:kern w:val="0"/>
                <w:sz w:val="18"/>
                <w:szCs w:val="18"/>
              </w:rPr>
              <w:t>,</w:t>
            </w:r>
            <w:r w:rsidRPr="00AF50BE">
              <w:rPr>
                <w:rFonts w:ascii="宋体" w:hAnsi="宋体" w:cs="宋体" w:hint="eastAsia"/>
                <w:spacing w:val="1"/>
                <w:kern w:val="0"/>
                <w:sz w:val="18"/>
                <w:szCs w:val="18"/>
              </w:rPr>
              <w:t>并定</w:t>
            </w:r>
            <w:r w:rsidRPr="00AF50BE">
              <w:rPr>
                <w:rFonts w:ascii="宋体" w:hAnsi="宋体" w:cs="宋体" w:hint="eastAsia"/>
                <w:kern w:val="0"/>
                <w:sz w:val="18"/>
                <w:szCs w:val="18"/>
              </w:rPr>
              <w:t>期对安全</w:t>
            </w:r>
            <w:r w:rsidRPr="00AF50BE">
              <w:rPr>
                <w:rFonts w:ascii="宋体" w:hAnsi="宋体" w:cs="宋体" w:hint="eastAsia"/>
                <w:spacing w:val="1"/>
                <w:kern w:val="0"/>
                <w:sz w:val="18"/>
                <w:szCs w:val="18"/>
              </w:rPr>
              <w:t>生产</w:t>
            </w:r>
            <w:r w:rsidRPr="00AF50BE">
              <w:rPr>
                <w:rFonts w:ascii="宋体" w:hAnsi="宋体" w:cs="宋体" w:hint="eastAsia"/>
                <w:kern w:val="0"/>
                <w:sz w:val="18"/>
                <w:szCs w:val="18"/>
              </w:rPr>
              <w:t>责任制落实情况进行考核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3FD4B2B7"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DD8F7E3" w14:textId="77777777" w:rsidR="00303A33" w:rsidRPr="00AF50BE" w:rsidRDefault="00303A33">
            <w:pPr>
              <w:spacing w:before="9"/>
              <w:jc w:val="center"/>
              <w:rPr>
                <w:rFonts w:ascii="Calibri" w:hAnsi="Calibri"/>
                <w:kern w:val="0"/>
                <w:sz w:val="11"/>
                <w:szCs w:val="11"/>
              </w:rPr>
            </w:pPr>
          </w:p>
          <w:p w14:paraId="67AA9E66" w14:textId="77777777" w:rsidR="00303A33" w:rsidRPr="00AF50BE" w:rsidRDefault="00EA182D">
            <w:pPr>
              <w:ind w:right="78"/>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78B8E3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DBA1AE" w14:textId="77777777" w:rsidR="00303A33" w:rsidRPr="00AF50BE" w:rsidRDefault="00EA182D" w:rsidP="00FF54C5">
            <w:pPr>
              <w:ind w:right="261"/>
              <w:jc w:val="left"/>
              <w:rPr>
                <w:kern w:val="0"/>
                <w:sz w:val="18"/>
                <w:szCs w:val="18"/>
              </w:rPr>
            </w:pPr>
            <w:r w:rsidRPr="00AF50BE">
              <w:rPr>
                <w:rFonts w:ascii="宋体" w:hAnsi="宋体" w:cs="宋体" w:hint="eastAsia"/>
                <w:spacing w:val="18"/>
                <w:sz w:val="18"/>
                <w:szCs w:val="18"/>
              </w:rPr>
              <w:t>从评</w:t>
            </w:r>
            <w:r w:rsidRPr="00AF50BE">
              <w:rPr>
                <w:rFonts w:ascii="宋体" w:hAnsi="宋体" w:cs="宋体" w:hint="eastAsia"/>
                <w:sz w:val="18"/>
                <w:szCs w:val="18"/>
              </w:rPr>
              <w:t>价</w:t>
            </w:r>
            <w:r w:rsidRPr="00AF50BE">
              <w:rPr>
                <w:rFonts w:ascii="宋体" w:hAnsi="宋体" w:cs="宋体"/>
                <w:spacing w:val="-71"/>
                <w:sz w:val="18"/>
                <w:szCs w:val="18"/>
              </w:rPr>
              <w:t xml:space="preserve"> </w:t>
            </w:r>
            <w:r w:rsidRPr="00AF50BE">
              <w:rPr>
                <w:rFonts w:ascii="宋体" w:hAnsi="宋体" w:cs="宋体" w:hint="eastAsia"/>
                <w:sz w:val="18"/>
                <w:szCs w:val="18"/>
              </w:rPr>
              <w:t>之</w:t>
            </w:r>
            <w:r w:rsidRPr="00AF50BE">
              <w:rPr>
                <w:rFonts w:ascii="宋体" w:hAnsi="宋体" w:cs="宋体"/>
                <w:spacing w:val="-71"/>
                <w:sz w:val="18"/>
                <w:szCs w:val="18"/>
              </w:rPr>
              <w:t xml:space="preserve"> </w:t>
            </w:r>
            <w:r w:rsidRPr="00AF50BE">
              <w:rPr>
                <w:rFonts w:ascii="宋体" w:hAnsi="宋体" w:cs="宋体" w:hint="eastAsia"/>
                <w:spacing w:val="18"/>
                <w:sz w:val="18"/>
                <w:szCs w:val="18"/>
              </w:rPr>
              <w:t>日起</w:t>
            </w:r>
            <w:r w:rsidRPr="00AF50BE">
              <w:rPr>
                <w:rFonts w:ascii="宋体" w:hAnsi="宋体" w:cs="宋体" w:hint="eastAsia"/>
                <w:sz w:val="18"/>
                <w:szCs w:val="18"/>
              </w:rPr>
              <w:t>向</w:t>
            </w:r>
            <w:r w:rsidRPr="00AF50BE">
              <w:rPr>
                <w:rFonts w:ascii="宋体" w:hAnsi="宋体" w:cs="宋体"/>
                <w:spacing w:val="-72"/>
                <w:sz w:val="18"/>
                <w:szCs w:val="18"/>
              </w:rPr>
              <w:t xml:space="preserve"> </w:t>
            </w:r>
            <w:r w:rsidRPr="00AF50BE">
              <w:rPr>
                <w:rFonts w:ascii="宋体" w:hAnsi="宋体" w:cs="宋体" w:hint="eastAsia"/>
                <w:spacing w:val="2"/>
                <w:sz w:val="18"/>
                <w:szCs w:val="18"/>
              </w:rPr>
              <w:t>前一年内，</w:t>
            </w:r>
            <w:r w:rsidRPr="00AF50BE">
              <w:rPr>
                <w:rFonts w:ascii="宋体" w:hAnsi="宋体" w:cs="宋体" w:hint="eastAsia"/>
                <w:spacing w:val="3"/>
                <w:sz w:val="18"/>
                <w:szCs w:val="18"/>
              </w:rPr>
              <w:t>有</w:t>
            </w:r>
            <w:r w:rsidRPr="00AF50BE">
              <w:rPr>
                <w:rFonts w:ascii="宋体" w:hAnsi="宋体" w:cs="宋体" w:hint="eastAsia"/>
                <w:spacing w:val="2"/>
                <w:sz w:val="18"/>
                <w:szCs w:val="18"/>
              </w:rPr>
              <w:t>一项安全职责未落</w:t>
            </w:r>
            <w:r w:rsidRPr="00AF50BE">
              <w:rPr>
                <w:rFonts w:ascii="宋体" w:hAnsi="宋体" w:cs="宋体" w:hint="eastAsia"/>
                <w:spacing w:val="3"/>
                <w:sz w:val="18"/>
                <w:szCs w:val="18"/>
              </w:rPr>
              <w:t>实</w:t>
            </w:r>
            <w:r w:rsidRPr="00AF50BE">
              <w:rPr>
                <w:rFonts w:ascii="宋体" w:hAnsi="宋体" w:cs="宋体" w:hint="eastAsia"/>
                <w:spacing w:val="2"/>
                <w:sz w:val="18"/>
                <w:szCs w:val="18"/>
              </w:rPr>
              <w:t>的</w:t>
            </w:r>
            <w:r w:rsidRPr="00AF50BE">
              <w:rPr>
                <w:rFonts w:ascii="宋体" w:hAnsi="宋体" w:cs="宋体" w:hint="eastAsia"/>
                <w:sz w:val="18"/>
                <w:szCs w:val="18"/>
              </w:rPr>
              <w:t>扣</w:t>
            </w:r>
            <w:r w:rsidRPr="00AF50BE">
              <w:rPr>
                <w:rFonts w:ascii="Times New Roman" w:hAnsi="Times New Roman" w:cs="Times New Roman"/>
                <w:sz w:val="18"/>
                <w:szCs w:val="18"/>
              </w:rPr>
              <w:t>1</w:t>
            </w:r>
            <w:r w:rsidRPr="00AF50BE">
              <w:rPr>
                <w:rFonts w:ascii="宋体" w:hAnsi="宋体" w:cs="宋体" w:hint="eastAsia"/>
                <w:sz w:val="18"/>
                <w:szCs w:val="18"/>
              </w:rPr>
              <w:t>分</w:t>
            </w:r>
          </w:p>
        </w:tc>
      </w:tr>
      <w:tr w:rsidR="00AF50BE" w:rsidRPr="00AF50BE" w14:paraId="0314DA40" w14:textId="77777777" w:rsidTr="00AE3996">
        <w:trPr>
          <w:trHeight w:hRule="exact" w:val="954"/>
        </w:trPr>
        <w:tc>
          <w:tcPr>
            <w:tcW w:w="1102" w:type="dxa"/>
            <w:vMerge/>
            <w:tcBorders>
              <w:left w:val="single" w:sz="4" w:space="0" w:color="000000"/>
              <w:bottom w:val="single" w:sz="4" w:space="0" w:color="000000"/>
              <w:right w:val="single" w:sz="4" w:space="0" w:color="000000"/>
            </w:tcBorders>
            <w:vAlign w:val="center"/>
          </w:tcPr>
          <w:p w14:paraId="49C30E78"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B0EEFDA"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Pr="00AF50BE">
              <w:rPr>
                <w:rFonts w:ascii="宋体" w:hAnsi="宋体" w:cs="宋体" w:hint="eastAsia"/>
                <w:kern w:val="0"/>
                <w:sz w:val="18"/>
                <w:szCs w:val="18"/>
              </w:rPr>
              <w:t>应定期</w:t>
            </w:r>
            <w:r w:rsidRPr="00AF50BE">
              <w:rPr>
                <w:rFonts w:ascii="宋体" w:hAnsi="宋体" w:cs="宋体" w:hint="eastAsia"/>
                <w:spacing w:val="1"/>
                <w:kern w:val="0"/>
                <w:sz w:val="18"/>
                <w:szCs w:val="18"/>
              </w:rPr>
              <w:t>对</w:t>
            </w:r>
            <w:r w:rsidRPr="00AF50BE">
              <w:rPr>
                <w:rFonts w:ascii="宋体" w:hAnsi="宋体" w:cs="宋体" w:hint="eastAsia"/>
                <w:kern w:val="0"/>
                <w:sz w:val="18"/>
                <w:szCs w:val="18"/>
              </w:rPr>
              <w:t>从业人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执</w:t>
            </w:r>
            <w:r w:rsidRPr="00AF50BE">
              <w:rPr>
                <w:rFonts w:ascii="宋体" w:hAnsi="宋体" w:cs="宋体" w:hint="eastAsia"/>
                <w:spacing w:val="1"/>
                <w:kern w:val="0"/>
                <w:sz w:val="18"/>
                <w:szCs w:val="18"/>
              </w:rPr>
              <w:t>行</w:t>
            </w:r>
            <w:r w:rsidRPr="00AF50BE">
              <w:rPr>
                <w:rFonts w:ascii="宋体" w:hAnsi="宋体" w:cs="宋体" w:hint="eastAsia"/>
                <w:kern w:val="0"/>
                <w:sz w:val="18"/>
                <w:szCs w:val="18"/>
              </w:rPr>
              <w:t>安全生产规</w:t>
            </w:r>
            <w:r w:rsidRPr="00AF50BE">
              <w:rPr>
                <w:rFonts w:ascii="宋体" w:hAnsi="宋体" w:cs="宋体" w:hint="eastAsia"/>
                <w:spacing w:val="3"/>
                <w:kern w:val="0"/>
                <w:sz w:val="18"/>
                <w:szCs w:val="18"/>
              </w:rPr>
              <w:t>章制度</w:t>
            </w:r>
            <w:r w:rsidRPr="00AF50BE">
              <w:rPr>
                <w:rFonts w:ascii="宋体" w:hAnsi="宋体" w:cs="宋体" w:hint="eastAsia"/>
                <w:spacing w:val="2"/>
                <w:kern w:val="0"/>
                <w:sz w:val="18"/>
                <w:szCs w:val="18"/>
              </w:rPr>
              <w:t>的</w:t>
            </w:r>
            <w:r w:rsidRPr="00AF50BE">
              <w:rPr>
                <w:rFonts w:ascii="宋体" w:hAnsi="宋体" w:cs="宋体" w:hint="eastAsia"/>
                <w:spacing w:val="3"/>
                <w:kern w:val="0"/>
                <w:sz w:val="18"/>
                <w:szCs w:val="18"/>
              </w:rPr>
              <w:t>情</w:t>
            </w:r>
            <w:r w:rsidRPr="00AF50BE">
              <w:rPr>
                <w:rFonts w:ascii="宋体" w:hAnsi="宋体" w:cs="宋体" w:hint="eastAsia"/>
                <w:spacing w:val="2"/>
                <w:kern w:val="0"/>
                <w:sz w:val="18"/>
                <w:szCs w:val="18"/>
              </w:rPr>
              <w:t>况</w:t>
            </w:r>
            <w:r w:rsidRPr="00AF50BE">
              <w:rPr>
                <w:rFonts w:ascii="宋体" w:hAnsi="宋体" w:cs="宋体" w:hint="eastAsia"/>
                <w:spacing w:val="3"/>
                <w:kern w:val="0"/>
                <w:sz w:val="18"/>
                <w:szCs w:val="18"/>
              </w:rPr>
              <w:t>进行检</w:t>
            </w:r>
            <w:r w:rsidRPr="00AF50BE">
              <w:rPr>
                <w:rFonts w:ascii="宋体" w:hAnsi="宋体" w:cs="宋体" w:hint="eastAsia"/>
                <w:spacing w:val="2"/>
                <w:kern w:val="0"/>
                <w:sz w:val="18"/>
                <w:szCs w:val="18"/>
              </w:rPr>
              <w:t>查</w:t>
            </w:r>
            <w:r w:rsidRPr="00AF50BE">
              <w:rPr>
                <w:rFonts w:ascii="宋体" w:hAnsi="宋体" w:cs="宋体" w:hint="eastAsia"/>
                <w:spacing w:val="3"/>
                <w:kern w:val="0"/>
                <w:sz w:val="18"/>
                <w:szCs w:val="18"/>
              </w:rPr>
              <w:t>，</w:t>
            </w:r>
            <w:r w:rsidRPr="00AF50BE">
              <w:rPr>
                <w:rFonts w:ascii="宋体" w:hAnsi="宋体" w:cs="宋体" w:hint="eastAsia"/>
                <w:spacing w:val="2"/>
                <w:kern w:val="0"/>
                <w:sz w:val="18"/>
                <w:szCs w:val="18"/>
              </w:rPr>
              <w:t>并</w:t>
            </w:r>
            <w:r w:rsidRPr="00AF50BE">
              <w:rPr>
                <w:rFonts w:ascii="宋体" w:hAnsi="宋体" w:cs="宋体" w:hint="eastAsia"/>
                <w:spacing w:val="3"/>
                <w:kern w:val="0"/>
                <w:sz w:val="18"/>
                <w:szCs w:val="18"/>
              </w:rPr>
              <w:t>定期对安全</w:t>
            </w:r>
            <w:r w:rsidRPr="00AF50BE">
              <w:rPr>
                <w:rFonts w:ascii="宋体" w:hAnsi="宋体" w:cs="宋体" w:hint="eastAsia"/>
                <w:kern w:val="0"/>
                <w:sz w:val="18"/>
                <w:szCs w:val="18"/>
              </w:rPr>
              <w:t>生产规章制度落实情况进行考核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67146B5D" w14:textId="77777777" w:rsidR="00303A33" w:rsidRPr="00AF50BE" w:rsidRDefault="00EA182D">
            <w:pPr>
              <w:jc w:val="center"/>
              <w:rPr>
                <w:rFonts w:ascii="宋体" w:hAnsi="宋体" w:cs="宋体"/>
                <w:spacing w:val="36"/>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567C194"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87A08BB" w14:textId="77777777" w:rsidR="00303A33" w:rsidRPr="00AF50BE" w:rsidRDefault="00303A33">
            <w:pPr>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CADD018" w14:textId="77777777" w:rsidR="00303A33" w:rsidRPr="00AF50BE" w:rsidRDefault="00EA182D" w:rsidP="00FF54C5">
            <w:pPr>
              <w:ind w:right="261"/>
              <w:jc w:val="left"/>
              <w:rPr>
                <w:kern w:val="0"/>
                <w:sz w:val="18"/>
                <w:szCs w:val="18"/>
                <w:lang w:eastAsia="en-US"/>
              </w:rPr>
            </w:pPr>
            <w:proofErr w:type="gramStart"/>
            <w:r w:rsidRPr="00AF50BE">
              <w:rPr>
                <w:rFonts w:ascii="宋体" w:hAnsi="宋体" w:cs="宋体" w:hint="eastAsia"/>
                <w:sz w:val="18"/>
                <w:szCs w:val="18"/>
              </w:rPr>
              <w:t>未考核</w:t>
            </w:r>
            <w:proofErr w:type="gramEnd"/>
            <w:r w:rsidRPr="00AF50BE">
              <w:rPr>
                <w:rFonts w:ascii="宋体" w:hAnsi="宋体" w:cs="宋体" w:hint="eastAsia"/>
                <w:sz w:val="18"/>
                <w:szCs w:val="18"/>
              </w:rPr>
              <w:t>不得分</w:t>
            </w:r>
          </w:p>
        </w:tc>
      </w:tr>
      <w:tr w:rsidR="00AF50BE" w:rsidRPr="00AF50BE" w14:paraId="78E461C9" w14:textId="77777777" w:rsidTr="00AE3996">
        <w:trPr>
          <w:trHeight w:hRule="exact" w:val="409"/>
        </w:trPr>
        <w:tc>
          <w:tcPr>
            <w:tcW w:w="1102" w:type="dxa"/>
            <w:vMerge/>
            <w:tcBorders>
              <w:left w:val="single" w:sz="4" w:space="0" w:color="000000"/>
              <w:right w:val="single" w:sz="4" w:space="0" w:color="000000"/>
            </w:tcBorders>
            <w:vAlign w:val="center"/>
          </w:tcPr>
          <w:p w14:paraId="52057F33" w14:textId="77777777" w:rsidR="00303A33" w:rsidRPr="00AF50BE" w:rsidRDefault="00303A33">
            <w:pPr>
              <w:rPr>
                <w:rFonts w:ascii="Calibri" w:hAnsi="Calibri"/>
                <w:kern w:val="0"/>
                <w:sz w:val="22"/>
                <w:szCs w:val="22"/>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7ED98FA"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5</w:t>
            </w:r>
            <w:r w:rsidRPr="00AF50BE">
              <w:rPr>
                <w:rFonts w:ascii="宋体" w:hAnsi="宋体" w:cs="宋体"/>
                <w:kern w:val="0"/>
                <w:sz w:val="18"/>
                <w:szCs w:val="18"/>
              </w:rPr>
              <w:t>.</w:t>
            </w:r>
            <w:r w:rsidRPr="00AF50BE">
              <w:rPr>
                <w:rFonts w:ascii="宋体" w:hAnsi="宋体" w:cs="宋体" w:hint="eastAsia"/>
                <w:kern w:val="0"/>
                <w:sz w:val="18"/>
                <w:szCs w:val="18"/>
              </w:rPr>
              <w:t>应制</w:t>
            </w:r>
            <w:proofErr w:type="gramStart"/>
            <w:r w:rsidRPr="00AF50BE">
              <w:rPr>
                <w:rFonts w:ascii="宋体" w:hAnsi="宋体" w:cs="宋体" w:hint="eastAsia"/>
                <w:kern w:val="0"/>
                <w:sz w:val="18"/>
                <w:szCs w:val="18"/>
              </w:rPr>
              <w:t>定</w:t>
            </w:r>
            <w:r w:rsidRPr="00AF50BE">
              <w:rPr>
                <w:rFonts w:ascii="宋体" w:hAnsi="宋体" w:cs="宋体" w:hint="eastAsia"/>
                <w:spacing w:val="-2"/>
                <w:kern w:val="0"/>
                <w:sz w:val="18"/>
                <w:szCs w:val="18"/>
              </w:rPr>
              <w:t>完</w:t>
            </w:r>
            <w:r w:rsidRPr="00AF50BE">
              <w:rPr>
                <w:rFonts w:ascii="宋体" w:hAnsi="宋体" w:cs="宋体" w:hint="eastAsia"/>
                <w:kern w:val="0"/>
                <w:sz w:val="18"/>
                <w:szCs w:val="18"/>
              </w:rPr>
              <w:t>善</w:t>
            </w:r>
            <w:proofErr w:type="gramEnd"/>
            <w:r w:rsidRPr="00AF50BE">
              <w:rPr>
                <w:rFonts w:ascii="宋体" w:hAnsi="宋体" w:cs="宋体" w:hint="eastAsia"/>
                <w:kern w:val="0"/>
                <w:sz w:val="18"/>
                <w:szCs w:val="18"/>
              </w:rPr>
              <w:t>的生产作业安全操作规程</w:t>
            </w:r>
          </w:p>
        </w:tc>
        <w:tc>
          <w:tcPr>
            <w:tcW w:w="567" w:type="dxa"/>
            <w:tcBorders>
              <w:top w:val="single" w:sz="4" w:space="0" w:color="000000"/>
              <w:left w:val="single" w:sz="4" w:space="0" w:color="000000"/>
              <w:bottom w:val="single" w:sz="4" w:space="0" w:color="000000"/>
              <w:right w:val="single" w:sz="4" w:space="0" w:color="000000"/>
            </w:tcBorders>
            <w:vAlign w:val="center"/>
          </w:tcPr>
          <w:p w14:paraId="31128A4F" w14:textId="77777777" w:rsidR="00303A33" w:rsidRPr="00AF50BE" w:rsidRDefault="00EA182D">
            <w:pPr>
              <w:jc w:val="center"/>
              <w:rPr>
                <w:rFonts w:ascii="宋体" w:hAnsi="宋体" w:cs="宋体"/>
                <w:spacing w:val="10"/>
                <w:kern w:val="0"/>
                <w:sz w:val="18"/>
                <w:szCs w:val="18"/>
                <w:lang w:eastAsia="en-US"/>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F50CA39" w14:textId="77777777" w:rsidR="00303A33" w:rsidRPr="00AF50BE" w:rsidRDefault="00EA182D">
            <w:pPr>
              <w:jc w:val="center"/>
              <w:rPr>
                <w:rFonts w:ascii="宋体" w:hAnsi="Calibri"/>
                <w:kern w:val="0"/>
                <w:sz w:val="18"/>
                <w:szCs w:val="18"/>
                <w:lang w:eastAsia="en-US"/>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96AB829" w14:textId="77777777" w:rsidR="00303A33" w:rsidRPr="00AF50BE" w:rsidRDefault="00303A33">
            <w:pPr>
              <w:rPr>
                <w:rFonts w:ascii="宋体" w:hAnsi="Calibri"/>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E27D35D" w14:textId="77777777" w:rsidR="00303A33" w:rsidRPr="00AF50BE" w:rsidRDefault="00EA182D" w:rsidP="00FF54C5">
            <w:pPr>
              <w:ind w:right="261"/>
              <w:jc w:val="left"/>
              <w:rPr>
                <w:kern w:val="0"/>
                <w:sz w:val="18"/>
                <w:szCs w:val="18"/>
                <w:lang w:eastAsia="en-US"/>
              </w:rPr>
            </w:pPr>
            <w:r w:rsidRPr="00AF50BE">
              <w:rPr>
                <w:rFonts w:ascii="宋体" w:hAnsi="宋体" w:cs="宋体" w:hint="eastAsia"/>
                <w:sz w:val="18"/>
                <w:szCs w:val="18"/>
              </w:rPr>
              <w:t>少</w:t>
            </w:r>
            <w:r w:rsidRPr="00AF50BE">
              <w:rPr>
                <w:rFonts w:ascii="宋体" w:hAnsi="宋体" w:cs="宋体"/>
                <w:spacing w:val="-72"/>
                <w:sz w:val="18"/>
                <w:szCs w:val="18"/>
              </w:rPr>
              <w:t xml:space="preserve"> </w:t>
            </w:r>
            <w:r w:rsidRPr="00AF50BE">
              <w:rPr>
                <w:rFonts w:ascii="宋体" w:hAnsi="宋体" w:cs="宋体" w:hint="eastAsia"/>
                <w:sz w:val="18"/>
                <w:szCs w:val="18"/>
              </w:rPr>
              <w:t>一</w:t>
            </w:r>
            <w:r w:rsidRPr="00AF50BE">
              <w:rPr>
                <w:rFonts w:ascii="宋体" w:hAnsi="宋体" w:cs="宋体"/>
                <w:spacing w:val="-72"/>
                <w:sz w:val="18"/>
                <w:szCs w:val="18"/>
              </w:rPr>
              <w:t xml:space="preserve"> </w:t>
            </w:r>
            <w:r w:rsidRPr="00AF50BE">
              <w:rPr>
                <w:rFonts w:ascii="宋体" w:hAnsi="宋体" w:cs="宋体" w:hint="eastAsia"/>
                <w:spacing w:val="19"/>
                <w:sz w:val="18"/>
                <w:szCs w:val="18"/>
              </w:rPr>
              <w:t>项作</w:t>
            </w:r>
            <w:r w:rsidRPr="00AF50BE">
              <w:rPr>
                <w:rFonts w:ascii="宋体" w:hAnsi="宋体" w:cs="宋体" w:hint="eastAsia"/>
                <w:sz w:val="18"/>
                <w:szCs w:val="18"/>
              </w:rPr>
              <w:t>业</w:t>
            </w:r>
            <w:r w:rsidRPr="00AF50BE">
              <w:rPr>
                <w:rFonts w:ascii="宋体" w:hAnsi="宋体" w:cs="宋体"/>
                <w:spacing w:val="-72"/>
                <w:sz w:val="18"/>
                <w:szCs w:val="18"/>
              </w:rPr>
              <w:t xml:space="preserve"> </w:t>
            </w:r>
            <w:r w:rsidRPr="00AF50BE">
              <w:rPr>
                <w:rFonts w:ascii="宋体" w:hAnsi="宋体" w:cs="宋体" w:hint="eastAsia"/>
                <w:sz w:val="18"/>
                <w:szCs w:val="18"/>
              </w:rPr>
              <w:t>扣</w:t>
            </w:r>
            <w:r w:rsidRPr="00AF50BE">
              <w:rPr>
                <w:rFonts w:ascii="Times New Roman" w:hAnsi="Times New Roman" w:cs="Times New Roman"/>
                <w:sz w:val="18"/>
                <w:szCs w:val="18"/>
              </w:rPr>
              <w:t>1</w:t>
            </w:r>
            <w:r w:rsidRPr="00AF50BE">
              <w:rPr>
                <w:rFonts w:ascii="宋体" w:hAnsi="宋体" w:cs="宋体" w:hint="eastAsia"/>
                <w:sz w:val="18"/>
                <w:szCs w:val="18"/>
              </w:rPr>
              <w:t>分</w:t>
            </w:r>
          </w:p>
        </w:tc>
      </w:tr>
      <w:tr w:rsidR="00AF50BE" w:rsidRPr="00AF50BE" w14:paraId="087F96C8" w14:textId="77777777" w:rsidTr="00AE3996">
        <w:trPr>
          <w:trHeight w:hRule="exact" w:val="1868"/>
        </w:trPr>
        <w:tc>
          <w:tcPr>
            <w:tcW w:w="1102" w:type="dxa"/>
            <w:vMerge/>
            <w:tcBorders>
              <w:left w:val="single" w:sz="4" w:space="0" w:color="000000"/>
              <w:bottom w:val="single" w:sz="4" w:space="0" w:color="auto"/>
              <w:right w:val="single" w:sz="4" w:space="0" w:color="000000"/>
            </w:tcBorders>
            <w:vAlign w:val="center"/>
          </w:tcPr>
          <w:p w14:paraId="6C885567" w14:textId="77777777" w:rsidR="00303A33" w:rsidRPr="00AF50BE" w:rsidRDefault="00303A33">
            <w:pPr>
              <w:rPr>
                <w:rFonts w:ascii="Calibri" w:hAnsi="Calibri"/>
                <w:kern w:val="0"/>
                <w:sz w:val="22"/>
                <w:szCs w:val="22"/>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5413426"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hint="eastAsia"/>
                <w:kern w:val="0"/>
                <w:sz w:val="18"/>
                <w:szCs w:val="18"/>
              </w:rPr>
              <w:t>6</w:t>
            </w:r>
            <w:r w:rsidRPr="00AF50BE">
              <w:rPr>
                <w:rFonts w:ascii="宋体" w:hAnsi="宋体" w:cs="宋体"/>
                <w:kern w:val="0"/>
                <w:sz w:val="18"/>
                <w:szCs w:val="18"/>
              </w:rPr>
              <w:t>.</w:t>
            </w:r>
            <w:r w:rsidRPr="00AF50BE">
              <w:rPr>
                <w:rFonts w:ascii="宋体" w:hAnsi="宋体" w:cs="宋体" w:hint="eastAsia"/>
                <w:kern w:val="0"/>
                <w:sz w:val="18"/>
                <w:szCs w:val="18"/>
              </w:rPr>
              <w:t>从业人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应熟悉</w:t>
            </w:r>
            <w:r w:rsidRPr="00AF50BE">
              <w:rPr>
                <w:rFonts w:ascii="宋体" w:hAnsi="宋体" w:cs="宋体" w:hint="eastAsia"/>
                <w:spacing w:val="1"/>
                <w:kern w:val="0"/>
                <w:sz w:val="18"/>
                <w:szCs w:val="18"/>
              </w:rPr>
              <w:t>本</w:t>
            </w:r>
            <w:r w:rsidRPr="00AF50BE">
              <w:rPr>
                <w:rFonts w:ascii="宋体" w:hAnsi="宋体" w:cs="宋体" w:hint="eastAsia"/>
                <w:kern w:val="0"/>
                <w:sz w:val="18"/>
                <w:szCs w:val="18"/>
              </w:rPr>
              <w:t>职</w:t>
            </w:r>
            <w:r w:rsidRPr="00AF50BE">
              <w:rPr>
                <w:rFonts w:ascii="宋体" w:hAnsi="宋体" w:cs="宋体" w:hint="eastAsia"/>
                <w:spacing w:val="1"/>
                <w:kern w:val="0"/>
                <w:sz w:val="18"/>
                <w:szCs w:val="18"/>
              </w:rPr>
              <w:t>工</w:t>
            </w:r>
            <w:r w:rsidRPr="00AF50BE">
              <w:rPr>
                <w:rFonts w:ascii="宋体" w:hAnsi="宋体" w:cs="宋体" w:hint="eastAsia"/>
                <w:kern w:val="0"/>
                <w:sz w:val="18"/>
                <w:szCs w:val="18"/>
              </w:rPr>
              <w:t>作岗位的安全操作规程</w:t>
            </w:r>
            <w:r w:rsidRPr="00AF50BE">
              <w:rPr>
                <w:spacing w:val="1"/>
                <w:kern w:val="0"/>
                <w:sz w:val="18"/>
                <w:szCs w:val="18"/>
              </w:rPr>
              <w:t>,</w:t>
            </w:r>
            <w:r w:rsidRPr="00AF50BE">
              <w:rPr>
                <w:rFonts w:ascii="宋体" w:hAnsi="宋体" w:cs="宋体" w:hint="eastAsia"/>
                <w:spacing w:val="1"/>
                <w:kern w:val="0"/>
                <w:sz w:val="18"/>
                <w:szCs w:val="18"/>
              </w:rPr>
              <w:t>能</w:t>
            </w:r>
            <w:r w:rsidRPr="00AF50BE">
              <w:rPr>
                <w:rFonts w:ascii="宋体" w:hAnsi="宋体" w:cs="宋体" w:hint="eastAsia"/>
                <w:kern w:val="0"/>
                <w:sz w:val="18"/>
                <w:szCs w:val="18"/>
              </w:rPr>
              <w:t>严格、熟</w:t>
            </w:r>
            <w:r w:rsidRPr="00AF50BE">
              <w:rPr>
                <w:rFonts w:ascii="宋体" w:hAnsi="宋体" w:cs="宋体" w:hint="eastAsia"/>
                <w:spacing w:val="1"/>
                <w:kern w:val="0"/>
                <w:sz w:val="18"/>
                <w:szCs w:val="18"/>
              </w:rPr>
              <w:t>练地</w:t>
            </w:r>
            <w:r w:rsidRPr="00AF50BE">
              <w:rPr>
                <w:rFonts w:ascii="宋体" w:hAnsi="宋体" w:cs="宋体" w:hint="eastAsia"/>
                <w:kern w:val="0"/>
                <w:sz w:val="18"/>
                <w:szCs w:val="18"/>
              </w:rPr>
              <w:t>按操作规程</w:t>
            </w:r>
            <w:r w:rsidRPr="00AF50BE">
              <w:rPr>
                <w:rFonts w:ascii="宋体" w:hAnsi="宋体" w:cs="宋体" w:hint="eastAsia"/>
                <w:spacing w:val="3"/>
                <w:kern w:val="0"/>
                <w:sz w:val="18"/>
                <w:szCs w:val="18"/>
              </w:rPr>
              <w:t>的要求</w:t>
            </w:r>
            <w:r w:rsidRPr="00AF50BE">
              <w:rPr>
                <w:rFonts w:ascii="宋体" w:hAnsi="宋体" w:cs="宋体" w:hint="eastAsia"/>
                <w:spacing w:val="2"/>
                <w:kern w:val="0"/>
                <w:sz w:val="18"/>
                <w:szCs w:val="18"/>
              </w:rPr>
              <w:t>操</w:t>
            </w:r>
            <w:r w:rsidRPr="00AF50BE">
              <w:rPr>
                <w:rFonts w:ascii="宋体" w:hAnsi="宋体" w:cs="宋体" w:hint="eastAsia"/>
                <w:spacing w:val="3"/>
                <w:kern w:val="0"/>
                <w:sz w:val="18"/>
                <w:szCs w:val="18"/>
              </w:rPr>
              <w:t>作</w:t>
            </w:r>
            <w:r w:rsidRPr="00AF50BE">
              <w:rPr>
                <w:rFonts w:ascii="宋体" w:hAnsi="宋体" w:cs="宋体" w:hint="eastAsia"/>
                <w:spacing w:val="2"/>
                <w:kern w:val="0"/>
                <w:sz w:val="18"/>
                <w:szCs w:val="18"/>
              </w:rPr>
              <w:t>，</w:t>
            </w:r>
            <w:r w:rsidRPr="00AF50BE">
              <w:rPr>
                <w:rFonts w:ascii="宋体" w:hAnsi="宋体" w:cs="宋体" w:hint="eastAsia"/>
                <w:spacing w:val="3"/>
                <w:kern w:val="0"/>
                <w:sz w:val="18"/>
                <w:szCs w:val="18"/>
              </w:rPr>
              <w:t>无违章</w:t>
            </w:r>
            <w:r w:rsidRPr="00AF50BE">
              <w:rPr>
                <w:rFonts w:ascii="宋体" w:hAnsi="宋体" w:cs="宋体" w:hint="eastAsia"/>
                <w:spacing w:val="2"/>
                <w:kern w:val="0"/>
                <w:sz w:val="18"/>
                <w:szCs w:val="18"/>
              </w:rPr>
              <w:t>作</w:t>
            </w:r>
            <w:r w:rsidRPr="00AF50BE">
              <w:rPr>
                <w:rFonts w:ascii="宋体" w:hAnsi="宋体" w:cs="宋体" w:hint="eastAsia"/>
                <w:spacing w:val="3"/>
                <w:kern w:val="0"/>
                <w:sz w:val="18"/>
                <w:szCs w:val="18"/>
              </w:rPr>
              <w:t>业</w:t>
            </w:r>
            <w:r w:rsidRPr="00AF50BE">
              <w:rPr>
                <w:rFonts w:ascii="宋体" w:hAnsi="宋体" w:cs="宋体" w:hint="eastAsia"/>
                <w:spacing w:val="2"/>
                <w:kern w:val="0"/>
                <w:sz w:val="18"/>
                <w:szCs w:val="18"/>
              </w:rPr>
              <w:t>现</w:t>
            </w:r>
            <w:r w:rsidRPr="00AF50BE">
              <w:rPr>
                <w:rFonts w:ascii="宋体" w:hAnsi="宋体" w:cs="宋体" w:hint="eastAsia"/>
                <w:spacing w:val="3"/>
                <w:kern w:val="0"/>
                <w:sz w:val="18"/>
                <w:szCs w:val="18"/>
              </w:rPr>
              <w:t>象，应定期对从业</w:t>
            </w:r>
            <w:r w:rsidRPr="00AF50BE">
              <w:rPr>
                <w:rFonts w:ascii="宋体" w:hAnsi="宋体" w:cs="宋体" w:hint="eastAsia"/>
                <w:spacing w:val="2"/>
                <w:kern w:val="0"/>
                <w:sz w:val="18"/>
                <w:szCs w:val="18"/>
              </w:rPr>
              <w:t>人</w:t>
            </w:r>
            <w:r w:rsidRPr="00AF50BE">
              <w:rPr>
                <w:rFonts w:ascii="宋体" w:hAnsi="宋体" w:cs="宋体" w:hint="eastAsia"/>
                <w:spacing w:val="3"/>
                <w:kern w:val="0"/>
                <w:sz w:val="18"/>
                <w:szCs w:val="18"/>
              </w:rPr>
              <w:t>员</w:t>
            </w:r>
            <w:r w:rsidRPr="00AF50BE">
              <w:rPr>
                <w:rFonts w:ascii="宋体" w:hAnsi="宋体" w:cs="宋体" w:hint="eastAsia"/>
                <w:spacing w:val="2"/>
                <w:kern w:val="0"/>
                <w:sz w:val="18"/>
                <w:szCs w:val="18"/>
              </w:rPr>
              <w:t>执</w:t>
            </w:r>
            <w:r w:rsidRPr="00AF50BE">
              <w:rPr>
                <w:rFonts w:ascii="宋体" w:hAnsi="宋体" w:cs="宋体" w:hint="eastAsia"/>
                <w:spacing w:val="3"/>
                <w:kern w:val="0"/>
                <w:sz w:val="18"/>
                <w:szCs w:val="18"/>
              </w:rPr>
              <w:t>行安全</w:t>
            </w:r>
            <w:r w:rsidRPr="00AF50BE">
              <w:rPr>
                <w:rFonts w:ascii="宋体" w:hAnsi="宋体" w:cs="宋体" w:hint="eastAsia"/>
                <w:spacing w:val="2"/>
                <w:kern w:val="0"/>
                <w:sz w:val="18"/>
                <w:szCs w:val="18"/>
              </w:rPr>
              <w:t>操</w:t>
            </w:r>
            <w:r w:rsidRPr="00AF50BE">
              <w:rPr>
                <w:rFonts w:ascii="宋体" w:hAnsi="宋体" w:cs="宋体" w:hint="eastAsia"/>
                <w:spacing w:val="3"/>
                <w:kern w:val="0"/>
                <w:sz w:val="18"/>
                <w:szCs w:val="18"/>
              </w:rPr>
              <w:t>作</w:t>
            </w:r>
            <w:r w:rsidRPr="00AF50BE">
              <w:rPr>
                <w:rFonts w:ascii="宋体" w:hAnsi="宋体" w:cs="宋体" w:hint="eastAsia"/>
                <w:spacing w:val="2"/>
                <w:kern w:val="0"/>
                <w:sz w:val="18"/>
                <w:szCs w:val="18"/>
              </w:rPr>
              <w:t>规</w:t>
            </w:r>
            <w:r w:rsidRPr="00AF50BE">
              <w:rPr>
                <w:rFonts w:ascii="宋体" w:hAnsi="宋体" w:cs="宋体" w:hint="eastAsia"/>
                <w:spacing w:val="3"/>
                <w:kern w:val="0"/>
                <w:sz w:val="18"/>
                <w:szCs w:val="18"/>
              </w:rPr>
              <w:t>程的情况进行检查</w:t>
            </w:r>
            <w:r w:rsidRPr="00AF50BE">
              <w:rPr>
                <w:rFonts w:ascii="宋体" w:hAnsi="宋体" w:cs="宋体" w:hint="eastAsia"/>
                <w:spacing w:val="2"/>
                <w:kern w:val="0"/>
                <w:sz w:val="18"/>
                <w:szCs w:val="18"/>
              </w:rPr>
              <w:t>，</w:t>
            </w:r>
            <w:r w:rsidRPr="00AF50BE">
              <w:rPr>
                <w:rFonts w:ascii="宋体" w:hAnsi="宋体" w:cs="宋体" w:hint="eastAsia"/>
                <w:spacing w:val="3"/>
                <w:kern w:val="0"/>
                <w:sz w:val="18"/>
                <w:szCs w:val="18"/>
              </w:rPr>
              <w:t>并</w:t>
            </w:r>
            <w:r w:rsidRPr="00AF50BE">
              <w:rPr>
                <w:rFonts w:ascii="宋体" w:hAnsi="宋体" w:cs="宋体" w:hint="eastAsia"/>
                <w:spacing w:val="2"/>
                <w:kern w:val="0"/>
                <w:sz w:val="18"/>
                <w:szCs w:val="18"/>
              </w:rPr>
              <w:t>定</w:t>
            </w:r>
            <w:r w:rsidRPr="00AF50BE">
              <w:rPr>
                <w:rFonts w:ascii="宋体" w:hAnsi="宋体" w:cs="宋体" w:hint="eastAsia"/>
                <w:spacing w:val="3"/>
                <w:kern w:val="0"/>
                <w:sz w:val="18"/>
                <w:szCs w:val="18"/>
              </w:rPr>
              <w:t>期对安</w:t>
            </w:r>
            <w:r w:rsidRPr="00AF50BE">
              <w:rPr>
                <w:rFonts w:ascii="宋体" w:hAnsi="宋体" w:cs="宋体" w:hint="eastAsia"/>
                <w:spacing w:val="2"/>
                <w:kern w:val="0"/>
                <w:sz w:val="18"/>
                <w:szCs w:val="18"/>
              </w:rPr>
              <w:t>全</w:t>
            </w:r>
            <w:r w:rsidRPr="00AF50BE">
              <w:rPr>
                <w:rFonts w:ascii="宋体" w:hAnsi="宋体" w:cs="宋体" w:hint="eastAsia"/>
                <w:spacing w:val="3"/>
                <w:kern w:val="0"/>
                <w:sz w:val="18"/>
                <w:szCs w:val="18"/>
              </w:rPr>
              <w:t>操</w:t>
            </w:r>
            <w:r w:rsidRPr="00AF50BE">
              <w:rPr>
                <w:rFonts w:ascii="宋体" w:hAnsi="宋体" w:cs="宋体" w:hint="eastAsia"/>
                <w:spacing w:val="2"/>
                <w:kern w:val="0"/>
                <w:sz w:val="18"/>
                <w:szCs w:val="18"/>
              </w:rPr>
              <w:t>作</w:t>
            </w:r>
            <w:r w:rsidRPr="00AF50BE">
              <w:rPr>
                <w:rFonts w:ascii="宋体" w:hAnsi="宋体" w:cs="宋体" w:hint="eastAsia"/>
                <w:spacing w:val="3"/>
                <w:kern w:val="0"/>
                <w:sz w:val="18"/>
                <w:szCs w:val="18"/>
              </w:rPr>
              <w:t>规程落实情</w:t>
            </w:r>
            <w:r w:rsidRPr="00AF50BE">
              <w:rPr>
                <w:rFonts w:ascii="宋体" w:hAnsi="宋体" w:cs="宋体" w:hint="eastAsia"/>
                <w:kern w:val="0"/>
                <w:sz w:val="18"/>
                <w:szCs w:val="18"/>
              </w:rPr>
              <w:t>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717A66A6"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FC0EE21" w14:textId="77777777" w:rsidR="00303A33" w:rsidRPr="00AF50BE" w:rsidRDefault="00EA182D">
            <w:pPr>
              <w:ind w:right="78"/>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77C63B2" w14:textId="77777777" w:rsidR="00303A33" w:rsidRPr="00AF50BE" w:rsidRDefault="00303A33">
            <w:pPr>
              <w:ind w:right="101"/>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A09794E" w14:textId="77777777" w:rsidR="00303A33" w:rsidRPr="00AF50BE" w:rsidRDefault="00EA182D" w:rsidP="00FF54C5">
            <w:pPr>
              <w:ind w:right="261"/>
              <w:jc w:val="left"/>
              <w:rPr>
                <w:kern w:val="0"/>
                <w:sz w:val="18"/>
                <w:szCs w:val="18"/>
              </w:rPr>
            </w:pPr>
            <w:proofErr w:type="gramStart"/>
            <w:r w:rsidRPr="00AF50BE">
              <w:rPr>
                <w:rFonts w:ascii="宋体" w:hAnsi="宋体" w:cs="宋体" w:hint="eastAsia"/>
                <w:spacing w:val="2"/>
                <w:sz w:val="18"/>
                <w:szCs w:val="18"/>
              </w:rPr>
              <w:t>无考核</w:t>
            </w:r>
            <w:proofErr w:type="gramEnd"/>
            <w:r w:rsidRPr="00AF50BE">
              <w:rPr>
                <w:rFonts w:ascii="宋体" w:hAnsi="宋体" w:cs="宋体" w:hint="eastAsia"/>
                <w:spacing w:val="2"/>
                <w:sz w:val="18"/>
                <w:szCs w:val="18"/>
              </w:rPr>
              <w:t>记录</w:t>
            </w:r>
            <w:r w:rsidRPr="00AF50BE">
              <w:rPr>
                <w:rFonts w:ascii="宋体" w:hAnsi="宋体" w:cs="宋体" w:hint="eastAsia"/>
                <w:spacing w:val="3"/>
                <w:sz w:val="18"/>
                <w:szCs w:val="18"/>
              </w:rPr>
              <w:t>不</w:t>
            </w:r>
            <w:r w:rsidRPr="00AF50BE">
              <w:rPr>
                <w:rFonts w:ascii="宋体" w:hAnsi="宋体" w:cs="宋体" w:hint="eastAsia"/>
                <w:spacing w:val="2"/>
                <w:sz w:val="18"/>
                <w:szCs w:val="18"/>
              </w:rPr>
              <w:t>得分；</w:t>
            </w:r>
            <w:r w:rsidRPr="00AF50BE">
              <w:rPr>
                <w:rFonts w:ascii="宋体" w:hAnsi="宋体" w:cs="宋体" w:hint="eastAsia"/>
                <w:sz w:val="18"/>
                <w:szCs w:val="18"/>
              </w:rPr>
              <w:t>考核不全扣</w:t>
            </w:r>
            <w:r w:rsidRPr="00AF50BE">
              <w:rPr>
                <w:rFonts w:ascii="宋体" w:hAnsi="宋体" w:cs="宋体"/>
                <w:spacing w:val="-35"/>
                <w:sz w:val="18"/>
                <w:szCs w:val="18"/>
              </w:rPr>
              <w:t xml:space="preserve"> </w:t>
            </w:r>
            <w:r w:rsidRPr="00AF50BE">
              <w:rPr>
                <w:rFonts w:ascii="Times New Roman" w:hAnsi="Times New Roman" w:cs="Times New Roman"/>
                <w:sz w:val="18"/>
                <w:szCs w:val="18"/>
              </w:rPr>
              <w:t>2</w:t>
            </w:r>
            <w:r w:rsidRPr="00AF50BE">
              <w:rPr>
                <w:rFonts w:ascii="Times New Roman" w:hAnsi="Times New Roman" w:cs="Times New Roman"/>
                <w:spacing w:val="10"/>
                <w:sz w:val="18"/>
                <w:szCs w:val="18"/>
              </w:rPr>
              <w:t xml:space="preserve"> </w:t>
            </w:r>
            <w:r w:rsidRPr="00AF50BE">
              <w:rPr>
                <w:rFonts w:ascii="宋体" w:hAnsi="宋体" w:cs="宋体" w:hint="eastAsia"/>
                <w:sz w:val="18"/>
                <w:szCs w:val="18"/>
              </w:rPr>
              <w:t>分；现</w:t>
            </w:r>
            <w:r w:rsidRPr="00AF50BE">
              <w:rPr>
                <w:rFonts w:ascii="宋体" w:hAnsi="宋体" w:cs="宋体"/>
                <w:sz w:val="18"/>
                <w:szCs w:val="18"/>
              </w:rPr>
              <w:t xml:space="preserve"> </w:t>
            </w:r>
            <w:r w:rsidRPr="00AF50BE">
              <w:rPr>
                <w:rFonts w:ascii="宋体" w:hAnsi="宋体" w:cs="宋体" w:hint="eastAsia"/>
                <w:spacing w:val="2"/>
                <w:sz w:val="18"/>
                <w:szCs w:val="18"/>
              </w:rPr>
              <w:t>场询问一人</w:t>
            </w:r>
            <w:r w:rsidRPr="00AF50BE">
              <w:rPr>
                <w:rFonts w:ascii="宋体" w:hAnsi="宋体" w:cs="宋体" w:hint="eastAsia"/>
                <w:spacing w:val="3"/>
                <w:sz w:val="18"/>
                <w:szCs w:val="18"/>
              </w:rPr>
              <w:t>不</w:t>
            </w:r>
            <w:r w:rsidRPr="00AF50BE">
              <w:rPr>
                <w:rFonts w:ascii="宋体" w:hAnsi="宋体" w:cs="宋体" w:hint="eastAsia"/>
                <w:spacing w:val="2"/>
                <w:sz w:val="18"/>
                <w:szCs w:val="18"/>
              </w:rPr>
              <w:t>熟悉安</w:t>
            </w:r>
            <w:r w:rsidRPr="00AF50BE">
              <w:rPr>
                <w:rFonts w:ascii="宋体" w:hAnsi="宋体" w:cs="宋体" w:hint="eastAsia"/>
                <w:sz w:val="18"/>
                <w:szCs w:val="18"/>
              </w:rPr>
              <w:t>全操作规程扣</w:t>
            </w:r>
            <w:r w:rsidRPr="00AF50BE">
              <w:rPr>
                <w:rFonts w:ascii="宋体" w:hAnsi="宋体" w:cs="宋体"/>
                <w:spacing w:val="-46"/>
                <w:sz w:val="18"/>
                <w:szCs w:val="18"/>
              </w:rPr>
              <w:t xml:space="preserve"> </w:t>
            </w:r>
            <w:r w:rsidRPr="00AF50BE">
              <w:rPr>
                <w:rFonts w:ascii="Times New Roman" w:hAnsi="Times New Roman" w:cs="Times New Roman"/>
                <w:sz w:val="18"/>
                <w:szCs w:val="18"/>
              </w:rPr>
              <w:t>1</w:t>
            </w:r>
            <w:r w:rsidRPr="00AF50BE">
              <w:rPr>
                <w:rFonts w:ascii="Times New Roman" w:hAnsi="Times New Roman" w:cs="Times New Roman"/>
                <w:spacing w:val="-1"/>
                <w:sz w:val="18"/>
                <w:szCs w:val="18"/>
              </w:rPr>
              <w:t xml:space="preserve"> </w:t>
            </w:r>
            <w:r w:rsidRPr="00AF50BE">
              <w:rPr>
                <w:rFonts w:ascii="宋体" w:hAnsi="宋体" w:cs="宋体" w:hint="eastAsia"/>
                <w:sz w:val="18"/>
                <w:szCs w:val="18"/>
              </w:rPr>
              <w:t>分</w:t>
            </w:r>
          </w:p>
        </w:tc>
      </w:tr>
      <w:tr w:rsidR="00AF50BE" w:rsidRPr="00AF50BE" w14:paraId="0C6E45E1" w14:textId="77777777" w:rsidTr="00AE3996">
        <w:trPr>
          <w:trHeight w:hRule="exact" w:val="1003"/>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21C82A49" w14:textId="77777777" w:rsidR="00303A33" w:rsidRPr="00AF50BE" w:rsidRDefault="00EA182D">
            <w:pPr>
              <w:spacing w:before="35"/>
              <w:ind w:right="165"/>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安全教育培训</w:t>
            </w:r>
            <w:proofErr w:type="spellEnd"/>
          </w:p>
        </w:tc>
        <w:tc>
          <w:tcPr>
            <w:tcW w:w="3566" w:type="dxa"/>
            <w:tcBorders>
              <w:top w:val="single" w:sz="4" w:space="0" w:color="000000"/>
              <w:left w:val="single" w:sz="4" w:space="0" w:color="auto"/>
              <w:bottom w:val="single" w:sz="4" w:space="0" w:color="000000"/>
              <w:right w:val="single" w:sz="4" w:space="0" w:color="000000"/>
            </w:tcBorders>
            <w:vAlign w:val="center"/>
          </w:tcPr>
          <w:p w14:paraId="170AEBC4"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kern w:val="0"/>
                <w:sz w:val="18"/>
                <w:szCs w:val="18"/>
              </w:rPr>
              <w:t>1.</w:t>
            </w:r>
            <w:r w:rsidRPr="00AF50BE">
              <w:rPr>
                <w:rFonts w:ascii="宋体" w:hAnsi="宋体" w:cs="宋体" w:hint="eastAsia"/>
                <w:kern w:val="0"/>
                <w:sz w:val="18"/>
                <w:szCs w:val="18"/>
              </w:rPr>
              <w:t>主要负</w:t>
            </w:r>
            <w:r w:rsidRPr="00AF50BE">
              <w:rPr>
                <w:rFonts w:ascii="宋体" w:hAnsi="宋体" w:cs="宋体" w:hint="eastAsia"/>
                <w:spacing w:val="1"/>
                <w:kern w:val="0"/>
                <w:sz w:val="18"/>
                <w:szCs w:val="18"/>
              </w:rPr>
              <w:t>责</w:t>
            </w:r>
            <w:r w:rsidRPr="00AF50BE">
              <w:rPr>
                <w:rFonts w:ascii="宋体" w:hAnsi="宋体" w:cs="宋体" w:hint="eastAsia"/>
                <w:kern w:val="0"/>
                <w:sz w:val="18"/>
                <w:szCs w:val="18"/>
              </w:rPr>
              <w:t>人和安</w:t>
            </w:r>
            <w:r w:rsidRPr="00AF50BE">
              <w:rPr>
                <w:rFonts w:ascii="宋体" w:hAnsi="宋体" w:cs="宋体" w:hint="eastAsia"/>
                <w:spacing w:val="1"/>
                <w:kern w:val="0"/>
                <w:sz w:val="18"/>
                <w:szCs w:val="18"/>
              </w:rPr>
              <w:t>全</w:t>
            </w:r>
            <w:r w:rsidRPr="00AF50BE">
              <w:rPr>
                <w:rFonts w:ascii="宋体" w:hAnsi="宋体" w:cs="宋体" w:hint="eastAsia"/>
                <w:kern w:val="0"/>
                <w:sz w:val="18"/>
                <w:szCs w:val="18"/>
              </w:rPr>
              <w:t>生</w:t>
            </w:r>
            <w:r w:rsidRPr="00AF50BE">
              <w:rPr>
                <w:rFonts w:ascii="宋体" w:hAnsi="宋体" w:cs="宋体" w:hint="eastAsia"/>
                <w:spacing w:val="1"/>
                <w:kern w:val="0"/>
                <w:sz w:val="18"/>
                <w:szCs w:val="18"/>
              </w:rPr>
              <w:t>产</w:t>
            </w:r>
            <w:r w:rsidRPr="00AF50BE">
              <w:rPr>
                <w:rFonts w:ascii="宋体" w:hAnsi="宋体" w:cs="宋体" w:hint="eastAsia"/>
                <w:kern w:val="0"/>
                <w:sz w:val="18"/>
                <w:szCs w:val="18"/>
              </w:rPr>
              <w:t>管理人员应</w:t>
            </w:r>
            <w:r w:rsidRPr="00AF50BE">
              <w:rPr>
                <w:rFonts w:ascii="宋体" w:hAnsi="宋体" w:cs="宋体" w:hint="eastAsia"/>
                <w:spacing w:val="3"/>
                <w:kern w:val="0"/>
                <w:sz w:val="18"/>
                <w:szCs w:val="18"/>
              </w:rPr>
              <w:t>经培训</w:t>
            </w:r>
            <w:r w:rsidRPr="00AF50BE">
              <w:rPr>
                <w:rFonts w:ascii="宋体" w:hAnsi="宋体" w:cs="宋体" w:hint="eastAsia"/>
                <w:spacing w:val="2"/>
                <w:kern w:val="0"/>
                <w:sz w:val="18"/>
                <w:szCs w:val="18"/>
              </w:rPr>
              <w:t>考</w:t>
            </w:r>
            <w:r w:rsidRPr="00AF50BE">
              <w:rPr>
                <w:rFonts w:ascii="宋体" w:hAnsi="宋体" w:cs="宋体" w:hint="eastAsia"/>
                <w:spacing w:val="3"/>
                <w:kern w:val="0"/>
                <w:sz w:val="18"/>
                <w:szCs w:val="18"/>
              </w:rPr>
              <w:t>核</w:t>
            </w:r>
            <w:r w:rsidRPr="00AF50BE">
              <w:rPr>
                <w:rFonts w:ascii="宋体" w:hAnsi="宋体" w:cs="宋体" w:hint="eastAsia"/>
                <w:spacing w:val="2"/>
                <w:kern w:val="0"/>
                <w:sz w:val="18"/>
                <w:szCs w:val="18"/>
              </w:rPr>
              <w:t>合</w:t>
            </w:r>
            <w:r w:rsidRPr="00AF50BE">
              <w:rPr>
                <w:rFonts w:ascii="宋体" w:hAnsi="宋体" w:cs="宋体" w:hint="eastAsia"/>
                <w:spacing w:val="3"/>
                <w:kern w:val="0"/>
                <w:sz w:val="18"/>
                <w:szCs w:val="18"/>
              </w:rPr>
              <w:t>格，并</w:t>
            </w:r>
            <w:r w:rsidRPr="00AF50BE">
              <w:rPr>
                <w:rFonts w:ascii="宋体" w:hAnsi="宋体" w:cs="宋体" w:hint="eastAsia"/>
                <w:spacing w:val="2"/>
                <w:kern w:val="0"/>
                <w:sz w:val="18"/>
                <w:szCs w:val="18"/>
              </w:rPr>
              <w:t>取</w:t>
            </w:r>
            <w:r w:rsidRPr="00AF50BE">
              <w:rPr>
                <w:rFonts w:ascii="宋体" w:hAnsi="宋体" w:cs="宋体" w:hint="eastAsia"/>
                <w:spacing w:val="3"/>
                <w:kern w:val="0"/>
                <w:sz w:val="18"/>
                <w:szCs w:val="18"/>
              </w:rPr>
              <w:t>得</w:t>
            </w:r>
            <w:r w:rsidRPr="00AF50BE">
              <w:rPr>
                <w:rFonts w:ascii="宋体" w:hAnsi="宋体" w:cs="宋体" w:hint="eastAsia"/>
                <w:spacing w:val="2"/>
                <w:kern w:val="0"/>
                <w:sz w:val="18"/>
                <w:szCs w:val="18"/>
              </w:rPr>
              <w:t>安</w:t>
            </w:r>
            <w:r w:rsidRPr="00AF50BE">
              <w:rPr>
                <w:rFonts w:ascii="宋体" w:hAnsi="宋体" w:cs="宋体" w:hint="eastAsia"/>
                <w:spacing w:val="3"/>
                <w:kern w:val="0"/>
                <w:sz w:val="18"/>
                <w:szCs w:val="18"/>
              </w:rPr>
              <w:t>全管理资格</w:t>
            </w:r>
            <w:r w:rsidRPr="00AF50BE">
              <w:rPr>
                <w:rFonts w:ascii="宋体" w:hAnsi="宋体" w:cs="宋体" w:hint="eastAsia"/>
                <w:kern w:val="0"/>
                <w:sz w:val="18"/>
                <w:szCs w:val="18"/>
              </w:rPr>
              <w:t>证书</w:t>
            </w:r>
          </w:p>
        </w:tc>
        <w:tc>
          <w:tcPr>
            <w:tcW w:w="567" w:type="dxa"/>
            <w:tcBorders>
              <w:top w:val="single" w:sz="4" w:space="0" w:color="000000"/>
              <w:left w:val="single" w:sz="4" w:space="0" w:color="000000"/>
              <w:bottom w:val="single" w:sz="4" w:space="0" w:color="000000"/>
              <w:right w:val="single" w:sz="4" w:space="0" w:color="000000"/>
            </w:tcBorders>
            <w:vAlign w:val="center"/>
          </w:tcPr>
          <w:p w14:paraId="19038F5A"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89F3EAC"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034113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884744A" w14:textId="77777777" w:rsidR="00303A33" w:rsidRPr="00AF50BE" w:rsidRDefault="00EA182D" w:rsidP="00FF54C5">
            <w:pPr>
              <w:ind w:right="261"/>
              <w:jc w:val="left"/>
              <w:rPr>
                <w:kern w:val="0"/>
                <w:sz w:val="18"/>
                <w:szCs w:val="18"/>
              </w:rPr>
            </w:pPr>
            <w:r w:rsidRPr="00AF50BE">
              <w:rPr>
                <w:rFonts w:ascii="宋体" w:hAnsi="宋体" w:cs="宋体" w:hint="eastAsia"/>
                <w:sz w:val="18"/>
                <w:szCs w:val="18"/>
              </w:rPr>
              <w:t>主要负责人和安全管理人员未取得安全管理资格证书扣</w:t>
            </w:r>
            <w:r w:rsidRPr="00AF50BE">
              <w:rPr>
                <w:rFonts w:ascii="宋体" w:hAnsi="宋体" w:cs="宋体"/>
                <w:sz w:val="18"/>
                <w:szCs w:val="18"/>
              </w:rPr>
              <w:t>2</w:t>
            </w:r>
            <w:r w:rsidRPr="00AF50BE">
              <w:rPr>
                <w:rFonts w:ascii="宋体" w:hAnsi="宋体" w:cs="宋体" w:hint="eastAsia"/>
                <w:sz w:val="18"/>
                <w:szCs w:val="18"/>
              </w:rPr>
              <w:t>分</w:t>
            </w:r>
          </w:p>
        </w:tc>
      </w:tr>
      <w:tr w:rsidR="00AF50BE" w:rsidRPr="00AF50BE" w14:paraId="355E8408" w14:textId="77777777" w:rsidTr="00AE3996">
        <w:trPr>
          <w:trHeight w:hRule="exact" w:val="1280"/>
        </w:trPr>
        <w:tc>
          <w:tcPr>
            <w:tcW w:w="1102" w:type="dxa"/>
            <w:vMerge/>
            <w:tcBorders>
              <w:top w:val="single" w:sz="4" w:space="0" w:color="auto"/>
              <w:left w:val="single" w:sz="4" w:space="0" w:color="auto"/>
              <w:bottom w:val="single" w:sz="4" w:space="0" w:color="auto"/>
              <w:right w:val="single" w:sz="4" w:space="0" w:color="auto"/>
            </w:tcBorders>
            <w:vAlign w:val="center"/>
          </w:tcPr>
          <w:p w14:paraId="7D7B7A1D"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5089F47" w14:textId="77777777" w:rsidR="00303A33" w:rsidRPr="00AF50BE" w:rsidRDefault="00EA182D">
            <w:pPr>
              <w:ind w:leftChars="104" w:left="218" w:rightChars="93" w:right="195"/>
              <w:rPr>
                <w:rFonts w:ascii="宋体" w:hAnsi="Calibri"/>
                <w:kern w:val="0"/>
                <w:sz w:val="18"/>
                <w:szCs w:val="18"/>
              </w:rPr>
            </w:pPr>
            <w:r w:rsidRPr="00AF50BE">
              <w:rPr>
                <w:rFonts w:ascii="宋体" w:hAnsi="宋体" w:cs="宋体"/>
                <w:kern w:val="0"/>
                <w:sz w:val="18"/>
                <w:szCs w:val="18"/>
              </w:rPr>
              <w:t>2.</w:t>
            </w:r>
            <w:r w:rsidRPr="00AF50BE">
              <w:rPr>
                <w:rFonts w:ascii="宋体" w:hAnsi="宋体" w:cs="宋体" w:hint="eastAsia"/>
                <w:kern w:val="0"/>
                <w:sz w:val="18"/>
                <w:szCs w:val="18"/>
              </w:rPr>
              <w:t>特种作</w:t>
            </w:r>
            <w:r w:rsidRPr="00AF50BE">
              <w:rPr>
                <w:rFonts w:ascii="宋体" w:hAnsi="宋体" w:cs="宋体" w:hint="eastAsia"/>
                <w:spacing w:val="1"/>
                <w:kern w:val="0"/>
                <w:sz w:val="18"/>
                <w:szCs w:val="18"/>
              </w:rPr>
              <w:t>业</w:t>
            </w:r>
            <w:r w:rsidRPr="00AF50BE">
              <w:rPr>
                <w:rFonts w:ascii="宋体" w:hAnsi="宋体" w:cs="宋体" w:hint="eastAsia"/>
                <w:kern w:val="0"/>
                <w:sz w:val="18"/>
                <w:szCs w:val="18"/>
              </w:rPr>
              <w:t>人员必</w:t>
            </w:r>
            <w:r w:rsidRPr="00AF50BE">
              <w:rPr>
                <w:rFonts w:ascii="宋体" w:hAnsi="宋体" w:cs="宋体" w:hint="eastAsia"/>
                <w:spacing w:val="1"/>
                <w:kern w:val="0"/>
                <w:sz w:val="18"/>
                <w:szCs w:val="18"/>
              </w:rPr>
              <w:t>须</w:t>
            </w:r>
            <w:r w:rsidRPr="00AF50BE">
              <w:rPr>
                <w:rFonts w:ascii="宋体" w:hAnsi="宋体" w:cs="宋体" w:hint="eastAsia"/>
                <w:kern w:val="0"/>
                <w:sz w:val="18"/>
                <w:szCs w:val="18"/>
              </w:rPr>
              <w:t>由</w:t>
            </w:r>
            <w:r w:rsidRPr="00AF50BE">
              <w:rPr>
                <w:rFonts w:ascii="宋体" w:hAnsi="宋体" w:cs="宋体" w:hint="eastAsia"/>
                <w:spacing w:val="1"/>
                <w:kern w:val="0"/>
                <w:sz w:val="18"/>
                <w:szCs w:val="18"/>
              </w:rPr>
              <w:t>具</w:t>
            </w:r>
            <w:r w:rsidRPr="00AF50BE">
              <w:rPr>
                <w:rFonts w:ascii="宋体" w:hAnsi="宋体" w:cs="宋体" w:hint="eastAsia"/>
                <w:kern w:val="0"/>
                <w:sz w:val="18"/>
                <w:szCs w:val="18"/>
              </w:rPr>
              <w:t>有资质的培</w:t>
            </w:r>
            <w:r w:rsidRPr="00AF50BE">
              <w:rPr>
                <w:rFonts w:ascii="宋体" w:hAnsi="宋体" w:cs="宋体" w:hint="eastAsia"/>
                <w:spacing w:val="3"/>
                <w:kern w:val="0"/>
                <w:sz w:val="18"/>
                <w:szCs w:val="18"/>
              </w:rPr>
              <w:t>训机构</w:t>
            </w:r>
            <w:r w:rsidRPr="00AF50BE">
              <w:rPr>
                <w:rFonts w:ascii="宋体" w:hAnsi="宋体" w:cs="宋体" w:hint="eastAsia"/>
                <w:spacing w:val="2"/>
                <w:kern w:val="0"/>
                <w:sz w:val="18"/>
                <w:szCs w:val="18"/>
              </w:rPr>
              <w:t>进</w:t>
            </w:r>
            <w:r w:rsidRPr="00AF50BE">
              <w:rPr>
                <w:rFonts w:ascii="宋体" w:hAnsi="宋体" w:cs="宋体" w:hint="eastAsia"/>
                <w:spacing w:val="3"/>
                <w:kern w:val="0"/>
                <w:sz w:val="18"/>
                <w:szCs w:val="18"/>
              </w:rPr>
              <w:t>行</w:t>
            </w:r>
            <w:r w:rsidRPr="00AF50BE">
              <w:rPr>
                <w:rFonts w:ascii="宋体" w:hAnsi="宋体" w:cs="宋体" w:hint="eastAsia"/>
                <w:spacing w:val="2"/>
                <w:kern w:val="0"/>
                <w:sz w:val="18"/>
                <w:szCs w:val="18"/>
              </w:rPr>
              <w:t>专</w:t>
            </w:r>
            <w:r w:rsidRPr="00AF50BE">
              <w:rPr>
                <w:rFonts w:ascii="宋体" w:hAnsi="宋体" w:cs="宋体" w:hint="eastAsia"/>
                <w:spacing w:val="3"/>
                <w:kern w:val="0"/>
                <w:sz w:val="18"/>
                <w:szCs w:val="18"/>
              </w:rPr>
              <w:t>门的安</w:t>
            </w:r>
            <w:r w:rsidRPr="00AF50BE">
              <w:rPr>
                <w:rFonts w:ascii="宋体" w:hAnsi="宋体" w:cs="宋体" w:hint="eastAsia"/>
                <w:spacing w:val="2"/>
                <w:kern w:val="0"/>
                <w:sz w:val="18"/>
                <w:szCs w:val="18"/>
              </w:rPr>
              <w:t>全</w:t>
            </w:r>
            <w:r w:rsidRPr="00AF50BE">
              <w:rPr>
                <w:rFonts w:ascii="宋体" w:hAnsi="宋体" w:cs="宋体" w:hint="eastAsia"/>
                <w:spacing w:val="3"/>
                <w:kern w:val="0"/>
                <w:sz w:val="18"/>
                <w:szCs w:val="18"/>
              </w:rPr>
              <w:t>技</w:t>
            </w:r>
            <w:r w:rsidRPr="00AF50BE">
              <w:rPr>
                <w:rFonts w:ascii="宋体" w:hAnsi="宋体" w:cs="宋体" w:hint="eastAsia"/>
                <w:spacing w:val="2"/>
                <w:kern w:val="0"/>
                <w:sz w:val="18"/>
                <w:szCs w:val="18"/>
              </w:rPr>
              <w:t>术</w:t>
            </w:r>
            <w:r w:rsidRPr="00AF50BE">
              <w:rPr>
                <w:rFonts w:ascii="宋体" w:hAnsi="宋体" w:cs="宋体" w:hint="eastAsia"/>
                <w:spacing w:val="3"/>
                <w:kern w:val="0"/>
                <w:sz w:val="18"/>
                <w:szCs w:val="18"/>
              </w:rPr>
              <w:t>和操作技能的培训</w:t>
            </w:r>
            <w:r w:rsidRPr="00AF50BE">
              <w:rPr>
                <w:rFonts w:ascii="宋体" w:hAnsi="宋体" w:cs="宋体" w:hint="eastAsia"/>
                <w:spacing w:val="2"/>
                <w:kern w:val="0"/>
                <w:sz w:val="18"/>
                <w:szCs w:val="18"/>
              </w:rPr>
              <w:t>和</w:t>
            </w:r>
            <w:r w:rsidRPr="00AF50BE">
              <w:rPr>
                <w:rFonts w:ascii="宋体" w:hAnsi="宋体" w:cs="宋体" w:hint="eastAsia"/>
                <w:spacing w:val="3"/>
                <w:kern w:val="0"/>
                <w:sz w:val="18"/>
                <w:szCs w:val="18"/>
              </w:rPr>
              <w:t>考</w:t>
            </w:r>
            <w:r w:rsidRPr="00AF50BE">
              <w:rPr>
                <w:rFonts w:ascii="宋体" w:hAnsi="宋体" w:cs="宋体" w:hint="eastAsia"/>
                <w:spacing w:val="2"/>
                <w:kern w:val="0"/>
                <w:sz w:val="18"/>
                <w:szCs w:val="18"/>
              </w:rPr>
              <w:t>核</w:t>
            </w:r>
            <w:r w:rsidRPr="00AF50BE">
              <w:rPr>
                <w:rFonts w:ascii="宋体" w:hAnsi="宋体" w:cs="宋体" w:hint="eastAsia"/>
                <w:spacing w:val="3"/>
                <w:kern w:val="0"/>
                <w:sz w:val="18"/>
                <w:szCs w:val="18"/>
              </w:rPr>
              <w:t>，取得</w:t>
            </w:r>
            <w:r w:rsidRPr="00AF50BE">
              <w:rPr>
                <w:rFonts w:ascii="宋体" w:hAnsi="宋体" w:cs="宋体" w:hint="eastAsia"/>
                <w:spacing w:val="2"/>
                <w:kern w:val="0"/>
                <w:sz w:val="18"/>
                <w:szCs w:val="18"/>
              </w:rPr>
              <w:t>特</w:t>
            </w:r>
            <w:r w:rsidRPr="00AF50BE">
              <w:rPr>
                <w:rFonts w:ascii="宋体" w:hAnsi="宋体" w:cs="宋体" w:hint="eastAsia"/>
                <w:spacing w:val="3"/>
                <w:kern w:val="0"/>
                <w:sz w:val="18"/>
                <w:szCs w:val="18"/>
              </w:rPr>
              <w:t>种</w:t>
            </w:r>
            <w:r w:rsidRPr="00AF50BE">
              <w:rPr>
                <w:rFonts w:ascii="宋体" w:hAnsi="宋体" w:cs="宋体" w:hint="eastAsia"/>
                <w:spacing w:val="2"/>
                <w:kern w:val="0"/>
                <w:sz w:val="18"/>
                <w:szCs w:val="18"/>
              </w:rPr>
              <w:t>作</w:t>
            </w:r>
            <w:r w:rsidRPr="00AF50BE">
              <w:rPr>
                <w:rFonts w:ascii="宋体" w:hAnsi="宋体" w:cs="宋体" w:hint="eastAsia"/>
                <w:spacing w:val="3"/>
                <w:kern w:val="0"/>
                <w:sz w:val="18"/>
                <w:szCs w:val="18"/>
              </w:rPr>
              <w:t>业人员操作</w:t>
            </w:r>
            <w:r w:rsidRPr="00AF50BE">
              <w:rPr>
                <w:rFonts w:ascii="宋体" w:hAnsi="宋体" w:cs="宋体" w:hint="eastAsia"/>
                <w:kern w:val="0"/>
                <w:sz w:val="18"/>
                <w:szCs w:val="18"/>
              </w:rPr>
              <w:t>证</w:t>
            </w:r>
          </w:p>
        </w:tc>
        <w:tc>
          <w:tcPr>
            <w:tcW w:w="567" w:type="dxa"/>
            <w:tcBorders>
              <w:top w:val="single" w:sz="4" w:space="0" w:color="000000"/>
              <w:left w:val="single" w:sz="4" w:space="0" w:color="000000"/>
              <w:bottom w:val="single" w:sz="4" w:space="0" w:color="000000"/>
              <w:right w:val="single" w:sz="4" w:space="0" w:color="000000"/>
            </w:tcBorders>
            <w:vAlign w:val="center"/>
          </w:tcPr>
          <w:p w14:paraId="36D31A45"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BA39ABD"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E741E0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B1A6F3" w14:textId="77777777" w:rsidR="00303A33" w:rsidRPr="00AF50BE" w:rsidRDefault="00EA182D" w:rsidP="00FF54C5">
            <w:pPr>
              <w:ind w:right="261"/>
              <w:jc w:val="left"/>
              <w:rPr>
                <w:kern w:val="0"/>
                <w:sz w:val="18"/>
                <w:szCs w:val="18"/>
              </w:rPr>
            </w:pPr>
            <w:r w:rsidRPr="00AF50BE">
              <w:rPr>
                <w:rFonts w:ascii="宋体" w:hAnsi="宋体" w:cs="宋体" w:hint="eastAsia"/>
                <w:sz w:val="18"/>
                <w:szCs w:val="18"/>
              </w:rPr>
              <w:t>发现一人未取得特种作业人员操作证上岗作业的扣</w:t>
            </w:r>
            <w:r w:rsidRPr="00AF50BE">
              <w:rPr>
                <w:rFonts w:ascii="宋体" w:hAnsi="宋体" w:cs="宋体"/>
                <w:sz w:val="18"/>
                <w:szCs w:val="18"/>
              </w:rPr>
              <w:t>1</w:t>
            </w:r>
            <w:r w:rsidRPr="00AF50BE">
              <w:rPr>
                <w:rFonts w:ascii="宋体" w:hAnsi="宋体" w:cs="宋体" w:hint="eastAsia"/>
                <w:sz w:val="18"/>
                <w:szCs w:val="18"/>
              </w:rPr>
              <w:t>分</w:t>
            </w:r>
          </w:p>
        </w:tc>
      </w:tr>
      <w:tr w:rsidR="00AF50BE" w:rsidRPr="00AF50BE" w14:paraId="27466E66" w14:textId="77777777" w:rsidTr="00AE3996">
        <w:trPr>
          <w:trHeight w:hRule="exact" w:val="1034"/>
        </w:trPr>
        <w:tc>
          <w:tcPr>
            <w:tcW w:w="1102" w:type="dxa"/>
            <w:vMerge/>
            <w:tcBorders>
              <w:top w:val="single" w:sz="4" w:space="0" w:color="auto"/>
              <w:left w:val="single" w:sz="4" w:space="0" w:color="auto"/>
              <w:bottom w:val="single" w:sz="4" w:space="0" w:color="auto"/>
              <w:right w:val="single" w:sz="4" w:space="0" w:color="auto"/>
            </w:tcBorders>
            <w:vAlign w:val="center"/>
          </w:tcPr>
          <w:p w14:paraId="05FBF2E3"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DA1A8FC" w14:textId="77777777" w:rsidR="00303A33" w:rsidRPr="00AF50BE" w:rsidRDefault="00EA182D">
            <w:pPr>
              <w:ind w:leftChars="104" w:left="218" w:rightChars="93" w:right="195"/>
              <w:rPr>
                <w:kern w:val="0"/>
                <w:sz w:val="18"/>
                <w:szCs w:val="18"/>
              </w:rPr>
            </w:pPr>
            <w:r w:rsidRPr="00AF50BE">
              <w:rPr>
                <w:rFonts w:ascii="宋体" w:hAnsi="宋体" w:cs="宋体"/>
                <w:kern w:val="0"/>
                <w:sz w:val="18"/>
                <w:szCs w:val="18"/>
              </w:rPr>
              <w:t>3.</w:t>
            </w:r>
            <w:r w:rsidRPr="00AF50BE">
              <w:rPr>
                <w:rFonts w:ascii="宋体" w:hAnsi="宋体" w:cs="宋体" w:hint="eastAsia"/>
                <w:kern w:val="0"/>
                <w:sz w:val="18"/>
                <w:szCs w:val="18"/>
              </w:rPr>
              <w:t>新员工</w:t>
            </w:r>
            <w:r w:rsidRPr="00AF50BE">
              <w:rPr>
                <w:rFonts w:ascii="宋体" w:hAnsi="宋体" w:cs="宋体" w:hint="eastAsia"/>
                <w:spacing w:val="1"/>
                <w:kern w:val="0"/>
                <w:sz w:val="18"/>
                <w:szCs w:val="18"/>
              </w:rPr>
              <w:t>（</w:t>
            </w:r>
            <w:r w:rsidRPr="00AF50BE">
              <w:rPr>
                <w:rFonts w:ascii="宋体" w:hAnsi="宋体" w:cs="宋体" w:hint="eastAsia"/>
                <w:kern w:val="0"/>
                <w:sz w:val="18"/>
                <w:szCs w:val="18"/>
              </w:rPr>
              <w:t>包括临</w:t>
            </w:r>
            <w:r w:rsidRPr="00AF50BE">
              <w:rPr>
                <w:rFonts w:ascii="宋体" w:hAnsi="宋体" w:cs="宋体" w:hint="eastAsia"/>
                <w:spacing w:val="1"/>
                <w:kern w:val="0"/>
                <w:sz w:val="18"/>
                <w:szCs w:val="18"/>
              </w:rPr>
              <w:t>时</w:t>
            </w:r>
            <w:r w:rsidRPr="00AF50BE">
              <w:rPr>
                <w:rFonts w:ascii="宋体" w:hAnsi="宋体" w:cs="宋体" w:hint="eastAsia"/>
                <w:kern w:val="0"/>
                <w:sz w:val="18"/>
                <w:szCs w:val="18"/>
              </w:rPr>
              <w:t>用</w:t>
            </w:r>
            <w:r w:rsidRPr="00AF50BE">
              <w:rPr>
                <w:rFonts w:ascii="宋体" w:hAnsi="宋体" w:cs="宋体" w:hint="eastAsia"/>
                <w:spacing w:val="1"/>
                <w:kern w:val="0"/>
                <w:sz w:val="18"/>
                <w:szCs w:val="18"/>
              </w:rPr>
              <w:t>工</w:t>
            </w:r>
            <w:r w:rsidRPr="00AF50BE">
              <w:rPr>
                <w:rFonts w:ascii="宋体" w:hAnsi="宋体" w:cs="宋体" w:hint="eastAsia"/>
                <w:kern w:val="0"/>
                <w:sz w:val="18"/>
                <w:szCs w:val="18"/>
              </w:rPr>
              <w:t>）在上岗前应进行厂</w:t>
            </w:r>
            <w:r w:rsidRPr="00AF50BE">
              <w:rPr>
                <w:rFonts w:ascii="宋体" w:hAnsi="宋体" w:cs="宋体" w:hint="eastAsia"/>
                <w:spacing w:val="-9"/>
                <w:kern w:val="0"/>
                <w:sz w:val="18"/>
                <w:szCs w:val="18"/>
              </w:rPr>
              <w:t>、</w:t>
            </w:r>
            <w:r w:rsidRPr="00AF50BE">
              <w:rPr>
                <w:rFonts w:ascii="宋体" w:hAnsi="宋体" w:cs="宋体" w:hint="eastAsia"/>
                <w:kern w:val="0"/>
                <w:sz w:val="18"/>
                <w:szCs w:val="18"/>
              </w:rPr>
              <w:t>车</w:t>
            </w:r>
            <w:r w:rsidRPr="00AF50BE">
              <w:rPr>
                <w:rFonts w:ascii="宋体" w:hAnsi="宋体" w:cs="宋体" w:hint="eastAsia"/>
                <w:spacing w:val="-9"/>
                <w:kern w:val="0"/>
                <w:sz w:val="18"/>
                <w:szCs w:val="18"/>
              </w:rPr>
              <w:t>间</w:t>
            </w:r>
            <w:r w:rsidRPr="00AF50BE">
              <w:rPr>
                <w:rFonts w:ascii="宋体" w:hAnsi="宋体" w:cs="宋体" w:hint="eastAsia"/>
                <w:kern w:val="0"/>
                <w:sz w:val="18"/>
                <w:szCs w:val="18"/>
              </w:rPr>
              <w:t>（工段</w:t>
            </w:r>
            <w:r w:rsidRPr="00AF50BE">
              <w:rPr>
                <w:rFonts w:ascii="宋体" w:hAnsi="宋体" w:cs="宋体" w:hint="eastAsia"/>
                <w:spacing w:val="-8"/>
                <w:kern w:val="0"/>
                <w:sz w:val="18"/>
                <w:szCs w:val="18"/>
              </w:rPr>
              <w:t>、</w:t>
            </w:r>
            <w:r w:rsidRPr="00AF50BE">
              <w:rPr>
                <w:rFonts w:ascii="宋体" w:hAnsi="宋体" w:cs="宋体" w:hint="eastAsia"/>
                <w:kern w:val="0"/>
                <w:sz w:val="18"/>
                <w:szCs w:val="18"/>
              </w:rPr>
              <w:t>区</w:t>
            </w:r>
            <w:r w:rsidRPr="00AF50BE">
              <w:rPr>
                <w:rFonts w:ascii="宋体" w:hAnsi="宋体" w:cs="宋体" w:hint="eastAsia"/>
                <w:spacing w:val="-8"/>
                <w:kern w:val="0"/>
                <w:sz w:val="18"/>
                <w:szCs w:val="18"/>
              </w:rPr>
              <w:t>、</w:t>
            </w:r>
            <w:r w:rsidRPr="00AF50BE">
              <w:rPr>
                <w:rFonts w:ascii="宋体" w:hAnsi="宋体" w:cs="宋体" w:hint="eastAsia"/>
                <w:kern w:val="0"/>
                <w:sz w:val="18"/>
                <w:szCs w:val="18"/>
              </w:rPr>
              <w:t>队</w:t>
            </w:r>
            <w:r w:rsidRPr="00AF50BE">
              <w:rPr>
                <w:rFonts w:ascii="宋体" w:hAnsi="宋体" w:cs="宋体" w:hint="eastAsia"/>
                <w:spacing w:val="-90"/>
                <w:kern w:val="0"/>
                <w:sz w:val="18"/>
                <w:szCs w:val="18"/>
              </w:rPr>
              <w:t>）</w:t>
            </w:r>
            <w:r w:rsidRPr="00AF50BE">
              <w:rPr>
                <w:rFonts w:ascii="宋体" w:hAnsi="宋体" w:cs="宋体" w:hint="eastAsia"/>
                <w:spacing w:val="-8"/>
                <w:kern w:val="0"/>
                <w:sz w:val="18"/>
                <w:szCs w:val="18"/>
              </w:rPr>
              <w:t>、</w:t>
            </w:r>
            <w:r w:rsidRPr="00AF50BE">
              <w:rPr>
                <w:rFonts w:ascii="宋体" w:hAnsi="宋体" w:cs="宋体" w:hint="eastAsia"/>
                <w:kern w:val="0"/>
                <w:sz w:val="18"/>
                <w:szCs w:val="18"/>
              </w:rPr>
              <w:t>班组三级安全生产教育培训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2DDCA01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3F581D3"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C82205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7209024" w14:textId="77777777" w:rsidR="00303A33" w:rsidRPr="00AF50BE" w:rsidRDefault="00EA182D" w:rsidP="00FF54C5">
            <w:pPr>
              <w:ind w:right="261"/>
              <w:jc w:val="left"/>
              <w:rPr>
                <w:kern w:val="0"/>
                <w:sz w:val="18"/>
                <w:szCs w:val="18"/>
              </w:rPr>
            </w:pPr>
            <w:r w:rsidRPr="00AF50BE">
              <w:rPr>
                <w:rFonts w:ascii="宋体" w:hAnsi="宋体" w:cs="宋体" w:hint="eastAsia"/>
                <w:sz w:val="18"/>
                <w:szCs w:val="18"/>
              </w:rPr>
              <w:t>发现一人未进行三级安全教育培训扣</w:t>
            </w:r>
            <w:r w:rsidRPr="00AF50BE">
              <w:rPr>
                <w:rFonts w:ascii="宋体" w:hAnsi="宋体" w:cs="宋体"/>
                <w:sz w:val="18"/>
                <w:szCs w:val="18"/>
              </w:rPr>
              <w:t xml:space="preserve">1 </w:t>
            </w:r>
            <w:r w:rsidRPr="00AF50BE">
              <w:rPr>
                <w:rFonts w:ascii="宋体" w:hAnsi="宋体" w:cs="宋体" w:hint="eastAsia"/>
                <w:sz w:val="18"/>
                <w:szCs w:val="18"/>
              </w:rPr>
              <w:t>分</w:t>
            </w:r>
          </w:p>
        </w:tc>
      </w:tr>
      <w:tr w:rsidR="00AF50BE" w:rsidRPr="00AF50BE" w14:paraId="1F07ACF3" w14:textId="77777777" w:rsidTr="00AE3996">
        <w:trPr>
          <w:trHeight w:hRule="exact" w:val="720"/>
        </w:trPr>
        <w:tc>
          <w:tcPr>
            <w:tcW w:w="1102" w:type="dxa"/>
            <w:vMerge/>
            <w:tcBorders>
              <w:top w:val="single" w:sz="4" w:space="0" w:color="auto"/>
              <w:left w:val="single" w:sz="4" w:space="0" w:color="auto"/>
              <w:bottom w:val="single" w:sz="4" w:space="0" w:color="auto"/>
              <w:right w:val="single" w:sz="4" w:space="0" w:color="auto"/>
            </w:tcBorders>
            <w:vAlign w:val="center"/>
          </w:tcPr>
          <w:p w14:paraId="5406172B"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8B3BDD7" w14:textId="77777777" w:rsidR="00303A33" w:rsidRPr="00AF50BE" w:rsidRDefault="00EA182D">
            <w:pPr>
              <w:ind w:leftChars="104" w:left="218" w:rightChars="93" w:right="195"/>
              <w:rPr>
                <w:rFonts w:ascii="宋体" w:hAnsi="宋体" w:cs="宋体"/>
                <w:kern w:val="0"/>
                <w:sz w:val="18"/>
                <w:szCs w:val="18"/>
              </w:rPr>
            </w:pPr>
            <w:r w:rsidRPr="00AF50BE">
              <w:rPr>
                <w:rFonts w:ascii="宋体" w:hAnsi="宋体" w:cs="宋体"/>
                <w:kern w:val="0"/>
                <w:sz w:val="18"/>
                <w:szCs w:val="18"/>
              </w:rPr>
              <w:t>4.</w:t>
            </w:r>
            <w:r w:rsidRPr="00AF50BE">
              <w:rPr>
                <w:rFonts w:ascii="宋体" w:hAnsi="宋体" w:cs="宋体" w:hint="eastAsia"/>
                <w:kern w:val="0"/>
                <w:sz w:val="18"/>
                <w:szCs w:val="18"/>
              </w:rPr>
              <w:t>从业人员应进行经常性的安全生产再教育培训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7286A63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2A26B69"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BFF6B3F"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0C20A08" w14:textId="77777777" w:rsidR="00303A33" w:rsidRPr="00AF50BE" w:rsidRDefault="00EA182D" w:rsidP="00FF54C5">
            <w:pPr>
              <w:ind w:right="261"/>
              <w:jc w:val="left"/>
              <w:rPr>
                <w:kern w:val="0"/>
                <w:sz w:val="18"/>
                <w:szCs w:val="18"/>
              </w:rPr>
            </w:pPr>
            <w:r w:rsidRPr="00AF50BE">
              <w:rPr>
                <w:rFonts w:ascii="宋体" w:hAnsi="宋体" w:cs="宋体" w:hint="eastAsia"/>
                <w:sz w:val="18"/>
                <w:szCs w:val="18"/>
              </w:rPr>
              <w:t>发现一人未再教育扣</w:t>
            </w:r>
            <w:r w:rsidRPr="00AF50BE">
              <w:rPr>
                <w:rFonts w:ascii="宋体" w:hAnsi="宋体" w:cs="宋体"/>
                <w:sz w:val="18"/>
                <w:szCs w:val="18"/>
              </w:rPr>
              <w:t>1</w:t>
            </w:r>
            <w:r w:rsidRPr="00AF50BE">
              <w:rPr>
                <w:rFonts w:ascii="宋体" w:hAnsi="宋体" w:cs="宋体" w:hint="eastAsia"/>
                <w:sz w:val="18"/>
                <w:szCs w:val="18"/>
              </w:rPr>
              <w:t>分</w:t>
            </w:r>
          </w:p>
        </w:tc>
      </w:tr>
      <w:tr w:rsidR="00AF50BE" w:rsidRPr="00AF50BE" w14:paraId="31863DEC" w14:textId="77777777" w:rsidTr="00AE3996">
        <w:trPr>
          <w:trHeight w:hRule="exact" w:val="1227"/>
        </w:trPr>
        <w:tc>
          <w:tcPr>
            <w:tcW w:w="1102" w:type="dxa"/>
            <w:vMerge/>
            <w:tcBorders>
              <w:top w:val="single" w:sz="4" w:space="0" w:color="auto"/>
              <w:left w:val="single" w:sz="4" w:space="0" w:color="auto"/>
              <w:bottom w:val="single" w:sz="4" w:space="0" w:color="auto"/>
              <w:right w:val="single" w:sz="4" w:space="0" w:color="auto"/>
            </w:tcBorders>
            <w:vAlign w:val="center"/>
          </w:tcPr>
          <w:p w14:paraId="0482AA2B"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3C6D677" w14:textId="77777777" w:rsidR="00303A33" w:rsidRPr="00AF50BE" w:rsidRDefault="00EA182D">
            <w:pPr>
              <w:ind w:leftChars="104" w:left="218" w:rightChars="93" w:right="195"/>
              <w:rPr>
                <w:rFonts w:ascii="宋体" w:hAnsi="宋体" w:cs="宋体"/>
                <w:kern w:val="0"/>
                <w:sz w:val="18"/>
                <w:szCs w:val="18"/>
              </w:rPr>
            </w:pPr>
            <w:r w:rsidRPr="00AF50BE">
              <w:rPr>
                <w:rFonts w:ascii="宋体" w:hAnsi="宋体" w:cs="宋体"/>
                <w:kern w:val="0"/>
                <w:sz w:val="18"/>
                <w:szCs w:val="18"/>
              </w:rPr>
              <w:t>5.</w:t>
            </w:r>
            <w:r w:rsidRPr="00AF50BE">
              <w:rPr>
                <w:rFonts w:ascii="宋体" w:hAnsi="宋体" w:cs="宋体" w:hint="eastAsia"/>
                <w:kern w:val="0"/>
                <w:sz w:val="18"/>
                <w:szCs w:val="18"/>
              </w:rPr>
              <w:t>特种作业人员每两年应进行一次复审，连续从事本工种</w:t>
            </w:r>
            <w:r w:rsidRPr="00AF50BE">
              <w:rPr>
                <w:rFonts w:ascii="宋体" w:hAnsi="宋体" w:cs="宋体"/>
                <w:kern w:val="0"/>
                <w:sz w:val="18"/>
                <w:szCs w:val="18"/>
              </w:rPr>
              <w:t>10</w:t>
            </w:r>
            <w:r w:rsidRPr="00AF50BE">
              <w:rPr>
                <w:rFonts w:ascii="宋体" w:hAnsi="宋体" w:cs="宋体" w:hint="eastAsia"/>
                <w:kern w:val="0"/>
                <w:sz w:val="18"/>
                <w:szCs w:val="18"/>
              </w:rPr>
              <w:t>年以上的，经用人单位进行知识更新教育后，可每</w:t>
            </w:r>
            <w:r w:rsidRPr="00AF50BE">
              <w:rPr>
                <w:rFonts w:ascii="宋体" w:hAnsi="宋体" w:cs="宋体"/>
                <w:kern w:val="0"/>
                <w:sz w:val="18"/>
                <w:szCs w:val="18"/>
              </w:rPr>
              <w:t>4</w:t>
            </w:r>
            <w:r w:rsidRPr="00AF50BE">
              <w:rPr>
                <w:rFonts w:ascii="宋体" w:hAnsi="宋体" w:cs="宋体" w:hint="eastAsia"/>
                <w:kern w:val="0"/>
                <w:sz w:val="18"/>
                <w:szCs w:val="18"/>
              </w:rPr>
              <w:t>年复审一次，复审合格后方可继续上岗作业</w:t>
            </w:r>
          </w:p>
        </w:tc>
        <w:tc>
          <w:tcPr>
            <w:tcW w:w="567" w:type="dxa"/>
            <w:tcBorders>
              <w:top w:val="single" w:sz="4" w:space="0" w:color="000000"/>
              <w:left w:val="single" w:sz="4" w:space="0" w:color="000000"/>
              <w:bottom w:val="single" w:sz="4" w:space="0" w:color="000000"/>
              <w:right w:val="single" w:sz="4" w:space="0" w:color="000000"/>
            </w:tcBorders>
            <w:vAlign w:val="center"/>
          </w:tcPr>
          <w:p w14:paraId="1E1E5877"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D34A0C7"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708BA13"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64D74530" w14:textId="77777777" w:rsidR="00303A33" w:rsidRPr="00AF50BE" w:rsidRDefault="00EA182D" w:rsidP="00FF54C5">
            <w:pPr>
              <w:ind w:right="261"/>
              <w:jc w:val="left"/>
              <w:rPr>
                <w:kern w:val="0"/>
                <w:sz w:val="18"/>
                <w:szCs w:val="18"/>
              </w:rPr>
            </w:pPr>
            <w:r w:rsidRPr="00AF50BE">
              <w:rPr>
                <w:rFonts w:ascii="宋体" w:hAnsi="宋体" w:cs="宋体" w:hint="eastAsia"/>
                <w:sz w:val="18"/>
                <w:szCs w:val="18"/>
              </w:rPr>
              <w:t>发现一人未经</w:t>
            </w:r>
            <w:proofErr w:type="gramStart"/>
            <w:r w:rsidRPr="00AF50BE">
              <w:rPr>
                <w:rFonts w:ascii="宋体" w:hAnsi="宋体" w:cs="宋体" w:hint="eastAsia"/>
                <w:sz w:val="18"/>
                <w:szCs w:val="18"/>
              </w:rPr>
              <w:t>复审上岗</w:t>
            </w:r>
            <w:proofErr w:type="gramEnd"/>
            <w:r w:rsidRPr="00AF50BE">
              <w:rPr>
                <w:rFonts w:ascii="宋体" w:hAnsi="宋体" w:cs="宋体" w:hint="eastAsia"/>
                <w:sz w:val="18"/>
                <w:szCs w:val="18"/>
              </w:rPr>
              <w:t>作业的扣</w:t>
            </w:r>
            <w:r w:rsidRPr="00AF50BE">
              <w:rPr>
                <w:rFonts w:ascii="宋体" w:hAnsi="宋体" w:cs="宋体"/>
                <w:sz w:val="18"/>
                <w:szCs w:val="18"/>
              </w:rPr>
              <w:t xml:space="preserve"> 1 </w:t>
            </w:r>
            <w:r w:rsidRPr="00AF50BE">
              <w:rPr>
                <w:rFonts w:ascii="宋体" w:hAnsi="宋体" w:cs="宋体" w:hint="eastAsia"/>
                <w:sz w:val="18"/>
                <w:szCs w:val="18"/>
              </w:rPr>
              <w:t>分</w:t>
            </w:r>
          </w:p>
        </w:tc>
      </w:tr>
      <w:tr w:rsidR="00AF50BE" w:rsidRPr="00AF50BE" w14:paraId="75AB92A5" w14:textId="77777777" w:rsidTr="00AE3996">
        <w:trPr>
          <w:trHeight w:hRule="exact" w:val="99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6024767" w14:textId="77777777" w:rsidR="00303A33" w:rsidRPr="00AF50BE" w:rsidRDefault="00EA182D">
            <w:pPr>
              <w:rPr>
                <w:rFonts w:ascii="Times New Roman" w:hAnsi="Times New Roman"/>
                <w:kern w:val="0"/>
                <w:sz w:val="18"/>
                <w:szCs w:val="18"/>
              </w:rPr>
            </w:pPr>
            <w:r w:rsidRPr="00AF50BE">
              <w:rPr>
                <w:rFonts w:ascii="Times New Roman" w:eastAsia="宋体" w:hAnsi="Times New Roman" w:cs="Times New Roman"/>
                <w:bCs/>
                <w:sz w:val="18"/>
                <w:szCs w:val="18"/>
              </w:rPr>
              <w:t>站区管理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2079E488" w14:textId="77777777" w:rsidR="00303A33" w:rsidRPr="00AF50BE" w:rsidRDefault="00EA182D">
            <w:pPr>
              <w:ind w:leftChars="104" w:left="218" w:rightChars="93" w:right="195"/>
              <w:rPr>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入口和外墙有禁火、限速、禁止使用电子设备等安全警示标志；安全标志醒目，无模糊、损坏现象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F40EC0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8ABB257"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DE59FB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2D809C" w14:textId="77777777" w:rsidR="00303A33" w:rsidRPr="00AF50BE" w:rsidRDefault="00EA182D" w:rsidP="00FF54C5">
            <w:pPr>
              <w:ind w:right="261"/>
              <w:jc w:val="left"/>
              <w:rPr>
                <w:kern w:val="0"/>
                <w:sz w:val="18"/>
                <w:szCs w:val="18"/>
              </w:rPr>
            </w:pPr>
            <w:r w:rsidRPr="00AF50BE">
              <w:rPr>
                <w:rFonts w:hint="eastAsia"/>
                <w:kern w:val="0"/>
                <w:sz w:val="18"/>
                <w:szCs w:val="18"/>
              </w:rPr>
              <w:t>少一项扣</w:t>
            </w:r>
            <w:r w:rsidRPr="00AF50BE">
              <w:rPr>
                <w:kern w:val="0"/>
                <w:sz w:val="18"/>
                <w:szCs w:val="18"/>
              </w:rPr>
              <w:t>0.5</w:t>
            </w:r>
            <w:r w:rsidRPr="00AF50BE">
              <w:rPr>
                <w:rFonts w:hint="eastAsia"/>
                <w:kern w:val="0"/>
                <w:sz w:val="18"/>
                <w:szCs w:val="18"/>
              </w:rPr>
              <w:t>分</w:t>
            </w:r>
          </w:p>
        </w:tc>
      </w:tr>
      <w:tr w:rsidR="00AF50BE" w:rsidRPr="00AF50BE" w14:paraId="504E11E0" w14:textId="77777777" w:rsidTr="00AE3996">
        <w:trPr>
          <w:trHeight w:hRule="exact" w:val="1330"/>
        </w:trPr>
        <w:tc>
          <w:tcPr>
            <w:tcW w:w="1102" w:type="dxa"/>
            <w:vMerge/>
            <w:tcBorders>
              <w:top w:val="single" w:sz="4" w:space="0" w:color="auto"/>
              <w:left w:val="single" w:sz="4" w:space="0" w:color="000000"/>
              <w:bottom w:val="single" w:sz="4" w:space="0" w:color="auto"/>
              <w:right w:val="single" w:sz="4" w:space="0" w:color="000000"/>
            </w:tcBorders>
            <w:vAlign w:val="center"/>
          </w:tcPr>
          <w:p w14:paraId="5225CA10"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EC5A70D" w14:textId="77777777" w:rsidR="00303A33" w:rsidRPr="00AF50BE" w:rsidRDefault="00EA182D">
            <w:pPr>
              <w:ind w:leftChars="104" w:left="218" w:rightChars="93" w:right="195"/>
              <w:rPr>
                <w:kern w:val="0"/>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工艺装置</w:t>
            </w:r>
            <w:proofErr w:type="gramStart"/>
            <w:r w:rsidRPr="00AF50BE">
              <w:rPr>
                <w:rFonts w:ascii="Times New Roman" w:eastAsia="宋体" w:hAnsi="Times New Roman" w:cs="Times New Roman"/>
                <w:sz w:val="18"/>
                <w:szCs w:val="18"/>
              </w:rPr>
              <w:t>区不得</w:t>
            </w:r>
            <w:proofErr w:type="gramEnd"/>
            <w:r w:rsidRPr="00AF50BE">
              <w:rPr>
                <w:rFonts w:ascii="Times New Roman" w:eastAsia="宋体" w:hAnsi="Times New Roman" w:cs="Times New Roman"/>
                <w:sz w:val="18"/>
                <w:szCs w:val="18"/>
              </w:rPr>
              <w:t>有其他无关人员，外来人员确需进入的</w:t>
            </w:r>
            <w:r w:rsidRPr="00AF50BE">
              <w:rPr>
                <w:rFonts w:ascii="Times New Roman" w:eastAsia="宋体" w:hAnsi="Times New Roman" w:cs="Times New Roman" w:hint="eastAsia"/>
                <w:sz w:val="18"/>
                <w:szCs w:val="18"/>
              </w:rPr>
              <w:t>应</w:t>
            </w:r>
            <w:r w:rsidRPr="00AF50BE">
              <w:rPr>
                <w:rFonts w:ascii="Times New Roman" w:eastAsia="宋体" w:hAnsi="Times New Roman" w:cs="Times New Roman"/>
                <w:sz w:val="18"/>
                <w:szCs w:val="18"/>
              </w:rPr>
              <w:t>审批及登记，进入工艺装置区的</w:t>
            </w:r>
            <w:proofErr w:type="gramStart"/>
            <w:r w:rsidRPr="00AF50BE">
              <w:rPr>
                <w:rFonts w:ascii="Times New Roman" w:eastAsia="宋体" w:hAnsi="Times New Roman" w:cs="Times New Roman"/>
                <w:sz w:val="18"/>
                <w:szCs w:val="18"/>
              </w:rPr>
              <w:t>人员着</w:t>
            </w:r>
            <w:proofErr w:type="gramEnd"/>
            <w:r w:rsidRPr="00AF50BE">
              <w:rPr>
                <w:rFonts w:ascii="Times New Roman" w:eastAsia="宋体" w:hAnsi="Times New Roman" w:cs="Times New Roman"/>
                <w:sz w:val="18"/>
                <w:szCs w:val="18"/>
              </w:rPr>
              <w:t>防静电工作服，严禁携带非防爆型电子设备和火种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4FA64C0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9BF8C20"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46F6A7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1540B9B" w14:textId="77777777" w:rsidR="00303A33" w:rsidRPr="00AF50BE" w:rsidRDefault="00EA182D" w:rsidP="00FF54C5">
            <w:pPr>
              <w:ind w:right="261"/>
              <w:jc w:val="left"/>
              <w:rPr>
                <w:kern w:val="0"/>
                <w:sz w:val="18"/>
                <w:szCs w:val="18"/>
              </w:rPr>
            </w:pPr>
            <w:r w:rsidRPr="00AF50BE">
              <w:rPr>
                <w:rFonts w:hint="eastAsia"/>
                <w:kern w:val="0"/>
                <w:sz w:val="18"/>
                <w:szCs w:val="18"/>
              </w:rPr>
              <w:t>无关人员可自由出入不得分；一次未登记或</w:t>
            </w:r>
            <w:r w:rsidRPr="00AF50BE">
              <w:rPr>
                <w:rFonts w:ascii="Times New Roman" w:eastAsia="宋体" w:hAnsi="Times New Roman" w:cs="Times New Roman" w:hint="eastAsia"/>
                <w:sz w:val="18"/>
                <w:szCs w:val="18"/>
              </w:rPr>
              <w:t>人员</w:t>
            </w:r>
            <w:proofErr w:type="gramStart"/>
            <w:r w:rsidRPr="00AF50BE">
              <w:rPr>
                <w:rFonts w:ascii="Times New Roman" w:eastAsia="宋体" w:hAnsi="Times New Roman" w:cs="Times New Roman" w:hint="eastAsia"/>
                <w:sz w:val="18"/>
                <w:szCs w:val="18"/>
              </w:rPr>
              <w:t>不着防静电</w:t>
            </w:r>
            <w:proofErr w:type="gramEnd"/>
            <w:r w:rsidRPr="00AF50BE">
              <w:rPr>
                <w:rFonts w:ascii="Times New Roman" w:eastAsia="宋体" w:hAnsi="Times New Roman" w:cs="Times New Roman" w:hint="eastAsia"/>
                <w:sz w:val="18"/>
                <w:szCs w:val="18"/>
              </w:rPr>
              <w:t>工作服进入生产区</w:t>
            </w:r>
            <w:r w:rsidRPr="00AF50BE">
              <w:rPr>
                <w:rFonts w:hint="eastAsia"/>
                <w:kern w:val="0"/>
                <w:sz w:val="18"/>
                <w:szCs w:val="18"/>
              </w:rPr>
              <w:t>扣</w:t>
            </w:r>
            <w:r w:rsidRPr="00AF50BE">
              <w:rPr>
                <w:kern w:val="0"/>
                <w:sz w:val="18"/>
                <w:szCs w:val="18"/>
              </w:rPr>
              <w:t xml:space="preserve"> 0.5 </w:t>
            </w:r>
            <w:r w:rsidRPr="00AF50BE">
              <w:rPr>
                <w:rFonts w:hint="eastAsia"/>
                <w:kern w:val="0"/>
                <w:sz w:val="18"/>
                <w:szCs w:val="18"/>
              </w:rPr>
              <w:t>分</w:t>
            </w:r>
          </w:p>
        </w:tc>
      </w:tr>
      <w:tr w:rsidR="00AF50BE" w:rsidRPr="00AF50BE" w14:paraId="3535FDD5" w14:textId="77777777" w:rsidTr="00AE3996">
        <w:trPr>
          <w:trHeight w:hRule="exact" w:val="1135"/>
        </w:trPr>
        <w:tc>
          <w:tcPr>
            <w:tcW w:w="1102" w:type="dxa"/>
            <w:vMerge/>
            <w:tcBorders>
              <w:top w:val="single" w:sz="4" w:space="0" w:color="auto"/>
              <w:left w:val="single" w:sz="4" w:space="0" w:color="000000"/>
              <w:bottom w:val="single" w:sz="4" w:space="0" w:color="auto"/>
              <w:right w:val="single" w:sz="4" w:space="0" w:color="000000"/>
            </w:tcBorders>
            <w:vAlign w:val="center"/>
          </w:tcPr>
          <w:p w14:paraId="5E108CAC"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BF19B92" w14:textId="77777777" w:rsidR="00303A33" w:rsidRPr="00AF50BE" w:rsidRDefault="00EA182D">
            <w:pPr>
              <w:ind w:leftChars="104" w:left="218" w:rightChars="93" w:right="195"/>
              <w:rPr>
                <w:kern w:val="0"/>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外来车辆进出</w:t>
            </w:r>
            <w:r w:rsidRPr="00AF50BE">
              <w:rPr>
                <w:rFonts w:ascii="Times New Roman" w:eastAsia="宋体" w:hAnsi="Times New Roman" w:cs="Times New Roman" w:hint="eastAsia"/>
                <w:sz w:val="18"/>
                <w:szCs w:val="18"/>
              </w:rPr>
              <w:t>生产区</w:t>
            </w:r>
            <w:r w:rsidRPr="00AF50BE">
              <w:rPr>
                <w:rFonts w:ascii="Times New Roman" w:eastAsia="宋体" w:hAnsi="Times New Roman" w:cs="Times New Roman"/>
                <w:sz w:val="18"/>
                <w:szCs w:val="18"/>
              </w:rPr>
              <w:t>实行审批和出入登记手续，燃气运输车辆进入站内逐车实行安全检查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3EE9F7E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0D7ED73"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6BD25C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5F0456" w14:textId="77777777" w:rsidR="00303A33" w:rsidRPr="00AF50BE" w:rsidRDefault="00EA182D" w:rsidP="00FF54C5">
            <w:pPr>
              <w:ind w:right="261"/>
              <w:jc w:val="left"/>
              <w:rPr>
                <w:kern w:val="0"/>
                <w:sz w:val="18"/>
                <w:szCs w:val="18"/>
              </w:rPr>
            </w:pPr>
            <w:r w:rsidRPr="00AF50BE">
              <w:rPr>
                <w:rFonts w:ascii="Times New Roman" w:eastAsia="宋体" w:hAnsi="Times New Roman" w:cs="Times New Roman" w:hint="eastAsia"/>
                <w:sz w:val="18"/>
                <w:szCs w:val="18"/>
              </w:rPr>
              <w:t>无审批和出入登记手续不得分，燃气运输车辆进入站内</w:t>
            </w:r>
            <w:proofErr w:type="gramStart"/>
            <w:r w:rsidRPr="00AF50BE">
              <w:rPr>
                <w:rFonts w:ascii="Times New Roman" w:eastAsia="宋体" w:hAnsi="Times New Roman" w:cs="Times New Roman" w:hint="eastAsia"/>
                <w:sz w:val="18"/>
                <w:szCs w:val="18"/>
              </w:rPr>
              <w:t>不逐</w:t>
            </w:r>
            <w:proofErr w:type="gramEnd"/>
            <w:r w:rsidRPr="00AF50BE">
              <w:rPr>
                <w:rFonts w:ascii="Times New Roman" w:eastAsia="宋体" w:hAnsi="Times New Roman" w:cs="Times New Roman" w:hint="eastAsia"/>
                <w:sz w:val="18"/>
                <w:szCs w:val="18"/>
              </w:rPr>
              <w:t>车实行安全检查不得分</w:t>
            </w:r>
          </w:p>
        </w:tc>
      </w:tr>
      <w:tr w:rsidR="00AF50BE" w:rsidRPr="00AF50BE" w14:paraId="7BDEC517" w14:textId="77777777" w:rsidTr="00AE3996">
        <w:trPr>
          <w:trHeight w:hRule="exact" w:val="994"/>
        </w:trPr>
        <w:tc>
          <w:tcPr>
            <w:tcW w:w="1102" w:type="dxa"/>
            <w:vMerge/>
            <w:tcBorders>
              <w:top w:val="single" w:sz="4" w:space="0" w:color="auto"/>
              <w:left w:val="single" w:sz="4" w:space="0" w:color="000000"/>
              <w:bottom w:val="single" w:sz="4" w:space="0" w:color="auto"/>
              <w:right w:val="single" w:sz="4" w:space="0" w:color="000000"/>
            </w:tcBorders>
            <w:vAlign w:val="center"/>
          </w:tcPr>
          <w:p w14:paraId="73579CC2" w14:textId="77777777" w:rsidR="00303A33" w:rsidRPr="00AF50BE" w:rsidRDefault="00303A33">
            <w:pPr>
              <w:rPr>
                <w:rFonts w:ascii="Times New Roman" w:hAnsi="Times New Roman"/>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325B5A7" w14:textId="77777777" w:rsidR="00303A33" w:rsidRPr="00AF50BE" w:rsidRDefault="00EA182D">
            <w:pPr>
              <w:ind w:leftChars="104" w:left="218" w:rightChars="93" w:right="195"/>
              <w:rPr>
                <w:kern w:val="0"/>
                <w:sz w:val="18"/>
                <w:szCs w:val="18"/>
              </w:rPr>
            </w:pPr>
            <w:r w:rsidRPr="00AF50BE">
              <w:rPr>
                <w:rFonts w:ascii="Times New Roman" w:eastAsia="宋体" w:hAnsi="Times New Roman" w:cs="Times New Roman" w:hint="eastAsia"/>
                <w:sz w:val="18"/>
                <w:szCs w:val="18"/>
              </w:rPr>
              <w:t>4</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企业配备专职或兼职安保人员，安保人员按照防范工作管理制度定期对防范目标进行巡视，认真填写巡查记录及交班记录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58B68A94"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DEF3179" w14:textId="77777777" w:rsidR="00303A33" w:rsidRPr="00AF50BE" w:rsidRDefault="00EA182D">
            <w:pPr>
              <w:spacing w:before="1"/>
              <w:jc w:val="center"/>
              <w:rPr>
                <w:kern w:val="0"/>
                <w:sz w:val="18"/>
                <w:szCs w:val="18"/>
              </w:rPr>
            </w:pPr>
            <w:r w:rsidRPr="00AF50BE">
              <w:rPr>
                <w:kern w:val="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0C49DA68"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4C8D8B" w14:textId="77777777" w:rsidR="00303A33" w:rsidRPr="00AF50BE" w:rsidRDefault="00EA182D" w:rsidP="00FF54C5">
            <w:pPr>
              <w:ind w:right="261"/>
              <w:jc w:val="left"/>
              <w:rPr>
                <w:kern w:val="0"/>
                <w:sz w:val="18"/>
                <w:szCs w:val="18"/>
              </w:rPr>
            </w:pPr>
            <w:r w:rsidRPr="00AF50BE">
              <w:rPr>
                <w:rFonts w:hint="eastAsia"/>
                <w:kern w:val="0"/>
                <w:sz w:val="18"/>
                <w:szCs w:val="18"/>
              </w:rPr>
              <w:t>无配备</w:t>
            </w:r>
            <w:r w:rsidRPr="00AF50BE">
              <w:rPr>
                <w:rFonts w:ascii="Times New Roman" w:eastAsia="宋体" w:hAnsi="Times New Roman" w:cs="Times New Roman" w:hint="eastAsia"/>
                <w:sz w:val="18"/>
                <w:szCs w:val="18"/>
              </w:rPr>
              <w:t>专职或兼职安保人员不得分，一次无定期填写巡查记录或交班记录扣</w:t>
            </w:r>
            <w:r w:rsidRPr="00AF50BE">
              <w:rPr>
                <w:rFonts w:ascii="Times New Roman" w:eastAsia="宋体" w:hAnsi="Times New Roman" w:cs="Times New Roman"/>
                <w:sz w:val="18"/>
                <w:szCs w:val="18"/>
              </w:rPr>
              <w:t>1</w:t>
            </w:r>
            <w:r w:rsidRPr="00AF50BE">
              <w:rPr>
                <w:rFonts w:ascii="Times New Roman" w:eastAsia="宋体" w:hAnsi="Times New Roman" w:cs="Times New Roman" w:hint="eastAsia"/>
                <w:sz w:val="18"/>
                <w:szCs w:val="18"/>
              </w:rPr>
              <w:t>分</w:t>
            </w:r>
          </w:p>
        </w:tc>
      </w:tr>
      <w:tr w:rsidR="00AF50BE" w:rsidRPr="00AF50BE" w14:paraId="07074283" w14:textId="77777777" w:rsidTr="00AE3996">
        <w:trPr>
          <w:trHeight w:hRule="exact" w:val="710"/>
        </w:trPr>
        <w:tc>
          <w:tcPr>
            <w:tcW w:w="1102" w:type="dxa"/>
            <w:vMerge/>
            <w:tcBorders>
              <w:top w:val="single" w:sz="4" w:space="0" w:color="auto"/>
              <w:left w:val="single" w:sz="4" w:space="0" w:color="000000"/>
              <w:bottom w:val="single" w:sz="4" w:space="0" w:color="auto"/>
              <w:right w:val="single" w:sz="4" w:space="0" w:color="000000"/>
            </w:tcBorders>
            <w:vAlign w:val="center"/>
          </w:tcPr>
          <w:p w14:paraId="2C3BFB04"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419A571" w14:textId="77777777" w:rsidR="00303A33" w:rsidRPr="00AF50BE" w:rsidRDefault="00EA182D">
            <w:pPr>
              <w:ind w:leftChars="104" w:left="218" w:rightChars="93" w:right="195"/>
              <w:rPr>
                <w:kern w:val="0"/>
                <w:sz w:val="18"/>
                <w:szCs w:val="18"/>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企业配置有</w:t>
            </w:r>
            <w:proofErr w:type="gramStart"/>
            <w:r w:rsidRPr="00AF50BE">
              <w:rPr>
                <w:rFonts w:ascii="Times New Roman" w:eastAsia="宋体" w:hAnsi="Times New Roman" w:cs="Times New Roman"/>
                <w:sz w:val="18"/>
                <w:szCs w:val="18"/>
              </w:rPr>
              <w:t>阻车障等</w:t>
            </w:r>
            <w:proofErr w:type="gramEnd"/>
            <w:r w:rsidRPr="00AF50BE">
              <w:rPr>
                <w:rFonts w:ascii="Times New Roman" w:eastAsia="宋体" w:hAnsi="Times New Roman" w:cs="Times New Roman"/>
                <w:sz w:val="18"/>
                <w:szCs w:val="18"/>
              </w:rPr>
              <w:t>防冲撞设施</w:t>
            </w:r>
            <w:r w:rsidRPr="00AF50BE">
              <w:rPr>
                <w:rFonts w:ascii="Times New Roman" w:eastAsia="宋体" w:hAnsi="Times New Roman"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36ECA37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F48B82B"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3CE279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D1506D" w14:textId="77777777" w:rsidR="00303A33" w:rsidRPr="00AF50BE" w:rsidRDefault="00EA182D" w:rsidP="00FF54C5">
            <w:pPr>
              <w:ind w:right="261"/>
              <w:jc w:val="left"/>
              <w:rPr>
                <w:kern w:val="0"/>
                <w:sz w:val="18"/>
                <w:szCs w:val="18"/>
              </w:rPr>
            </w:pPr>
            <w:r w:rsidRPr="00AF50BE">
              <w:rPr>
                <w:rFonts w:hint="eastAsia"/>
                <w:kern w:val="0"/>
                <w:sz w:val="18"/>
                <w:szCs w:val="18"/>
              </w:rPr>
              <w:t>不配备或不符合要求不得分</w:t>
            </w:r>
          </w:p>
        </w:tc>
      </w:tr>
      <w:tr w:rsidR="00AF50BE" w:rsidRPr="00AF50BE" w14:paraId="57A1834F" w14:textId="77777777" w:rsidTr="00AE3996">
        <w:trPr>
          <w:trHeight w:hRule="exact" w:val="638"/>
        </w:trPr>
        <w:tc>
          <w:tcPr>
            <w:tcW w:w="1102" w:type="dxa"/>
            <w:vMerge/>
            <w:tcBorders>
              <w:top w:val="single" w:sz="4" w:space="0" w:color="auto"/>
              <w:left w:val="single" w:sz="4" w:space="0" w:color="000000"/>
              <w:bottom w:val="single" w:sz="4" w:space="0" w:color="auto"/>
              <w:right w:val="single" w:sz="4" w:space="0" w:color="000000"/>
            </w:tcBorders>
            <w:vAlign w:val="center"/>
          </w:tcPr>
          <w:p w14:paraId="3C8F580F"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320154"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工艺装置区入口处装有人体静电消除装置，工作人员能按规定触摸释放人体静电</w:t>
            </w:r>
          </w:p>
        </w:tc>
        <w:tc>
          <w:tcPr>
            <w:tcW w:w="567" w:type="dxa"/>
            <w:tcBorders>
              <w:top w:val="single" w:sz="4" w:space="0" w:color="000000"/>
              <w:left w:val="single" w:sz="4" w:space="0" w:color="000000"/>
              <w:bottom w:val="single" w:sz="4" w:space="0" w:color="000000"/>
              <w:right w:val="single" w:sz="4" w:space="0" w:color="000000"/>
            </w:tcBorders>
            <w:vAlign w:val="center"/>
          </w:tcPr>
          <w:p w14:paraId="3369D11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D87A743"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828A6D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960098" w14:textId="77777777" w:rsidR="00303A33" w:rsidRPr="00AF50BE" w:rsidRDefault="00EA182D" w:rsidP="00FF54C5">
            <w:pPr>
              <w:ind w:right="261"/>
              <w:jc w:val="left"/>
              <w:rPr>
                <w:kern w:val="0"/>
                <w:sz w:val="18"/>
                <w:szCs w:val="18"/>
              </w:rPr>
            </w:pPr>
            <w:r w:rsidRPr="00AF50BE">
              <w:rPr>
                <w:rFonts w:hint="eastAsia"/>
                <w:kern w:val="0"/>
                <w:sz w:val="18"/>
                <w:szCs w:val="18"/>
              </w:rPr>
              <w:t>一处未安装扣</w:t>
            </w:r>
            <w:r w:rsidRPr="00AF50BE">
              <w:rPr>
                <w:rFonts w:hint="eastAsia"/>
                <w:kern w:val="0"/>
                <w:sz w:val="18"/>
                <w:szCs w:val="18"/>
              </w:rPr>
              <w:t>0</w:t>
            </w:r>
            <w:r w:rsidRPr="00AF50BE">
              <w:rPr>
                <w:kern w:val="0"/>
                <w:sz w:val="18"/>
                <w:szCs w:val="18"/>
              </w:rPr>
              <w:t>.5</w:t>
            </w:r>
            <w:r w:rsidRPr="00AF50BE">
              <w:rPr>
                <w:rFonts w:hint="eastAsia"/>
                <w:kern w:val="0"/>
                <w:sz w:val="18"/>
                <w:szCs w:val="18"/>
              </w:rPr>
              <w:t>分</w:t>
            </w:r>
          </w:p>
        </w:tc>
      </w:tr>
      <w:tr w:rsidR="00AF50BE" w:rsidRPr="00AF50BE" w14:paraId="7219BA08" w14:textId="77777777" w:rsidTr="00AE3996">
        <w:trPr>
          <w:trHeight w:hRule="exact" w:val="565"/>
        </w:trPr>
        <w:tc>
          <w:tcPr>
            <w:tcW w:w="1102" w:type="dxa"/>
            <w:vMerge/>
            <w:tcBorders>
              <w:top w:val="single" w:sz="4" w:space="0" w:color="auto"/>
              <w:left w:val="single" w:sz="4" w:space="0" w:color="000000"/>
              <w:bottom w:val="single" w:sz="4" w:space="0" w:color="auto"/>
              <w:right w:val="single" w:sz="4" w:space="0" w:color="000000"/>
            </w:tcBorders>
            <w:vAlign w:val="center"/>
          </w:tcPr>
          <w:p w14:paraId="6A376176"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9A2DE0E"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7</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各岗位醒目位置悬挂岗位职责、操作规程和应急处理措施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282DB86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D07D773"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0E15209"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F14F577" w14:textId="77777777" w:rsidR="00303A33" w:rsidRPr="00AF50BE" w:rsidRDefault="00EA182D" w:rsidP="00FF54C5">
            <w:pPr>
              <w:ind w:right="261"/>
              <w:jc w:val="left"/>
              <w:rPr>
                <w:kern w:val="0"/>
                <w:sz w:val="18"/>
                <w:szCs w:val="18"/>
              </w:rPr>
            </w:pPr>
            <w:r w:rsidRPr="00AF50BE">
              <w:rPr>
                <w:rFonts w:hint="eastAsia"/>
                <w:kern w:val="0"/>
                <w:sz w:val="18"/>
                <w:szCs w:val="18"/>
              </w:rPr>
              <w:t>一处未就地</w:t>
            </w:r>
            <w:r w:rsidRPr="00AF50BE">
              <w:rPr>
                <w:rFonts w:ascii="Times New Roman" w:eastAsia="宋体" w:hAnsi="Times New Roman" w:cs="Times New Roman" w:hint="eastAsia"/>
                <w:sz w:val="18"/>
                <w:szCs w:val="18"/>
              </w:rPr>
              <w:t>悬挂</w:t>
            </w:r>
            <w:r w:rsidRPr="00AF50BE">
              <w:rPr>
                <w:rFonts w:hint="eastAsia"/>
                <w:kern w:val="0"/>
                <w:sz w:val="18"/>
                <w:szCs w:val="18"/>
              </w:rPr>
              <w:t>扣</w:t>
            </w:r>
            <w:r w:rsidRPr="00AF50BE">
              <w:rPr>
                <w:rFonts w:hint="eastAsia"/>
                <w:kern w:val="0"/>
                <w:sz w:val="18"/>
                <w:szCs w:val="18"/>
              </w:rPr>
              <w:t>0</w:t>
            </w:r>
            <w:r w:rsidRPr="00AF50BE">
              <w:rPr>
                <w:kern w:val="0"/>
                <w:sz w:val="18"/>
                <w:szCs w:val="18"/>
              </w:rPr>
              <w:t>.5</w:t>
            </w:r>
            <w:r w:rsidRPr="00AF50BE">
              <w:rPr>
                <w:rFonts w:hint="eastAsia"/>
                <w:kern w:val="0"/>
                <w:sz w:val="18"/>
                <w:szCs w:val="18"/>
              </w:rPr>
              <w:t>分</w:t>
            </w:r>
          </w:p>
        </w:tc>
      </w:tr>
      <w:tr w:rsidR="00AF50BE" w:rsidRPr="00AF50BE" w14:paraId="55EC4690" w14:textId="77777777" w:rsidTr="00AE3996">
        <w:trPr>
          <w:trHeight w:hRule="exact" w:val="626"/>
        </w:trPr>
        <w:tc>
          <w:tcPr>
            <w:tcW w:w="1102" w:type="dxa"/>
            <w:vMerge/>
            <w:tcBorders>
              <w:top w:val="single" w:sz="4" w:space="0" w:color="auto"/>
              <w:left w:val="single" w:sz="4" w:space="0" w:color="000000"/>
              <w:bottom w:val="single" w:sz="4" w:space="0" w:color="auto"/>
              <w:right w:val="single" w:sz="4" w:space="0" w:color="000000"/>
            </w:tcBorders>
            <w:vAlign w:val="center"/>
          </w:tcPr>
          <w:p w14:paraId="6002C302"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500188A"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8</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对工艺装置定时巡检，有巡检记录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4FBA46C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83A995C"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B1A406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2685E9" w14:textId="77777777" w:rsidR="00303A33" w:rsidRPr="00AF50BE" w:rsidRDefault="00EA182D" w:rsidP="00FF54C5">
            <w:pPr>
              <w:ind w:right="261"/>
              <w:jc w:val="left"/>
              <w:rPr>
                <w:kern w:val="0"/>
                <w:sz w:val="18"/>
                <w:szCs w:val="18"/>
              </w:rPr>
            </w:pPr>
            <w:r w:rsidRPr="00AF50BE">
              <w:rPr>
                <w:rFonts w:hint="eastAsia"/>
                <w:kern w:val="0"/>
                <w:sz w:val="18"/>
                <w:szCs w:val="18"/>
              </w:rPr>
              <w:t>无记录不得分，一项记录不全扣</w:t>
            </w:r>
            <w:r w:rsidRPr="00AF50BE">
              <w:rPr>
                <w:kern w:val="0"/>
                <w:sz w:val="18"/>
                <w:szCs w:val="18"/>
              </w:rPr>
              <w:t>0.5</w:t>
            </w:r>
            <w:r w:rsidRPr="00AF50BE">
              <w:rPr>
                <w:rFonts w:hint="eastAsia"/>
                <w:kern w:val="0"/>
                <w:sz w:val="18"/>
                <w:szCs w:val="18"/>
              </w:rPr>
              <w:t>分</w:t>
            </w:r>
          </w:p>
        </w:tc>
      </w:tr>
      <w:tr w:rsidR="00AF50BE" w:rsidRPr="00AF50BE" w14:paraId="5E342585" w14:textId="77777777" w:rsidTr="00AE3996">
        <w:trPr>
          <w:trHeight w:hRule="exact" w:val="862"/>
        </w:trPr>
        <w:tc>
          <w:tcPr>
            <w:tcW w:w="1102" w:type="dxa"/>
            <w:vMerge/>
            <w:tcBorders>
              <w:top w:val="single" w:sz="4" w:space="0" w:color="auto"/>
              <w:left w:val="single" w:sz="4" w:space="0" w:color="000000"/>
              <w:bottom w:val="single" w:sz="4" w:space="0" w:color="auto"/>
              <w:right w:val="single" w:sz="4" w:space="0" w:color="000000"/>
            </w:tcBorders>
            <w:vAlign w:val="center"/>
          </w:tcPr>
          <w:p w14:paraId="645BD329"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1C0A55C"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9</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视频监控全面、无盲区和死角，</w:t>
            </w:r>
            <w:r w:rsidRPr="00AF50BE">
              <w:rPr>
                <w:rFonts w:ascii="Times New Roman" w:eastAsia="宋体" w:hAnsi="Times New Roman" w:cs="Times New Roman"/>
                <w:sz w:val="18"/>
                <w:szCs w:val="18"/>
              </w:rPr>
              <w:t>24</w:t>
            </w:r>
            <w:r w:rsidRPr="00AF50BE">
              <w:rPr>
                <w:rFonts w:ascii="Times New Roman" w:eastAsia="宋体" w:hAnsi="Times New Roman" w:cs="Times New Roman"/>
                <w:sz w:val="18"/>
                <w:szCs w:val="18"/>
              </w:rPr>
              <w:t>小时设防，录像保存时间在实时录像时不少于</w:t>
            </w:r>
            <w:r w:rsidRPr="00AF50BE">
              <w:rPr>
                <w:sz w:val="18"/>
                <w:szCs w:val="18"/>
              </w:rPr>
              <w:t>90d</w:t>
            </w:r>
          </w:p>
        </w:tc>
        <w:tc>
          <w:tcPr>
            <w:tcW w:w="567" w:type="dxa"/>
            <w:tcBorders>
              <w:top w:val="single" w:sz="4" w:space="0" w:color="000000"/>
              <w:left w:val="single" w:sz="4" w:space="0" w:color="000000"/>
              <w:bottom w:val="single" w:sz="4" w:space="0" w:color="000000"/>
              <w:right w:val="single" w:sz="4" w:space="0" w:color="000000"/>
            </w:tcBorders>
            <w:vAlign w:val="center"/>
          </w:tcPr>
          <w:p w14:paraId="46948F9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C566808"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9E1C743"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5A60C56" w14:textId="77777777" w:rsidR="00303A33" w:rsidRPr="00AF50BE" w:rsidRDefault="00EA182D" w:rsidP="00FF54C5">
            <w:pPr>
              <w:ind w:right="261"/>
              <w:jc w:val="left"/>
              <w:rPr>
                <w:kern w:val="0"/>
                <w:sz w:val="18"/>
                <w:szCs w:val="18"/>
              </w:rPr>
            </w:pPr>
            <w:r w:rsidRPr="00AF50BE">
              <w:rPr>
                <w:rFonts w:hint="eastAsia"/>
                <w:kern w:val="0"/>
                <w:sz w:val="18"/>
                <w:szCs w:val="18"/>
              </w:rPr>
              <w:t>有</w:t>
            </w:r>
            <w:r w:rsidRPr="00AF50BE">
              <w:rPr>
                <w:rFonts w:ascii="Times New Roman" w:eastAsia="宋体" w:hAnsi="Times New Roman" w:cs="Times New Roman" w:hint="eastAsia"/>
                <w:sz w:val="18"/>
                <w:szCs w:val="18"/>
              </w:rPr>
              <w:t>盲区或死角一处扣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分，录像保存时间每少</w:t>
            </w:r>
            <w:r w:rsidRPr="00AF50BE">
              <w:rPr>
                <w:rFonts w:ascii="Times New Roman" w:eastAsia="宋体" w:hAnsi="Times New Roman" w:cs="Times New Roman"/>
                <w:sz w:val="18"/>
                <w:szCs w:val="18"/>
              </w:rPr>
              <w:t xml:space="preserve">1 </w:t>
            </w:r>
            <w:proofErr w:type="gramStart"/>
            <w:r w:rsidRPr="00AF50BE">
              <w:rPr>
                <w:rFonts w:ascii="Times New Roman" w:eastAsia="宋体" w:hAnsi="Times New Roman" w:cs="Times New Roman" w:hint="eastAsia"/>
                <w:sz w:val="18"/>
                <w:szCs w:val="18"/>
              </w:rPr>
              <w:t>天扣</w:t>
            </w:r>
            <w:proofErr w:type="gramEnd"/>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3B9DD85D" w14:textId="77777777" w:rsidTr="00AE3996">
        <w:trPr>
          <w:trHeight w:hRule="exact" w:val="663"/>
        </w:trPr>
        <w:tc>
          <w:tcPr>
            <w:tcW w:w="1102" w:type="dxa"/>
            <w:vMerge/>
            <w:tcBorders>
              <w:top w:val="single" w:sz="4" w:space="0" w:color="auto"/>
              <w:left w:val="single" w:sz="4" w:space="0" w:color="000000"/>
              <w:bottom w:val="single" w:sz="4" w:space="0" w:color="auto"/>
              <w:right w:val="single" w:sz="4" w:space="0" w:color="000000"/>
            </w:tcBorders>
            <w:vAlign w:val="center"/>
          </w:tcPr>
          <w:p w14:paraId="119036D6"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4946936"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0.</w:t>
            </w:r>
            <w:r w:rsidRPr="00AF50BE">
              <w:rPr>
                <w:rFonts w:ascii="Times New Roman" w:eastAsia="宋体" w:hAnsi="Times New Roman" w:cs="Times New Roman"/>
                <w:sz w:val="18"/>
                <w:szCs w:val="18"/>
              </w:rPr>
              <w:t>有应急装备库，附清单表。配备应急抢险装备，定期组织维护和保护，有相关记录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2C9522A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05FE318"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997FBE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A824F0" w14:textId="77777777" w:rsidR="00303A33" w:rsidRPr="00AF50BE" w:rsidRDefault="00EA182D" w:rsidP="00FF54C5">
            <w:pPr>
              <w:ind w:right="261"/>
              <w:jc w:val="left"/>
              <w:rPr>
                <w:kern w:val="0"/>
                <w:sz w:val="18"/>
                <w:szCs w:val="18"/>
              </w:rPr>
            </w:pPr>
            <w:r w:rsidRPr="00AF50BE">
              <w:rPr>
                <w:rFonts w:ascii="Times New Roman" w:eastAsia="宋体" w:hAnsi="Times New Roman" w:cs="Times New Roman" w:hint="eastAsia"/>
                <w:sz w:val="18"/>
                <w:szCs w:val="18"/>
              </w:rPr>
              <w:t>应急装备清单缺一项扣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分，无维护和保护记录不得分</w:t>
            </w:r>
          </w:p>
        </w:tc>
      </w:tr>
      <w:tr w:rsidR="00AF50BE" w:rsidRPr="00AF50BE" w14:paraId="1004482E" w14:textId="77777777" w:rsidTr="00AE3996">
        <w:trPr>
          <w:trHeight w:hRule="exact" w:val="997"/>
        </w:trPr>
        <w:tc>
          <w:tcPr>
            <w:tcW w:w="1102" w:type="dxa"/>
            <w:vMerge/>
            <w:tcBorders>
              <w:top w:val="single" w:sz="4" w:space="0" w:color="auto"/>
              <w:left w:val="single" w:sz="4" w:space="0" w:color="000000"/>
              <w:bottom w:val="single" w:sz="4" w:space="0" w:color="auto"/>
              <w:right w:val="single" w:sz="4" w:space="0" w:color="000000"/>
            </w:tcBorders>
            <w:vAlign w:val="center"/>
          </w:tcPr>
          <w:p w14:paraId="31824512"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tcPr>
          <w:p w14:paraId="6DA0A2D8" w14:textId="77777777" w:rsidR="00303A33" w:rsidRPr="00AF50BE" w:rsidRDefault="00EA182D">
            <w:pPr>
              <w:ind w:leftChars="104" w:left="218" w:rightChars="93" w:right="195"/>
              <w:rPr>
                <w:sz w:val="18"/>
                <w:szCs w:val="18"/>
              </w:rPr>
            </w:pPr>
            <w:r w:rsidRPr="00AF50BE">
              <w:rPr>
                <w:rFonts w:ascii="Times New Roman" w:hAnsi="Times New Roman" w:hint="eastAsia"/>
                <w:sz w:val="18"/>
                <w:szCs w:val="18"/>
              </w:rPr>
              <w:t>1</w:t>
            </w:r>
            <w:r w:rsidRPr="00AF50BE">
              <w:rPr>
                <w:rFonts w:ascii="Times New Roman" w:hAnsi="Times New Roman"/>
                <w:sz w:val="18"/>
                <w:szCs w:val="18"/>
              </w:rPr>
              <w:t>1.</w:t>
            </w:r>
            <w:r w:rsidRPr="00AF50BE">
              <w:rPr>
                <w:rFonts w:ascii="Times New Roman" w:hAnsi="Times New Roman" w:hint="eastAsia"/>
                <w:sz w:val="18"/>
                <w:szCs w:val="18"/>
              </w:rPr>
              <w:t>至少配备</w:t>
            </w:r>
            <w:r w:rsidRPr="00AF50BE">
              <w:rPr>
                <w:rFonts w:ascii="Times New Roman" w:hAnsi="Times New Roman" w:hint="eastAsia"/>
                <w:sz w:val="18"/>
                <w:szCs w:val="18"/>
              </w:rPr>
              <w:t>8 kg</w:t>
            </w:r>
            <w:r w:rsidRPr="00AF50BE">
              <w:rPr>
                <w:rFonts w:ascii="Times New Roman" w:hAnsi="Times New Roman" w:hint="eastAsia"/>
                <w:sz w:val="18"/>
                <w:szCs w:val="18"/>
              </w:rPr>
              <w:t>手提灭火器</w:t>
            </w:r>
            <w:r w:rsidRPr="00AF50BE">
              <w:rPr>
                <w:rFonts w:ascii="Times New Roman" w:hAnsi="Times New Roman" w:hint="eastAsia"/>
                <w:sz w:val="18"/>
                <w:szCs w:val="18"/>
              </w:rPr>
              <w:t>2</w:t>
            </w:r>
            <w:r w:rsidRPr="00AF50BE">
              <w:rPr>
                <w:rFonts w:ascii="Times New Roman" w:hAnsi="Times New Roman" w:hint="eastAsia"/>
                <w:sz w:val="18"/>
                <w:szCs w:val="18"/>
              </w:rPr>
              <w:t>具。灭火器完好有效，有定期检查记录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46943A7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F93ED21"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8FCD52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68AA5B8" w14:textId="77777777" w:rsidR="00303A33" w:rsidRPr="00AF50BE" w:rsidRDefault="00EA182D" w:rsidP="00FF54C5">
            <w:pPr>
              <w:ind w:right="261"/>
              <w:jc w:val="left"/>
              <w:rPr>
                <w:kern w:val="0"/>
                <w:sz w:val="18"/>
                <w:szCs w:val="18"/>
              </w:rPr>
            </w:pPr>
            <w:r w:rsidRPr="00AF50BE">
              <w:rPr>
                <w:rFonts w:hint="eastAsia"/>
                <w:kern w:val="0"/>
                <w:sz w:val="18"/>
                <w:szCs w:val="18"/>
              </w:rPr>
              <w:t>灭火器设置不符合要求不得分；一次灭火器缺少检查、维修记录扣</w:t>
            </w:r>
            <w:r w:rsidRPr="00AF50BE">
              <w:rPr>
                <w:kern w:val="0"/>
                <w:sz w:val="18"/>
                <w:szCs w:val="18"/>
              </w:rPr>
              <w:t xml:space="preserve"> 0.5 </w:t>
            </w:r>
            <w:r w:rsidRPr="00AF50BE">
              <w:rPr>
                <w:rFonts w:hint="eastAsia"/>
                <w:kern w:val="0"/>
                <w:sz w:val="18"/>
                <w:szCs w:val="18"/>
              </w:rPr>
              <w:t>分</w:t>
            </w:r>
          </w:p>
        </w:tc>
      </w:tr>
      <w:tr w:rsidR="00AF50BE" w:rsidRPr="00AF50BE" w14:paraId="3B24E0B4" w14:textId="77777777" w:rsidTr="00AE3996">
        <w:trPr>
          <w:trHeight w:hRule="exact" w:val="57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F51D95E" w14:textId="77777777" w:rsidR="00303A33" w:rsidRPr="00AF50BE" w:rsidRDefault="00EA182D">
            <w:pPr>
              <w:rPr>
                <w:rFonts w:ascii="Calibri" w:hAnsi="Calibri"/>
                <w:kern w:val="0"/>
                <w:sz w:val="22"/>
                <w:szCs w:val="22"/>
              </w:rPr>
            </w:pPr>
            <w:proofErr w:type="gramStart"/>
            <w:r w:rsidRPr="00AF50BE">
              <w:rPr>
                <w:rFonts w:ascii="宋体" w:hAnsi="宋体" w:hint="eastAsia"/>
                <w:szCs w:val="21"/>
              </w:rPr>
              <w:t>瓶库</w:t>
            </w:r>
            <w:proofErr w:type="gramEnd"/>
          </w:p>
        </w:tc>
        <w:tc>
          <w:tcPr>
            <w:tcW w:w="3566" w:type="dxa"/>
            <w:tcBorders>
              <w:top w:val="single" w:sz="4" w:space="0" w:color="000000"/>
              <w:left w:val="single" w:sz="4" w:space="0" w:color="000000"/>
              <w:bottom w:val="single" w:sz="4" w:space="0" w:color="000000"/>
              <w:right w:val="single" w:sz="4" w:space="0" w:color="000000"/>
            </w:tcBorders>
            <w:vAlign w:val="center"/>
          </w:tcPr>
          <w:p w14:paraId="520C97A8" w14:textId="77777777" w:rsidR="00303A33" w:rsidRPr="00AF50BE" w:rsidRDefault="00EA182D">
            <w:pPr>
              <w:ind w:leftChars="104" w:left="218" w:rightChars="93" w:right="195"/>
              <w:rPr>
                <w:kern w:val="0"/>
                <w:sz w:val="18"/>
                <w:szCs w:val="18"/>
              </w:rPr>
            </w:pPr>
            <w:r w:rsidRPr="00AF50BE">
              <w:rPr>
                <w:rFonts w:ascii="宋体" w:hAnsi="宋体" w:hint="eastAsia"/>
                <w:sz w:val="18"/>
                <w:szCs w:val="18"/>
              </w:rPr>
              <w:t>1</w:t>
            </w:r>
            <w:r w:rsidRPr="00AF50BE">
              <w:rPr>
                <w:rFonts w:ascii="宋体" w:hAnsi="宋体"/>
                <w:sz w:val="18"/>
                <w:szCs w:val="18"/>
              </w:rPr>
              <w:t>.</w:t>
            </w:r>
            <w:r w:rsidRPr="00AF50BE">
              <w:rPr>
                <w:rFonts w:ascii="宋体" w:hAnsi="宋体" w:hint="eastAsia"/>
                <w:sz w:val="18"/>
                <w:szCs w:val="18"/>
              </w:rPr>
              <w:t>气瓶组总容积不大于4 m</w:t>
            </w:r>
            <w:r w:rsidRPr="00AF50BE">
              <w:rPr>
                <w:rFonts w:ascii="宋体" w:hAnsi="宋体" w:hint="eastAsia"/>
                <w:sz w:val="18"/>
                <w:szCs w:val="18"/>
                <w:vertAlign w:val="superscript"/>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822DDD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CA4C0AA"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78031D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05F214" w14:textId="77777777" w:rsidR="00303A33" w:rsidRPr="00AF50BE" w:rsidRDefault="00EA182D" w:rsidP="00FF54C5">
            <w:pPr>
              <w:ind w:right="261"/>
              <w:jc w:val="left"/>
              <w:rPr>
                <w:kern w:val="0"/>
                <w:sz w:val="18"/>
                <w:szCs w:val="18"/>
              </w:rPr>
            </w:pPr>
            <w:r w:rsidRPr="00AF50BE">
              <w:rPr>
                <w:rFonts w:hint="eastAsia"/>
                <w:kern w:val="0"/>
                <w:sz w:val="18"/>
                <w:szCs w:val="18"/>
              </w:rPr>
              <w:t>超过不得分</w:t>
            </w:r>
          </w:p>
        </w:tc>
      </w:tr>
      <w:tr w:rsidR="00AF50BE" w:rsidRPr="00AF50BE" w14:paraId="3405B46D" w14:textId="77777777" w:rsidTr="00AE3996">
        <w:trPr>
          <w:trHeight w:hRule="exact" w:val="983"/>
        </w:trPr>
        <w:tc>
          <w:tcPr>
            <w:tcW w:w="1102" w:type="dxa"/>
            <w:vMerge/>
            <w:tcBorders>
              <w:top w:val="single" w:sz="4" w:space="0" w:color="auto"/>
              <w:left w:val="single" w:sz="4" w:space="0" w:color="000000"/>
              <w:bottom w:val="single" w:sz="4" w:space="0" w:color="auto"/>
              <w:right w:val="single" w:sz="4" w:space="0" w:color="000000"/>
            </w:tcBorders>
            <w:vAlign w:val="center"/>
          </w:tcPr>
          <w:p w14:paraId="10CD218D"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88CCEA1" w14:textId="77777777" w:rsidR="00303A33" w:rsidRPr="00AF50BE" w:rsidRDefault="00EA182D">
            <w:pPr>
              <w:ind w:leftChars="104" w:left="218" w:rightChars="93" w:right="195"/>
              <w:rPr>
                <w:kern w:val="0"/>
                <w:sz w:val="18"/>
                <w:szCs w:val="18"/>
              </w:rPr>
            </w:pPr>
            <w:r w:rsidRPr="00AF50BE">
              <w:rPr>
                <w:rFonts w:ascii="宋体" w:hAnsi="宋体" w:hint="eastAsia"/>
                <w:sz w:val="18"/>
                <w:szCs w:val="18"/>
              </w:rPr>
              <w:t>2</w:t>
            </w:r>
            <w:r w:rsidRPr="00AF50BE">
              <w:rPr>
                <w:rFonts w:ascii="宋体" w:hAnsi="宋体"/>
                <w:sz w:val="18"/>
                <w:szCs w:val="18"/>
              </w:rPr>
              <w:t>.</w:t>
            </w:r>
            <w:r w:rsidRPr="00AF50BE">
              <w:rPr>
                <w:rFonts w:ascii="宋体" w:hAnsi="宋体" w:hint="eastAsia"/>
                <w:sz w:val="18"/>
                <w:szCs w:val="18"/>
              </w:rPr>
              <w:t>切断阀在检验有效期内，</w:t>
            </w:r>
            <w:r w:rsidRPr="00AF50BE">
              <w:rPr>
                <w:rFonts w:hint="eastAsia"/>
                <w:sz w:val="18"/>
                <w:szCs w:val="18"/>
              </w:rPr>
              <w:t>漆色、字样清晰，护罩、底座牢固，瓶体无凹陷、裂纹，</w:t>
            </w:r>
            <w:r w:rsidRPr="00AF50BE">
              <w:rPr>
                <w:rFonts w:ascii="宋体" w:hAnsi="宋体" w:hint="eastAsia"/>
                <w:sz w:val="18"/>
                <w:szCs w:val="18"/>
              </w:rPr>
              <w:t>无异常结霜现象和</w:t>
            </w:r>
            <w:r w:rsidRPr="00AF50BE">
              <w:rPr>
                <w:rFonts w:hint="eastAsia"/>
                <w:sz w:val="18"/>
                <w:szCs w:val="18"/>
              </w:rPr>
              <w:t>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3CDFB70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D7C63E6"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81153C8"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C808C8" w14:textId="77777777" w:rsidR="00303A33" w:rsidRPr="00AF50BE" w:rsidRDefault="00EA182D" w:rsidP="00FF54C5">
            <w:pPr>
              <w:ind w:right="261"/>
              <w:jc w:val="left"/>
              <w:rPr>
                <w:kern w:val="0"/>
                <w:sz w:val="18"/>
                <w:szCs w:val="18"/>
              </w:rPr>
            </w:pPr>
            <w:r w:rsidRPr="00AF50BE">
              <w:rPr>
                <w:rFonts w:ascii="宋体" w:hAnsi="宋体" w:hint="eastAsia"/>
                <w:sz w:val="18"/>
                <w:szCs w:val="18"/>
              </w:rPr>
              <w:t>切断阀不在有效期不得分，</w:t>
            </w:r>
            <w:r w:rsidRPr="00AF50BE">
              <w:rPr>
                <w:rFonts w:hint="eastAsia"/>
                <w:sz w:val="18"/>
                <w:szCs w:val="18"/>
              </w:rPr>
              <w:t>瓶体有凹陷、裂纹，</w:t>
            </w:r>
            <w:r w:rsidRPr="00AF50BE">
              <w:rPr>
                <w:rFonts w:ascii="宋体" w:hAnsi="宋体" w:hint="eastAsia"/>
                <w:sz w:val="18"/>
                <w:szCs w:val="18"/>
              </w:rPr>
              <w:t>异常结霜和</w:t>
            </w:r>
            <w:r w:rsidRPr="00AF50BE">
              <w:rPr>
                <w:rFonts w:hint="eastAsia"/>
                <w:sz w:val="18"/>
                <w:szCs w:val="18"/>
              </w:rPr>
              <w:t>泄漏现象不得分</w:t>
            </w:r>
          </w:p>
        </w:tc>
      </w:tr>
      <w:tr w:rsidR="00AF50BE" w:rsidRPr="00AF50BE" w14:paraId="160CC7D6" w14:textId="77777777" w:rsidTr="00AE3996">
        <w:trPr>
          <w:trHeight w:hRule="exact" w:val="695"/>
        </w:trPr>
        <w:tc>
          <w:tcPr>
            <w:tcW w:w="1102" w:type="dxa"/>
            <w:vMerge/>
            <w:tcBorders>
              <w:top w:val="single" w:sz="4" w:space="0" w:color="auto"/>
              <w:left w:val="single" w:sz="4" w:space="0" w:color="000000"/>
              <w:bottom w:val="single" w:sz="4" w:space="0" w:color="auto"/>
              <w:right w:val="single" w:sz="4" w:space="0" w:color="000000"/>
            </w:tcBorders>
            <w:vAlign w:val="center"/>
          </w:tcPr>
          <w:p w14:paraId="59E79648"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47D3C72" w14:textId="77777777" w:rsidR="00303A33" w:rsidRPr="00AF50BE" w:rsidRDefault="00EA182D">
            <w:pPr>
              <w:ind w:leftChars="104" w:left="218" w:rightChars="93" w:right="195"/>
              <w:rPr>
                <w:kern w:val="0"/>
                <w:sz w:val="18"/>
                <w:szCs w:val="18"/>
              </w:rPr>
            </w:pPr>
            <w:r w:rsidRPr="00AF50BE">
              <w:rPr>
                <w:rFonts w:ascii="宋体" w:hAnsi="宋体" w:hint="eastAsia"/>
                <w:sz w:val="18"/>
                <w:szCs w:val="18"/>
              </w:rPr>
              <w:t>3</w:t>
            </w:r>
            <w:r w:rsidRPr="00AF50BE">
              <w:rPr>
                <w:rFonts w:ascii="宋体" w:hAnsi="宋体"/>
                <w:sz w:val="18"/>
                <w:szCs w:val="18"/>
              </w:rPr>
              <w:t>.</w:t>
            </w:r>
            <w:r w:rsidRPr="00AF50BE">
              <w:rPr>
                <w:rFonts w:ascii="宋体" w:hAnsi="宋体" w:hint="eastAsia"/>
                <w:sz w:val="18"/>
                <w:szCs w:val="18"/>
              </w:rPr>
              <w:t>钢瓶液相出口管上有切断阀，关闭紧密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7384B7A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86847E"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495B54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5961E2" w14:textId="77777777" w:rsidR="00303A33" w:rsidRPr="00AF50BE" w:rsidRDefault="00EA182D" w:rsidP="00FF54C5">
            <w:pPr>
              <w:ind w:right="261"/>
              <w:jc w:val="left"/>
              <w:rPr>
                <w:kern w:val="0"/>
                <w:sz w:val="18"/>
                <w:szCs w:val="18"/>
              </w:rPr>
            </w:pPr>
            <w:r w:rsidRPr="00AF50BE">
              <w:rPr>
                <w:rFonts w:hint="eastAsia"/>
                <w:kern w:val="0"/>
                <w:sz w:val="18"/>
                <w:szCs w:val="18"/>
              </w:rPr>
              <w:t>无</w:t>
            </w:r>
            <w:r w:rsidRPr="00AF50BE">
              <w:rPr>
                <w:rFonts w:ascii="宋体" w:hAnsi="宋体" w:hint="eastAsia"/>
                <w:sz w:val="18"/>
                <w:szCs w:val="18"/>
              </w:rPr>
              <w:t>切断阀或关闭不紧密不得分</w:t>
            </w:r>
          </w:p>
        </w:tc>
      </w:tr>
      <w:tr w:rsidR="00AF50BE" w:rsidRPr="00AF50BE" w14:paraId="373A0078" w14:textId="77777777" w:rsidTr="00AE3996">
        <w:trPr>
          <w:trHeight w:hRule="exact" w:val="575"/>
        </w:trPr>
        <w:tc>
          <w:tcPr>
            <w:tcW w:w="1102" w:type="dxa"/>
            <w:vMerge/>
            <w:tcBorders>
              <w:top w:val="single" w:sz="4" w:space="0" w:color="auto"/>
              <w:left w:val="single" w:sz="4" w:space="0" w:color="000000"/>
              <w:bottom w:val="single" w:sz="4" w:space="0" w:color="auto"/>
              <w:right w:val="single" w:sz="4" w:space="0" w:color="000000"/>
            </w:tcBorders>
            <w:vAlign w:val="center"/>
          </w:tcPr>
          <w:p w14:paraId="035B2115"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A10C8EA" w14:textId="77777777" w:rsidR="00303A33" w:rsidRPr="00AF50BE" w:rsidRDefault="00EA182D">
            <w:pPr>
              <w:ind w:leftChars="104" w:left="218" w:rightChars="93" w:right="195"/>
              <w:rPr>
                <w:kern w:val="0"/>
                <w:sz w:val="18"/>
                <w:szCs w:val="18"/>
              </w:rPr>
            </w:pPr>
            <w:r w:rsidRPr="00AF50BE">
              <w:rPr>
                <w:rFonts w:ascii="宋体" w:hAnsi="宋体" w:hint="eastAsia"/>
                <w:sz w:val="18"/>
                <w:szCs w:val="18"/>
              </w:rPr>
              <w:t>4</w:t>
            </w:r>
            <w:r w:rsidRPr="00AF50BE">
              <w:rPr>
                <w:rFonts w:ascii="宋体" w:hAnsi="宋体"/>
                <w:sz w:val="18"/>
                <w:szCs w:val="18"/>
              </w:rPr>
              <w:t>.</w:t>
            </w:r>
            <w:proofErr w:type="gramStart"/>
            <w:r w:rsidRPr="00AF50BE">
              <w:rPr>
                <w:rFonts w:ascii="宋体" w:hAnsi="宋体" w:hint="eastAsia"/>
                <w:sz w:val="18"/>
                <w:szCs w:val="18"/>
              </w:rPr>
              <w:t>瓶库为</w:t>
            </w:r>
            <w:proofErr w:type="gramEnd"/>
            <w:r w:rsidRPr="00AF50BE">
              <w:rPr>
                <w:rFonts w:ascii="宋体" w:hAnsi="宋体" w:hint="eastAsia"/>
                <w:sz w:val="18"/>
                <w:szCs w:val="18"/>
              </w:rPr>
              <w:t>敞开或半敞开式，建筑耐火等级不低于二级</w:t>
            </w:r>
          </w:p>
        </w:tc>
        <w:tc>
          <w:tcPr>
            <w:tcW w:w="567" w:type="dxa"/>
            <w:tcBorders>
              <w:top w:val="single" w:sz="4" w:space="0" w:color="000000"/>
              <w:left w:val="single" w:sz="4" w:space="0" w:color="000000"/>
              <w:bottom w:val="single" w:sz="4" w:space="0" w:color="000000"/>
              <w:right w:val="single" w:sz="4" w:space="0" w:color="000000"/>
            </w:tcBorders>
            <w:vAlign w:val="center"/>
          </w:tcPr>
          <w:p w14:paraId="50F8B23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FDACA50"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7905E7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883E6CC" w14:textId="77777777" w:rsidR="00303A33" w:rsidRPr="00AF50BE" w:rsidRDefault="00EA182D" w:rsidP="00FF54C5">
            <w:pPr>
              <w:ind w:right="261"/>
              <w:jc w:val="left"/>
              <w:rPr>
                <w:kern w:val="0"/>
                <w:sz w:val="18"/>
                <w:szCs w:val="18"/>
              </w:rPr>
            </w:pPr>
            <w:r w:rsidRPr="00AF50BE">
              <w:rPr>
                <w:rFonts w:hint="eastAsia"/>
                <w:kern w:val="0"/>
                <w:sz w:val="18"/>
                <w:szCs w:val="18"/>
              </w:rPr>
              <w:t>不符合不得分</w:t>
            </w:r>
          </w:p>
        </w:tc>
      </w:tr>
      <w:tr w:rsidR="00AF50BE" w:rsidRPr="00AF50BE" w14:paraId="2CA76FA7" w14:textId="77777777" w:rsidTr="00AE3996">
        <w:trPr>
          <w:trHeight w:hRule="exact" w:val="1004"/>
        </w:trPr>
        <w:tc>
          <w:tcPr>
            <w:tcW w:w="1102" w:type="dxa"/>
            <w:vMerge/>
            <w:tcBorders>
              <w:top w:val="single" w:sz="4" w:space="0" w:color="auto"/>
              <w:left w:val="single" w:sz="4" w:space="0" w:color="000000"/>
              <w:bottom w:val="single" w:sz="4" w:space="0" w:color="auto"/>
              <w:right w:val="single" w:sz="4" w:space="0" w:color="000000"/>
            </w:tcBorders>
            <w:vAlign w:val="center"/>
          </w:tcPr>
          <w:p w14:paraId="4730C5B3"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51D3028" w14:textId="77777777" w:rsidR="00303A33" w:rsidRPr="00AF50BE" w:rsidRDefault="00EA182D">
            <w:pPr>
              <w:ind w:leftChars="104" w:left="218" w:rightChars="93" w:right="195"/>
              <w:rPr>
                <w:rFonts w:ascii="Times New Roman" w:hAnsi="Times New Roman"/>
                <w:sz w:val="18"/>
                <w:szCs w:val="18"/>
              </w:rPr>
            </w:pPr>
            <w:r w:rsidRPr="00AF50BE">
              <w:rPr>
                <w:kern w:val="0"/>
                <w:sz w:val="18"/>
                <w:szCs w:val="18"/>
                <w:lang w:bidi="ar"/>
              </w:rPr>
              <w:t>5.</w:t>
            </w:r>
            <w:proofErr w:type="gramStart"/>
            <w:r w:rsidRPr="00AF50BE">
              <w:rPr>
                <w:rFonts w:hint="eastAsia"/>
                <w:kern w:val="0"/>
                <w:sz w:val="18"/>
                <w:szCs w:val="18"/>
                <w:lang w:bidi="ar"/>
              </w:rPr>
              <w:t>瓶库地面</w:t>
            </w:r>
            <w:proofErr w:type="gramEnd"/>
            <w:r w:rsidRPr="00AF50BE">
              <w:rPr>
                <w:rFonts w:hint="eastAsia"/>
                <w:kern w:val="0"/>
                <w:sz w:val="18"/>
                <w:szCs w:val="18"/>
                <w:lang w:bidi="ar"/>
              </w:rPr>
              <w:t>应采用撞击时不产生火花的材料，并应符合《建筑地面工程施工质量验收规范》</w:t>
            </w:r>
            <w:r w:rsidRPr="00AF50BE">
              <w:rPr>
                <w:rFonts w:hint="eastAsia"/>
                <w:kern w:val="0"/>
                <w:sz w:val="18"/>
                <w:szCs w:val="18"/>
                <w:lang w:bidi="ar"/>
              </w:rPr>
              <w:t>G</w:t>
            </w:r>
            <w:r w:rsidRPr="00AF50BE">
              <w:rPr>
                <w:kern w:val="0"/>
                <w:sz w:val="18"/>
                <w:szCs w:val="18"/>
                <w:lang w:bidi="ar"/>
              </w:rPr>
              <w:t>B50209</w:t>
            </w:r>
            <w:r w:rsidRPr="00AF50BE">
              <w:rPr>
                <w:rFonts w:hint="eastAsia"/>
                <w:kern w:val="0"/>
                <w:sz w:val="18"/>
                <w:szCs w:val="18"/>
                <w:lang w:bidi="ar"/>
              </w:rPr>
              <w:t>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3BCD36FD" w14:textId="77777777" w:rsidR="00303A33" w:rsidRPr="00AF50BE" w:rsidRDefault="00EA182D">
            <w:pPr>
              <w:jc w:val="center"/>
              <w:rPr>
                <w:rFonts w:ascii="宋体" w:hAnsi="宋体" w:cs="宋体"/>
                <w:spacing w:val="10"/>
                <w:kern w:val="0"/>
                <w:sz w:val="18"/>
                <w:szCs w:val="18"/>
              </w:rPr>
            </w:pPr>
            <w:r w:rsidRPr="00AF50BE">
              <w:rPr>
                <w:rFonts w:hint="eastAsia"/>
                <w:kern w:val="0"/>
                <w:sz w:val="18"/>
                <w:szCs w:val="18"/>
                <w:lang w:bidi="ar"/>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AC35430" w14:textId="77777777" w:rsidR="00303A33" w:rsidRPr="00AF50BE" w:rsidRDefault="00EA182D">
            <w:pPr>
              <w:jc w:val="center"/>
              <w:rPr>
                <w:kern w:val="0"/>
                <w:sz w:val="18"/>
                <w:szCs w:val="18"/>
              </w:rPr>
            </w:pPr>
            <w:r w:rsidRPr="00AF50BE">
              <w:rPr>
                <w:rFonts w:hint="eastAsia"/>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2818BD4"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DE2E69" w14:textId="77777777" w:rsidR="00303A33" w:rsidRPr="00AF50BE" w:rsidRDefault="00EA182D" w:rsidP="00FF54C5">
            <w:pPr>
              <w:ind w:right="261"/>
              <w:jc w:val="left"/>
              <w:rPr>
                <w:kern w:val="0"/>
                <w:sz w:val="18"/>
                <w:szCs w:val="18"/>
              </w:rPr>
            </w:pPr>
            <w:r w:rsidRPr="00AF50BE">
              <w:rPr>
                <w:rFonts w:hint="eastAsia"/>
                <w:kern w:val="0"/>
                <w:sz w:val="18"/>
                <w:szCs w:val="18"/>
              </w:rPr>
              <w:t>未按要求采用不产生火花的材料不得分；已采用但不符合有关规定的一处扣</w:t>
            </w:r>
            <w:r w:rsidRPr="00AF50BE">
              <w:rPr>
                <w:rFonts w:hint="eastAsia"/>
                <w:kern w:val="0"/>
                <w:sz w:val="18"/>
                <w:szCs w:val="18"/>
              </w:rPr>
              <w:t>2</w:t>
            </w:r>
            <w:r w:rsidRPr="00AF50BE">
              <w:rPr>
                <w:rFonts w:hint="eastAsia"/>
                <w:kern w:val="0"/>
                <w:sz w:val="18"/>
                <w:szCs w:val="18"/>
              </w:rPr>
              <w:t>分</w:t>
            </w:r>
          </w:p>
        </w:tc>
      </w:tr>
      <w:tr w:rsidR="00AF50BE" w:rsidRPr="00AF50BE" w14:paraId="0A5674A2" w14:textId="77777777" w:rsidTr="00AE3996">
        <w:trPr>
          <w:trHeight w:hRule="exact" w:val="1004"/>
        </w:trPr>
        <w:tc>
          <w:tcPr>
            <w:tcW w:w="1102" w:type="dxa"/>
            <w:vMerge/>
            <w:tcBorders>
              <w:top w:val="single" w:sz="4" w:space="0" w:color="auto"/>
              <w:left w:val="single" w:sz="4" w:space="0" w:color="000000"/>
              <w:bottom w:val="single" w:sz="4" w:space="0" w:color="auto"/>
              <w:right w:val="single" w:sz="4" w:space="0" w:color="000000"/>
            </w:tcBorders>
            <w:vAlign w:val="center"/>
          </w:tcPr>
          <w:p w14:paraId="2E7316BC"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tcPr>
          <w:p w14:paraId="103C0590" w14:textId="77777777" w:rsidR="00303A33" w:rsidRPr="00AF50BE" w:rsidRDefault="00EA182D">
            <w:pPr>
              <w:ind w:leftChars="104" w:left="218" w:rightChars="93" w:right="195"/>
              <w:rPr>
                <w:kern w:val="0"/>
                <w:sz w:val="18"/>
                <w:szCs w:val="18"/>
              </w:rPr>
            </w:pPr>
            <w:r w:rsidRPr="00AF50BE">
              <w:rPr>
                <w:rFonts w:ascii="Times New Roman" w:hAnsi="Times New Roman"/>
                <w:sz w:val="18"/>
                <w:szCs w:val="18"/>
              </w:rPr>
              <w:t>6.</w:t>
            </w:r>
            <w:r w:rsidRPr="00AF50BE">
              <w:rPr>
                <w:rFonts w:ascii="Times New Roman" w:hAnsi="Times New Roman" w:hint="eastAsia"/>
                <w:sz w:val="18"/>
                <w:szCs w:val="18"/>
              </w:rPr>
              <w:t>至少配备</w:t>
            </w:r>
            <w:r w:rsidRPr="00AF50BE">
              <w:rPr>
                <w:rFonts w:ascii="Times New Roman" w:hAnsi="Times New Roman" w:hint="eastAsia"/>
                <w:sz w:val="18"/>
                <w:szCs w:val="18"/>
              </w:rPr>
              <w:t>8 kg</w:t>
            </w:r>
            <w:r w:rsidRPr="00AF50BE">
              <w:rPr>
                <w:rFonts w:ascii="Times New Roman" w:hAnsi="Times New Roman" w:hint="eastAsia"/>
                <w:sz w:val="18"/>
                <w:szCs w:val="18"/>
              </w:rPr>
              <w:t>手提灭火器</w:t>
            </w:r>
            <w:r w:rsidRPr="00AF50BE">
              <w:rPr>
                <w:rFonts w:ascii="Times New Roman" w:hAnsi="Times New Roman" w:hint="eastAsia"/>
                <w:sz w:val="18"/>
                <w:szCs w:val="18"/>
              </w:rPr>
              <w:t>2</w:t>
            </w:r>
            <w:r w:rsidRPr="00AF50BE">
              <w:rPr>
                <w:rFonts w:ascii="Times New Roman" w:hAnsi="Times New Roman" w:hint="eastAsia"/>
                <w:sz w:val="18"/>
                <w:szCs w:val="18"/>
              </w:rPr>
              <w:t>具。灭火器完好有效，有定期检查记录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69AE21E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8587F47"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6179C23"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CDC048" w14:textId="77777777" w:rsidR="00303A33" w:rsidRPr="00AF50BE" w:rsidRDefault="00EA182D" w:rsidP="00FF54C5">
            <w:pPr>
              <w:ind w:right="261"/>
              <w:jc w:val="left"/>
              <w:rPr>
                <w:kern w:val="0"/>
                <w:sz w:val="18"/>
                <w:szCs w:val="18"/>
              </w:rPr>
            </w:pPr>
            <w:r w:rsidRPr="00AF50BE">
              <w:rPr>
                <w:rFonts w:hint="eastAsia"/>
                <w:kern w:val="0"/>
                <w:sz w:val="18"/>
                <w:szCs w:val="18"/>
              </w:rPr>
              <w:t>灭火器设置不符合要求不得分；一次灭火器缺少检查、维修记录扣</w:t>
            </w:r>
            <w:r w:rsidRPr="00AF50BE">
              <w:rPr>
                <w:kern w:val="0"/>
                <w:sz w:val="18"/>
                <w:szCs w:val="18"/>
              </w:rPr>
              <w:t xml:space="preserve"> 0.5 </w:t>
            </w:r>
            <w:r w:rsidRPr="00AF50BE">
              <w:rPr>
                <w:rFonts w:hint="eastAsia"/>
                <w:kern w:val="0"/>
                <w:sz w:val="18"/>
                <w:szCs w:val="18"/>
              </w:rPr>
              <w:t>分</w:t>
            </w:r>
          </w:p>
        </w:tc>
      </w:tr>
      <w:tr w:rsidR="00AF50BE" w:rsidRPr="00AF50BE" w14:paraId="50986766" w14:textId="77777777" w:rsidTr="00AE3996">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31C52299"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2CD26D0" w14:textId="77777777" w:rsidR="00303A33" w:rsidRPr="00AF50BE" w:rsidRDefault="00EA182D">
            <w:pPr>
              <w:ind w:leftChars="104" w:left="218" w:rightChars="93" w:right="195"/>
              <w:rPr>
                <w:kern w:val="0"/>
                <w:sz w:val="18"/>
                <w:szCs w:val="18"/>
              </w:rPr>
            </w:pPr>
            <w:r w:rsidRPr="00AF50BE">
              <w:rPr>
                <w:rFonts w:ascii="宋体" w:hAnsi="宋体"/>
                <w:sz w:val="18"/>
                <w:szCs w:val="18"/>
              </w:rPr>
              <w:t>7.</w:t>
            </w:r>
            <w:r w:rsidRPr="00AF50BE">
              <w:rPr>
                <w:rFonts w:ascii="宋体" w:hAnsi="宋体" w:hint="eastAsia"/>
                <w:sz w:val="18"/>
                <w:szCs w:val="18"/>
              </w:rPr>
              <w:t>安装有可燃气体探测器体检（探）测器</w:t>
            </w:r>
          </w:p>
        </w:tc>
        <w:tc>
          <w:tcPr>
            <w:tcW w:w="567" w:type="dxa"/>
            <w:tcBorders>
              <w:top w:val="single" w:sz="4" w:space="0" w:color="000000"/>
              <w:left w:val="single" w:sz="4" w:space="0" w:color="000000"/>
              <w:bottom w:val="single" w:sz="4" w:space="0" w:color="000000"/>
              <w:right w:val="single" w:sz="4" w:space="0" w:color="000000"/>
            </w:tcBorders>
            <w:vAlign w:val="center"/>
          </w:tcPr>
          <w:p w14:paraId="4356F49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9F24EF2"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FCB910C"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F88725F" w14:textId="77777777" w:rsidR="00303A33" w:rsidRPr="00AF50BE" w:rsidRDefault="00EA182D" w:rsidP="00FF54C5">
            <w:pPr>
              <w:ind w:right="261"/>
              <w:jc w:val="left"/>
              <w:rPr>
                <w:kern w:val="0"/>
                <w:sz w:val="18"/>
                <w:szCs w:val="18"/>
              </w:rPr>
            </w:pPr>
            <w:r w:rsidRPr="00AF50BE">
              <w:rPr>
                <w:rFonts w:hint="eastAsia"/>
                <w:kern w:val="0"/>
                <w:sz w:val="18"/>
                <w:szCs w:val="18"/>
              </w:rPr>
              <w:t>一处未安装不得分</w:t>
            </w:r>
          </w:p>
        </w:tc>
      </w:tr>
      <w:tr w:rsidR="00AF50BE" w:rsidRPr="00AF50BE" w14:paraId="6E2EB9A4" w14:textId="77777777" w:rsidTr="00AE3996">
        <w:trPr>
          <w:trHeight w:hRule="exact" w:val="59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1C39970" w14:textId="77777777" w:rsidR="00303A33" w:rsidRPr="00AF50BE" w:rsidRDefault="00EA182D">
            <w:pPr>
              <w:spacing w:before="35"/>
              <w:ind w:right="165"/>
              <w:jc w:val="center"/>
              <w:rPr>
                <w:rFonts w:ascii="宋体" w:hAnsi="Calibri"/>
                <w:kern w:val="0"/>
                <w:sz w:val="18"/>
                <w:szCs w:val="18"/>
              </w:rPr>
            </w:pPr>
            <w:r w:rsidRPr="00AF50BE">
              <w:rPr>
                <w:rFonts w:ascii="宋体" w:hAnsi="宋体" w:hint="eastAsia"/>
                <w:szCs w:val="21"/>
              </w:rPr>
              <w:t>工艺装置区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47E207F2" w14:textId="77777777" w:rsidR="00303A33" w:rsidRPr="00AF50BE" w:rsidRDefault="00EA182D">
            <w:pPr>
              <w:ind w:leftChars="104" w:left="218" w:rightChars="93" w:right="195"/>
              <w:rPr>
                <w:rFonts w:ascii="宋体" w:hAnsi="Calibri"/>
                <w:kern w:val="0"/>
                <w:sz w:val="18"/>
                <w:szCs w:val="18"/>
              </w:rPr>
            </w:pPr>
            <w:r w:rsidRPr="00AF50BE">
              <w:rPr>
                <w:rFonts w:ascii="宋体" w:hAnsi="宋体" w:hint="eastAsia"/>
                <w:sz w:val="18"/>
                <w:szCs w:val="18"/>
              </w:rPr>
              <w:t>1</w:t>
            </w:r>
            <w:r w:rsidRPr="00AF50BE">
              <w:rPr>
                <w:rFonts w:ascii="宋体" w:hAnsi="宋体"/>
                <w:sz w:val="18"/>
                <w:szCs w:val="18"/>
              </w:rPr>
              <w:t>.</w:t>
            </w:r>
            <w:r w:rsidRPr="00AF50BE">
              <w:rPr>
                <w:rFonts w:ascii="宋体" w:hAnsi="宋体" w:hint="eastAsia"/>
                <w:sz w:val="18"/>
                <w:szCs w:val="18"/>
              </w:rPr>
              <w:t>至少有两台气化器，气化器工作正常，</w:t>
            </w:r>
            <w:r w:rsidRPr="00AF50BE">
              <w:rPr>
                <w:rFonts w:ascii="宋体" w:hAnsi="宋体" w:hint="eastAsia"/>
                <w:kern w:val="0"/>
                <w:sz w:val="18"/>
                <w:szCs w:val="18"/>
              </w:rPr>
              <w:t>无异常响声、部件过热及异常结霜等现象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4557B9D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813F4D"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66650C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35BA08" w14:textId="77777777" w:rsidR="00303A33" w:rsidRPr="00AF50BE" w:rsidRDefault="00EA182D" w:rsidP="00FF54C5">
            <w:pPr>
              <w:ind w:right="261"/>
              <w:jc w:val="left"/>
              <w:rPr>
                <w:kern w:val="0"/>
                <w:sz w:val="18"/>
                <w:szCs w:val="18"/>
              </w:rPr>
            </w:pPr>
            <w:r w:rsidRPr="00AF50BE">
              <w:rPr>
                <w:rFonts w:hint="eastAsia"/>
                <w:kern w:val="0"/>
                <w:sz w:val="18"/>
                <w:szCs w:val="18"/>
              </w:rPr>
              <w:t>无备用设备或备用设备运转不正常不得分</w:t>
            </w:r>
          </w:p>
        </w:tc>
      </w:tr>
      <w:tr w:rsidR="00AF50BE" w:rsidRPr="00AF50BE" w14:paraId="3ECB66AF" w14:textId="77777777" w:rsidTr="00AE3996">
        <w:trPr>
          <w:trHeight w:hRule="exact" w:val="433"/>
        </w:trPr>
        <w:tc>
          <w:tcPr>
            <w:tcW w:w="1102" w:type="dxa"/>
            <w:vMerge/>
            <w:tcBorders>
              <w:top w:val="single" w:sz="4" w:space="0" w:color="auto"/>
              <w:left w:val="single" w:sz="4" w:space="0" w:color="000000"/>
              <w:bottom w:val="single" w:sz="4" w:space="0" w:color="auto"/>
              <w:right w:val="single" w:sz="4" w:space="0" w:color="000000"/>
            </w:tcBorders>
            <w:vAlign w:val="center"/>
          </w:tcPr>
          <w:p w14:paraId="1194C8C9"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3E77268" w14:textId="77777777" w:rsidR="00303A33" w:rsidRPr="00AF50BE" w:rsidRDefault="00EA182D">
            <w:pPr>
              <w:ind w:leftChars="104" w:left="218" w:rightChars="93" w:right="195"/>
              <w:rPr>
                <w:rFonts w:ascii="宋体" w:hAnsi="Calibri"/>
                <w:kern w:val="0"/>
                <w:sz w:val="18"/>
                <w:szCs w:val="18"/>
              </w:rPr>
            </w:pPr>
            <w:r w:rsidRPr="00AF50BE">
              <w:rPr>
                <w:rFonts w:ascii="宋体" w:hAnsi="宋体" w:hint="eastAsia"/>
                <w:sz w:val="18"/>
                <w:szCs w:val="18"/>
              </w:rPr>
              <w:t>2</w:t>
            </w:r>
            <w:r w:rsidRPr="00AF50BE">
              <w:rPr>
                <w:rFonts w:ascii="宋体" w:hAnsi="宋体"/>
                <w:sz w:val="18"/>
                <w:szCs w:val="18"/>
              </w:rPr>
              <w:t>.</w:t>
            </w:r>
            <w:r w:rsidRPr="00AF50BE">
              <w:rPr>
                <w:rFonts w:ascii="宋体" w:hAnsi="宋体" w:hint="eastAsia"/>
                <w:sz w:val="18"/>
                <w:szCs w:val="18"/>
              </w:rPr>
              <w:t>设备和管体无严重锈蚀现象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311CB9C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60FD166" w14:textId="77777777" w:rsidR="00303A33" w:rsidRPr="00AF50BE" w:rsidRDefault="00EA182D">
            <w:pPr>
              <w:jc w:val="center"/>
              <w:rPr>
                <w:rFonts w:ascii="宋体" w:hAnsi="Calibri"/>
                <w:kern w:val="0"/>
                <w:sz w:val="18"/>
                <w:szCs w:val="18"/>
              </w:rPr>
            </w:pPr>
            <w:r w:rsidRPr="00AF50BE">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7E1022F"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1D8D88" w14:textId="77777777" w:rsidR="00303A33" w:rsidRPr="00AF50BE" w:rsidRDefault="00EA182D" w:rsidP="00FF54C5">
            <w:pPr>
              <w:ind w:right="261"/>
              <w:jc w:val="left"/>
              <w:rPr>
                <w:kern w:val="0"/>
                <w:sz w:val="18"/>
                <w:szCs w:val="18"/>
              </w:rPr>
            </w:pPr>
            <w:r w:rsidRPr="00AF50BE">
              <w:rPr>
                <w:rFonts w:hint="eastAsia"/>
                <w:kern w:val="0"/>
                <w:sz w:val="18"/>
                <w:szCs w:val="18"/>
              </w:rPr>
              <w:t>一处</w:t>
            </w:r>
            <w:r w:rsidRPr="00AF50BE">
              <w:rPr>
                <w:rFonts w:ascii="宋体" w:hAnsi="宋体" w:hint="eastAsia"/>
                <w:sz w:val="18"/>
                <w:szCs w:val="18"/>
              </w:rPr>
              <w:t>严重锈蚀扣0</w:t>
            </w:r>
            <w:r w:rsidRPr="00AF50BE">
              <w:rPr>
                <w:rFonts w:ascii="宋体" w:hAnsi="宋体"/>
                <w:sz w:val="18"/>
                <w:szCs w:val="18"/>
              </w:rPr>
              <w:t>.5</w:t>
            </w:r>
            <w:r w:rsidRPr="00AF50BE">
              <w:rPr>
                <w:rFonts w:ascii="宋体" w:hAnsi="宋体" w:hint="eastAsia"/>
                <w:sz w:val="18"/>
                <w:szCs w:val="18"/>
              </w:rPr>
              <w:t>分</w:t>
            </w:r>
          </w:p>
        </w:tc>
      </w:tr>
      <w:tr w:rsidR="00AF50BE" w:rsidRPr="00AF50BE" w14:paraId="4A77B846" w14:textId="77777777" w:rsidTr="00AE3996">
        <w:trPr>
          <w:trHeight w:hRule="exact" w:val="1241"/>
        </w:trPr>
        <w:tc>
          <w:tcPr>
            <w:tcW w:w="1102" w:type="dxa"/>
            <w:vMerge/>
            <w:tcBorders>
              <w:top w:val="single" w:sz="4" w:space="0" w:color="auto"/>
              <w:left w:val="single" w:sz="4" w:space="0" w:color="000000"/>
              <w:bottom w:val="single" w:sz="4" w:space="0" w:color="auto"/>
              <w:right w:val="single" w:sz="4" w:space="0" w:color="000000"/>
            </w:tcBorders>
            <w:vAlign w:val="center"/>
          </w:tcPr>
          <w:p w14:paraId="1C2F1DF8"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69D7721" w14:textId="77777777" w:rsidR="00303A33" w:rsidRPr="00AF50BE" w:rsidRDefault="00EA182D">
            <w:pPr>
              <w:ind w:leftChars="104" w:left="218" w:rightChars="93" w:right="195"/>
              <w:rPr>
                <w:rFonts w:ascii="宋体" w:hAnsi="Calibri"/>
                <w:kern w:val="0"/>
                <w:sz w:val="18"/>
                <w:szCs w:val="18"/>
              </w:rPr>
            </w:pPr>
            <w:r w:rsidRPr="00AF50BE">
              <w:rPr>
                <w:rFonts w:ascii="宋体" w:hAnsi="宋体" w:hint="eastAsia"/>
                <w:sz w:val="18"/>
                <w:szCs w:val="18"/>
              </w:rPr>
              <w:t>3</w:t>
            </w:r>
            <w:r w:rsidRPr="00AF50BE">
              <w:rPr>
                <w:rFonts w:ascii="宋体" w:hAnsi="宋体"/>
                <w:sz w:val="18"/>
                <w:szCs w:val="18"/>
              </w:rPr>
              <w:t>.</w:t>
            </w:r>
            <w:r w:rsidRPr="00AF50BE">
              <w:rPr>
                <w:rFonts w:ascii="宋体" w:hAnsi="宋体" w:hint="eastAsia"/>
                <w:sz w:val="18"/>
                <w:szCs w:val="18"/>
              </w:rPr>
              <w:t>气化器气体出口、调压器进口、调压器出口有压力表，压力表完好，压力正常，在最高工作压力处有红线标记，工作压力不超过红线标记</w:t>
            </w:r>
          </w:p>
        </w:tc>
        <w:tc>
          <w:tcPr>
            <w:tcW w:w="567" w:type="dxa"/>
            <w:tcBorders>
              <w:top w:val="single" w:sz="4" w:space="0" w:color="000000"/>
              <w:left w:val="single" w:sz="4" w:space="0" w:color="000000"/>
              <w:bottom w:val="single" w:sz="4" w:space="0" w:color="000000"/>
              <w:right w:val="single" w:sz="4" w:space="0" w:color="000000"/>
            </w:tcBorders>
            <w:vAlign w:val="center"/>
          </w:tcPr>
          <w:p w14:paraId="71F0042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FDB4958" w14:textId="77777777" w:rsidR="00303A33" w:rsidRPr="00AF50BE" w:rsidRDefault="00EA182D">
            <w:pPr>
              <w:jc w:val="center"/>
              <w:rPr>
                <w:rFonts w:ascii="宋体" w:hAnsi="Calibri"/>
                <w:kern w:val="0"/>
                <w:sz w:val="18"/>
                <w:szCs w:val="18"/>
              </w:rPr>
            </w:pPr>
            <w:r w:rsidRPr="00AF50BE">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A99896A" w14:textId="77777777" w:rsidR="00303A33" w:rsidRPr="00AF50BE" w:rsidRDefault="00303A33">
            <w:pPr>
              <w:ind w:right="98"/>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F39762F" w14:textId="77777777" w:rsidR="00303A33" w:rsidRPr="00AF50BE" w:rsidRDefault="00EA182D" w:rsidP="00FF54C5">
            <w:pPr>
              <w:ind w:right="261"/>
              <w:jc w:val="left"/>
              <w:rPr>
                <w:kern w:val="0"/>
                <w:sz w:val="18"/>
                <w:szCs w:val="18"/>
              </w:rPr>
            </w:pPr>
            <w:r w:rsidRPr="00AF50BE">
              <w:rPr>
                <w:rFonts w:hint="eastAsia"/>
                <w:kern w:val="0"/>
                <w:sz w:val="18"/>
                <w:szCs w:val="18"/>
              </w:rPr>
              <w:t>一处压力表无</w:t>
            </w:r>
            <w:r w:rsidRPr="00AF50BE">
              <w:rPr>
                <w:rFonts w:ascii="宋体" w:hAnsi="宋体" w:hint="eastAsia"/>
                <w:sz w:val="18"/>
                <w:szCs w:val="18"/>
              </w:rPr>
              <w:t>最高工作压力红线标记扣0</w:t>
            </w:r>
            <w:r w:rsidRPr="00AF50BE">
              <w:rPr>
                <w:rFonts w:ascii="宋体" w:hAnsi="宋体"/>
                <w:sz w:val="18"/>
                <w:szCs w:val="18"/>
              </w:rPr>
              <w:t>.5</w:t>
            </w:r>
            <w:r w:rsidRPr="00AF50BE">
              <w:rPr>
                <w:rFonts w:ascii="宋体" w:hAnsi="宋体" w:hint="eastAsia"/>
                <w:sz w:val="18"/>
                <w:szCs w:val="18"/>
              </w:rPr>
              <w:t>分</w:t>
            </w:r>
          </w:p>
        </w:tc>
      </w:tr>
      <w:tr w:rsidR="00AF50BE" w:rsidRPr="00AF50BE" w14:paraId="3DD84CE4" w14:textId="77777777" w:rsidTr="00AE3996">
        <w:trPr>
          <w:trHeight w:hRule="exact" w:val="720"/>
        </w:trPr>
        <w:tc>
          <w:tcPr>
            <w:tcW w:w="1102" w:type="dxa"/>
            <w:vMerge/>
            <w:tcBorders>
              <w:top w:val="single" w:sz="4" w:space="0" w:color="auto"/>
              <w:left w:val="single" w:sz="4" w:space="0" w:color="000000"/>
              <w:bottom w:val="single" w:sz="4" w:space="0" w:color="auto"/>
              <w:right w:val="single" w:sz="4" w:space="0" w:color="000000"/>
            </w:tcBorders>
            <w:vAlign w:val="center"/>
          </w:tcPr>
          <w:p w14:paraId="6DE52F0B"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C4A9C21" w14:textId="77777777" w:rsidR="00303A33" w:rsidRPr="00AF50BE" w:rsidRDefault="00EA182D">
            <w:pPr>
              <w:ind w:leftChars="104" w:left="218" w:rightChars="93" w:right="195"/>
              <w:rPr>
                <w:rFonts w:ascii="宋体" w:hAnsi="Calibri"/>
                <w:kern w:val="0"/>
                <w:sz w:val="18"/>
                <w:szCs w:val="18"/>
              </w:rPr>
            </w:pPr>
            <w:r w:rsidRPr="00AF50BE">
              <w:rPr>
                <w:rFonts w:ascii="宋体" w:hAnsi="宋体" w:hint="eastAsia"/>
                <w:sz w:val="18"/>
                <w:szCs w:val="18"/>
              </w:rPr>
              <w:t>4</w:t>
            </w:r>
            <w:r w:rsidRPr="00AF50BE">
              <w:rPr>
                <w:rFonts w:ascii="宋体" w:hAnsi="宋体"/>
                <w:sz w:val="18"/>
                <w:szCs w:val="18"/>
              </w:rPr>
              <w:t>.</w:t>
            </w:r>
            <w:r w:rsidRPr="00AF50BE">
              <w:rPr>
                <w:rFonts w:ascii="宋体" w:hAnsi="宋体" w:hint="eastAsia"/>
                <w:sz w:val="18"/>
                <w:szCs w:val="18"/>
              </w:rPr>
              <w:t>气化器气体出口管上有温度检测装置，且具有远传功能，温度不低于5℃</w:t>
            </w:r>
          </w:p>
        </w:tc>
        <w:tc>
          <w:tcPr>
            <w:tcW w:w="567" w:type="dxa"/>
            <w:tcBorders>
              <w:top w:val="single" w:sz="4" w:space="0" w:color="000000"/>
              <w:left w:val="single" w:sz="4" w:space="0" w:color="000000"/>
              <w:bottom w:val="single" w:sz="4" w:space="0" w:color="000000"/>
              <w:right w:val="single" w:sz="4" w:space="0" w:color="000000"/>
            </w:tcBorders>
            <w:vAlign w:val="center"/>
          </w:tcPr>
          <w:p w14:paraId="25545D7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091FF36" w14:textId="77777777" w:rsidR="00303A33" w:rsidRPr="00AF50BE" w:rsidRDefault="00EA182D">
            <w:pPr>
              <w:spacing w:before="46"/>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BF88CD0"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3EEB5E" w14:textId="77777777" w:rsidR="00303A33" w:rsidRPr="00AF50BE" w:rsidRDefault="00EA182D" w:rsidP="00FF54C5">
            <w:pPr>
              <w:ind w:right="261"/>
              <w:jc w:val="left"/>
              <w:rPr>
                <w:kern w:val="0"/>
                <w:sz w:val="18"/>
                <w:szCs w:val="18"/>
              </w:rPr>
            </w:pPr>
            <w:r w:rsidRPr="00AF50BE">
              <w:rPr>
                <w:rFonts w:hint="eastAsia"/>
                <w:kern w:val="0"/>
                <w:sz w:val="18"/>
                <w:szCs w:val="18"/>
              </w:rPr>
              <w:t>无</w:t>
            </w:r>
            <w:r w:rsidRPr="00AF50BE">
              <w:rPr>
                <w:rFonts w:ascii="宋体" w:hAnsi="宋体" w:hint="eastAsia"/>
                <w:sz w:val="18"/>
                <w:szCs w:val="18"/>
              </w:rPr>
              <w:t>温度检测装置</w:t>
            </w:r>
            <w:r w:rsidRPr="00AF50BE">
              <w:rPr>
                <w:rFonts w:hint="eastAsia"/>
                <w:kern w:val="0"/>
                <w:sz w:val="18"/>
                <w:szCs w:val="18"/>
              </w:rPr>
              <w:t>不得分，不具备远传功能扣</w:t>
            </w:r>
            <w:r w:rsidRPr="00AF50BE">
              <w:rPr>
                <w:rFonts w:hint="eastAsia"/>
                <w:kern w:val="0"/>
                <w:sz w:val="18"/>
                <w:szCs w:val="18"/>
              </w:rPr>
              <w:t>1</w:t>
            </w:r>
            <w:r w:rsidRPr="00AF50BE">
              <w:rPr>
                <w:rFonts w:hint="eastAsia"/>
                <w:kern w:val="0"/>
                <w:sz w:val="18"/>
                <w:szCs w:val="18"/>
              </w:rPr>
              <w:t>分</w:t>
            </w:r>
          </w:p>
        </w:tc>
      </w:tr>
      <w:tr w:rsidR="00AF50BE" w:rsidRPr="00AF50BE" w14:paraId="7AD7E850" w14:textId="77777777" w:rsidTr="00AE3996">
        <w:trPr>
          <w:trHeight w:hRule="exact" w:val="634"/>
        </w:trPr>
        <w:tc>
          <w:tcPr>
            <w:tcW w:w="1102" w:type="dxa"/>
            <w:vMerge/>
            <w:tcBorders>
              <w:top w:val="single" w:sz="4" w:space="0" w:color="auto"/>
              <w:left w:val="single" w:sz="4" w:space="0" w:color="000000"/>
              <w:bottom w:val="single" w:sz="4" w:space="0" w:color="auto"/>
              <w:right w:val="single" w:sz="4" w:space="0" w:color="000000"/>
            </w:tcBorders>
            <w:vAlign w:val="center"/>
          </w:tcPr>
          <w:p w14:paraId="2E0A9534" w14:textId="77777777" w:rsidR="00303A33" w:rsidRPr="00AF50BE" w:rsidRDefault="00303A33">
            <w:pPr>
              <w:spacing w:before="35"/>
              <w:ind w:right="165"/>
              <w:jc w:val="center"/>
              <w:rPr>
                <w:rFonts w:ascii="宋体"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70AC594" w14:textId="77777777" w:rsidR="00303A33" w:rsidRPr="00AF50BE" w:rsidRDefault="00EA182D">
            <w:pPr>
              <w:ind w:leftChars="104" w:left="218" w:rightChars="93" w:right="195"/>
              <w:rPr>
                <w:rFonts w:ascii="宋体" w:hAnsi="Calibri"/>
                <w:kern w:val="0"/>
                <w:sz w:val="18"/>
                <w:szCs w:val="18"/>
              </w:rPr>
            </w:pPr>
            <w:r w:rsidRPr="00AF50BE">
              <w:rPr>
                <w:rFonts w:ascii="宋体" w:hAnsi="宋体" w:hint="eastAsia"/>
                <w:sz w:val="18"/>
                <w:szCs w:val="18"/>
              </w:rPr>
              <w:t>5</w:t>
            </w:r>
            <w:r w:rsidRPr="00AF50BE">
              <w:rPr>
                <w:rFonts w:ascii="宋体" w:hAnsi="宋体"/>
                <w:sz w:val="18"/>
                <w:szCs w:val="18"/>
              </w:rPr>
              <w:t>.</w:t>
            </w:r>
            <w:r w:rsidRPr="00AF50BE">
              <w:rPr>
                <w:rFonts w:ascii="宋体" w:hAnsi="宋体" w:hint="eastAsia"/>
                <w:sz w:val="18"/>
                <w:szCs w:val="18"/>
              </w:rPr>
              <w:t>气化器液体进口管上有紧急切断阀，动作迅速，关闭紧密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234AA8DE"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23D07EC" w14:textId="77777777" w:rsidR="00303A33" w:rsidRPr="00AF50BE" w:rsidRDefault="00EA182D">
            <w:pPr>
              <w:jc w:val="center"/>
              <w:rPr>
                <w:rFonts w:ascii="宋体" w:hAnsi="Calibri"/>
                <w:kern w:val="0"/>
                <w:sz w:val="18"/>
                <w:szCs w:val="18"/>
              </w:rPr>
            </w:pPr>
            <w:r w:rsidRPr="00AF50BE">
              <w:rPr>
                <w:kern w:val="0"/>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7A658FD8"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54C4AA2" w14:textId="77777777" w:rsidR="00303A33" w:rsidRPr="00AF50BE" w:rsidRDefault="00EA182D" w:rsidP="00FF54C5">
            <w:pPr>
              <w:ind w:right="261"/>
              <w:jc w:val="left"/>
              <w:rPr>
                <w:kern w:val="0"/>
                <w:sz w:val="18"/>
                <w:szCs w:val="18"/>
              </w:rPr>
            </w:pPr>
            <w:r w:rsidRPr="00AF50BE">
              <w:rPr>
                <w:rFonts w:hint="eastAsia"/>
                <w:kern w:val="0"/>
                <w:sz w:val="18"/>
                <w:szCs w:val="18"/>
              </w:rPr>
              <w:t>无</w:t>
            </w:r>
            <w:r w:rsidRPr="00AF50BE">
              <w:rPr>
                <w:rFonts w:ascii="宋体" w:hAnsi="宋体" w:hint="eastAsia"/>
                <w:sz w:val="18"/>
                <w:szCs w:val="18"/>
              </w:rPr>
              <w:t>紧急切断阀或关闭紧密不得分</w:t>
            </w:r>
          </w:p>
        </w:tc>
      </w:tr>
      <w:tr w:rsidR="00AF50BE" w:rsidRPr="00AF50BE" w14:paraId="11822FB3" w14:textId="77777777" w:rsidTr="00AE3996">
        <w:trPr>
          <w:trHeight w:hRule="exact" w:val="924"/>
        </w:trPr>
        <w:tc>
          <w:tcPr>
            <w:tcW w:w="1102" w:type="dxa"/>
            <w:vMerge/>
            <w:tcBorders>
              <w:top w:val="single" w:sz="4" w:space="0" w:color="auto"/>
              <w:left w:val="single" w:sz="4" w:space="0" w:color="000000"/>
              <w:bottom w:val="single" w:sz="4" w:space="0" w:color="auto"/>
              <w:right w:val="single" w:sz="4" w:space="0" w:color="000000"/>
            </w:tcBorders>
            <w:vAlign w:val="center"/>
          </w:tcPr>
          <w:p w14:paraId="47F83F7F"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9A8BD7C" w14:textId="77777777" w:rsidR="00303A33" w:rsidRPr="00AF50BE" w:rsidRDefault="00EA182D">
            <w:pPr>
              <w:ind w:leftChars="104" w:left="218" w:rightChars="93" w:right="195"/>
              <w:rPr>
                <w:rFonts w:ascii="宋体" w:hAnsi="Calibri"/>
                <w:kern w:val="0"/>
                <w:sz w:val="18"/>
                <w:szCs w:val="18"/>
              </w:rPr>
            </w:pPr>
            <w:r w:rsidRPr="00AF50BE">
              <w:rPr>
                <w:rFonts w:ascii="宋体" w:hAnsi="宋体" w:hint="eastAsia"/>
                <w:sz w:val="18"/>
                <w:szCs w:val="18"/>
              </w:rPr>
              <w:t>6</w:t>
            </w:r>
            <w:r w:rsidRPr="00AF50BE">
              <w:rPr>
                <w:rFonts w:ascii="宋体" w:hAnsi="宋体"/>
                <w:sz w:val="18"/>
                <w:szCs w:val="18"/>
              </w:rPr>
              <w:t>.</w:t>
            </w:r>
            <w:r w:rsidRPr="00AF50BE">
              <w:rPr>
                <w:rFonts w:ascii="宋体" w:hAnsi="宋体" w:hint="eastAsia"/>
                <w:sz w:val="18"/>
                <w:szCs w:val="18"/>
              </w:rPr>
              <w:t>气化器出口和管道安全阀上有检验标牌，且在检验有效期内，铅封完好，安全阀与管道间的阀门全开</w:t>
            </w:r>
          </w:p>
        </w:tc>
        <w:tc>
          <w:tcPr>
            <w:tcW w:w="567" w:type="dxa"/>
            <w:tcBorders>
              <w:top w:val="single" w:sz="4" w:space="0" w:color="000000"/>
              <w:left w:val="single" w:sz="4" w:space="0" w:color="000000"/>
              <w:bottom w:val="single" w:sz="4" w:space="0" w:color="000000"/>
              <w:right w:val="single" w:sz="4" w:space="0" w:color="000000"/>
            </w:tcBorders>
            <w:vAlign w:val="center"/>
          </w:tcPr>
          <w:p w14:paraId="797A096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9C86A18"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89B1047"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CC73C5" w14:textId="77777777" w:rsidR="00303A33" w:rsidRPr="00AF50BE" w:rsidRDefault="00EA182D" w:rsidP="00FF54C5">
            <w:pPr>
              <w:ind w:right="261"/>
              <w:jc w:val="left"/>
              <w:rPr>
                <w:rFonts w:ascii="宋体" w:hAnsi="宋体"/>
                <w:sz w:val="18"/>
                <w:szCs w:val="18"/>
              </w:rPr>
            </w:pPr>
            <w:r w:rsidRPr="00AF50BE">
              <w:rPr>
                <w:rFonts w:ascii="宋体" w:hAnsi="宋体" w:hint="eastAsia"/>
                <w:sz w:val="18"/>
                <w:szCs w:val="18"/>
              </w:rPr>
              <w:t>安全阀不在检验有效期内不得分，</w:t>
            </w:r>
            <w:r w:rsidRPr="00AF50BE">
              <w:rPr>
                <w:rFonts w:hint="eastAsia"/>
                <w:kern w:val="0"/>
                <w:sz w:val="18"/>
                <w:szCs w:val="18"/>
              </w:rPr>
              <w:t>一处安全阀无</w:t>
            </w:r>
            <w:r w:rsidRPr="00AF50BE">
              <w:rPr>
                <w:rFonts w:ascii="宋体" w:hAnsi="宋体" w:hint="eastAsia"/>
                <w:sz w:val="18"/>
                <w:szCs w:val="18"/>
              </w:rPr>
              <w:t>检验标牌或无铅封扣0</w:t>
            </w:r>
            <w:r w:rsidRPr="00AF50BE">
              <w:rPr>
                <w:rFonts w:ascii="宋体" w:hAnsi="宋体"/>
                <w:sz w:val="18"/>
                <w:szCs w:val="18"/>
              </w:rPr>
              <w:t>.5</w:t>
            </w:r>
            <w:r w:rsidRPr="00AF50BE">
              <w:rPr>
                <w:rFonts w:ascii="宋体" w:hAnsi="宋体" w:hint="eastAsia"/>
                <w:sz w:val="18"/>
                <w:szCs w:val="18"/>
              </w:rPr>
              <w:t>分，</w:t>
            </w:r>
          </w:p>
        </w:tc>
      </w:tr>
      <w:tr w:rsidR="00AF50BE" w:rsidRPr="00AF50BE" w14:paraId="2623EE8F" w14:textId="77777777" w:rsidTr="00AE3996">
        <w:trPr>
          <w:trHeight w:hRule="exact" w:val="568"/>
        </w:trPr>
        <w:tc>
          <w:tcPr>
            <w:tcW w:w="1102" w:type="dxa"/>
            <w:vMerge/>
            <w:tcBorders>
              <w:top w:val="single" w:sz="4" w:space="0" w:color="auto"/>
              <w:left w:val="single" w:sz="4" w:space="0" w:color="000000"/>
              <w:bottom w:val="single" w:sz="4" w:space="0" w:color="auto"/>
              <w:right w:val="single" w:sz="4" w:space="0" w:color="000000"/>
            </w:tcBorders>
            <w:vAlign w:val="center"/>
          </w:tcPr>
          <w:p w14:paraId="4A6CA57E"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auto"/>
              <w:right w:val="single" w:sz="4" w:space="0" w:color="000000"/>
            </w:tcBorders>
            <w:vAlign w:val="center"/>
          </w:tcPr>
          <w:p w14:paraId="4515A6D8" w14:textId="77777777" w:rsidR="00303A33" w:rsidRPr="00AF50BE" w:rsidRDefault="00EA182D">
            <w:pPr>
              <w:ind w:leftChars="104" w:left="218" w:rightChars="93" w:right="195"/>
              <w:rPr>
                <w:rFonts w:ascii="宋体" w:hAnsi="Calibri"/>
                <w:kern w:val="0"/>
                <w:sz w:val="18"/>
                <w:szCs w:val="18"/>
              </w:rPr>
            </w:pPr>
            <w:r w:rsidRPr="00AF50BE">
              <w:rPr>
                <w:rFonts w:ascii="宋体" w:hAnsi="宋体" w:hint="eastAsia"/>
                <w:sz w:val="18"/>
                <w:szCs w:val="18"/>
              </w:rPr>
              <w:t>7</w:t>
            </w:r>
            <w:r w:rsidRPr="00AF50BE">
              <w:rPr>
                <w:rFonts w:ascii="宋体" w:hAnsi="宋体"/>
                <w:sz w:val="18"/>
                <w:szCs w:val="18"/>
              </w:rPr>
              <w:t>.</w:t>
            </w:r>
            <w:r w:rsidRPr="00AF50BE">
              <w:rPr>
                <w:rFonts w:ascii="宋体" w:hAnsi="宋体" w:hint="eastAsia"/>
                <w:sz w:val="18"/>
                <w:szCs w:val="18"/>
              </w:rPr>
              <w:t>安全阀排气口和储罐排气口有集中放散管</w:t>
            </w:r>
          </w:p>
        </w:tc>
        <w:tc>
          <w:tcPr>
            <w:tcW w:w="567" w:type="dxa"/>
            <w:tcBorders>
              <w:top w:val="single" w:sz="4" w:space="0" w:color="000000"/>
              <w:left w:val="single" w:sz="4" w:space="0" w:color="000000"/>
              <w:bottom w:val="single" w:sz="4" w:space="0" w:color="auto"/>
              <w:right w:val="single" w:sz="4" w:space="0" w:color="000000"/>
            </w:tcBorders>
            <w:vAlign w:val="center"/>
          </w:tcPr>
          <w:p w14:paraId="6AAE7EAA"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auto"/>
              <w:right w:val="single" w:sz="4" w:space="0" w:color="000000"/>
            </w:tcBorders>
            <w:vAlign w:val="center"/>
          </w:tcPr>
          <w:p w14:paraId="433E2390" w14:textId="77777777" w:rsidR="00303A33" w:rsidRPr="00AF50BE" w:rsidRDefault="00EA182D">
            <w:pPr>
              <w:ind w:right="78"/>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auto"/>
              <w:right w:val="single" w:sz="4" w:space="0" w:color="000000"/>
            </w:tcBorders>
            <w:vAlign w:val="center"/>
          </w:tcPr>
          <w:p w14:paraId="41E7230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auto"/>
              <w:right w:val="single" w:sz="4" w:space="0" w:color="000000"/>
            </w:tcBorders>
            <w:vAlign w:val="center"/>
          </w:tcPr>
          <w:p w14:paraId="5B389E76" w14:textId="77777777" w:rsidR="00303A33" w:rsidRPr="00AF50BE" w:rsidRDefault="00EA182D" w:rsidP="00FF54C5">
            <w:pPr>
              <w:ind w:right="261"/>
              <w:jc w:val="left"/>
              <w:rPr>
                <w:kern w:val="0"/>
                <w:sz w:val="18"/>
                <w:szCs w:val="18"/>
              </w:rPr>
            </w:pPr>
            <w:r w:rsidRPr="00AF50BE">
              <w:rPr>
                <w:rFonts w:hint="eastAsia"/>
                <w:kern w:val="0"/>
                <w:sz w:val="18"/>
                <w:szCs w:val="18"/>
              </w:rPr>
              <w:t>不符合不得分</w:t>
            </w:r>
          </w:p>
        </w:tc>
      </w:tr>
      <w:tr w:rsidR="00AF50BE" w:rsidRPr="00AF50BE" w14:paraId="52ED4368" w14:textId="77777777" w:rsidTr="00AE3996">
        <w:trPr>
          <w:trHeight w:hRule="exact" w:val="562"/>
        </w:trPr>
        <w:tc>
          <w:tcPr>
            <w:tcW w:w="1102" w:type="dxa"/>
            <w:vMerge/>
            <w:tcBorders>
              <w:top w:val="single" w:sz="4" w:space="0" w:color="auto"/>
              <w:left w:val="single" w:sz="4" w:space="0" w:color="000000"/>
              <w:bottom w:val="single" w:sz="4" w:space="0" w:color="auto"/>
              <w:right w:val="single" w:sz="4" w:space="0" w:color="000000"/>
            </w:tcBorders>
            <w:vAlign w:val="center"/>
          </w:tcPr>
          <w:p w14:paraId="4B83A7AF"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4C4C635" w14:textId="77777777" w:rsidR="00303A33" w:rsidRPr="00AF50BE" w:rsidRDefault="00EA182D">
            <w:pPr>
              <w:ind w:leftChars="104" w:left="218" w:rightChars="93" w:right="195"/>
              <w:rPr>
                <w:rFonts w:ascii="宋体" w:hAnsi="Calibri"/>
                <w:kern w:val="0"/>
                <w:sz w:val="18"/>
                <w:szCs w:val="18"/>
              </w:rPr>
            </w:pPr>
            <w:r w:rsidRPr="00AF50BE">
              <w:rPr>
                <w:rFonts w:ascii="宋体" w:hAnsi="宋体" w:hint="eastAsia"/>
                <w:sz w:val="18"/>
                <w:szCs w:val="18"/>
              </w:rPr>
              <w:t>8</w:t>
            </w:r>
            <w:r w:rsidRPr="00AF50BE">
              <w:rPr>
                <w:rFonts w:ascii="宋体" w:hAnsi="宋体"/>
                <w:sz w:val="18"/>
                <w:szCs w:val="18"/>
              </w:rPr>
              <w:t>.</w:t>
            </w:r>
            <w:r w:rsidRPr="00AF50BE">
              <w:rPr>
                <w:rFonts w:ascii="宋体" w:hAnsi="宋体" w:hint="eastAsia"/>
                <w:sz w:val="18"/>
                <w:szCs w:val="18"/>
              </w:rPr>
              <w:t>加臭机运行良好，加臭剂无泄漏</w:t>
            </w:r>
          </w:p>
        </w:tc>
        <w:tc>
          <w:tcPr>
            <w:tcW w:w="567" w:type="dxa"/>
            <w:tcBorders>
              <w:top w:val="single" w:sz="4" w:space="0" w:color="000000"/>
              <w:left w:val="single" w:sz="4" w:space="0" w:color="000000"/>
              <w:bottom w:val="single" w:sz="4" w:space="0" w:color="000000"/>
              <w:right w:val="single" w:sz="4" w:space="0" w:color="000000"/>
            </w:tcBorders>
            <w:vAlign w:val="center"/>
          </w:tcPr>
          <w:p w14:paraId="5BF4ACBA" w14:textId="77777777" w:rsidR="00303A33" w:rsidRPr="00AF50BE" w:rsidRDefault="00EA182D">
            <w:pPr>
              <w:jc w:val="center"/>
              <w:rPr>
                <w:rFonts w:ascii="宋体" w:hAnsi="宋体" w:cs="宋体"/>
                <w:spacing w:val="36"/>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49354BA"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32658C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27E79C" w14:textId="77777777" w:rsidR="00303A33" w:rsidRPr="00AF50BE" w:rsidRDefault="00EA182D" w:rsidP="00FF54C5">
            <w:pPr>
              <w:ind w:right="261"/>
              <w:jc w:val="left"/>
              <w:rPr>
                <w:kern w:val="0"/>
                <w:sz w:val="18"/>
                <w:szCs w:val="18"/>
              </w:rPr>
            </w:pPr>
            <w:r w:rsidRPr="00AF50BE">
              <w:rPr>
                <w:rFonts w:ascii="宋体" w:hAnsi="宋体" w:hint="eastAsia"/>
                <w:sz w:val="18"/>
                <w:szCs w:val="18"/>
              </w:rPr>
              <w:t>运行不正常不得分，</w:t>
            </w:r>
            <w:r w:rsidRPr="00AF50BE">
              <w:rPr>
                <w:rFonts w:hint="eastAsia"/>
                <w:kern w:val="0"/>
                <w:sz w:val="18"/>
                <w:szCs w:val="18"/>
              </w:rPr>
              <w:t>有泄漏扣</w:t>
            </w:r>
            <w:r w:rsidRPr="00AF50BE">
              <w:rPr>
                <w:kern w:val="0"/>
                <w:sz w:val="18"/>
                <w:szCs w:val="18"/>
              </w:rPr>
              <w:t>1</w:t>
            </w:r>
            <w:r w:rsidRPr="00AF50BE">
              <w:rPr>
                <w:rFonts w:hint="eastAsia"/>
                <w:kern w:val="0"/>
                <w:sz w:val="18"/>
                <w:szCs w:val="18"/>
              </w:rPr>
              <w:t>分</w:t>
            </w:r>
          </w:p>
        </w:tc>
      </w:tr>
      <w:tr w:rsidR="00AF50BE" w:rsidRPr="00AF50BE" w14:paraId="0178EC91" w14:textId="77777777" w:rsidTr="00AE3996">
        <w:trPr>
          <w:trHeight w:hRule="exact" w:val="701"/>
        </w:trPr>
        <w:tc>
          <w:tcPr>
            <w:tcW w:w="1102" w:type="dxa"/>
            <w:vMerge/>
            <w:tcBorders>
              <w:top w:val="single" w:sz="4" w:space="0" w:color="auto"/>
              <w:left w:val="single" w:sz="4" w:space="0" w:color="000000"/>
              <w:bottom w:val="single" w:sz="4" w:space="0" w:color="auto"/>
              <w:right w:val="single" w:sz="4" w:space="0" w:color="000000"/>
            </w:tcBorders>
            <w:vAlign w:val="center"/>
          </w:tcPr>
          <w:p w14:paraId="733FD0A8"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234C21A" w14:textId="77777777" w:rsidR="00303A33" w:rsidRPr="00AF50BE" w:rsidRDefault="00EA182D">
            <w:pPr>
              <w:spacing w:before="33"/>
              <w:ind w:leftChars="104" w:left="218" w:rightChars="93" w:right="195"/>
              <w:rPr>
                <w:rFonts w:ascii="宋体" w:hAnsi="Calibri"/>
                <w:kern w:val="0"/>
                <w:sz w:val="18"/>
                <w:szCs w:val="18"/>
              </w:rPr>
            </w:pPr>
            <w:r w:rsidRPr="00AF50BE">
              <w:rPr>
                <w:rFonts w:ascii="宋体" w:hAnsi="宋体" w:hint="eastAsia"/>
                <w:sz w:val="18"/>
                <w:szCs w:val="18"/>
              </w:rPr>
              <w:t>9</w:t>
            </w:r>
            <w:r w:rsidRPr="00AF50BE">
              <w:rPr>
                <w:rFonts w:ascii="宋体" w:hAnsi="宋体"/>
                <w:sz w:val="18"/>
                <w:szCs w:val="18"/>
              </w:rPr>
              <w:t>.</w:t>
            </w:r>
            <w:r w:rsidRPr="00AF50BE">
              <w:rPr>
                <w:rFonts w:ascii="宋体" w:hAnsi="宋体" w:hint="eastAsia"/>
                <w:sz w:val="18"/>
                <w:szCs w:val="18"/>
              </w:rPr>
              <w:t>管道外表无异常结霜和出汗现象，保温管外保温层完好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D07500F"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C974FF3" w14:textId="77777777" w:rsidR="00303A33" w:rsidRPr="00AF50BE" w:rsidRDefault="00EA182D">
            <w:pPr>
              <w:ind w:right="78"/>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3E30AE5" w14:textId="77777777" w:rsidR="00303A33" w:rsidRPr="00AF50BE" w:rsidRDefault="00303A33">
            <w:pPr>
              <w:ind w:right="101"/>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25E96E" w14:textId="77777777" w:rsidR="00303A33" w:rsidRPr="00AF50BE" w:rsidRDefault="00EA182D" w:rsidP="00FF54C5">
            <w:pPr>
              <w:ind w:right="261"/>
              <w:jc w:val="left"/>
              <w:rPr>
                <w:kern w:val="0"/>
                <w:sz w:val="18"/>
                <w:szCs w:val="18"/>
              </w:rPr>
            </w:pPr>
            <w:r w:rsidRPr="00AF50BE">
              <w:rPr>
                <w:rFonts w:hint="eastAsia"/>
                <w:kern w:val="0"/>
                <w:sz w:val="18"/>
                <w:szCs w:val="18"/>
              </w:rPr>
              <w:t>一处</w:t>
            </w:r>
            <w:r w:rsidRPr="00AF50BE">
              <w:rPr>
                <w:rFonts w:ascii="宋体" w:hAnsi="宋体" w:hint="eastAsia"/>
                <w:sz w:val="18"/>
                <w:szCs w:val="18"/>
              </w:rPr>
              <w:t>异常结霜和出汗或外保温层破损扣0</w:t>
            </w:r>
            <w:r w:rsidRPr="00AF50BE">
              <w:rPr>
                <w:rFonts w:ascii="宋体" w:hAnsi="宋体"/>
                <w:sz w:val="18"/>
                <w:szCs w:val="18"/>
              </w:rPr>
              <w:t>.5</w:t>
            </w:r>
            <w:r w:rsidRPr="00AF50BE">
              <w:rPr>
                <w:rFonts w:ascii="宋体" w:hAnsi="宋体" w:hint="eastAsia"/>
                <w:sz w:val="18"/>
                <w:szCs w:val="18"/>
              </w:rPr>
              <w:t>分</w:t>
            </w:r>
          </w:p>
        </w:tc>
      </w:tr>
      <w:tr w:rsidR="00AF50BE" w:rsidRPr="00AF50BE" w14:paraId="04B403FF" w14:textId="77777777" w:rsidTr="00AE3996">
        <w:trPr>
          <w:trHeight w:hRule="exact" w:val="580"/>
        </w:trPr>
        <w:tc>
          <w:tcPr>
            <w:tcW w:w="1102" w:type="dxa"/>
            <w:vMerge/>
            <w:tcBorders>
              <w:top w:val="single" w:sz="4" w:space="0" w:color="auto"/>
              <w:left w:val="single" w:sz="4" w:space="0" w:color="000000"/>
              <w:bottom w:val="single" w:sz="4" w:space="0" w:color="auto"/>
              <w:right w:val="single" w:sz="4" w:space="0" w:color="000000"/>
            </w:tcBorders>
            <w:vAlign w:val="center"/>
          </w:tcPr>
          <w:p w14:paraId="171834B8" w14:textId="77777777" w:rsidR="00303A33" w:rsidRPr="00AF50BE" w:rsidRDefault="00303A33">
            <w:pPr>
              <w:spacing w:before="35"/>
              <w:ind w:right="165"/>
              <w:jc w:val="center"/>
              <w:rPr>
                <w:rFonts w:ascii="宋体" w:hAnsi="Calibri"/>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6AB399C" w14:textId="77777777" w:rsidR="00303A33" w:rsidRPr="00AF50BE" w:rsidRDefault="00EA182D">
            <w:pPr>
              <w:ind w:leftChars="104" w:left="218" w:rightChars="93" w:right="195"/>
              <w:rPr>
                <w:rFonts w:ascii="宋体" w:hAnsi="Calibri"/>
                <w:kern w:val="0"/>
                <w:sz w:val="18"/>
                <w:szCs w:val="18"/>
              </w:rPr>
            </w:pPr>
            <w:r w:rsidRPr="00AF50BE">
              <w:rPr>
                <w:rFonts w:ascii="宋体" w:hAnsi="宋体" w:hint="eastAsia"/>
                <w:sz w:val="18"/>
                <w:szCs w:val="18"/>
              </w:rPr>
              <w:t>1</w:t>
            </w:r>
            <w:r w:rsidRPr="00AF50BE">
              <w:rPr>
                <w:rFonts w:ascii="宋体" w:hAnsi="宋体"/>
                <w:sz w:val="18"/>
                <w:szCs w:val="18"/>
              </w:rPr>
              <w:t>0.</w:t>
            </w:r>
            <w:r w:rsidRPr="00AF50BE">
              <w:rPr>
                <w:rFonts w:ascii="宋体" w:hAnsi="宋体" w:hint="eastAsia"/>
                <w:sz w:val="18"/>
                <w:szCs w:val="18"/>
              </w:rPr>
              <w:t>过滤器定期排污，两侧压差符合工艺要求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41CDCE9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F7AEF1B"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A3386D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5C7FFFB" w14:textId="77777777" w:rsidR="00303A33" w:rsidRPr="00AF50BE" w:rsidRDefault="00EA182D" w:rsidP="00FF54C5">
            <w:pPr>
              <w:ind w:right="261"/>
              <w:jc w:val="left"/>
              <w:rPr>
                <w:kern w:val="0"/>
                <w:sz w:val="18"/>
                <w:szCs w:val="18"/>
              </w:rPr>
            </w:pPr>
            <w:r w:rsidRPr="00AF50BE">
              <w:rPr>
                <w:rFonts w:hint="eastAsia"/>
                <w:kern w:val="0"/>
                <w:sz w:val="18"/>
                <w:szCs w:val="18"/>
              </w:rPr>
              <w:t>无记录不得分</w:t>
            </w:r>
          </w:p>
        </w:tc>
      </w:tr>
      <w:tr w:rsidR="00AF50BE" w:rsidRPr="00AF50BE" w14:paraId="15BD9282" w14:textId="77777777" w:rsidTr="00AE3996">
        <w:trPr>
          <w:trHeight w:hRule="exact" w:val="985"/>
        </w:trPr>
        <w:tc>
          <w:tcPr>
            <w:tcW w:w="1102" w:type="dxa"/>
            <w:vMerge/>
            <w:tcBorders>
              <w:top w:val="single" w:sz="4" w:space="0" w:color="auto"/>
              <w:left w:val="single" w:sz="4" w:space="0" w:color="000000"/>
              <w:bottom w:val="single" w:sz="4" w:space="0" w:color="auto"/>
              <w:right w:val="single" w:sz="4" w:space="0" w:color="000000"/>
            </w:tcBorders>
            <w:vAlign w:val="center"/>
          </w:tcPr>
          <w:p w14:paraId="090A0FE1"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0FCDBA" w14:textId="77777777" w:rsidR="00303A33" w:rsidRPr="00AF50BE" w:rsidRDefault="00EA182D">
            <w:pPr>
              <w:ind w:leftChars="104" w:left="218" w:rightChars="93" w:right="195"/>
              <w:rPr>
                <w:kern w:val="0"/>
                <w:sz w:val="18"/>
                <w:szCs w:val="18"/>
              </w:rPr>
            </w:pPr>
            <w:r w:rsidRPr="00AF50BE">
              <w:rPr>
                <w:rFonts w:ascii="宋体" w:hAnsi="宋体" w:hint="eastAsia"/>
                <w:sz w:val="18"/>
                <w:szCs w:val="18"/>
              </w:rPr>
              <w:t>至少配备8 kg手提灭火器2具。灭火器完好有效，有定期检查记录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1354521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4DEA11D"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BD79E1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D7C56B" w14:textId="77777777" w:rsidR="00303A33" w:rsidRPr="00AF50BE" w:rsidRDefault="00EA182D" w:rsidP="00FF54C5">
            <w:pPr>
              <w:ind w:right="261"/>
              <w:jc w:val="left"/>
              <w:rPr>
                <w:kern w:val="0"/>
                <w:sz w:val="18"/>
                <w:szCs w:val="18"/>
              </w:rPr>
            </w:pPr>
            <w:r w:rsidRPr="00AF50BE">
              <w:rPr>
                <w:rFonts w:hint="eastAsia"/>
                <w:kern w:val="0"/>
                <w:sz w:val="18"/>
                <w:szCs w:val="18"/>
              </w:rPr>
              <w:t>灭火器设置不符合要求不得分；一次灭火器缺少检查、维修记录扣</w:t>
            </w:r>
            <w:r w:rsidRPr="00AF50BE">
              <w:rPr>
                <w:rFonts w:hint="eastAsia"/>
                <w:kern w:val="0"/>
                <w:sz w:val="18"/>
                <w:szCs w:val="18"/>
              </w:rPr>
              <w:t xml:space="preserve"> 0.5 </w:t>
            </w:r>
            <w:r w:rsidRPr="00AF50BE">
              <w:rPr>
                <w:rFonts w:hint="eastAsia"/>
                <w:kern w:val="0"/>
                <w:sz w:val="18"/>
                <w:szCs w:val="18"/>
              </w:rPr>
              <w:t>分</w:t>
            </w:r>
          </w:p>
        </w:tc>
      </w:tr>
      <w:tr w:rsidR="00AF50BE" w:rsidRPr="00AF50BE" w14:paraId="78E74882" w14:textId="77777777" w:rsidTr="00AE3996">
        <w:trPr>
          <w:trHeight w:hRule="exact" w:val="565"/>
        </w:trPr>
        <w:tc>
          <w:tcPr>
            <w:tcW w:w="1102" w:type="dxa"/>
            <w:vMerge/>
            <w:tcBorders>
              <w:top w:val="single" w:sz="4" w:space="0" w:color="auto"/>
              <w:left w:val="single" w:sz="4" w:space="0" w:color="000000"/>
              <w:bottom w:val="single" w:sz="4" w:space="0" w:color="auto"/>
              <w:right w:val="single" w:sz="4" w:space="0" w:color="000000"/>
            </w:tcBorders>
            <w:vAlign w:val="center"/>
          </w:tcPr>
          <w:p w14:paraId="24AA49A3" w14:textId="77777777" w:rsidR="00303A33" w:rsidRPr="00AF50BE" w:rsidRDefault="00303A33">
            <w:pPr>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3D7C5D6" w14:textId="77777777" w:rsidR="00303A33" w:rsidRPr="00AF50BE" w:rsidRDefault="00EA182D">
            <w:pPr>
              <w:ind w:leftChars="104" w:left="218" w:rightChars="93" w:right="195"/>
              <w:rPr>
                <w:rFonts w:ascii="宋体" w:hAnsi="宋体" w:cs="宋体"/>
                <w:kern w:val="0"/>
                <w:sz w:val="18"/>
                <w:szCs w:val="18"/>
              </w:rPr>
            </w:pPr>
            <w:r w:rsidRPr="00AF50BE">
              <w:rPr>
                <w:rFonts w:ascii="宋体" w:hAnsi="宋体" w:hint="eastAsia"/>
                <w:sz w:val="18"/>
                <w:szCs w:val="18"/>
              </w:rPr>
              <w:t>1</w:t>
            </w:r>
            <w:r w:rsidRPr="00AF50BE">
              <w:rPr>
                <w:rFonts w:ascii="宋体" w:hAnsi="宋体"/>
                <w:sz w:val="18"/>
                <w:szCs w:val="18"/>
              </w:rPr>
              <w:t>1.</w:t>
            </w:r>
            <w:r w:rsidRPr="00AF50BE">
              <w:rPr>
                <w:rFonts w:ascii="宋体" w:hAnsi="宋体" w:hint="eastAsia"/>
                <w:sz w:val="18"/>
                <w:szCs w:val="18"/>
              </w:rPr>
              <w:t>安装有可燃气体探测器体检（探）测器</w:t>
            </w:r>
          </w:p>
        </w:tc>
        <w:tc>
          <w:tcPr>
            <w:tcW w:w="567" w:type="dxa"/>
            <w:tcBorders>
              <w:top w:val="single" w:sz="4" w:space="0" w:color="000000"/>
              <w:left w:val="single" w:sz="4" w:space="0" w:color="000000"/>
              <w:bottom w:val="single" w:sz="4" w:space="0" w:color="000000"/>
              <w:right w:val="single" w:sz="4" w:space="0" w:color="000000"/>
            </w:tcBorders>
            <w:vAlign w:val="center"/>
          </w:tcPr>
          <w:p w14:paraId="77CD717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F87C4F1" w14:textId="77777777" w:rsidR="00303A33" w:rsidRPr="00AF50BE" w:rsidRDefault="00EA182D">
            <w:pPr>
              <w:jc w:val="center"/>
              <w:rPr>
                <w:rFonts w:ascii="宋体" w:hAnsi="Calibri"/>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69B2732"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3B743D" w14:textId="77777777" w:rsidR="00303A33" w:rsidRPr="00AF50BE" w:rsidRDefault="00EA182D" w:rsidP="00FF54C5">
            <w:pPr>
              <w:ind w:right="261"/>
              <w:jc w:val="left"/>
              <w:rPr>
                <w:kern w:val="0"/>
                <w:sz w:val="18"/>
                <w:szCs w:val="18"/>
              </w:rPr>
            </w:pPr>
            <w:r w:rsidRPr="00AF50BE">
              <w:rPr>
                <w:rFonts w:hint="eastAsia"/>
                <w:kern w:val="0"/>
                <w:sz w:val="18"/>
                <w:szCs w:val="18"/>
              </w:rPr>
              <w:t>一处不安装不得分</w:t>
            </w:r>
          </w:p>
        </w:tc>
      </w:tr>
      <w:tr w:rsidR="00AF50BE" w:rsidRPr="00AF50BE" w14:paraId="11582CF2" w14:textId="77777777" w:rsidTr="00AE3996">
        <w:trPr>
          <w:trHeight w:hRule="exact" w:val="70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BD5A946" w14:textId="77777777" w:rsidR="00303A33" w:rsidRPr="00AF50BE" w:rsidRDefault="00EA182D">
            <w:pPr>
              <w:spacing w:before="15"/>
              <w:rPr>
                <w:rFonts w:ascii="Calibri" w:hAnsi="Calibri"/>
                <w:kern w:val="0"/>
                <w:sz w:val="20"/>
              </w:rPr>
            </w:pPr>
            <w:r w:rsidRPr="00AF50BE">
              <w:rPr>
                <w:rFonts w:ascii="Calibri" w:hAnsi="Calibri" w:hint="eastAsia"/>
                <w:kern w:val="0"/>
                <w:sz w:val="20"/>
              </w:rPr>
              <w:t>安全装置、附件及检测检验</w:t>
            </w:r>
          </w:p>
        </w:tc>
        <w:tc>
          <w:tcPr>
            <w:tcW w:w="3566" w:type="dxa"/>
            <w:tcBorders>
              <w:top w:val="single" w:sz="4" w:space="0" w:color="000000"/>
              <w:left w:val="single" w:sz="4" w:space="0" w:color="000000"/>
              <w:bottom w:val="single" w:sz="4" w:space="0" w:color="000000"/>
              <w:right w:val="single" w:sz="4" w:space="0" w:color="000000"/>
            </w:tcBorders>
            <w:vAlign w:val="center"/>
          </w:tcPr>
          <w:p w14:paraId="2ECBBA9F"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安装有可燃气体探测器，在有效期内，有半年检查一次，三年标定一次记录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58C3379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4383674"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B8DEC7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EB643E9" w14:textId="77777777" w:rsidR="00303A33" w:rsidRPr="00AF50BE" w:rsidRDefault="00EA182D" w:rsidP="00FF54C5">
            <w:pPr>
              <w:ind w:right="261"/>
              <w:jc w:val="left"/>
              <w:rPr>
                <w:kern w:val="0"/>
                <w:sz w:val="18"/>
                <w:szCs w:val="18"/>
              </w:rPr>
            </w:pPr>
            <w:r w:rsidRPr="00AF50BE">
              <w:rPr>
                <w:rFonts w:hint="eastAsia"/>
                <w:kern w:val="0"/>
                <w:sz w:val="18"/>
                <w:szCs w:val="18"/>
              </w:rPr>
              <w:t>一处无检查或无三年标定口</w:t>
            </w:r>
            <w:r w:rsidRPr="00AF50BE">
              <w:rPr>
                <w:kern w:val="0"/>
                <w:sz w:val="18"/>
                <w:szCs w:val="18"/>
              </w:rPr>
              <w:t>1</w:t>
            </w:r>
            <w:r w:rsidRPr="00AF50BE">
              <w:rPr>
                <w:rFonts w:hint="eastAsia"/>
                <w:kern w:val="0"/>
                <w:sz w:val="18"/>
                <w:szCs w:val="18"/>
              </w:rPr>
              <w:t>分</w:t>
            </w:r>
          </w:p>
        </w:tc>
      </w:tr>
      <w:tr w:rsidR="00AF50BE" w:rsidRPr="00AF50BE" w14:paraId="4BB8982E" w14:textId="77777777" w:rsidTr="00AE3996">
        <w:trPr>
          <w:trHeight w:hRule="exact" w:val="427"/>
        </w:trPr>
        <w:tc>
          <w:tcPr>
            <w:tcW w:w="1102" w:type="dxa"/>
            <w:vMerge/>
            <w:tcBorders>
              <w:top w:val="single" w:sz="4" w:space="0" w:color="auto"/>
              <w:left w:val="single" w:sz="4" w:space="0" w:color="000000"/>
              <w:bottom w:val="single" w:sz="4" w:space="0" w:color="auto"/>
              <w:right w:val="single" w:sz="4" w:space="0" w:color="000000"/>
            </w:tcBorders>
            <w:vAlign w:val="center"/>
          </w:tcPr>
          <w:p w14:paraId="7EC0F795"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BE70DC2"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报警系统配置有</w:t>
            </w:r>
            <w:r w:rsidRPr="00AF50BE">
              <w:rPr>
                <w:rFonts w:ascii="Times New Roman" w:eastAsia="宋体" w:hAnsi="Times New Roman" w:cs="Times New Roman"/>
                <w:sz w:val="18"/>
                <w:szCs w:val="18"/>
              </w:rPr>
              <w:t>UPS</w:t>
            </w:r>
            <w:r w:rsidRPr="00AF50BE">
              <w:rPr>
                <w:rFonts w:ascii="Times New Roman" w:eastAsia="宋体" w:hAnsi="Times New Roman" w:cs="Times New Roman"/>
                <w:sz w:val="18"/>
                <w:szCs w:val="18"/>
              </w:rPr>
              <w:t>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7A07A46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23B67A7"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C042FF0"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7AFBB7E" w14:textId="77777777" w:rsidR="00303A33" w:rsidRPr="00AF50BE" w:rsidRDefault="00EA182D" w:rsidP="00FF54C5">
            <w:pPr>
              <w:ind w:right="261"/>
              <w:jc w:val="left"/>
              <w:rPr>
                <w:kern w:val="0"/>
                <w:sz w:val="18"/>
                <w:szCs w:val="18"/>
              </w:rPr>
            </w:pPr>
            <w:r w:rsidRPr="00AF50BE">
              <w:rPr>
                <w:rFonts w:hint="eastAsia"/>
                <w:kern w:val="0"/>
                <w:sz w:val="18"/>
                <w:szCs w:val="18"/>
              </w:rPr>
              <w:t>不配</w:t>
            </w:r>
            <w:r w:rsidRPr="00AF50BE">
              <w:rPr>
                <w:rFonts w:ascii="Times New Roman" w:eastAsia="宋体" w:hAnsi="Times New Roman" w:cs="Times New Roman" w:hint="eastAsia"/>
                <w:sz w:val="18"/>
                <w:szCs w:val="18"/>
              </w:rPr>
              <w:t>不间断电源不得分</w:t>
            </w:r>
          </w:p>
        </w:tc>
      </w:tr>
      <w:tr w:rsidR="00AF50BE" w:rsidRPr="00AF50BE" w14:paraId="5F2C7433" w14:textId="77777777" w:rsidTr="00AE3996">
        <w:trPr>
          <w:trHeight w:hRule="exact" w:val="590"/>
        </w:trPr>
        <w:tc>
          <w:tcPr>
            <w:tcW w:w="1102" w:type="dxa"/>
            <w:vMerge/>
            <w:tcBorders>
              <w:top w:val="single" w:sz="4" w:space="0" w:color="auto"/>
              <w:left w:val="single" w:sz="4" w:space="0" w:color="000000"/>
              <w:bottom w:val="single" w:sz="4" w:space="0" w:color="auto"/>
              <w:right w:val="single" w:sz="4" w:space="0" w:color="000000"/>
            </w:tcBorders>
            <w:vAlign w:val="center"/>
          </w:tcPr>
          <w:p w14:paraId="03B2FA86"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441AA0B"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防雷、放静电检测在有效期内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62526C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A4DCF1A"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60EE95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51B9B96" w14:textId="77777777" w:rsidR="00303A33" w:rsidRPr="00AF50BE" w:rsidRDefault="00EA182D" w:rsidP="00FF54C5">
            <w:pPr>
              <w:ind w:right="261"/>
              <w:jc w:val="left"/>
              <w:rPr>
                <w:kern w:val="0"/>
                <w:sz w:val="18"/>
                <w:szCs w:val="18"/>
              </w:rPr>
            </w:pPr>
            <w:r w:rsidRPr="00AF50BE">
              <w:rPr>
                <w:rFonts w:hint="eastAsia"/>
                <w:kern w:val="0"/>
                <w:sz w:val="18"/>
                <w:szCs w:val="18"/>
              </w:rPr>
              <w:t>不在有效期不得分；一处防雷装置检测不符合要求扣</w:t>
            </w:r>
            <w:r w:rsidRPr="00AF50BE">
              <w:rPr>
                <w:kern w:val="0"/>
                <w:sz w:val="18"/>
                <w:szCs w:val="18"/>
              </w:rPr>
              <w:t>1</w:t>
            </w:r>
            <w:r w:rsidRPr="00AF50BE">
              <w:rPr>
                <w:rFonts w:hint="eastAsia"/>
                <w:kern w:val="0"/>
                <w:sz w:val="18"/>
                <w:szCs w:val="18"/>
              </w:rPr>
              <w:t>分</w:t>
            </w:r>
          </w:p>
        </w:tc>
      </w:tr>
      <w:tr w:rsidR="00AF50BE" w:rsidRPr="00AF50BE" w14:paraId="48FCEDBF" w14:textId="77777777" w:rsidTr="00AE3996">
        <w:trPr>
          <w:trHeight w:hRule="exact" w:val="683"/>
        </w:trPr>
        <w:tc>
          <w:tcPr>
            <w:tcW w:w="1102" w:type="dxa"/>
            <w:vMerge/>
            <w:tcBorders>
              <w:top w:val="single" w:sz="4" w:space="0" w:color="auto"/>
              <w:left w:val="single" w:sz="4" w:space="0" w:color="000000"/>
              <w:bottom w:val="single" w:sz="4" w:space="0" w:color="auto"/>
              <w:right w:val="single" w:sz="4" w:space="0" w:color="000000"/>
            </w:tcBorders>
            <w:vAlign w:val="center"/>
          </w:tcPr>
          <w:p w14:paraId="4772B6E6"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6DF5E63" w14:textId="77777777" w:rsidR="00303A33" w:rsidRPr="00AF50BE" w:rsidRDefault="00EA182D">
            <w:pPr>
              <w:ind w:leftChars="104" w:left="218" w:rightChars="93" w:right="195"/>
              <w:rPr>
                <w:sz w:val="18"/>
                <w:szCs w:val="18"/>
              </w:rPr>
            </w:pPr>
            <w:r w:rsidRPr="00AF50BE">
              <w:rPr>
                <w:rFonts w:hint="eastAsia"/>
                <w:sz w:val="18"/>
                <w:szCs w:val="18"/>
              </w:rPr>
              <w:t>4</w:t>
            </w:r>
            <w:r w:rsidRPr="00AF50BE">
              <w:rPr>
                <w:sz w:val="18"/>
                <w:szCs w:val="18"/>
              </w:rPr>
              <w:t>.</w:t>
            </w:r>
            <w:r w:rsidRPr="00AF50BE">
              <w:rPr>
                <w:rFonts w:hint="eastAsia"/>
                <w:sz w:val="18"/>
                <w:szCs w:val="18"/>
              </w:rPr>
              <w:t>储罐</w:t>
            </w:r>
            <w:r w:rsidRPr="00AF50BE">
              <w:rPr>
                <w:rFonts w:ascii="Times New Roman" w:eastAsia="宋体" w:hAnsi="Times New Roman" w:cs="Times New Roman"/>
                <w:sz w:val="18"/>
                <w:szCs w:val="18"/>
              </w:rPr>
              <w:t>等压力容器具备使用登记证，全面检验报告在有效期内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1234C4B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D6BAEFF"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725328B"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10EA64" w14:textId="77777777" w:rsidR="00303A33" w:rsidRPr="00AF50BE" w:rsidRDefault="00EA182D" w:rsidP="00FF54C5">
            <w:pPr>
              <w:ind w:right="261"/>
              <w:jc w:val="left"/>
              <w:rPr>
                <w:kern w:val="0"/>
                <w:sz w:val="18"/>
                <w:szCs w:val="18"/>
              </w:rPr>
            </w:pPr>
            <w:proofErr w:type="gramStart"/>
            <w:r w:rsidRPr="00AF50BE">
              <w:rPr>
                <w:rFonts w:hint="eastAsia"/>
                <w:kern w:val="0"/>
                <w:sz w:val="18"/>
                <w:szCs w:val="18"/>
              </w:rPr>
              <w:t>无报告</w:t>
            </w:r>
            <w:proofErr w:type="gramEnd"/>
            <w:r w:rsidRPr="00AF50BE">
              <w:rPr>
                <w:rFonts w:hint="eastAsia"/>
                <w:kern w:val="0"/>
                <w:sz w:val="18"/>
                <w:szCs w:val="18"/>
              </w:rPr>
              <w:t>或不在有效期不得分</w:t>
            </w:r>
          </w:p>
        </w:tc>
      </w:tr>
      <w:tr w:rsidR="00AF50BE" w:rsidRPr="00AF50BE" w14:paraId="4785B7C9" w14:textId="77777777" w:rsidTr="00AE3996">
        <w:trPr>
          <w:trHeight w:hRule="exact" w:val="706"/>
        </w:trPr>
        <w:tc>
          <w:tcPr>
            <w:tcW w:w="1102" w:type="dxa"/>
            <w:vMerge/>
            <w:tcBorders>
              <w:top w:val="single" w:sz="4" w:space="0" w:color="auto"/>
              <w:left w:val="single" w:sz="4" w:space="0" w:color="000000"/>
              <w:bottom w:val="single" w:sz="4" w:space="0" w:color="auto"/>
              <w:right w:val="single" w:sz="4" w:space="0" w:color="000000"/>
            </w:tcBorders>
            <w:vAlign w:val="center"/>
          </w:tcPr>
          <w:p w14:paraId="2A39960C"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E3E2625"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所有安全阀经效验，效验报告在有效期内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314A46D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98C6114"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974EDDE"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5D640EE" w14:textId="77777777" w:rsidR="00303A33" w:rsidRPr="00AF50BE" w:rsidRDefault="00EA182D" w:rsidP="00FF54C5">
            <w:pPr>
              <w:ind w:right="261"/>
              <w:jc w:val="left"/>
              <w:rPr>
                <w:kern w:val="0"/>
                <w:sz w:val="18"/>
                <w:szCs w:val="18"/>
              </w:rPr>
            </w:pPr>
            <w:r w:rsidRPr="00AF50BE">
              <w:rPr>
                <w:rFonts w:hint="eastAsia"/>
                <w:kern w:val="0"/>
                <w:sz w:val="18"/>
                <w:szCs w:val="18"/>
              </w:rPr>
              <w:t>不在有效期不得分，</w:t>
            </w:r>
            <w:r w:rsidRPr="00AF50BE">
              <w:rPr>
                <w:rFonts w:hint="eastAsia"/>
                <w:kern w:val="0"/>
                <w:sz w:val="18"/>
                <w:szCs w:val="18"/>
              </w:rPr>
              <w:t>1</w:t>
            </w:r>
            <w:r w:rsidRPr="00AF50BE">
              <w:rPr>
                <w:rFonts w:hint="eastAsia"/>
                <w:kern w:val="0"/>
                <w:sz w:val="18"/>
                <w:szCs w:val="18"/>
              </w:rPr>
              <w:t>只安全阀未检测扣</w:t>
            </w:r>
            <w:r w:rsidRPr="00AF50BE">
              <w:rPr>
                <w:rFonts w:hint="eastAsia"/>
                <w:kern w:val="0"/>
                <w:sz w:val="18"/>
                <w:szCs w:val="18"/>
              </w:rPr>
              <w:t>0</w:t>
            </w:r>
            <w:r w:rsidRPr="00AF50BE">
              <w:rPr>
                <w:kern w:val="0"/>
                <w:sz w:val="18"/>
                <w:szCs w:val="18"/>
              </w:rPr>
              <w:t>.5</w:t>
            </w:r>
            <w:r w:rsidRPr="00AF50BE">
              <w:rPr>
                <w:rFonts w:hint="eastAsia"/>
                <w:kern w:val="0"/>
                <w:sz w:val="18"/>
                <w:szCs w:val="18"/>
              </w:rPr>
              <w:t>分</w:t>
            </w:r>
          </w:p>
        </w:tc>
      </w:tr>
      <w:tr w:rsidR="00AF50BE" w:rsidRPr="00AF50BE" w14:paraId="6D949F07" w14:textId="77777777" w:rsidTr="00AE3996">
        <w:trPr>
          <w:trHeight w:hRule="exact" w:val="580"/>
        </w:trPr>
        <w:tc>
          <w:tcPr>
            <w:tcW w:w="1102" w:type="dxa"/>
            <w:vMerge/>
            <w:tcBorders>
              <w:top w:val="single" w:sz="4" w:space="0" w:color="auto"/>
              <w:left w:val="single" w:sz="4" w:space="0" w:color="000000"/>
              <w:bottom w:val="single" w:sz="4" w:space="0" w:color="auto"/>
              <w:right w:val="single" w:sz="4" w:space="0" w:color="000000"/>
            </w:tcBorders>
            <w:vAlign w:val="center"/>
          </w:tcPr>
          <w:p w14:paraId="6FE8853D"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64C7297"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用于安全防护的压力表经检定，检定证书在有效期内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DD4E76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BBDCDAE"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B886AD8"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77CA31" w14:textId="77777777" w:rsidR="00303A33" w:rsidRPr="00AF50BE" w:rsidRDefault="00EA182D" w:rsidP="00FF54C5">
            <w:pPr>
              <w:ind w:right="261"/>
              <w:jc w:val="left"/>
              <w:rPr>
                <w:kern w:val="0"/>
                <w:sz w:val="18"/>
                <w:szCs w:val="18"/>
              </w:rPr>
            </w:pPr>
            <w:r w:rsidRPr="00AF50BE">
              <w:rPr>
                <w:kern w:val="0"/>
                <w:sz w:val="18"/>
                <w:szCs w:val="18"/>
              </w:rPr>
              <w:t>1</w:t>
            </w:r>
            <w:r w:rsidRPr="00AF50BE">
              <w:rPr>
                <w:rFonts w:hint="eastAsia"/>
                <w:kern w:val="0"/>
                <w:sz w:val="18"/>
                <w:szCs w:val="18"/>
              </w:rPr>
              <w:t>只压力表不在有效期扣</w:t>
            </w:r>
            <w:r w:rsidRPr="00AF50BE">
              <w:rPr>
                <w:kern w:val="0"/>
                <w:sz w:val="18"/>
                <w:szCs w:val="18"/>
              </w:rPr>
              <w:t>1</w:t>
            </w:r>
            <w:r w:rsidRPr="00AF50BE">
              <w:rPr>
                <w:rFonts w:hint="eastAsia"/>
                <w:kern w:val="0"/>
                <w:sz w:val="18"/>
                <w:szCs w:val="18"/>
              </w:rPr>
              <w:t>分</w:t>
            </w:r>
          </w:p>
        </w:tc>
      </w:tr>
      <w:tr w:rsidR="00AF50BE" w:rsidRPr="00AF50BE" w14:paraId="221A6C9A" w14:textId="77777777" w:rsidTr="00AE3996">
        <w:trPr>
          <w:trHeight w:hRule="exact" w:val="739"/>
        </w:trPr>
        <w:tc>
          <w:tcPr>
            <w:tcW w:w="1102" w:type="dxa"/>
            <w:vMerge/>
            <w:tcBorders>
              <w:top w:val="single" w:sz="4" w:space="0" w:color="auto"/>
              <w:left w:val="single" w:sz="4" w:space="0" w:color="000000"/>
              <w:bottom w:val="single" w:sz="4" w:space="0" w:color="auto"/>
              <w:right w:val="single" w:sz="4" w:space="0" w:color="000000"/>
            </w:tcBorders>
            <w:vAlign w:val="center"/>
          </w:tcPr>
          <w:p w14:paraId="79A5B8AA"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5AA4BF7"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7</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所有可燃气体探测器体检测报警器经检定，检定证书在有效期内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131267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59D4DA3"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EB85F13"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243537" w14:textId="77777777" w:rsidR="00303A33" w:rsidRPr="00AF50BE" w:rsidRDefault="00EA182D" w:rsidP="00FF54C5">
            <w:pPr>
              <w:ind w:right="261"/>
              <w:jc w:val="left"/>
              <w:rPr>
                <w:kern w:val="0"/>
                <w:sz w:val="18"/>
                <w:szCs w:val="18"/>
              </w:rPr>
            </w:pPr>
            <w:r w:rsidRPr="00AF50BE">
              <w:rPr>
                <w:rFonts w:ascii="Times New Roman" w:eastAsia="宋体" w:hAnsi="Times New Roman" w:cs="Times New Roman" w:hint="eastAsia"/>
                <w:sz w:val="18"/>
                <w:szCs w:val="18"/>
              </w:rPr>
              <w:t>报警器未检定或不在有效期不得分</w:t>
            </w:r>
          </w:p>
        </w:tc>
      </w:tr>
      <w:tr w:rsidR="00AF50BE" w:rsidRPr="00AF50BE" w14:paraId="414D6FB3"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6AC51FD1"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76286E5" w14:textId="77777777" w:rsidR="00303A33" w:rsidRPr="00AF50BE" w:rsidRDefault="00EA182D">
            <w:pPr>
              <w:ind w:leftChars="104" w:left="218" w:rightChars="93" w:right="195"/>
              <w:rPr>
                <w:sz w:val="18"/>
                <w:szCs w:val="18"/>
              </w:rPr>
            </w:pPr>
            <w:r w:rsidRPr="00AF50BE">
              <w:rPr>
                <w:rFonts w:hint="eastAsia"/>
                <w:sz w:val="18"/>
                <w:szCs w:val="18"/>
              </w:rPr>
              <w:t>8</w:t>
            </w:r>
            <w:r w:rsidRPr="00AF50BE">
              <w:rPr>
                <w:sz w:val="18"/>
                <w:szCs w:val="18"/>
              </w:rPr>
              <w:t>.</w:t>
            </w:r>
            <w:r w:rsidRPr="00AF50BE">
              <w:rPr>
                <w:rFonts w:hint="eastAsia"/>
                <w:sz w:val="18"/>
                <w:szCs w:val="18"/>
              </w:rPr>
              <w:t>防爆区域</w:t>
            </w:r>
            <w:r w:rsidRPr="00AF50BE">
              <w:rPr>
                <w:rFonts w:ascii="Times New Roman" w:eastAsia="宋体" w:hAnsi="Times New Roman"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09DDBD5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AB4496E"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171D09D"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65CCDBB" w14:textId="77777777" w:rsidR="00303A33" w:rsidRPr="00AF50BE" w:rsidRDefault="00EA182D" w:rsidP="00FF54C5">
            <w:pPr>
              <w:ind w:right="261"/>
              <w:jc w:val="left"/>
              <w:rPr>
                <w:kern w:val="0"/>
                <w:sz w:val="18"/>
                <w:szCs w:val="18"/>
              </w:rPr>
            </w:pPr>
            <w:r w:rsidRPr="00AF50BE">
              <w:rPr>
                <w:rFonts w:hint="eastAsia"/>
                <w:kern w:val="0"/>
                <w:sz w:val="18"/>
                <w:szCs w:val="18"/>
              </w:rPr>
              <w:t>非防爆不得分，一处</w:t>
            </w:r>
            <w:r w:rsidRPr="00AF50BE">
              <w:rPr>
                <w:rFonts w:ascii="Times New Roman" w:eastAsia="宋体" w:hAnsi="Times New Roman" w:cs="Times New Roman" w:hint="eastAsia"/>
                <w:sz w:val="18"/>
                <w:szCs w:val="18"/>
              </w:rPr>
              <w:t>隔离密封措施不良扣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53B0AC02"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52C30E07"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FFE00E1"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9</w:t>
            </w:r>
            <w:r w:rsidRPr="00AF50BE">
              <w:rPr>
                <w:rFonts w:ascii="Times New Roman" w:eastAsia="宋体" w:hAnsi="Times New Roman" w:cs="Times New Roman"/>
                <w:sz w:val="18"/>
                <w:szCs w:val="18"/>
              </w:rPr>
              <w:t>.</w:t>
            </w:r>
            <w:r w:rsidRPr="00AF50BE">
              <w:rPr>
                <w:rFonts w:ascii="Times New Roman" w:eastAsia="宋体" w:hAnsi="Times New Roman" w:cs="Times New Roman"/>
                <w:sz w:val="18"/>
                <w:szCs w:val="18"/>
              </w:rPr>
              <w:t>工艺装置接地线连接完好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E74858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732E143"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5F885C1"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A3022B7" w14:textId="77777777" w:rsidR="00303A33" w:rsidRPr="00AF50BE" w:rsidRDefault="00EA182D" w:rsidP="00FF54C5">
            <w:pPr>
              <w:ind w:right="261"/>
              <w:jc w:val="left"/>
              <w:rPr>
                <w:kern w:val="0"/>
                <w:sz w:val="18"/>
                <w:szCs w:val="18"/>
              </w:rPr>
            </w:pPr>
            <w:r w:rsidRPr="00AF50BE">
              <w:rPr>
                <w:rFonts w:hint="eastAsia"/>
                <w:kern w:val="0"/>
                <w:sz w:val="18"/>
                <w:szCs w:val="18"/>
              </w:rPr>
              <w:t>一处</w:t>
            </w:r>
            <w:r w:rsidRPr="00AF50BE">
              <w:rPr>
                <w:rFonts w:ascii="Times New Roman" w:eastAsia="宋体" w:hAnsi="Times New Roman" w:cs="Times New Roman" w:hint="eastAsia"/>
                <w:sz w:val="18"/>
                <w:szCs w:val="18"/>
              </w:rPr>
              <w:t>接地不符合规范扣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2FBD4BF9"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3BC3A749"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BF57E33" w14:textId="77777777" w:rsidR="00303A33" w:rsidRPr="00AF50BE" w:rsidRDefault="00EA182D">
            <w:pPr>
              <w:ind w:leftChars="104" w:left="218" w:rightChars="93" w:right="195"/>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0.</w:t>
            </w:r>
            <w:r w:rsidRPr="00AF50BE">
              <w:rPr>
                <w:rFonts w:ascii="Times New Roman" w:eastAsia="宋体" w:hAnsi="Times New Roman" w:cs="Times New Roman"/>
                <w:sz w:val="18"/>
                <w:szCs w:val="18"/>
              </w:rPr>
              <w:t>法兰连接紧密，无泄漏现象，少于</w:t>
            </w:r>
            <w:r w:rsidRPr="00AF50BE">
              <w:rPr>
                <w:rFonts w:ascii="Times New Roman" w:eastAsia="宋体" w:hAnsi="Times New Roman" w:cs="Times New Roman"/>
                <w:sz w:val="18"/>
                <w:szCs w:val="18"/>
              </w:rPr>
              <w:t>5</w:t>
            </w:r>
            <w:r w:rsidRPr="00AF50BE">
              <w:rPr>
                <w:rFonts w:ascii="Times New Roman" w:eastAsia="宋体" w:hAnsi="Times New Roman" w:cs="Times New Roman"/>
                <w:sz w:val="18"/>
                <w:szCs w:val="18"/>
              </w:rPr>
              <w:t>个螺栓的法兰两侧有</w:t>
            </w:r>
            <w:r w:rsidRPr="00AF50BE">
              <w:rPr>
                <w:rFonts w:ascii="Times New Roman" w:eastAsia="宋体" w:hAnsi="Times New Roman" w:cs="Times New Roman" w:hint="eastAsia"/>
                <w:sz w:val="18"/>
                <w:szCs w:val="18"/>
              </w:rPr>
              <w:t>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73F74CD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14B6D34"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5A95E65"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D97484A" w14:textId="77777777" w:rsidR="00303A33" w:rsidRPr="00AF50BE" w:rsidRDefault="00EA182D" w:rsidP="00FF54C5">
            <w:pPr>
              <w:ind w:right="261"/>
              <w:jc w:val="left"/>
              <w:rPr>
                <w:kern w:val="0"/>
                <w:sz w:val="18"/>
                <w:szCs w:val="18"/>
              </w:rPr>
            </w:pPr>
            <w:r w:rsidRPr="00AF50BE">
              <w:rPr>
                <w:rFonts w:hint="eastAsia"/>
                <w:kern w:val="0"/>
                <w:sz w:val="18"/>
                <w:szCs w:val="18"/>
              </w:rPr>
              <w:t>一处</w:t>
            </w:r>
            <w:r w:rsidRPr="00AF50BE">
              <w:rPr>
                <w:rFonts w:ascii="Times New Roman" w:eastAsia="宋体" w:hAnsi="Times New Roman" w:cs="Times New Roman"/>
                <w:sz w:val="18"/>
                <w:szCs w:val="18"/>
              </w:rPr>
              <w:t>泄漏</w:t>
            </w:r>
            <w:r w:rsidRPr="00AF50BE">
              <w:rPr>
                <w:rFonts w:ascii="Times New Roman" w:eastAsia="宋体" w:hAnsi="Times New Roman" w:cs="Times New Roman" w:hint="eastAsia"/>
                <w:sz w:val="18"/>
                <w:szCs w:val="18"/>
              </w:rPr>
              <w:t>不得分，</w:t>
            </w:r>
            <w:r w:rsidRPr="00AF50BE">
              <w:rPr>
                <w:rFonts w:hint="eastAsia"/>
                <w:kern w:val="0"/>
                <w:sz w:val="18"/>
                <w:szCs w:val="18"/>
              </w:rPr>
              <w:t>一处</w:t>
            </w:r>
            <w:r w:rsidRPr="00AF50BE">
              <w:rPr>
                <w:rFonts w:ascii="Times New Roman" w:eastAsia="宋体" w:hAnsi="Times New Roman" w:cs="Times New Roman" w:hint="eastAsia"/>
                <w:sz w:val="18"/>
                <w:szCs w:val="18"/>
              </w:rPr>
              <w:t>跨接不符合规范扣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258B1324"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0C186A80"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FBA5837" w14:textId="77777777" w:rsidR="00303A33" w:rsidRPr="00AF50BE" w:rsidRDefault="00EA182D">
            <w:pPr>
              <w:ind w:leftChars="104" w:left="218" w:rightChars="93" w:right="195"/>
              <w:rPr>
                <w:sz w:val="18"/>
                <w:szCs w:val="18"/>
              </w:rPr>
            </w:pPr>
            <w:r w:rsidRPr="00AF50BE">
              <w:rPr>
                <w:rFonts w:hint="eastAsia"/>
                <w:sz w:val="18"/>
                <w:szCs w:val="18"/>
              </w:rPr>
              <w:t>1</w:t>
            </w:r>
            <w:r w:rsidRPr="00AF50BE">
              <w:rPr>
                <w:sz w:val="18"/>
                <w:szCs w:val="18"/>
              </w:rPr>
              <w:t>1.</w:t>
            </w:r>
            <w:r w:rsidRPr="00AF50BE">
              <w:rPr>
                <w:rFonts w:hint="eastAsia"/>
                <w:sz w:val="18"/>
                <w:szCs w:val="18"/>
              </w:rPr>
              <w:t>设备区、</w:t>
            </w:r>
            <w:r w:rsidRPr="00AF50BE">
              <w:rPr>
                <w:rFonts w:ascii="Times New Roman" w:eastAsia="宋体" w:hAnsi="Times New Roman" w:cs="Times New Roman"/>
                <w:sz w:val="18"/>
                <w:szCs w:val="18"/>
              </w:rPr>
              <w:t>加气罩棚</w:t>
            </w:r>
            <w:r w:rsidRPr="00AF50BE">
              <w:rPr>
                <w:rFonts w:hint="eastAsia"/>
                <w:sz w:val="18"/>
                <w:szCs w:val="18"/>
              </w:rPr>
              <w:t>、</w:t>
            </w:r>
            <w:r w:rsidRPr="00AF50BE">
              <w:rPr>
                <w:rFonts w:ascii="Times New Roman" w:eastAsia="宋体" w:hAnsi="Times New Roman" w:cs="Times New Roman"/>
                <w:sz w:val="18"/>
                <w:szCs w:val="18"/>
              </w:rPr>
              <w:t>营业室设有应急照明，应急照明设施完好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4AD6F3C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353AD54"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C2D4FA6"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556EDE" w14:textId="77777777" w:rsidR="00303A33" w:rsidRPr="00AF50BE" w:rsidRDefault="00EA182D" w:rsidP="00FF54C5">
            <w:pPr>
              <w:ind w:right="261"/>
              <w:jc w:val="left"/>
              <w:rPr>
                <w:kern w:val="0"/>
                <w:sz w:val="18"/>
                <w:szCs w:val="18"/>
              </w:rPr>
            </w:pPr>
            <w:r w:rsidRPr="00AF50BE">
              <w:rPr>
                <w:rFonts w:hint="eastAsia"/>
                <w:kern w:val="0"/>
                <w:sz w:val="18"/>
                <w:szCs w:val="18"/>
              </w:rPr>
              <w:t>一处</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应急照明</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303A33" w:rsidRPr="00AF50BE" w14:paraId="07405146" w14:textId="77777777" w:rsidTr="00AE3996">
        <w:trPr>
          <w:trHeight w:hRule="exact" w:val="628"/>
        </w:trPr>
        <w:tc>
          <w:tcPr>
            <w:tcW w:w="1102" w:type="dxa"/>
            <w:vMerge/>
            <w:tcBorders>
              <w:top w:val="single" w:sz="4" w:space="0" w:color="auto"/>
              <w:left w:val="single" w:sz="4" w:space="0" w:color="000000"/>
              <w:bottom w:val="single" w:sz="4" w:space="0" w:color="auto"/>
              <w:right w:val="single" w:sz="4" w:space="0" w:color="000000"/>
            </w:tcBorders>
            <w:vAlign w:val="center"/>
          </w:tcPr>
          <w:p w14:paraId="7CFAA569" w14:textId="77777777" w:rsidR="00303A33" w:rsidRPr="00AF50BE" w:rsidRDefault="00303A33">
            <w:pPr>
              <w:spacing w:before="15"/>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6A8B2F8" w14:textId="696475A6" w:rsidR="00303A33" w:rsidRPr="00AF50BE" w:rsidRDefault="00EA182D">
            <w:pPr>
              <w:ind w:leftChars="104" w:left="218" w:rightChars="93" w:right="195"/>
              <w:rPr>
                <w:sz w:val="18"/>
                <w:szCs w:val="18"/>
              </w:rPr>
            </w:pPr>
            <w:r w:rsidRPr="00AF50BE">
              <w:rPr>
                <w:rFonts w:hint="eastAsia"/>
                <w:sz w:val="18"/>
                <w:szCs w:val="18"/>
              </w:rPr>
              <w:t>1</w:t>
            </w:r>
            <w:r w:rsidR="003D2D6A" w:rsidRPr="00AF50BE">
              <w:rPr>
                <w:sz w:val="18"/>
                <w:szCs w:val="18"/>
              </w:rPr>
              <w:t>2</w:t>
            </w:r>
            <w:r w:rsidRPr="00AF50BE">
              <w:rPr>
                <w:sz w:val="18"/>
                <w:szCs w:val="18"/>
              </w:rPr>
              <w:t>.</w:t>
            </w:r>
            <w:r w:rsidRPr="00AF50BE">
              <w:rPr>
                <w:rFonts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00E6977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94D224C"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F297955" w14:textId="77777777" w:rsidR="00303A33" w:rsidRPr="00AF50BE" w:rsidRDefault="00303A33">
            <w:pP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52067F1" w14:textId="77777777" w:rsidR="00303A33" w:rsidRPr="00AF50BE" w:rsidRDefault="00EA182D" w:rsidP="00FF54C5">
            <w:pPr>
              <w:ind w:right="261"/>
              <w:jc w:val="left"/>
              <w:rPr>
                <w:kern w:val="0"/>
                <w:sz w:val="18"/>
                <w:szCs w:val="18"/>
              </w:rPr>
            </w:pPr>
            <w:r w:rsidRPr="00AF50BE">
              <w:rPr>
                <w:rFonts w:hint="eastAsia"/>
                <w:kern w:val="0"/>
                <w:sz w:val="18"/>
                <w:szCs w:val="18"/>
              </w:rPr>
              <w:t>一处无标识或不</w:t>
            </w:r>
            <w:proofErr w:type="gramStart"/>
            <w:r w:rsidRPr="00AF50BE">
              <w:rPr>
                <w:rFonts w:hint="eastAsia"/>
                <w:kern w:val="0"/>
                <w:sz w:val="18"/>
                <w:szCs w:val="18"/>
              </w:rPr>
              <w:t>完善扣</w:t>
            </w:r>
            <w:proofErr w:type="gramEnd"/>
            <w:r w:rsidRPr="00AF50BE">
              <w:rPr>
                <w:rFonts w:hint="eastAsia"/>
                <w:kern w:val="0"/>
                <w:sz w:val="18"/>
                <w:szCs w:val="18"/>
              </w:rPr>
              <w:t>0</w:t>
            </w:r>
            <w:r w:rsidRPr="00AF50BE">
              <w:rPr>
                <w:kern w:val="0"/>
                <w:sz w:val="18"/>
                <w:szCs w:val="18"/>
              </w:rPr>
              <w:t>.5</w:t>
            </w:r>
            <w:r w:rsidRPr="00AF50BE">
              <w:rPr>
                <w:rFonts w:hint="eastAsia"/>
                <w:kern w:val="0"/>
                <w:sz w:val="18"/>
                <w:szCs w:val="18"/>
              </w:rPr>
              <w:t>分</w:t>
            </w:r>
          </w:p>
        </w:tc>
      </w:tr>
    </w:tbl>
    <w:p w14:paraId="497A9597" w14:textId="77777777" w:rsidR="00303A33" w:rsidRPr="00AF50BE" w:rsidRDefault="00303A33"/>
    <w:p w14:paraId="153EE62B" w14:textId="6082FD5E" w:rsidR="00AE3996" w:rsidRPr="00AF50BE" w:rsidRDefault="00AE3996">
      <w:pPr>
        <w:widowControl/>
        <w:jc w:val="left"/>
      </w:pPr>
      <w:r w:rsidRPr="00AF50BE">
        <w:br w:type="page"/>
      </w:r>
    </w:p>
    <w:p w14:paraId="2910CAC7" w14:textId="59940DA7" w:rsidR="00303A33" w:rsidRPr="00AF50BE" w:rsidRDefault="00813863">
      <w:pPr>
        <w:pStyle w:val="2"/>
        <w:spacing w:before="240" w:after="145" w:line="360" w:lineRule="auto"/>
        <w:ind w:left="420"/>
        <w:rPr>
          <w:rFonts w:ascii="宋体" w:eastAsia="宋体" w:hAnsi="宋体"/>
          <w:b w:val="0"/>
          <w:sz w:val="24"/>
        </w:rPr>
      </w:pPr>
      <w:bookmarkStart w:id="84" w:name="_Toc86939674"/>
      <w:r>
        <w:rPr>
          <w:rFonts w:ascii="宋体" w:eastAsia="宋体" w:hAnsi="宋体" w:hint="eastAsia"/>
          <w:b w:val="0"/>
          <w:sz w:val="24"/>
        </w:rPr>
        <w:lastRenderedPageBreak/>
        <w:t>附录</w:t>
      </w:r>
      <w:r w:rsidR="00235479" w:rsidRPr="00AF50BE">
        <w:rPr>
          <w:rFonts w:ascii="宋体" w:eastAsia="宋体" w:hAnsi="宋体"/>
          <w:b w:val="0"/>
          <w:sz w:val="24"/>
        </w:rPr>
        <w:t>6</w:t>
      </w:r>
      <w:r w:rsidR="00EA182D" w:rsidRPr="00AF50BE">
        <w:rPr>
          <w:rFonts w:ascii="宋体" w:eastAsia="宋体" w:hAnsi="宋体"/>
          <w:b w:val="0"/>
          <w:sz w:val="24"/>
        </w:rPr>
        <w:t xml:space="preserve">  </w:t>
      </w:r>
      <w:r w:rsidR="00EA182D" w:rsidRPr="00AF50BE">
        <w:rPr>
          <w:rFonts w:ascii="宋体" w:eastAsia="宋体" w:hAnsi="宋体" w:hint="eastAsia"/>
          <w:b w:val="0"/>
          <w:sz w:val="24"/>
        </w:rPr>
        <w:t>门站、高中压调压站安全检查表</w:t>
      </w:r>
      <w:bookmarkEnd w:id="80"/>
      <w:bookmarkEnd w:id="84"/>
    </w:p>
    <w:tbl>
      <w:tblPr>
        <w:tblW w:w="8779" w:type="dxa"/>
        <w:tblInd w:w="5" w:type="dxa"/>
        <w:tblLayout w:type="fixed"/>
        <w:tblCellMar>
          <w:left w:w="0" w:type="dxa"/>
          <w:right w:w="0" w:type="dxa"/>
        </w:tblCellMar>
        <w:tblLook w:val="04A0" w:firstRow="1" w:lastRow="0" w:firstColumn="1" w:lastColumn="0" w:noHBand="0" w:noVBand="1"/>
      </w:tblPr>
      <w:tblGrid>
        <w:gridCol w:w="993"/>
        <w:gridCol w:w="3675"/>
        <w:gridCol w:w="567"/>
        <w:gridCol w:w="567"/>
        <w:gridCol w:w="425"/>
        <w:gridCol w:w="2552"/>
      </w:tblGrid>
      <w:tr w:rsidR="00AF50BE" w:rsidRPr="00AF50BE" w14:paraId="146D0929" w14:textId="77777777">
        <w:trPr>
          <w:trHeight w:hRule="exact" w:val="578"/>
          <w:tblHeader/>
        </w:trPr>
        <w:tc>
          <w:tcPr>
            <w:tcW w:w="993" w:type="dxa"/>
            <w:tcBorders>
              <w:top w:val="single" w:sz="4" w:space="0" w:color="000000"/>
              <w:left w:val="single" w:sz="4" w:space="0" w:color="000000"/>
              <w:bottom w:val="single" w:sz="4" w:space="0" w:color="000000"/>
              <w:right w:val="single" w:sz="4" w:space="0" w:color="000000"/>
            </w:tcBorders>
            <w:vAlign w:val="center"/>
          </w:tcPr>
          <w:p w14:paraId="043FEEE4" w14:textId="77777777" w:rsidR="00303A33" w:rsidRPr="00AF50BE" w:rsidRDefault="00EA182D">
            <w:pPr>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检查项目</w:t>
            </w:r>
            <w:proofErr w:type="spellEnd"/>
          </w:p>
        </w:tc>
        <w:tc>
          <w:tcPr>
            <w:tcW w:w="3675" w:type="dxa"/>
            <w:tcBorders>
              <w:top w:val="single" w:sz="4" w:space="0" w:color="000000"/>
              <w:left w:val="single" w:sz="4" w:space="0" w:color="000000"/>
              <w:bottom w:val="single" w:sz="4" w:space="0" w:color="000000"/>
              <w:right w:val="single" w:sz="4" w:space="0" w:color="000000"/>
            </w:tcBorders>
            <w:vAlign w:val="center"/>
          </w:tcPr>
          <w:p w14:paraId="23BC55F4" w14:textId="77777777" w:rsidR="00303A33" w:rsidRPr="00AF50BE" w:rsidRDefault="00EA182D">
            <w:pPr>
              <w:ind w:right="1278"/>
              <w:jc w:val="center"/>
              <w:rPr>
                <w:rFonts w:ascii="宋体" w:hAnsi="Calibri"/>
                <w:kern w:val="0"/>
                <w:sz w:val="18"/>
                <w:szCs w:val="18"/>
                <w:lang w:eastAsia="en-US"/>
              </w:rPr>
            </w:pPr>
            <w:r w:rsidRPr="00AF50BE">
              <w:rPr>
                <w:rFonts w:ascii="宋体" w:hAnsi="宋体" w:cs="宋体" w:hint="eastAsia"/>
                <w:kern w:val="0"/>
                <w:sz w:val="18"/>
                <w:szCs w:val="18"/>
              </w:rPr>
              <w:t>检查</w:t>
            </w:r>
            <w:proofErr w:type="spellStart"/>
            <w:r w:rsidRPr="00AF50BE">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0B3A432B" w14:textId="77777777" w:rsidR="00303A33" w:rsidRPr="00AF50BE" w:rsidRDefault="00EA182D">
            <w:pPr>
              <w:spacing w:before="7"/>
              <w:jc w:val="center"/>
              <w:rPr>
                <w:rFonts w:ascii="Calibri" w:hAnsi="Calibri"/>
                <w:kern w:val="0"/>
                <w:sz w:val="10"/>
                <w:szCs w:val="10"/>
                <w:lang w:eastAsia="en-US"/>
              </w:rPr>
            </w:pPr>
            <w:r w:rsidRPr="00AF50BE">
              <w:rPr>
                <w:rFonts w:ascii="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552F6DB6"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1790B596"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2593067F"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评分标准</w:t>
            </w:r>
          </w:p>
        </w:tc>
      </w:tr>
      <w:tr w:rsidR="00AF50BE" w:rsidRPr="00AF50BE" w14:paraId="0A8A7B31" w14:textId="77777777">
        <w:trPr>
          <w:trHeight w:hRule="exact" w:val="948"/>
        </w:trPr>
        <w:tc>
          <w:tcPr>
            <w:tcW w:w="993" w:type="dxa"/>
            <w:vMerge w:val="restart"/>
            <w:tcBorders>
              <w:top w:val="single" w:sz="4" w:space="0" w:color="auto"/>
              <w:left w:val="single" w:sz="4" w:space="0" w:color="000000"/>
              <w:right w:val="single" w:sz="4" w:space="0" w:color="000000"/>
            </w:tcBorders>
            <w:vAlign w:val="center"/>
          </w:tcPr>
          <w:p w14:paraId="36052743" w14:textId="77777777" w:rsidR="00303A33" w:rsidRPr="00AF50BE" w:rsidRDefault="00EA182D">
            <w:pPr>
              <w:jc w:val="left"/>
              <w:rPr>
                <w:rFonts w:ascii="Times New Roman" w:hAnsi="Times New Roman"/>
                <w:kern w:val="0"/>
                <w:sz w:val="18"/>
                <w:szCs w:val="18"/>
              </w:rPr>
            </w:pPr>
            <w:r w:rsidRPr="00AF50BE">
              <w:rPr>
                <w:rFonts w:ascii="Times New Roman" w:hAnsi="Times New Roman" w:hint="eastAsia"/>
                <w:kern w:val="0"/>
                <w:sz w:val="18"/>
                <w:szCs w:val="18"/>
              </w:rPr>
              <w:t>合</w:t>
            </w:r>
            <w:proofErr w:type="gramStart"/>
            <w:r w:rsidRPr="00AF50BE">
              <w:rPr>
                <w:rFonts w:ascii="Times New Roman" w:hAnsi="Times New Roman" w:hint="eastAsia"/>
                <w:kern w:val="0"/>
                <w:sz w:val="18"/>
                <w:szCs w:val="18"/>
              </w:rPr>
              <w:t>规性手续</w:t>
            </w:r>
            <w:proofErr w:type="gramEnd"/>
          </w:p>
        </w:tc>
        <w:tc>
          <w:tcPr>
            <w:tcW w:w="3675" w:type="dxa"/>
            <w:tcBorders>
              <w:top w:val="single" w:sz="4" w:space="0" w:color="000000"/>
              <w:left w:val="single" w:sz="4" w:space="0" w:color="000000"/>
              <w:bottom w:val="single" w:sz="4" w:space="0" w:color="000000"/>
              <w:right w:val="single" w:sz="4" w:space="0" w:color="000000"/>
            </w:tcBorders>
            <w:vAlign w:val="center"/>
          </w:tcPr>
          <w:p w14:paraId="7EC0061C" w14:textId="097F4890" w:rsidR="00303A33" w:rsidRPr="00AF50BE" w:rsidRDefault="003D2D6A">
            <w:pPr>
              <w:ind w:leftChars="104" w:left="218" w:rightChars="40" w:right="84"/>
              <w:jc w:val="left"/>
              <w:rPr>
                <w:kern w:val="0"/>
                <w:sz w:val="18"/>
                <w:szCs w:val="18"/>
              </w:rPr>
            </w:pPr>
            <w:r w:rsidRPr="00AF50BE">
              <w:rPr>
                <w:rFonts w:hint="eastAsia"/>
                <w:kern w:val="0"/>
                <w:sz w:val="18"/>
                <w:szCs w:val="18"/>
              </w:rPr>
              <w:t>1</w:t>
            </w:r>
            <w:r w:rsidRPr="00AF50BE">
              <w:rPr>
                <w:kern w:val="0"/>
                <w:sz w:val="18"/>
                <w:szCs w:val="18"/>
              </w:rPr>
              <w:t>.</w:t>
            </w:r>
            <w:r w:rsidR="00EA182D" w:rsidRPr="00AF50BE">
              <w:rPr>
                <w:rFonts w:hint="eastAsia"/>
                <w:kern w:val="0"/>
                <w:sz w:val="18"/>
                <w:szCs w:val="18"/>
              </w:rPr>
              <w:t>门站应获得燃气经营许可证并在有效期内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7B7590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FDF614C"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7A46ED5"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A3CD37E" w14:textId="77777777" w:rsidR="00303A33" w:rsidRPr="00AF50BE" w:rsidRDefault="00EA182D">
            <w:pPr>
              <w:ind w:leftChars="104" w:left="218" w:right="261"/>
              <w:jc w:val="left"/>
              <w:rPr>
                <w:kern w:val="0"/>
                <w:sz w:val="18"/>
                <w:szCs w:val="18"/>
              </w:rPr>
            </w:pPr>
            <w:r w:rsidRPr="00AF50BE">
              <w:rPr>
                <w:rFonts w:hint="eastAsia"/>
                <w:kern w:val="0"/>
                <w:sz w:val="18"/>
                <w:szCs w:val="18"/>
              </w:rPr>
              <w:t>没获得燃气经营许可证扣</w:t>
            </w:r>
            <w:r w:rsidRPr="00AF50BE">
              <w:rPr>
                <w:rFonts w:hint="eastAsia"/>
                <w:kern w:val="0"/>
                <w:sz w:val="18"/>
                <w:szCs w:val="18"/>
              </w:rPr>
              <w:t>8</w:t>
            </w:r>
            <w:r w:rsidRPr="00AF50BE">
              <w:rPr>
                <w:rFonts w:hint="eastAsia"/>
                <w:kern w:val="0"/>
                <w:sz w:val="18"/>
                <w:szCs w:val="18"/>
              </w:rPr>
              <w:t>分，燃气经营许可证不在有效期内扣</w:t>
            </w:r>
            <w:r w:rsidRPr="00AF50BE">
              <w:rPr>
                <w:kern w:val="0"/>
                <w:sz w:val="18"/>
                <w:szCs w:val="18"/>
              </w:rPr>
              <w:t>8</w:t>
            </w:r>
            <w:r w:rsidRPr="00AF50BE">
              <w:rPr>
                <w:rFonts w:hint="eastAsia"/>
                <w:kern w:val="0"/>
                <w:sz w:val="18"/>
                <w:szCs w:val="18"/>
              </w:rPr>
              <w:t>分</w:t>
            </w:r>
          </w:p>
        </w:tc>
      </w:tr>
      <w:tr w:rsidR="00AF50BE" w:rsidRPr="00AF50BE" w14:paraId="3325A410" w14:textId="77777777" w:rsidTr="003D2D6A">
        <w:trPr>
          <w:trHeight w:hRule="exact" w:val="1273"/>
        </w:trPr>
        <w:tc>
          <w:tcPr>
            <w:tcW w:w="993" w:type="dxa"/>
            <w:vMerge/>
            <w:tcBorders>
              <w:left w:val="single" w:sz="4" w:space="0" w:color="000000"/>
              <w:right w:val="single" w:sz="4" w:space="0" w:color="000000"/>
            </w:tcBorders>
            <w:vAlign w:val="center"/>
          </w:tcPr>
          <w:p w14:paraId="7DA4C85C" w14:textId="77777777" w:rsidR="00303A33" w:rsidRPr="00AF50BE" w:rsidRDefault="00303A33">
            <w:pPr>
              <w:jc w:val="left"/>
              <w:rPr>
                <w:rFonts w:ascii="Times New Roman" w:hAnsi="Times New Roman"/>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5A76F27" w14:textId="33E9D6EA" w:rsidR="00303A33" w:rsidRPr="00AF50BE" w:rsidRDefault="003D2D6A">
            <w:pPr>
              <w:ind w:leftChars="104" w:left="218" w:rightChars="40" w:right="84"/>
              <w:jc w:val="left"/>
              <w:rPr>
                <w:kern w:val="0"/>
                <w:sz w:val="18"/>
                <w:szCs w:val="18"/>
              </w:rPr>
            </w:pPr>
            <w:r w:rsidRPr="00AF50BE">
              <w:rPr>
                <w:rFonts w:hint="eastAsia"/>
                <w:kern w:val="0"/>
                <w:sz w:val="18"/>
                <w:szCs w:val="18"/>
              </w:rPr>
              <w:t>2</w:t>
            </w:r>
            <w:r w:rsidRPr="00AF50BE">
              <w:rPr>
                <w:kern w:val="0"/>
                <w:sz w:val="18"/>
                <w:szCs w:val="18"/>
              </w:rPr>
              <w:t>.</w:t>
            </w:r>
            <w:r w:rsidR="00EA182D" w:rsidRPr="00AF50BE">
              <w:rPr>
                <w:rFonts w:hint="eastAsia"/>
                <w:kern w:val="0"/>
                <w:sz w:val="18"/>
                <w:szCs w:val="18"/>
              </w:rPr>
              <w:t>应获得具备相应资质的安全评价机构在三年内出具的现状安全评价报告且结论为风险可接受</w:t>
            </w:r>
          </w:p>
        </w:tc>
        <w:tc>
          <w:tcPr>
            <w:tcW w:w="567" w:type="dxa"/>
            <w:tcBorders>
              <w:top w:val="single" w:sz="4" w:space="0" w:color="000000"/>
              <w:left w:val="single" w:sz="4" w:space="0" w:color="000000"/>
              <w:bottom w:val="single" w:sz="4" w:space="0" w:color="000000"/>
              <w:right w:val="single" w:sz="4" w:space="0" w:color="000000"/>
            </w:tcBorders>
            <w:vAlign w:val="center"/>
          </w:tcPr>
          <w:p w14:paraId="735FFD3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481FCD9"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49CDF0F7"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578211" w14:textId="5FC21992" w:rsidR="00303A33" w:rsidRPr="00AF50BE" w:rsidRDefault="00EA182D" w:rsidP="003D2D6A">
            <w:pPr>
              <w:ind w:leftChars="104" w:left="218" w:right="261"/>
              <w:jc w:val="left"/>
              <w:rPr>
                <w:sz w:val="18"/>
                <w:szCs w:val="18"/>
              </w:rPr>
            </w:pPr>
            <w:r w:rsidRPr="00AF50BE">
              <w:rPr>
                <w:rFonts w:hint="eastAsia"/>
                <w:sz w:val="18"/>
                <w:szCs w:val="18"/>
              </w:rPr>
              <w:t>无</w:t>
            </w:r>
            <w:r w:rsidRPr="00AF50BE">
              <w:rPr>
                <w:rFonts w:hint="eastAsia"/>
                <w:sz w:val="18"/>
                <w:szCs w:val="18"/>
                <w:u w:color="000000"/>
              </w:rPr>
              <w:t>现状安全评价报告扣</w:t>
            </w:r>
            <w:r w:rsidRPr="00AF50BE">
              <w:rPr>
                <w:rFonts w:hint="eastAsia"/>
                <w:sz w:val="18"/>
                <w:szCs w:val="18"/>
                <w:u w:color="000000"/>
              </w:rPr>
              <w:t>8</w:t>
            </w:r>
            <w:r w:rsidRPr="00AF50BE">
              <w:rPr>
                <w:rFonts w:hint="eastAsia"/>
                <w:sz w:val="18"/>
                <w:szCs w:val="18"/>
                <w:u w:color="000000"/>
              </w:rPr>
              <w:t>分</w:t>
            </w:r>
            <w:r w:rsidR="003D2D6A" w:rsidRPr="00AF50BE">
              <w:rPr>
                <w:rFonts w:hint="eastAsia"/>
                <w:sz w:val="18"/>
                <w:szCs w:val="18"/>
                <w:u w:color="000000"/>
              </w:rPr>
              <w:t>，</w:t>
            </w:r>
            <w:r w:rsidRPr="00AF50BE">
              <w:rPr>
                <w:rFonts w:hint="eastAsia"/>
                <w:sz w:val="18"/>
                <w:szCs w:val="18"/>
              </w:rPr>
              <w:t>安全现状评价风险评价为较高及以上扣</w:t>
            </w:r>
            <w:r w:rsidRPr="00AF50BE">
              <w:rPr>
                <w:sz w:val="18"/>
                <w:szCs w:val="18"/>
              </w:rPr>
              <w:t>7</w:t>
            </w:r>
            <w:r w:rsidRPr="00AF50BE">
              <w:rPr>
                <w:rFonts w:hint="eastAsia"/>
                <w:sz w:val="18"/>
                <w:szCs w:val="18"/>
              </w:rPr>
              <w:t>分</w:t>
            </w:r>
            <w:r w:rsidR="003D2D6A" w:rsidRPr="00AF50BE">
              <w:rPr>
                <w:rFonts w:hint="eastAsia"/>
                <w:sz w:val="18"/>
                <w:szCs w:val="18"/>
              </w:rPr>
              <w:t>，</w:t>
            </w:r>
            <w:r w:rsidRPr="00AF50BE">
              <w:rPr>
                <w:rFonts w:hint="eastAsia"/>
                <w:sz w:val="18"/>
                <w:szCs w:val="18"/>
              </w:rPr>
              <w:t>超过三年时间扣</w:t>
            </w:r>
            <w:r w:rsidRPr="00AF50BE">
              <w:rPr>
                <w:rFonts w:hint="eastAsia"/>
                <w:sz w:val="18"/>
                <w:szCs w:val="18"/>
              </w:rPr>
              <w:t>6</w:t>
            </w:r>
            <w:r w:rsidRPr="00AF50BE">
              <w:rPr>
                <w:rFonts w:hint="eastAsia"/>
                <w:sz w:val="18"/>
                <w:szCs w:val="18"/>
              </w:rPr>
              <w:t>分</w:t>
            </w:r>
          </w:p>
        </w:tc>
      </w:tr>
      <w:tr w:rsidR="00AF50BE" w:rsidRPr="00AF50BE" w14:paraId="2C768B28" w14:textId="77777777" w:rsidTr="003D2D6A">
        <w:trPr>
          <w:trHeight w:hRule="exact" w:val="1561"/>
        </w:trPr>
        <w:tc>
          <w:tcPr>
            <w:tcW w:w="993" w:type="dxa"/>
            <w:vMerge/>
            <w:tcBorders>
              <w:left w:val="single" w:sz="4" w:space="0" w:color="000000"/>
              <w:right w:val="single" w:sz="4" w:space="0" w:color="000000"/>
            </w:tcBorders>
            <w:vAlign w:val="center"/>
          </w:tcPr>
          <w:p w14:paraId="4613C424" w14:textId="77777777" w:rsidR="00303A33" w:rsidRPr="00AF50BE" w:rsidRDefault="00303A33">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F587A1B" w14:textId="7D48F586" w:rsidR="00303A33" w:rsidRPr="00AF50BE" w:rsidRDefault="003D2D6A">
            <w:pPr>
              <w:ind w:leftChars="104" w:left="218" w:rightChars="40" w:right="84"/>
              <w:jc w:val="left"/>
              <w:rPr>
                <w:kern w:val="0"/>
                <w:sz w:val="18"/>
                <w:szCs w:val="18"/>
              </w:rPr>
            </w:pPr>
            <w:r w:rsidRPr="00AF50BE">
              <w:rPr>
                <w:kern w:val="0"/>
                <w:sz w:val="18"/>
                <w:szCs w:val="18"/>
              </w:rPr>
              <w:t>3.</w:t>
            </w:r>
            <w:r w:rsidR="00EA182D" w:rsidRPr="00AF50BE">
              <w:rPr>
                <w:rFonts w:hint="eastAsia"/>
                <w:kern w:val="0"/>
                <w:sz w:val="18"/>
                <w:szCs w:val="18"/>
              </w:rPr>
              <w:t>经专家评审合格且在有效期内的</w:t>
            </w:r>
            <w:r w:rsidR="00EA182D" w:rsidRPr="00AF50BE">
              <w:rPr>
                <w:rFonts w:cs="Times New Roman"/>
                <w:kern w:val="0"/>
                <w:sz w:val="18"/>
                <w:szCs w:val="18"/>
              </w:rPr>
              <w:t>生产安全事故应急预案应</w:t>
            </w:r>
            <w:r w:rsidR="00EA182D" w:rsidRPr="00AF50BE">
              <w:rPr>
                <w:rFonts w:cs="Times New Roman" w:hint="eastAsia"/>
                <w:kern w:val="0"/>
                <w:sz w:val="18"/>
                <w:szCs w:val="18"/>
              </w:rPr>
              <w:t>按属地管理原则</w:t>
            </w:r>
            <w:r w:rsidR="00EA182D" w:rsidRPr="00AF50BE">
              <w:rPr>
                <w:rFonts w:cs="Times New Roman"/>
                <w:kern w:val="0"/>
                <w:sz w:val="18"/>
                <w:szCs w:val="18"/>
              </w:rPr>
              <w:t>在当地燃气管理部门备案</w:t>
            </w:r>
          </w:p>
        </w:tc>
        <w:tc>
          <w:tcPr>
            <w:tcW w:w="567" w:type="dxa"/>
            <w:tcBorders>
              <w:top w:val="single" w:sz="4" w:space="0" w:color="000000"/>
              <w:left w:val="single" w:sz="4" w:space="0" w:color="000000"/>
              <w:bottom w:val="single" w:sz="4" w:space="0" w:color="000000"/>
              <w:right w:val="single" w:sz="4" w:space="0" w:color="000000"/>
            </w:tcBorders>
            <w:vAlign w:val="center"/>
          </w:tcPr>
          <w:p w14:paraId="005166A2" w14:textId="77777777" w:rsidR="00303A33" w:rsidRPr="00AF50BE" w:rsidRDefault="00EA182D">
            <w:pPr>
              <w:jc w:val="center"/>
              <w:rPr>
                <w:rFonts w:ascii="Times New Roman" w:hAnsi="Times New Roman" w:cs="Times New Roman"/>
                <w:kern w:val="0"/>
                <w:sz w:val="18"/>
                <w:szCs w:val="18"/>
                <w:u w:val="single" w:color="000000"/>
              </w:rPr>
            </w:pPr>
            <w:r w:rsidRPr="00AF50BE">
              <w:rPr>
                <w:rFonts w:ascii="Times New Roman" w:hAnsi="Times New Roman" w:cs="Times New Roman" w:hint="eastAsia"/>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DDAFC0A"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503E565"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845325" w14:textId="6CAA7712" w:rsidR="00303A33" w:rsidRPr="00AF50BE" w:rsidRDefault="003D2D6A">
            <w:pPr>
              <w:ind w:leftChars="104" w:left="218" w:right="261"/>
              <w:jc w:val="left"/>
              <w:rPr>
                <w:kern w:val="0"/>
                <w:sz w:val="18"/>
                <w:szCs w:val="18"/>
              </w:rPr>
            </w:pPr>
            <w:r w:rsidRPr="00AF50BE">
              <w:rPr>
                <w:rFonts w:cs="Times New Roman"/>
                <w:kern w:val="0"/>
                <w:sz w:val="18"/>
                <w:szCs w:val="18"/>
              </w:rPr>
              <w:t>预案</w:t>
            </w:r>
            <w:r w:rsidR="00EA182D" w:rsidRPr="00AF50BE">
              <w:rPr>
                <w:rFonts w:hint="eastAsia"/>
                <w:kern w:val="0"/>
                <w:sz w:val="18"/>
                <w:szCs w:val="18"/>
              </w:rPr>
              <w:t>没有经过专家评审合格</w:t>
            </w:r>
            <w:r w:rsidRPr="00AF50BE">
              <w:rPr>
                <w:rFonts w:hint="eastAsia"/>
                <w:kern w:val="0"/>
                <w:sz w:val="18"/>
                <w:szCs w:val="18"/>
              </w:rPr>
              <w:t>或不</w:t>
            </w:r>
            <w:r w:rsidR="00EA182D" w:rsidRPr="00AF50BE">
              <w:rPr>
                <w:rFonts w:hint="eastAsia"/>
                <w:kern w:val="0"/>
                <w:sz w:val="18"/>
                <w:szCs w:val="18"/>
              </w:rPr>
              <w:t>在有效期内</w:t>
            </w:r>
            <w:r w:rsidR="00EA182D" w:rsidRPr="00AF50BE">
              <w:rPr>
                <w:rFonts w:cs="Times New Roman" w:hint="eastAsia"/>
                <w:kern w:val="0"/>
                <w:sz w:val="18"/>
                <w:szCs w:val="18"/>
              </w:rPr>
              <w:t>扣</w:t>
            </w:r>
            <w:r w:rsidR="00EA182D" w:rsidRPr="00AF50BE">
              <w:rPr>
                <w:rFonts w:cs="Times New Roman" w:hint="eastAsia"/>
                <w:kern w:val="0"/>
                <w:sz w:val="18"/>
                <w:szCs w:val="18"/>
              </w:rPr>
              <w:t>2</w:t>
            </w:r>
            <w:r w:rsidR="00EA182D" w:rsidRPr="00AF50BE">
              <w:rPr>
                <w:rFonts w:cs="Times New Roman" w:hint="eastAsia"/>
                <w:kern w:val="0"/>
                <w:sz w:val="18"/>
                <w:szCs w:val="18"/>
              </w:rPr>
              <w:t>分</w:t>
            </w:r>
            <w:r w:rsidRPr="00AF50BE">
              <w:rPr>
                <w:rFonts w:cs="Times New Roman" w:hint="eastAsia"/>
                <w:kern w:val="0"/>
                <w:sz w:val="18"/>
                <w:szCs w:val="18"/>
              </w:rPr>
              <w:t>，</w:t>
            </w:r>
            <w:r w:rsidR="00EA182D" w:rsidRPr="00AF50BE">
              <w:rPr>
                <w:rFonts w:cs="Times New Roman"/>
                <w:kern w:val="0"/>
                <w:sz w:val="18"/>
                <w:szCs w:val="18"/>
              </w:rPr>
              <w:t>预案</w:t>
            </w:r>
            <w:r w:rsidR="00EA182D" w:rsidRPr="00AF50BE">
              <w:rPr>
                <w:rFonts w:cs="Times New Roman" w:hint="eastAsia"/>
                <w:kern w:val="0"/>
                <w:sz w:val="18"/>
                <w:szCs w:val="18"/>
              </w:rPr>
              <w:t>没有</w:t>
            </w:r>
            <w:r w:rsidR="00EA182D" w:rsidRPr="00AF50BE">
              <w:rPr>
                <w:rFonts w:cs="Times New Roman"/>
                <w:kern w:val="0"/>
                <w:sz w:val="18"/>
                <w:szCs w:val="18"/>
              </w:rPr>
              <w:t>在</w:t>
            </w:r>
            <w:r w:rsidR="00EA182D" w:rsidRPr="00AF50BE">
              <w:rPr>
                <w:rFonts w:cs="Times New Roman" w:hint="eastAsia"/>
                <w:kern w:val="0"/>
                <w:sz w:val="18"/>
                <w:szCs w:val="18"/>
              </w:rPr>
              <w:t>燃气</w:t>
            </w:r>
            <w:r w:rsidR="00EA182D" w:rsidRPr="00AF50BE">
              <w:rPr>
                <w:rFonts w:cs="Times New Roman"/>
                <w:kern w:val="0"/>
                <w:sz w:val="18"/>
                <w:szCs w:val="18"/>
              </w:rPr>
              <w:t>管理部门备案</w:t>
            </w:r>
            <w:r w:rsidR="00EA182D" w:rsidRPr="00AF50BE">
              <w:rPr>
                <w:rFonts w:cs="Times New Roman" w:hint="eastAsia"/>
                <w:kern w:val="0"/>
                <w:sz w:val="18"/>
                <w:szCs w:val="18"/>
              </w:rPr>
              <w:t>扣</w:t>
            </w:r>
            <w:r w:rsidR="00EA182D" w:rsidRPr="00AF50BE">
              <w:rPr>
                <w:rFonts w:cs="Times New Roman" w:hint="eastAsia"/>
                <w:kern w:val="0"/>
                <w:sz w:val="18"/>
                <w:szCs w:val="18"/>
              </w:rPr>
              <w:t>2</w:t>
            </w:r>
            <w:r w:rsidR="00EA182D" w:rsidRPr="00AF50BE">
              <w:rPr>
                <w:rFonts w:cs="Times New Roman" w:hint="eastAsia"/>
                <w:kern w:val="0"/>
                <w:sz w:val="18"/>
                <w:szCs w:val="18"/>
              </w:rPr>
              <w:t>分</w:t>
            </w:r>
          </w:p>
        </w:tc>
      </w:tr>
      <w:tr w:rsidR="00AF50BE" w:rsidRPr="00AF50BE" w14:paraId="5B08C59D" w14:textId="77777777" w:rsidTr="003D2D6A">
        <w:trPr>
          <w:trHeight w:hRule="exact" w:val="1286"/>
        </w:trPr>
        <w:tc>
          <w:tcPr>
            <w:tcW w:w="993" w:type="dxa"/>
            <w:vMerge w:val="restart"/>
            <w:tcBorders>
              <w:top w:val="single" w:sz="4" w:space="0" w:color="auto"/>
              <w:left w:val="single" w:sz="4" w:space="0" w:color="000000"/>
              <w:right w:val="single" w:sz="4" w:space="0" w:color="000000"/>
            </w:tcBorders>
            <w:vAlign w:val="center"/>
          </w:tcPr>
          <w:p w14:paraId="5AC559C4" w14:textId="77777777" w:rsidR="00303A33" w:rsidRPr="00AF50BE" w:rsidRDefault="00EA182D">
            <w:pPr>
              <w:jc w:val="left"/>
              <w:rPr>
                <w:rFonts w:ascii="Times New Roman" w:hAnsi="Times New Roman"/>
                <w:kern w:val="0"/>
                <w:sz w:val="18"/>
                <w:szCs w:val="18"/>
              </w:rPr>
            </w:pPr>
            <w:r w:rsidRPr="00AF50BE">
              <w:rPr>
                <w:rFonts w:ascii="Times New Roman" w:hAnsi="Times New Roman" w:hint="eastAsia"/>
                <w:kern w:val="0"/>
                <w:sz w:val="18"/>
                <w:szCs w:val="18"/>
              </w:rPr>
              <w:t>总图布置</w:t>
            </w:r>
          </w:p>
        </w:tc>
        <w:tc>
          <w:tcPr>
            <w:tcW w:w="3675" w:type="dxa"/>
            <w:tcBorders>
              <w:top w:val="single" w:sz="4" w:space="0" w:color="000000"/>
              <w:left w:val="single" w:sz="4" w:space="0" w:color="000000"/>
              <w:bottom w:val="single" w:sz="4" w:space="0" w:color="000000"/>
              <w:right w:val="single" w:sz="4" w:space="0" w:color="000000"/>
            </w:tcBorders>
            <w:vAlign w:val="center"/>
          </w:tcPr>
          <w:p w14:paraId="6011A50B" w14:textId="34D54730" w:rsidR="00303A33" w:rsidRPr="00AF50BE" w:rsidRDefault="003D2D6A">
            <w:pPr>
              <w:ind w:leftChars="104" w:left="218" w:rightChars="40" w:right="84"/>
              <w:jc w:val="left"/>
              <w:rPr>
                <w:kern w:val="0"/>
                <w:sz w:val="18"/>
                <w:szCs w:val="18"/>
              </w:rPr>
            </w:pPr>
            <w:r w:rsidRPr="00AF50BE">
              <w:rPr>
                <w:rFonts w:hint="eastAsia"/>
                <w:kern w:val="0"/>
                <w:sz w:val="18"/>
                <w:szCs w:val="18"/>
              </w:rPr>
              <w:t>1</w:t>
            </w:r>
            <w:r w:rsidRPr="00AF50BE">
              <w:rPr>
                <w:kern w:val="0"/>
                <w:sz w:val="18"/>
                <w:szCs w:val="18"/>
              </w:rPr>
              <w:t>.</w:t>
            </w:r>
            <w:r w:rsidR="00EA182D" w:rsidRPr="00AF50BE">
              <w:rPr>
                <w:rFonts w:hint="eastAsia"/>
                <w:kern w:val="0"/>
                <w:sz w:val="18"/>
                <w:szCs w:val="18"/>
              </w:rPr>
              <w:t>站内、外设施的防火间距</w:t>
            </w:r>
            <w:r w:rsidR="00EA182D" w:rsidRPr="00AF50BE">
              <w:rPr>
                <w:rFonts w:ascii="Times New Roman" w:hAnsi="Times New Roman" w:hint="eastAsia"/>
                <w:kern w:val="0"/>
                <w:sz w:val="18"/>
                <w:szCs w:val="18"/>
              </w:rPr>
              <w:t>符合</w:t>
            </w:r>
            <w:r w:rsidR="00EA182D" w:rsidRPr="00AF50BE">
              <w:rPr>
                <w:rFonts w:ascii="Times New Roman" w:hAnsi="Times New Roman" w:hint="eastAsia"/>
                <w:kern w:val="0"/>
                <w:sz w:val="18"/>
                <w:szCs w:val="18"/>
              </w:rPr>
              <w:t>GB50028-2006</w:t>
            </w:r>
            <w:r w:rsidR="00EA182D" w:rsidRPr="00AF50BE">
              <w:rPr>
                <w:rFonts w:ascii="Times New Roman" w:hAnsi="Times New Roman" w:hint="eastAsia"/>
                <w:kern w:val="0"/>
                <w:sz w:val="18"/>
                <w:szCs w:val="18"/>
              </w:rPr>
              <w:t>第</w:t>
            </w:r>
            <w:r w:rsidR="00EA182D" w:rsidRPr="00AF50BE">
              <w:rPr>
                <w:rFonts w:ascii="Times New Roman" w:hAnsi="Times New Roman" w:hint="eastAsia"/>
                <w:kern w:val="0"/>
                <w:sz w:val="18"/>
                <w:szCs w:val="18"/>
              </w:rPr>
              <w:t>9.3.2</w:t>
            </w:r>
            <w:r w:rsidR="00EA182D" w:rsidRPr="00AF50BE">
              <w:rPr>
                <w:rFonts w:ascii="Times New Roman" w:hAnsi="Times New Roman" w:hint="eastAsia"/>
                <w:kern w:val="0"/>
                <w:sz w:val="18"/>
                <w:szCs w:val="18"/>
              </w:rPr>
              <w:t>条的规定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1FF585F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9212EF2"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912C81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91F8F5" w14:textId="77777777" w:rsidR="00303A33" w:rsidRPr="00AF50BE" w:rsidRDefault="00EA182D">
            <w:pPr>
              <w:ind w:leftChars="104" w:left="218" w:right="261"/>
              <w:jc w:val="left"/>
              <w:rPr>
                <w:kern w:val="0"/>
                <w:sz w:val="18"/>
                <w:szCs w:val="18"/>
              </w:rPr>
            </w:pPr>
            <w:r w:rsidRPr="00AF50BE">
              <w:rPr>
                <w:rFonts w:hint="eastAsia"/>
                <w:kern w:val="0"/>
                <w:sz w:val="18"/>
                <w:szCs w:val="18"/>
              </w:rPr>
              <w:t>不符合站内、外设施的防火间距</w:t>
            </w:r>
            <w:r w:rsidRPr="00AF50BE">
              <w:rPr>
                <w:rFonts w:ascii="Times New Roman" w:hAnsi="Times New Roman" w:hint="eastAsia"/>
                <w:kern w:val="0"/>
                <w:sz w:val="18"/>
                <w:szCs w:val="18"/>
              </w:rPr>
              <w:t>符合</w:t>
            </w:r>
            <w:r w:rsidRPr="00AF50BE">
              <w:rPr>
                <w:rFonts w:ascii="Times New Roman" w:hAnsi="Times New Roman" w:hint="eastAsia"/>
                <w:kern w:val="0"/>
                <w:sz w:val="18"/>
                <w:szCs w:val="18"/>
              </w:rPr>
              <w:t>GB50028-2006</w:t>
            </w:r>
            <w:r w:rsidRPr="00AF50BE">
              <w:rPr>
                <w:rFonts w:ascii="Times New Roman" w:hAnsi="Times New Roman" w:hint="eastAsia"/>
                <w:kern w:val="0"/>
                <w:sz w:val="18"/>
                <w:szCs w:val="18"/>
              </w:rPr>
              <w:t>第</w:t>
            </w:r>
            <w:r w:rsidRPr="00AF50BE">
              <w:rPr>
                <w:rFonts w:ascii="Times New Roman" w:hAnsi="Times New Roman" w:hint="eastAsia"/>
                <w:kern w:val="0"/>
                <w:sz w:val="18"/>
                <w:szCs w:val="18"/>
              </w:rPr>
              <w:t>9.3.2</w:t>
            </w:r>
            <w:r w:rsidRPr="00AF50BE">
              <w:rPr>
                <w:rFonts w:ascii="Times New Roman" w:hAnsi="Times New Roman" w:hint="eastAsia"/>
                <w:kern w:val="0"/>
                <w:sz w:val="18"/>
                <w:szCs w:val="18"/>
              </w:rPr>
              <w:t>条的规定每处扣</w:t>
            </w:r>
            <w:r w:rsidRPr="00AF50BE">
              <w:rPr>
                <w:rFonts w:ascii="Times New Roman" w:hAnsi="Times New Roman"/>
                <w:kern w:val="0"/>
                <w:sz w:val="18"/>
                <w:szCs w:val="18"/>
              </w:rPr>
              <w:t>2</w:t>
            </w:r>
            <w:r w:rsidRPr="00AF50BE">
              <w:rPr>
                <w:rFonts w:ascii="Times New Roman" w:hAnsi="Times New Roman" w:hint="eastAsia"/>
                <w:kern w:val="0"/>
                <w:sz w:val="18"/>
                <w:szCs w:val="18"/>
              </w:rPr>
              <w:t>分</w:t>
            </w:r>
          </w:p>
        </w:tc>
      </w:tr>
      <w:tr w:rsidR="00AF50BE" w:rsidRPr="00AF50BE" w14:paraId="1FE4E8F8" w14:textId="77777777">
        <w:trPr>
          <w:trHeight w:hRule="exact" w:val="719"/>
        </w:trPr>
        <w:tc>
          <w:tcPr>
            <w:tcW w:w="993" w:type="dxa"/>
            <w:vMerge/>
            <w:tcBorders>
              <w:left w:val="single" w:sz="4" w:space="0" w:color="000000"/>
              <w:bottom w:val="single" w:sz="4" w:space="0" w:color="auto"/>
              <w:right w:val="single" w:sz="4" w:space="0" w:color="000000"/>
            </w:tcBorders>
            <w:vAlign w:val="center"/>
          </w:tcPr>
          <w:p w14:paraId="7A92067A"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F0F6C7B" w14:textId="5154DC55" w:rsidR="00303A33" w:rsidRPr="00AF50BE" w:rsidRDefault="003D2D6A">
            <w:pPr>
              <w:ind w:leftChars="104" w:left="218" w:rightChars="40" w:right="84"/>
              <w:jc w:val="left"/>
              <w:rPr>
                <w:kern w:val="0"/>
                <w:sz w:val="18"/>
                <w:szCs w:val="18"/>
              </w:rPr>
            </w:pPr>
            <w:r w:rsidRPr="00AF50BE">
              <w:rPr>
                <w:rFonts w:ascii="Times New Roman" w:hAnsi="Times New Roman" w:hint="eastAsia"/>
                <w:kern w:val="0"/>
                <w:sz w:val="18"/>
                <w:szCs w:val="18"/>
              </w:rPr>
              <w:t>2</w:t>
            </w:r>
            <w:r w:rsidRPr="00AF50BE">
              <w:rPr>
                <w:rFonts w:ascii="Times New Roman" w:hAnsi="Times New Roman"/>
                <w:kern w:val="0"/>
                <w:sz w:val="18"/>
                <w:szCs w:val="18"/>
              </w:rPr>
              <w:t>.</w:t>
            </w:r>
            <w:r w:rsidR="00EA182D" w:rsidRPr="00AF50BE">
              <w:rPr>
                <w:rFonts w:ascii="Times New Roman" w:hAnsi="Times New Roman" w:hint="eastAsia"/>
                <w:kern w:val="0"/>
                <w:sz w:val="18"/>
                <w:szCs w:val="18"/>
              </w:rPr>
              <w:t>围墙为实体，高度不低于</w:t>
            </w:r>
            <w:r w:rsidR="00EA182D" w:rsidRPr="00AF50BE">
              <w:rPr>
                <w:rFonts w:ascii="Times New Roman" w:hAnsi="Times New Roman" w:hint="eastAsia"/>
                <w:kern w:val="0"/>
                <w:sz w:val="18"/>
                <w:szCs w:val="18"/>
              </w:rPr>
              <w:t>2 m</w:t>
            </w:r>
            <w:r w:rsidR="00EA182D" w:rsidRPr="00AF50BE">
              <w:rPr>
                <w:rFonts w:ascii="Times New Roman" w:hAnsi="Times New Roman" w:hint="eastAsia"/>
                <w:kern w:val="0"/>
                <w:sz w:val="18"/>
                <w:szCs w:val="18"/>
              </w:rPr>
              <w:t>，且无破损</w:t>
            </w:r>
          </w:p>
        </w:tc>
        <w:tc>
          <w:tcPr>
            <w:tcW w:w="567" w:type="dxa"/>
            <w:tcBorders>
              <w:top w:val="single" w:sz="4" w:space="0" w:color="000000"/>
              <w:left w:val="single" w:sz="4" w:space="0" w:color="000000"/>
              <w:bottom w:val="single" w:sz="4" w:space="0" w:color="000000"/>
              <w:right w:val="single" w:sz="4" w:space="0" w:color="000000"/>
            </w:tcBorders>
            <w:vAlign w:val="center"/>
          </w:tcPr>
          <w:p w14:paraId="1DC195C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69AFC9C" w14:textId="77777777" w:rsidR="00303A33" w:rsidRPr="00AF50BE" w:rsidRDefault="00EA182D">
            <w:pPr>
              <w:jc w:val="center"/>
              <w:rPr>
                <w:rFonts w:ascii="宋体" w:hAnsi="Calibri"/>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2D9AAF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7F90DB" w14:textId="77777777" w:rsidR="00303A33" w:rsidRPr="00AF50BE" w:rsidRDefault="00EA182D">
            <w:pPr>
              <w:ind w:leftChars="104" w:left="218" w:right="261"/>
              <w:jc w:val="left"/>
              <w:rPr>
                <w:kern w:val="0"/>
                <w:sz w:val="18"/>
                <w:szCs w:val="18"/>
              </w:rPr>
            </w:pPr>
            <w:r w:rsidRPr="00AF50BE">
              <w:rPr>
                <w:rFonts w:ascii="Times New Roman" w:hAnsi="Times New Roman" w:hint="eastAsia"/>
                <w:kern w:val="0"/>
                <w:sz w:val="18"/>
                <w:szCs w:val="18"/>
              </w:rPr>
              <w:t>围墙为实体，高度低于</w:t>
            </w:r>
            <w:r w:rsidRPr="00AF50BE">
              <w:rPr>
                <w:rFonts w:ascii="Times New Roman" w:hAnsi="Times New Roman" w:hint="eastAsia"/>
                <w:kern w:val="0"/>
                <w:sz w:val="18"/>
                <w:szCs w:val="18"/>
              </w:rPr>
              <w:t>2 m</w:t>
            </w:r>
            <w:r w:rsidRPr="00AF50BE">
              <w:rPr>
                <w:rFonts w:ascii="Times New Roman" w:hAnsi="Times New Roman" w:hint="eastAsia"/>
                <w:kern w:val="0"/>
                <w:sz w:val="18"/>
                <w:szCs w:val="18"/>
              </w:rPr>
              <w:t>，扣</w:t>
            </w:r>
            <w:r w:rsidRPr="00AF50BE">
              <w:rPr>
                <w:rFonts w:ascii="Times New Roman" w:hAnsi="Times New Roman" w:hint="eastAsia"/>
                <w:kern w:val="0"/>
                <w:sz w:val="18"/>
                <w:szCs w:val="18"/>
              </w:rPr>
              <w:t>1</w:t>
            </w:r>
            <w:r w:rsidRPr="00AF50BE">
              <w:rPr>
                <w:rFonts w:ascii="Times New Roman" w:hAnsi="Times New Roman" w:hint="eastAsia"/>
                <w:kern w:val="0"/>
                <w:sz w:val="18"/>
                <w:szCs w:val="18"/>
              </w:rPr>
              <w:t>分；有破损</w:t>
            </w:r>
            <w:r w:rsidRPr="00AF50BE">
              <w:rPr>
                <w:rFonts w:ascii="Times New Roman" w:hAnsi="Times New Roman" w:hint="eastAsia"/>
                <w:kern w:val="0"/>
                <w:sz w:val="18"/>
                <w:szCs w:val="18"/>
              </w:rPr>
              <w:t>1</w:t>
            </w:r>
            <w:r w:rsidRPr="00AF50BE">
              <w:rPr>
                <w:rFonts w:ascii="Times New Roman" w:hAnsi="Times New Roman" w:hint="eastAsia"/>
                <w:kern w:val="0"/>
                <w:sz w:val="18"/>
                <w:szCs w:val="18"/>
              </w:rPr>
              <w:t>分</w:t>
            </w:r>
          </w:p>
        </w:tc>
      </w:tr>
      <w:tr w:rsidR="00AF50BE" w:rsidRPr="00AF50BE" w14:paraId="085C1D76" w14:textId="77777777">
        <w:trPr>
          <w:trHeight w:hRule="exact" w:val="595"/>
        </w:trPr>
        <w:tc>
          <w:tcPr>
            <w:tcW w:w="993" w:type="dxa"/>
            <w:vMerge w:val="restart"/>
            <w:tcBorders>
              <w:top w:val="single" w:sz="4" w:space="0" w:color="000000"/>
              <w:left w:val="single" w:sz="4" w:space="0" w:color="000000"/>
              <w:right w:val="single" w:sz="4" w:space="0" w:color="000000"/>
            </w:tcBorders>
            <w:vAlign w:val="center"/>
          </w:tcPr>
          <w:p w14:paraId="2BCA298B" w14:textId="77777777" w:rsidR="00303A33" w:rsidRPr="00AF50BE" w:rsidRDefault="00EA182D">
            <w:pPr>
              <w:spacing w:before="35"/>
              <w:ind w:right="165"/>
              <w:jc w:val="center"/>
              <w:rPr>
                <w:rFonts w:ascii="宋体" w:hAnsi="Calibri"/>
                <w:kern w:val="0"/>
                <w:sz w:val="18"/>
                <w:szCs w:val="18"/>
              </w:rPr>
            </w:pPr>
            <w:r w:rsidRPr="00AF50BE">
              <w:rPr>
                <w:rFonts w:ascii="宋体" w:hAnsi="宋体" w:cs="宋体" w:hint="eastAsia"/>
                <w:kern w:val="0"/>
                <w:sz w:val="18"/>
                <w:szCs w:val="18"/>
              </w:rPr>
              <w:t>安全生产管理机构与人员</w:t>
            </w:r>
          </w:p>
        </w:tc>
        <w:tc>
          <w:tcPr>
            <w:tcW w:w="3675" w:type="dxa"/>
            <w:tcBorders>
              <w:top w:val="single" w:sz="4" w:space="0" w:color="000000"/>
              <w:left w:val="single" w:sz="4" w:space="0" w:color="000000"/>
              <w:bottom w:val="single" w:sz="4" w:space="0" w:color="000000"/>
              <w:right w:val="single" w:sz="4" w:space="0" w:color="000000"/>
            </w:tcBorders>
            <w:vAlign w:val="center"/>
          </w:tcPr>
          <w:p w14:paraId="05A87CDC" w14:textId="0B0CBC59" w:rsidR="00303A33" w:rsidRPr="00AF50BE" w:rsidRDefault="003D2D6A">
            <w:pPr>
              <w:ind w:leftChars="104" w:left="218" w:rightChars="40" w:right="84"/>
              <w:jc w:val="left"/>
              <w:rPr>
                <w:rFonts w:ascii="宋体" w:hAnsi="宋体" w:cs="宋体"/>
                <w:kern w:val="0"/>
                <w:sz w:val="18"/>
                <w:szCs w:val="18"/>
              </w:rPr>
            </w:pPr>
            <w:r w:rsidRPr="00AF50BE">
              <w:rPr>
                <w:rFonts w:ascii="宋体" w:hAnsi="宋体" w:cs="宋体"/>
                <w:kern w:val="0"/>
                <w:sz w:val="18"/>
                <w:szCs w:val="18"/>
              </w:rPr>
              <w:t>1.</w:t>
            </w:r>
            <w:r w:rsidR="00EA182D" w:rsidRPr="00AF50BE">
              <w:rPr>
                <w:rFonts w:ascii="宋体" w:hAnsi="宋体" w:cs="宋体" w:hint="eastAsia"/>
                <w:kern w:val="0"/>
                <w:sz w:val="18"/>
                <w:szCs w:val="18"/>
              </w:rPr>
              <w:t>应设有</w:t>
            </w:r>
            <w:r w:rsidR="00EA182D" w:rsidRPr="00AF50BE">
              <w:rPr>
                <w:rFonts w:ascii="宋体" w:hAnsi="宋体" w:cs="宋体" w:hint="eastAsia"/>
                <w:spacing w:val="1"/>
                <w:kern w:val="0"/>
                <w:sz w:val="18"/>
                <w:szCs w:val="18"/>
              </w:rPr>
              <w:t>由</w:t>
            </w:r>
            <w:r w:rsidR="00EA182D" w:rsidRPr="00AF50BE">
              <w:rPr>
                <w:rFonts w:ascii="宋体" w:hAnsi="宋体" w:cs="宋体" w:hint="eastAsia"/>
                <w:kern w:val="0"/>
                <w:sz w:val="18"/>
                <w:szCs w:val="18"/>
              </w:rPr>
              <w:t>主要负</w:t>
            </w:r>
            <w:r w:rsidR="00EA182D" w:rsidRPr="00AF50BE">
              <w:rPr>
                <w:rFonts w:ascii="宋体" w:hAnsi="宋体" w:cs="宋体" w:hint="eastAsia"/>
                <w:spacing w:val="1"/>
                <w:kern w:val="0"/>
                <w:sz w:val="18"/>
                <w:szCs w:val="18"/>
              </w:rPr>
              <w:t>责</w:t>
            </w:r>
            <w:r w:rsidR="00EA182D" w:rsidRPr="00AF50BE">
              <w:rPr>
                <w:rFonts w:ascii="宋体" w:hAnsi="宋体" w:cs="宋体" w:hint="eastAsia"/>
                <w:kern w:val="0"/>
                <w:sz w:val="18"/>
                <w:szCs w:val="18"/>
              </w:rPr>
              <w:t>人</w:t>
            </w:r>
            <w:r w:rsidR="00EA182D" w:rsidRPr="00AF50BE">
              <w:rPr>
                <w:rFonts w:ascii="宋体" w:hAnsi="宋体" w:cs="宋体" w:hint="eastAsia"/>
                <w:spacing w:val="1"/>
                <w:kern w:val="0"/>
                <w:sz w:val="18"/>
                <w:szCs w:val="18"/>
              </w:rPr>
              <w:t>领</w:t>
            </w:r>
            <w:r w:rsidR="00EA182D" w:rsidRPr="00AF50BE">
              <w:rPr>
                <w:rFonts w:ascii="宋体" w:hAnsi="宋体" w:cs="宋体" w:hint="eastAsia"/>
                <w:kern w:val="0"/>
                <w:sz w:val="18"/>
                <w:szCs w:val="18"/>
              </w:rPr>
              <w:t>导的安全生产委员会</w:t>
            </w:r>
          </w:p>
          <w:p w14:paraId="2BCAC2B7" w14:textId="77777777" w:rsidR="00303A33" w:rsidRPr="00AF50BE" w:rsidRDefault="00EA182D">
            <w:pPr>
              <w:pStyle w:val="a0"/>
              <w:ind w:leftChars="104" w:left="218" w:rightChars="40" w:right="84"/>
            </w:pPr>
            <w:r w:rsidRPr="00AF50BE">
              <w:rPr>
                <w:rFonts w:hint="eastAsia"/>
              </w:rPr>
              <w:t>（</w:t>
            </w:r>
            <w:r w:rsidRPr="00AF50BE">
              <w:rPr>
                <w:rFonts w:hint="eastAsia"/>
                <w:sz w:val="18"/>
                <w:szCs w:val="18"/>
              </w:rPr>
              <w:t>可包含在公司安委会内</w:t>
            </w:r>
            <w:r w:rsidRPr="00AF50BE">
              <w:rPr>
                <w:rFonts w:hint="eastAsia"/>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C9CA233"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0074F73"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37FCF35"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93D1BB1" w14:textId="77777777" w:rsidR="00303A33" w:rsidRPr="00AF50BE" w:rsidRDefault="00EA182D">
            <w:pPr>
              <w:ind w:leftChars="104" w:left="218" w:right="261"/>
              <w:jc w:val="left"/>
              <w:rPr>
                <w:kern w:val="0"/>
                <w:sz w:val="18"/>
                <w:szCs w:val="18"/>
              </w:rPr>
            </w:pPr>
            <w:r w:rsidRPr="00AF50BE">
              <w:rPr>
                <w:rFonts w:ascii="宋体" w:hAnsi="宋体" w:cs="宋体" w:hint="eastAsia"/>
                <w:kern w:val="0"/>
                <w:sz w:val="18"/>
                <w:szCs w:val="18"/>
              </w:rPr>
              <w:t>没有</w:t>
            </w:r>
            <w:r w:rsidRPr="00AF50BE">
              <w:rPr>
                <w:rFonts w:ascii="宋体" w:hAnsi="宋体" w:cs="宋体" w:hint="eastAsia"/>
                <w:spacing w:val="1"/>
                <w:kern w:val="0"/>
                <w:sz w:val="18"/>
                <w:szCs w:val="18"/>
              </w:rPr>
              <w:t>由</w:t>
            </w:r>
            <w:r w:rsidRPr="00AF50BE">
              <w:rPr>
                <w:rFonts w:ascii="宋体" w:hAnsi="宋体" w:cs="宋体" w:hint="eastAsia"/>
                <w:kern w:val="0"/>
                <w:sz w:val="18"/>
                <w:szCs w:val="18"/>
              </w:rPr>
              <w:t>主要负</w:t>
            </w:r>
            <w:r w:rsidRPr="00AF50BE">
              <w:rPr>
                <w:rFonts w:ascii="宋体" w:hAnsi="宋体" w:cs="宋体" w:hint="eastAsia"/>
                <w:spacing w:val="1"/>
                <w:kern w:val="0"/>
                <w:sz w:val="18"/>
                <w:szCs w:val="18"/>
              </w:rPr>
              <w:t>责</w:t>
            </w:r>
            <w:r w:rsidRPr="00AF50BE">
              <w:rPr>
                <w:rFonts w:ascii="宋体" w:hAnsi="宋体" w:cs="宋体" w:hint="eastAsia"/>
                <w:kern w:val="0"/>
                <w:sz w:val="18"/>
                <w:szCs w:val="18"/>
              </w:rPr>
              <w:t>人</w:t>
            </w:r>
            <w:r w:rsidRPr="00AF50BE">
              <w:rPr>
                <w:rFonts w:ascii="宋体" w:hAnsi="宋体" w:cs="宋体" w:hint="eastAsia"/>
                <w:spacing w:val="1"/>
                <w:kern w:val="0"/>
                <w:sz w:val="18"/>
                <w:szCs w:val="18"/>
              </w:rPr>
              <w:t>领</w:t>
            </w:r>
            <w:r w:rsidRPr="00AF50BE">
              <w:rPr>
                <w:rFonts w:ascii="宋体" w:hAnsi="宋体" w:cs="宋体" w:hint="eastAsia"/>
                <w:kern w:val="0"/>
                <w:sz w:val="18"/>
                <w:szCs w:val="18"/>
              </w:rPr>
              <w:t>导的安全生产委员会扣4分</w:t>
            </w:r>
          </w:p>
        </w:tc>
      </w:tr>
      <w:tr w:rsidR="00AF50BE" w:rsidRPr="00AF50BE" w14:paraId="41AAF1C7" w14:textId="77777777">
        <w:trPr>
          <w:trHeight w:hRule="exact" w:val="664"/>
        </w:trPr>
        <w:tc>
          <w:tcPr>
            <w:tcW w:w="993" w:type="dxa"/>
            <w:vMerge/>
            <w:tcBorders>
              <w:left w:val="single" w:sz="4" w:space="0" w:color="000000"/>
              <w:right w:val="single" w:sz="4" w:space="0" w:color="000000"/>
            </w:tcBorders>
            <w:vAlign w:val="center"/>
          </w:tcPr>
          <w:p w14:paraId="50E2E845"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5205774" w14:textId="269510F6" w:rsidR="00303A33" w:rsidRPr="00AF50BE" w:rsidRDefault="003D2D6A" w:rsidP="003D2D6A">
            <w:pPr>
              <w:ind w:leftChars="104" w:left="218" w:rightChars="40" w:right="84"/>
              <w:jc w:val="left"/>
            </w:pPr>
            <w:r w:rsidRPr="00AF50BE">
              <w:rPr>
                <w:rFonts w:ascii="宋体" w:hAnsi="宋体" w:cs="宋体"/>
                <w:kern w:val="0"/>
                <w:sz w:val="18"/>
                <w:szCs w:val="18"/>
              </w:rPr>
              <w:t>2.</w:t>
            </w:r>
            <w:r w:rsidR="00EA182D" w:rsidRPr="00AF50BE">
              <w:rPr>
                <w:rFonts w:ascii="宋体" w:hAnsi="宋体" w:cs="宋体" w:hint="eastAsia"/>
                <w:kern w:val="0"/>
                <w:sz w:val="18"/>
                <w:szCs w:val="18"/>
              </w:rPr>
              <w:t>应设有</w:t>
            </w:r>
            <w:r w:rsidR="00EA182D" w:rsidRPr="00AF50BE">
              <w:rPr>
                <w:rFonts w:ascii="宋体" w:hAnsi="宋体" w:cs="宋体" w:hint="eastAsia"/>
                <w:spacing w:val="-2"/>
                <w:kern w:val="0"/>
                <w:sz w:val="18"/>
                <w:szCs w:val="18"/>
              </w:rPr>
              <w:t>日</w:t>
            </w:r>
            <w:r w:rsidR="00EA182D" w:rsidRPr="00AF50BE">
              <w:rPr>
                <w:rFonts w:ascii="宋体" w:hAnsi="宋体" w:cs="宋体" w:hint="eastAsia"/>
                <w:kern w:val="0"/>
                <w:sz w:val="18"/>
                <w:szCs w:val="18"/>
              </w:rPr>
              <w:t>常安全生产管理机构</w:t>
            </w:r>
            <w:r w:rsidR="00EA182D" w:rsidRPr="00AF50BE">
              <w:rPr>
                <w:rFonts w:hint="eastAsia"/>
              </w:rPr>
              <w:t>（</w:t>
            </w:r>
            <w:r w:rsidR="00EA182D" w:rsidRPr="00AF50BE">
              <w:rPr>
                <w:rFonts w:hint="eastAsia"/>
                <w:sz w:val="18"/>
                <w:szCs w:val="18"/>
              </w:rPr>
              <w:t>可包含在公司安全生产管理机构内</w:t>
            </w:r>
            <w:r w:rsidR="00EA182D" w:rsidRPr="00AF50BE">
              <w:rPr>
                <w:rFonts w:hint="eastAsia"/>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4C7BC01"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D845B6A"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9B3BE5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F98BD82" w14:textId="77777777" w:rsidR="00303A33" w:rsidRPr="00AF50BE" w:rsidRDefault="00EA182D">
            <w:pPr>
              <w:ind w:leftChars="104" w:left="218" w:right="261"/>
              <w:jc w:val="left"/>
              <w:rPr>
                <w:kern w:val="0"/>
                <w:sz w:val="18"/>
                <w:szCs w:val="18"/>
              </w:rPr>
            </w:pPr>
            <w:r w:rsidRPr="00AF50BE">
              <w:rPr>
                <w:rFonts w:ascii="宋体" w:hAnsi="宋体" w:cs="宋体" w:hint="eastAsia"/>
                <w:kern w:val="0"/>
                <w:sz w:val="18"/>
                <w:szCs w:val="18"/>
              </w:rPr>
              <w:t>未设有</w:t>
            </w:r>
            <w:r w:rsidRPr="00AF50BE">
              <w:rPr>
                <w:rFonts w:ascii="宋体" w:hAnsi="宋体" w:cs="宋体" w:hint="eastAsia"/>
                <w:spacing w:val="-2"/>
                <w:kern w:val="0"/>
                <w:sz w:val="18"/>
                <w:szCs w:val="18"/>
              </w:rPr>
              <w:t>日</w:t>
            </w:r>
            <w:r w:rsidRPr="00AF50BE">
              <w:rPr>
                <w:rFonts w:ascii="宋体" w:hAnsi="宋体" w:cs="宋体" w:hint="eastAsia"/>
                <w:kern w:val="0"/>
                <w:sz w:val="18"/>
                <w:szCs w:val="18"/>
              </w:rPr>
              <w:t>常安全生产管理机构扣4分</w:t>
            </w:r>
          </w:p>
        </w:tc>
      </w:tr>
      <w:tr w:rsidR="00AF50BE" w:rsidRPr="00AF50BE" w14:paraId="4858AE46" w14:textId="77777777">
        <w:trPr>
          <w:trHeight w:hRule="exact" w:val="999"/>
        </w:trPr>
        <w:tc>
          <w:tcPr>
            <w:tcW w:w="993" w:type="dxa"/>
            <w:vMerge/>
            <w:tcBorders>
              <w:left w:val="single" w:sz="4" w:space="0" w:color="000000"/>
              <w:right w:val="single" w:sz="4" w:space="0" w:color="000000"/>
            </w:tcBorders>
            <w:vAlign w:val="center"/>
          </w:tcPr>
          <w:p w14:paraId="560A390E"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13BBF27" w14:textId="242AF050" w:rsidR="00303A33" w:rsidRPr="00AF50BE" w:rsidRDefault="003D2D6A">
            <w:pPr>
              <w:ind w:leftChars="104" w:left="218" w:rightChars="40" w:right="84"/>
              <w:jc w:val="left"/>
              <w:rPr>
                <w:rFonts w:ascii="宋体" w:hAnsi="Calibri"/>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应建立</w:t>
            </w:r>
            <w:r w:rsidR="00EA182D" w:rsidRPr="00AF50BE">
              <w:rPr>
                <w:rFonts w:ascii="宋体" w:hAnsi="宋体" w:cs="宋体" w:hint="eastAsia"/>
                <w:spacing w:val="1"/>
                <w:kern w:val="0"/>
                <w:sz w:val="18"/>
                <w:szCs w:val="18"/>
              </w:rPr>
              <w:t>从</w:t>
            </w:r>
            <w:r w:rsidR="00EA182D" w:rsidRPr="00AF50BE">
              <w:rPr>
                <w:rFonts w:ascii="宋体" w:hAnsi="宋体" w:cs="宋体" w:hint="eastAsia"/>
                <w:kern w:val="0"/>
                <w:sz w:val="18"/>
                <w:szCs w:val="18"/>
              </w:rPr>
              <w:t>安全生</w:t>
            </w:r>
            <w:r w:rsidR="00EA182D" w:rsidRPr="00AF50BE">
              <w:rPr>
                <w:rFonts w:ascii="宋体" w:hAnsi="宋体" w:cs="宋体" w:hint="eastAsia"/>
                <w:spacing w:val="1"/>
                <w:kern w:val="0"/>
                <w:sz w:val="18"/>
                <w:szCs w:val="18"/>
              </w:rPr>
              <w:t>产</w:t>
            </w:r>
            <w:r w:rsidR="00EA182D" w:rsidRPr="00AF50BE">
              <w:rPr>
                <w:rFonts w:ascii="宋体" w:hAnsi="宋体" w:cs="宋体" w:hint="eastAsia"/>
                <w:kern w:val="0"/>
                <w:sz w:val="18"/>
                <w:szCs w:val="18"/>
              </w:rPr>
              <w:t>委</w:t>
            </w:r>
            <w:r w:rsidR="00EA182D" w:rsidRPr="00AF50BE">
              <w:rPr>
                <w:rFonts w:ascii="宋体" w:hAnsi="宋体" w:cs="宋体" w:hint="eastAsia"/>
                <w:spacing w:val="1"/>
                <w:kern w:val="0"/>
                <w:sz w:val="18"/>
                <w:szCs w:val="18"/>
              </w:rPr>
              <w:t>员</w:t>
            </w:r>
            <w:r w:rsidR="00EA182D" w:rsidRPr="00AF50BE">
              <w:rPr>
                <w:rFonts w:ascii="宋体" w:hAnsi="宋体" w:cs="宋体" w:hint="eastAsia"/>
                <w:kern w:val="0"/>
                <w:sz w:val="18"/>
                <w:szCs w:val="18"/>
              </w:rPr>
              <w:t>会到基层班组的安全生产管理机构体系。</w:t>
            </w:r>
          </w:p>
        </w:tc>
        <w:tc>
          <w:tcPr>
            <w:tcW w:w="567" w:type="dxa"/>
            <w:tcBorders>
              <w:top w:val="single" w:sz="4" w:space="0" w:color="000000"/>
              <w:left w:val="single" w:sz="4" w:space="0" w:color="000000"/>
              <w:bottom w:val="single" w:sz="4" w:space="0" w:color="000000"/>
              <w:right w:val="single" w:sz="4" w:space="0" w:color="000000"/>
            </w:tcBorders>
            <w:vAlign w:val="center"/>
          </w:tcPr>
          <w:p w14:paraId="4C2118A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A48CA16" w14:textId="15FFC5FB" w:rsidR="00303A33" w:rsidRPr="00AF50BE" w:rsidRDefault="0076435F">
            <w:pPr>
              <w:jc w:val="center"/>
              <w:rPr>
                <w:rFonts w:ascii="宋体" w:hAnsi="Calibri"/>
                <w:kern w:val="0"/>
                <w:sz w:val="18"/>
                <w:szCs w:val="18"/>
              </w:rPr>
            </w:pPr>
            <w:r w:rsidRPr="00AF50BE">
              <w:rPr>
                <w:rFonts w:ascii="宋体" w:hAnsi="Calibri"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57D8E93" w14:textId="77777777" w:rsidR="00303A33" w:rsidRPr="00AF50BE" w:rsidRDefault="00303A33">
            <w:pPr>
              <w:ind w:right="98"/>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D37C6A" w14:textId="77777777" w:rsidR="00303A33" w:rsidRPr="00AF50BE" w:rsidRDefault="00EA182D">
            <w:pPr>
              <w:ind w:leftChars="104" w:left="218" w:right="261"/>
              <w:jc w:val="left"/>
              <w:rPr>
                <w:kern w:val="0"/>
                <w:sz w:val="18"/>
                <w:szCs w:val="18"/>
                <w:lang w:eastAsia="en-US"/>
              </w:rPr>
            </w:pPr>
            <w:r w:rsidRPr="00AF50BE">
              <w:rPr>
                <w:rFonts w:ascii="宋体" w:hAnsi="宋体" w:cs="宋体" w:hint="eastAsia"/>
                <w:kern w:val="0"/>
                <w:sz w:val="18"/>
                <w:szCs w:val="18"/>
              </w:rPr>
              <w:t>未建立</w:t>
            </w:r>
            <w:r w:rsidRPr="00AF50BE">
              <w:rPr>
                <w:rFonts w:ascii="宋体" w:hAnsi="宋体" w:cs="宋体" w:hint="eastAsia"/>
                <w:spacing w:val="1"/>
                <w:kern w:val="0"/>
                <w:sz w:val="18"/>
                <w:szCs w:val="18"/>
              </w:rPr>
              <w:t>从</w:t>
            </w:r>
            <w:r w:rsidRPr="00AF50BE">
              <w:rPr>
                <w:rFonts w:ascii="宋体" w:hAnsi="宋体" w:cs="宋体" w:hint="eastAsia"/>
                <w:kern w:val="0"/>
                <w:sz w:val="18"/>
                <w:szCs w:val="18"/>
              </w:rPr>
              <w:t>安全生</w:t>
            </w:r>
            <w:r w:rsidRPr="00AF50BE">
              <w:rPr>
                <w:rFonts w:ascii="宋体" w:hAnsi="宋体" w:cs="宋体" w:hint="eastAsia"/>
                <w:spacing w:val="1"/>
                <w:kern w:val="0"/>
                <w:sz w:val="18"/>
                <w:szCs w:val="18"/>
              </w:rPr>
              <w:t>产</w:t>
            </w:r>
            <w:r w:rsidRPr="00AF50BE">
              <w:rPr>
                <w:rFonts w:ascii="宋体" w:hAnsi="宋体" w:cs="宋体" w:hint="eastAsia"/>
                <w:kern w:val="0"/>
                <w:sz w:val="18"/>
                <w:szCs w:val="18"/>
              </w:rPr>
              <w:t>委</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会到基层班组的安全生产管理机构体系。扣1分</w:t>
            </w:r>
          </w:p>
        </w:tc>
      </w:tr>
      <w:tr w:rsidR="00AF50BE" w:rsidRPr="00AF50BE" w14:paraId="01864C3B" w14:textId="77777777">
        <w:trPr>
          <w:trHeight w:hRule="exact" w:val="719"/>
        </w:trPr>
        <w:tc>
          <w:tcPr>
            <w:tcW w:w="993" w:type="dxa"/>
            <w:vMerge/>
            <w:tcBorders>
              <w:left w:val="single" w:sz="4" w:space="0" w:color="000000"/>
              <w:bottom w:val="single" w:sz="4" w:space="0" w:color="auto"/>
              <w:right w:val="single" w:sz="4" w:space="0" w:color="000000"/>
            </w:tcBorders>
            <w:vAlign w:val="center"/>
          </w:tcPr>
          <w:p w14:paraId="0D227D03" w14:textId="77777777" w:rsidR="00303A33" w:rsidRPr="00AF50BE" w:rsidRDefault="00303A33">
            <w:pPr>
              <w:jc w:val="left"/>
              <w:rPr>
                <w:rFonts w:ascii="Calibri" w:hAnsi="Calibri"/>
                <w:kern w:val="0"/>
                <w:sz w:val="22"/>
                <w:szCs w:val="22"/>
                <w:lang w:eastAsia="en-US"/>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F229DCC" w14:textId="474DB23A" w:rsidR="00303A33" w:rsidRPr="00AF50BE" w:rsidRDefault="003D2D6A">
            <w:pPr>
              <w:ind w:leftChars="104" w:left="218" w:rightChars="40" w:right="84"/>
              <w:jc w:val="left"/>
              <w:rPr>
                <w:rFonts w:ascii="宋体" w:hAnsi="Calibri"/>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00EA182D" w:rsidRPr="00AF50BE">
              <w:rPr>
                <w:rFonts w:ascii="宋体" w:hAnsi="宋体" w:cs="宋体" w:hint="eastAsia"/>
                <w:kern w:val="0"/>
                <w:sz w:val="18"/>
                <w:szCs w:val="18"/>
              </w:rPr>
              <w:t>应配备</w:t>
            </w:r>
            <w:r w:rsidR="00EA182D" w:rsidRPr="00AF50BE">
              <w:rPr>
                <w:rFonts w:ascii="宋体" w:hAnsi="宋体" w:cs="宋体" w:hint="eastAsia"/>
                <w:spacing w:val="-2"/>
                <w:kern w:val="0"/>
                <w:sz w:val="18"/>
                <w:szCs w:val="18"/>
              </w:rPr>
              <w:t>专</w:t>
            </w:r>
            <w:r w:rsidR="00EA182D" w:rsidRPr="00AF50BE">
              <w:rPr>
                <w:rFonts w:ascii="宋体" w:hAnsi="宋体" w:cs="宋体" w:hint="eastAsia"/>
                <w:kern w:val="0"/>
                <w:sz w:val="18"/>
                <w:szCs w:val="18"/>
              </w:rPr>
              <w:t>职安全生产管理人员</w:t>
            </w:r>
          </w:p>
        </w:tc>
        <w:tc>
          <w:tcPr>
            <w:tcW w:w="567" w:type="dxa"/>
            <w:tcBorders>
              <w:top w:val="single" w:sz="4" w:space="0" w:color="000000"/>
              <w:left w:val="single" w:sz="4" w:space="0" w:color="000000"/>
              <w:bottom w:val="single" w:sz="4" w:space="0" w:color="000000"/>
              <w:right w:val="single" w:sz="4" w:space="0" w:color="000000"/>
            </w:tcBorders>
            <w:vAlign w:val="center"/>
          </w:tcPr>
          <w:p w14:paraId="6E0CA6C6"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666E9F2" w14:textId="77777777" w:rsidR="00303A33" w:rsidRPr="00AF50BE" w:rsidRDefault="00EA182D">
            <w:pPr>
              <w:spacing w:before="46"/>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529D808"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1519322" w14:textId="77777777" w:rsidR="00303A33" w:rsidRPr="00AF50BE" w:rsidRDefault="00EA182D">
            <w:pPr>
              <w:ind w:leftChars="104" w:left="218" w:right="261"/>
              <w:jc w:val="left"/>
              <w:rPr>
                <w:kern w:val="0"/>
                <w:sz w:val="18"/>
                <w:szCs w:val="18"/>
              </w:rPr>
            </w:pPr>
            <w:r w:rsidRPr="00AF50BE">
              <w:rPr>
                <w:rFonts w:ascii="宋体" w:hAnsi="宋体" w:cs="宋体" w:hint="eastAsia"/>
                <w:kern w:val="0"/>
                <w:sz w:val="18"/>
                <w:szCs w:val="18"/>
              </w:rPr>
              <w:t>未配备</w:t>
            </w:r>
            <w:r w:rsidRPr="00AF50BE">
              <w:rPr>
                <w:rFonts w:ascii="宋体" w:hAnsi="宋体" w:cs="宋体" w:hint="eastAsia"/>
                <w:spacing w:val="-2"/>
                <w:kern w:val="0"/>
                <w:sz w:val="18"/>
                <w:szCs w:val="18"/>
              </w:rPr>
              <w:t>专</w:t>
            </w:r>
            <w:r w:rsidRPr="00AF50BE">
              <w:rPr>
                <w:rFonts w:ascii="宋体" w:hAnsi="宋体" w:cs="宋体" w:hint="eastAsia"/>
                <w:kern w:val="0"/>
                <w:sz w:val="18"/>
                <w:szCs w:val="18"/>
              </w:rPr>
              <w:t>职安全生产管理人员扣4分</w:t>
            </w:r>
          </w:p>
        </w:tc>
      </w:tr>
      <w:tr w:rsidR="00AF50BE" w:rsidRPr="00AF50BE" w14:paraId="60B6DF40" w14:textId="77777777">
        <w:trPr>
          <w:trHeight w:hRule="exact" w:val="999"/>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182734D9" w14:textId="77777777" w:rsidR="00303A33" w:rsidRPr="00AF50BE" w:rsidRDefault="00EA182D">
            <w:pPr>
              <w:spacing w:before="35"/>
              <w:ind w:right="165"/>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安全生产规章制度</w:t>
            </w:r>
            <w:proofErr w:type="spellEnd"/>
          </w:p>
        </w:tc>
        <w:tc>
          <w:tcPr>
            <w:tcW w:w="3675" w:type="dxa"/>
            <w:tcBorders>
              <w:top w:val="single" w:sz="4" w:space="0" w:color="000000"/>
              <w:left w:val="single" w:sz="4" w:space="0" w:color="auto"/>
              <w:bottom w:val="single" w:sz="4" w:space="0" w:color="000000"/>
              <w:right w:val="single" w:sz="4" w:space="0" w:color="000000"/>
            </w:tcBorders>
            <w:vAlign w:val="center"/>
          </w:tcPr>
          <w:p w14:paraId="33233244" w14:textId="09C67F9D" w:rsidR="00303A33" w:rsidRPr="00AF50BE" w:rsidRDefault="0076435F">
            <w:pPr>
              <w:ind w:leftChars="104" w:left="218" w:rightChars="40" w:right="84"/>
              <w:jc w:val="left"/>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应建立</w:t>
            </w:r>
            <w:r w:rsidR="00EA182D" w:rsidRPr="00AF50BE">
              <w:rPr>
                <w:rFonts w:ascii="宋体" w:hAnsi="宋体" w:cs="宋体" w:hint="eastAsia"/>
                <w:spacing w:val="1"/>
                <w:kern w:val="0"/>
                <w:sz w:val="18"/>
                <w:szCs w:val="18"/>
              </w:rPr>
              <w:t>从</w:t>
            </w:r>
            <w:r w:rsidR="00EA182D" w:rsidRPr="00AF50BE">
              <w:rPr>
                <w:rFonts w:ascii="宋体" w:hAnsi="宋体" w:cs="宋体" w:hint="eastAsia"/>
                <w:kern w:val="0"/>
                <w:sz w:val="18"/>
                <w:szCs w:val="18"/>
              </w:rPr>
              <w:t>上到下</w:t>
            </w:r>
            <w:r w:rsidR="00EA182D" w:rsidRPr="00AF50BE">
              <w:rPr>
                <w:rFonts w:ascii="宋体" w:hAnsi="宋体" w:cs="宋体" w:hint="eastAsia"/>
                <w:spacing w:val="1"/>
                <w:kern w:val="0"/>
                <w:sz w:val="18"/>
                <w:szCs w:val="18"/>
              </w:rPr>
              <w:t>所</w:t>
            </w:r>
            <w:r w:rsidR="00EA182D" w:rsidRPr="00AF50BE">
              <w:rPr>
                <w:rFonts w:ascii="宋体" w:hAnsi="宋体" w:cs="宋体" w:hint="eastAsia"/>
                <w:kern w:val="0"/>
                <w:sz w:val="18"/>
                <w:szCs w:val="18"/>
              </w:rPr>
              <w:t>有</w:t>
            </w:r>
            <w:r w:rsidR="00EA182D" w:rsidRPr="00AF50BE">
              <w:rPr>
                <w:rFonts w:ascii="宋体" w:hAnsi="宋体" w:cs="宋体" w:hint="eastAsia"/>
                <w:spacing w:val="1"/>
                <w:kern w:val="0"/>
                <w:sz w:val="18"/>
                <w:szCs w:val="18"/>
              </w:rPr>
              <w:t>岗</w:t>
            </w:r>
            <w:r w:rsidR="00EA182D" w:rsidRPr="00AF50BE">
              <w:rPr>
                <w:rFonts w:ascii="宋体" w:hAnsi="宋体" w:cs="宋体" w:hint="eastAsia"/>
                <w:kern w:val="0"/>
                <w:sz w:val="18"/>
                <w:szCs w:val="18"/>
              </w:rPr>
              <w:t>位人员的安全生产职责</w:t>
            </w:r>
          </w:p>
        </w:tc>
        <w:tc>
          <w:tcPr>
            <w:tcW w:w="567" w:type="dxa"/>
            <w:tcBorders>
              <w:top w:val="single" w:sz="4" w:space="0" w:color="000000"/>
              <w:left w:val="single" w:sz="4" w:space="0" w:color="000000"/>
              <w:bottom w:val="single" w:sz="4" w:space="0" w:color="000000"/>
              <w:right w:val="single" w:sz="4" w:space="0" w:color="000000"/>
            </w:tcBorders>
            <w:vAlign w:val="center"/>
          </w:tcPr>
          <w:p w14:paraId="684C19FA"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A8D8803"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2A7CABC"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A195A7F" w14:textId="77777777" w:rsidR="00303A33" w:rsidRPr="00AF50BE" w:rsidRDefault="00EA182D">
            <w:pPr>
              <w:ind w:leftChars="104" w:left="218" w:right="261"/>
              <w:jc w:val="left"/>
              <w:rPr>
                <w:rFonts w:ascii="宋体" w:hAnsi="宋体" w:cs="宋体"/>
                <w:kern w:val="0"/>
                <w:sz w:val="18"/>
                <w:szCs w:val="18"/>
              </w:rPr>
            </w:pPr>
            <w:r w:rsidRPr="00AF50BE">
              <w:rPr>
                <w:rFonts w:ascii="宋体" w:hAnsi="宋体" w:cs="宋体" w:hint="eastAsia"/>
                <w:spacing w:val="1"/>
                <w:kern w:val="0"/>
                <w:sz w:val="18"/>
                <w:szCs w:val="18"/>
              </w:rPr>
              <w:t>未建立岗</w:t>
            </w:r>
            <w:r w:rsidRPr="00AF50BE">
              <w:rPr>
                <w:rFonts w:ascii="宋体" w:hAnsi="宋体" w:cs="宋体" w:hint="eastAsia"/>
                <w:kern w:val="0"/>
                <w:sz w:val="18"/>
                <w:szCs w:val="18"/>
              </w:rPr>
              <w:t>位人员的安全生产职责扣4分，职责不全扣2—</w:t>
            </w:r>
            <w:r w:rsidRPr="00AF50BE">
              <w:rPr>
                <w:rFonts w:ascii="宋体" w:hAnsi="宋体" w:cs="宋体"/>
                <w:kern w:val="0"/>
                <w:sz w:val="18"/>
                <w:szCs w:val="18"/>
              </w:rPr>
              <w:t>3</w:t>
            </w:r>
            <w:r w:rsidRPr="00AF50BE">
              <w:rPr>
                <w:rFonts w:ascii="宋体" w:hAnsi="宋体" w:cs="宋体" w:hint="eastAsia"/>
                <w:kern w:val="0"/>
                <w:sz w:val="18"/>
                <w:szCs w:val="18"/>
              </w:rPr>
              <w:t>分</w:t>
            </w:r>
          </w:p>
          <w:p w14:paraId="69B1AFEC" w14:textId="77777777" w:rsidR="00303A33" w:rsidRPr="00AF50BE" w:rsidRDefault="00303A33">
            <w:pPr>
              <w:pStyle w:val="a0"/>
              <w:ind w:leftChars="104" w:left="218"/>
            </w:pPr>
          </w:p>
        </w:tc>
      </w:tr>
      <w:tr w:rsidR="00AF50BE" w:rsidRPr="00AF50BE" w14:paraId="611F0121" w14:textId="77777777">
        <w:trPr>
          <w:trHeight w:hRule="exact" w:val="781"/>
        </w:trPr>
        <w:tc>
          <w:tcPr>
            <w:tcW w:w="993" w:type="dxa"/>
            <w:vMerge/>
            <w:tcBorders>
              <w:top w:val="single" w:sz="4" w:space="0" w:color="auto"/>
              <w:left w:val="single" w:sz="4" w:space="0" w:color="auto"/>
              <w:bottom w:val="single" w:sz="4" w:space="0" w:color="auto"/>
              <w:right w:val="single" w:sz="4" w:space="0" w:color="auto"/>
            </w:tcBorders>
            <w:vAlign w:val="center"/>
          </w:tcPr>
          <w:p w14:paraId="629F9761"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auto"/>
              <w:bottom w:val="single" w:sz="4" w:space="0" w:color="000000"/>
              <w:right w:val="single" w:sz="4" w:space="0" w:color="000000"/>
            </w:tcBorders>
            <w:vAlign w:val="center"/>
          </w:tcPr>
          <w:p w14:paraId="1F7F4B1E" w14:textId="51349FC1" w:rsidR="00303A33" w:rsidRPr="00AF50BE" w:rsidRDefault="0076435F">
            <w:pPr>
              <w:ind w:leftChars="104" w:left="218" w:rightChars="40" w:right="84"/>
              <w:jc w:val="left"/>
              <w:rPr>
                <w:rFonts w:ascii="宋体" w:hAnsi="Calibri"/>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00EA182D" w:rsidRPr="00AF50BE">
              <w:rPr>
                <w:rFonts w:ascii="宋体" w:hAnsi="宋体" w:cs="宋体" w:hint="eastAsia"/>
                <w:kern w:val="0"/>
                <w:sz w:val="18"/>
                <w:szCs w:val="18"/>
              </w:rPr>
              <w:t>应建立</w:t>
            </w:r>
            <w:r w:rsidR="00EA182D" w:rsidRPr="00AF50BE">
              <w:rPr>
                <w:rFonts w:ascii="宋体" w:hAnsi="宋体" w:cs="宋体" w:hint="eastAsia"/>
                <w:spacing w:val="-2"/>
                <w:kern w:val="0"/>
                <w:sz w:val="18"/>
                <w:szCs w:val="18"/>
              </w:rPr>
              <w:t>健</w:t>
            </w:r>
            <w:r w:rsidR="00EA182D" w:rsidRPr="00AF50BE">
              <w:rPr>
                <w:rFonts w:ascii="宋体" w:hAnsi="宋体" w:cs="宋体" w:hint="eastAsia"/>
                <w:kern w:val="0"/>
                <w:sz w:val="18"/>
                <w:szCs w:val="18"/>
              </w:rPr>
              <w:t>全各项安全生产规章制度</w:t>
            </w:r>
          </w:p>
        </w:tc>
        <w:tc>
          <w:tcPr>
            <w:tcW w:w="567" w:type="dxa"/>
            <w:tcBorders>
              <w:top w:val="single" w:sz="4" w:space="0" w:color="000000"/>
              <w:left w:val="single" w:sz="4" w:space="0" w:color="000000"/>
              <w:bottom w:val="single" w:sz="4" w:space="0" w:color="000000"/>
              <w:right w:val="single" w:sz="4" w:space="0" w:color="000000"/>
            </w:tcBorders>
            <w:vAlign w:val="center"/>
          </w:tcPr>
          <w:p w14:paraId="7171806F" w14:textId="77777777" w:rsidR="00303A33" w:rsidRPr="00AF50BE" w:rsidRDefault="00EA182D">
            <w:pPr>
              <w:jc w:val="center"/>
              <w:rPr>
                <w:rFonts w:ascii="宋体" w:hAnsi="宋体" w:cs="宋体"/>
                <w:spacing w:val="10"/>
                <w:kern w:val="0"/>
                <w:sz w:val="18"/>
                <w:szCs w:val="18"/>
                <w:lang w:eastAsia="en-US"/>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A59078E" w14:textId="77777777" w:rsidR="00303A33" w:rsidRPr="00AF50BE" w:rsidRDefault="00EA182D">
            <w:pPr>
              <w:jc w:val="center"/>
              <w:rPr>
                <w:rFonts w:ascii="宋体" w:hAnsi="Calibri"/>
                <w:kern w:val="0"/>
                <w:sz w:val="18"/>
                <w:szCs w:val="18"/>
                <w:lang w:eastAsia="en-US"/>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4839559"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054B1A" w14:textId="77777777" w:rsidR="00303A33" w:rsidRPr="00AF50BE" w:rsidRDefault="00EA182D">
            <w:pPr>
              <w:ind w:leftChars="104" w:left="218" w:right="261"/>
              <w:jc w:val="left"/>
              <w:rPr>
                <w:kern w:val="0"/>
                <w:sz w:val="18"/>
                <w:szCs w:val="18"/>
              </w:rPr>
            </w:pPr>
            <w:r w:rsidRPr="00AF50BE">
              <w:rPr>
                <w:rFonts w:ascii="宋体" w:hAnsi="宋体" w:cs="宋体" w:hint="eastAsia"/>
                <w:kern w:val="0"/>
                <w:sz w:val="18"/>
                <w:szCs w:val="18"/>
              </w:rPr>
              <w:t>未建立</w:t>
            </w:r>
            <w:r w:rsidRPr="00AF50BE">
              <w:rPr>
                <w:rFonts w:ascii="宋体" w:hAnsi="宋体" w:cs="宋体" w:hint="eastAsia"/>
                <w:spacing w:val="-2"/>
                <w:kern w:val="0"/>
                <w:sz w:val="18"/>
                <w:szCs w:val="18"/>
              </w:rPr>
              <w:t>健</w:t>
            </w:r>
            <w:r w:rsidRPr="00AF50BE">
              <w:rPr>
                <w:rFonts w:ascii="宋体" w:hAnsi="宋体" w:cs="宋体" w:hint="eastAsia"/>
                <w:kern w:val="0"/>
                <w:sz w:val="18"/>
                <w:szCs w:val="18"/>
              </w:rPr>
              <w:t>全各项安全生产规章制度每缺一项扣1分</w:t>
            </w:r>
          </w:p>
        </w:tc>
      </w:tr>
      <w:tr w:rsidR="00AF50BE" w:rsidRPr="00AF50BE" w14:paraId="5794CF21" w14:textId="77777777">
        <w:trPr>
          <w:trHeight w:hRule="exact" w:val="1288"/>
        </w:trPr>
        <w:tc>
          <w:tcPr>
            <w:tcW w:w="993" w:type="dxa"/>
            <w:vMerge/>
            <w:tcBorders>
              <w:top w:val="single" w:sz="4" w:space="0" w:color="auto"/>
              <w:left w:val="single" w:sz="4" w:space="0" w:color="auto"/>
              <w:bottom w:val="single" w:sz="4" w:space="0" w:color="auto"/>
              <w:right w:val="single" w:sz="4" w:space="0" w:color="auto"/>
            </w:tcBorders>
            <w:vAlign w:val="center"/>
          </w:tcPr>
          <w:p w14:paraId="7D7B4346"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auto"/>
              <w:bottom w:val="single" w:sz="4" w:space="0" w:color="000000"/>
              <w:right w:val="single" w:sz="4" w:space="0" w:color="000000"/>
            </w:tcBorders>
            <w:vAlign w:val="center"/>
          </w:tcPr>
          <w:p w14:paraId="7CD0D108" w14:textId="68ABF1AF" w:rsidR="00303A33" w:rsidRPr="00AF50BE" w:rsidRDefault="0076435F">
            <w:pPr>
              <w:ind w:leftChars="104" w:left="218" w:rightChars="40" w:right="84"/>
              <w:rPr>
                <w:rFonts w:ascii="宋体" w:hAnsi="Calibri"/>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应与相</w:t>
            </w:r>
            <w:r w:rsidR="00EA182D" w:rsidRPr="00AF50BE">
              <w:rPr>
                <w:rFonts w:ascii="宋体" w:hAnsi="宋体" w:cs="宋体" w:hint="eastAsia"/>
                <w:spacing w:val="1"/>
                <w:kern w:val="0"/>
                <w:sz w:val="18"/>
                <w:szCs w:val="18"/>
              </w:rPr>
              <w:t>关</w:t>
            </w:r>
            <w:r w:rsidR="00EA182D" w:rsidRPr="00AF50BE">
              <w:rPr>
                <w:rFonts w:ascii="宋体" w:hAnsi="宋体" w:cs="宋体" w:hint="eastAsia"/>
                <w:kern w:val="0"/>
                <w:sz w:val="18"/>
                <w:szCs w:val="18"/>
              </w:rPr>
              <w:t>人</w:t>
            </w:r>
            <w:r w:rsidR="00EA182D" w:rsidRPr="00AF50BE">
              <w:rPr>
                <w:rFonts w:ascii="宋体" w:hAnsi="宋体" w:cs="宋体" w:hint="eastAsia"/>
                <w:spacing w:val="1"/>
                <w:kern w:val="0"/>
                <w:sz w:val="18"/>
                <w:szCs w:val="18"/>
              </w:rPr>
              <w:t>员</w:t>
            </w:r>
            <w:r w:rsidR="00EA182D" w:rsidRPr="00AF50BE">
              <w:rPr>
                <w:rFonts w:ascii="宋体" w:hAnsi="宋体" w:cs="宋体" w:hint="eastAsia"/>
                <w:kern w:val="0"/>
                <w:sz w:val="18"/>
                <w:szCs w:val="18"/>
              </w:rPr>
              <w:t>签订安全生产责任书</w:t>
            </w:r>
            <w:r w:rsidR="00EA182D" w:rsidRPr="00AF50BE">
              <w:rPr>
                <w:kern w:val="0"/>
                <w:sz w:val="18"/>
                <w:szCs w:val="18"/>
              </w:rPr>
              <w:t>,</w:t>
            </w:r>
            <w:r w:rsidR="00EA182D" w:rsidRPr="00AF50BE">
              <w:rPr>
                <w:rFonts w:ascii="宋体" w:hAnsi="宋体" w:cs="宋体" w:hint="eastAsia"/>
                <w:spacing w:val="1"/>
                <w:kern w:val="0"/>
                <w:sz w:val="18"/>
                <w:szCs w:val="18"/>
              </w:rPr>
              <w:t>并定</w:t>
            </w:r>
            <w:r w:rsidR="00EA182D" w:rsidRPr="00AF50BE">
              <w:rPr>
                <w:rFonts w:ascii="宋体" w:hAnsi="宋体" w:cs="宋体" w:hint="eastAsia"/>
                <w:kern w:val="0"/>
                <w:sz w:val="18"/>
                <w:szCs w:val="18"/>
              </w:rPr>
              <w:t>期对安全</w:t>
            </w:r>
            <w:r w:rsidR="00EA182D" w:rsidRPr="00AF50BE">
              <w:rPr>
                <w:rFonts w:ascii="宋体" w:hAnsi="宋体" w:cs="宋体" w:hint="eastAsia"/>
                <w:spacing w:val="1"/>
                <w:kern w:val="0"/>
                <w:sz w:val="18"/>
                <w:szCs w:val="18"/>
              </w:rPr>
              <w:t>生产</w:t>
            </w:r>
            <w:r w:rsidR="00EA182D" w:rsidRPr="00AF50BE">
              <w:rPr>
                <w:rFonts w:ascii="宋体" w:hAnsi="宋体" w:cs="宋体" w:hint="eastAsia"/>
                <w:kern w:val="0"/>
                <w:sz w:val="18"/>
                <w:szCs w:val="18"/>
              </w:rPr>
              <w:t>责任制落实情况进行考核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71F022CE"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5E032DF" w14:textId="77777777" w:rsidR="00303A33" w:rsidRPr="00AF50BE" w:rsidRDefault="00EA182D">
            <w:pPr>
              <w:ind w:right="78"/>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50C4D35"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3FACCEF" w14:textId="77777777" w:rsidR="00303A33" w:rsidRPr="00AF50BE" w:rsidRDefault="00EA182D">
            <w:pPr>
              <w:ind w:leftChars="104" w:left="218" w:right="261"/>
              <w:jc w:val="left"/>
              <w:rPr>
                <w:kern w:val="0"/>
                <w:sz w:val="18"/>
                <w:szCs w:val="18"/>
              </w:rPr>
            </w:pPr>
            <w:r w:rsidRPr="00AF50BE">
              <w:rPr>
                <w:rFonts w:ascii="宋体" w:hAnsi="宋体" w:cs="宋体" w:hint="eastAsia"/>
                <w:kern w:val="0"/>
                <w:sz w:val="18"/>
                <w:szCs w:val="18"/>
              </w:rPr>
              <w:t>未与相</w:t>
            </w:r>
            <w:r w:rsidRPr="00AF50BE">
              <w:rPr>
                <w:rFonts w:ascii="宋体" w:hAnsi="宋体" w:cs="宋体" w:hint="eastAsia"/>
                <w:spacing w:val="1"/>
                <w:kern w:val="0"/>
                <w:sz w:val="18"/>
                <w:szCs w:val="18"/>
              </w:rPr>
              <w:t>关</w:t>
            </w:r>
            <w:r w:rsidRPr="00AF50BE">
              <w:rPr>
                <w:rFonts w:ascii="宋体" w:hAnsi="宋体" w:cs="宋体" w:hint="eastAsia"/>
                <w:kern w:val="0"/>
                <w:sz w:val="18"/>
                <w:szCs w:val="18"/>
              </w:rPr>
              <w:t>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签订安全生产责任书扣2分</w:t>
            </w:r>
            <w:r w:rsidRPr="00AF50BE">
              <w:rPr>
                <w:kern w:val="0"/>
                <w:sz w:val="18"/>
                <w:szCs w:val="18"/>
              </w:rPr>
              <w:t>,</w:t>
            </w:r>
            <w:r w:rsidRPr="00AF50BE">
              <w:rPr>
                <w:rFonts w:ascii="宋体" w:hAnsi="宋体" w:cs="宋体" w:hint="eastAsia"/>
                <w:spacing w:val="1"/>
                <w:kern w:val="0"/>
                <w:sz w:val="18"/>
                <w:szCs w:val="18"/>
              </w:rPr>
              <w:t>未定</w:t>
            </w:r>
            <w:r w:rsidRPr="00AF50BE">
              <w:rPr>
                <w:rFonts w:ascii="宋体" w:hAnsi="宋体" w:cs="宋体" w:hint="eastAsia"/>
                <w:kern w:val="0"/>
                <w:sz w:val="18"/>
                <w:szCs w:val="18"/>
              </w:rPr>
              <w:t>期对安全</w:t>
            </w:r>
            <w:r w:rsidRPr="00AF50BE">
              <w:rPr>
                <w:rFonts w:ascii="宋体" w:hAnsi="宋体" w:cs="宋体" w:hint="eastAsia"/>
                <w:spacing w:val="1"/>
                <w:kern w:val="0"/>
                <w:sz w:val="18"/>
                <w:szCs w:val="18"/>
              </w:rPr>
              <w:t>生产</w:t>
            </w:r>
            <w:r w:rsidRPr="00AF50BE">
              <w:rPr>
                <w:rFonts w:ascii="宋体" w:hAnsi="宋体" w:cs="宋体" w:hint="eastAsia"/>
                <w:kern w:val="0"/>
                <w:sz w:val="18"/>
                <w:szCs w:val="18"/>
              </w:rPr>
              <w:t>责任制落实情况进行考核扣2分</w:t>
            </w:r>
          </w:p>
        </w:tc>
      </w:tr>
      <w:tr w:rsidR="00AF50BE" w:rsidRPr="00AF50BE" w14:paraId="0628DBCE" w14:textId="77777777">
        <w:trPr>
          <w:trHeight w:hRule="exact" w:val="1689"/>
        </w:trPr>
        <w:tc>
          <w:tcPr>
            <w:tcW w:w="993" w:type="dxa"/>
            <w:vMerge/>
            <w:tcBorders>
              <w:top w:val="single" w:sz="4" w:space="0" w:color="auto"/>
              <w:left w:val="single" w:sz="4" w:space="0" w:color="auto"/>
              <w:bottom w:val="single" w:sz="4" w:space="0" w:color="auto"/>
              <w:right w:val="single" w:sz="4" w:space="0" w:color="auto"/>
            </w:tcBorders>
            <w:vAlign w:val="center"/>
          </w:tcPr>
          <w:p w14:paraId="02DB0AD2"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auto"/>
              <w:bottom w:val="single" w:sz="4" w:space="0" w:color="000000"/>
              <w:right w:val="single" w:sz="4" w:space="0" w:color="000000"/>
            </w:tcBorders>
            <w:vAlign w:val="center"/>
          </w:tcPr>
          <w:p w14:paraId="283AC7FF" w14:textId="34B48CAE" w:rsidR="00303A33" w:rsidRPr="00AF50BE" w:rsidRDefault="0076435F">
            <w:pPr>
              <w:ind w:leftChars="104" w:left="218" w:rightChars="145" w:right="304"/>
              <w:jc w:val="left"/>
              <w:rPr>
                <w:rFonts w:ascii="宋体" w:hAnsi="Calibri"/>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00EA182D" w:rsidRPr="00AF50BE">
              <w:rPr>
                <w:rFonts w:ascii="宋体" w:hAnsi="宋体" w:cs="宋体" w:hint="eastAsia"/>
                <w:kern w:val="0"/>
                <w:sz w:val="18"/>
                <w:szCs w:val="18"/>
              </w:rPr>
              <w:t>应定期</w:t>
            </w:r>
            <w:r w:rsidR="00EA182D" w:rsidRPr="00AF50BE">
              <w:rPr>
                <w:rFonts w:ascii="宋体" w:hAnsi="宋体" w:cs="宋体" w:hint="eastAsia"/>
                <w:spacing w:val="1"/>
                <w:kern w:val="0"/>
                <w:sz w:val="18"/>
                <w:szCs w:val="18"/>
              </w:rPr>
              <w:t>对</w:t>
            </w:r>
            <w:r w:rsidR="00EA182D" w:rsidRPr="00AF50BE">
              <w:rPr>
                <w:rFonts w:ascii="宋体" w:hAnsi="宋体" w:cs="宋体" w:hint="eastAsia"/>
                <w:kern w:val="0"/>
                <w:sz w:val="18"/>
                <w:szCs w:val="18"/>
              </w:rPr>
              <w:t>从业人</w:t>
            </w:r>
            <w:r w:rsidR="00EA182D" w:rsidRPr="00AF50BE">
              <w:rPr>
                <w:rFonts w:ascii="宋体" w:hAnsi="宋体" w:cs="宋体" w:hint="eastAsia"/>
                <w:spacing w:val="1"/>
                <w:kern w:val="0"/>
                <w:sz w:val="18"/>
                <w:szCs w:val="18"/>
              </w:rPr>
              <w:t>员</w:t>
            </w:r>
            <w:r w:rsidR="00EA182D" w:rsidRPr="00AF50BE">
              <w:rPr>
                <w:rFonts w:ascii="宋体" w:hAnsi="宋体" w:cs="宋体" w:hint="eastAsia"/>
                <w:kern w:val="0"/>
                <w:sz w:val="18"/>
                <w:szCs w:val="18"/>
              </w:rPr>
              <w:t>执</w:t>
            </w:r>
            <w:r w:rsidR="00EA182D" w:rsidRPr="00AF50BE">
              <w:rPr>
                <w:rFonts w:ascii="宋体" w:hAnsi="宋体" w:cs="宋体" w:hint="eastAsia"/>
                <w:spacing w:val="1"/>
                <w:kern w:val="0"/>
                <w:sz w:val="18"/>
                <w:szCs w:val="18"/>
              </w:rPr>
              <w:t>行</w:t>
            </w:r>
            <w:r w:rsidR="00EA182D" w:rsidRPr="00AF50BE">
              <w:rPr>
                <w:rFonts w:ascii="宋体" w:hAnsi="宋体" w:cs="宋体" w:hint="eastAsia"/>
                <w:kern w:val="0"/>
                <w:sz w:val="18"/>
                <w:szCs w:val="18"/>
              </w:rPr>
              <w:t>安全生产规</w:t>
            </w:r>
            <w:r w:rsidR="00EA182D" w:rsidRPr="00AF50BE">
              <w:rPr>
                <w:rFonts w:ascii="宋体" w:hAnsi="宋体" w:cs="宋体" w:hint="eastAsia"/>
                <w:spacing w:val="3"/>
                <w:kern w:val="0"/>
                <w:sz w:val="18"/>
                <w:szCs w:val="18"/>
              </w:rPr>
              <w:t>章制度</w:t>
            </w:r>
            <w:r w:rsidR="00EA182D" w:rsidRPr="00AF50BE">
              <w:rPr>
                <w:rFonts w:ascii="宋体" w:hAnsi="宋体" w:cs="宋体" w:hint="eastAsia"/>
                <w:spacing w:val="2"/>
                <w:kern w:val="0"/>
                <w:sz w:val="18"/>
                <w:szCs w:val="18"/>
              </w:rPr>
              <w:t>的</w:t>
            </w:r>
            <w:r w:rsidR="00EA182D" w:rsidRPr="00AF50BE">
              <w:rPr>
                <w:rFonts w:ascii="宋体" w:hAnsi="宋体" w:cs="宋体" w:hint="eastAsia"/>
                <w:spacing w:val="3"/>
                <w:kern w:val="0"/>
                <w:sz w:val="18"/>
                <w:szCs w:val="18"/>
              </w:rPr>
              <w:t>情</w:t>
            </w:r>
            <w:r w:rsidR="00EA182D" w:rsidRPr="00AF50BE">
              <w:rPr>
                <w:rFonts w:ascii="宋体" w:hAnsi="宋体" w:cs="宋体" w:hint="eastAsia"/>
                <w:spacing w:val="2"/>
                <w:kern w:val="0"/>
                <w:sz w:val="18"/>
                <w:szCs w:val="18"/>
              </w:rPr>
              <w:t>况</w:t>
            </w:r>
            <w:r w:rsidR="00EA182D" w:rsidRPr="00AF50BE">
              <w:rPr>
                <w:rFonts w:ascii="宋体" w:hAnsi="宋体" w:cs="宋体" w:hint="eastAsia"/>
                <w:spacing w:val="3"/>
                <w:kern w:val="0"/>
                <w:sz w:val="18"/>
                <w:szCs w:val="18"/>
              </w:rPr>
              <w:t>进行检</w:t>
            </w:r>
            <w:r w:rsidR="00EA182D" w:rsidRPr="00AF50BE">
              <w:rPr>
                <w:rFonts w:ascii="宋体" w:hAnsi="宋体" w:cs="宋体" w:hint="eastAsia"/>
                <w:spacing w:val="2"/>
                <w:kern w:val="0"/>
                <w:sz w:val="18"/>
                <w:szCs w:val="18"/>
              </w:rPr>
              <w:t>查</w:t>
            </w:r>
            <w:r w:rsidR="00EA182D" w:rsidRPr="00AF50BE">
              <w:rPr>
                <w:rFonts w:ascii="宋体" w:hAnsi="宋体" w:cs="宋体" w:hint="eastAsia"/>
                <w:spacing w:val="3"/>
                <w:kern w:val="0"/>
                <w:sz w:val="18"/>
                <w:szCs w:val="18"/>
              </w:rPr>
              <w:t>，</w:t>
            </w:r>
            <w:r w:rsidR="00EA182D" w:rsidRPr="00AF50BE">
              <w:rPr>
                <w:rFonts w:ascii="宋体" w:hAnsi="宋体" w:cs="宋体" w:hint="eastAsia"/>
                <w:spacing w:val="2"/>
                <w:kern w:val="0"/>
                <w:sz w:val="18"/>
                <w:szCs w:val="18"/>
              </w:rPr>
              <w:t>并</w:t>
            </w:r>
            <w:r w:rsidR="00EA182D" w:rsidRPr="00AF50BE">
              <w:rPr>
                <w:rFonts w:ascii="宋体" w:hAnsi="宋体" w:cs="宋体" w:hint="eastAsia"/>
                <w:spacing w:val="3"/>
                <w:kern w:val="0"/>
                <w:sz w:val="18"/>
                <w:szCs w:val="18"/>
              </w:rPr>
              <w:t>定期对安全</w:t>
            </w:r>
            <w:r w:rsidR="00EA182D" w:rsidRPr="00AF50BE">
              <w:rPr>
                <w:rFonts w:ascii="宋体" w:hAnsi="宋体" w:cs="宋体" w:hint="eastAsia"/>
                <w:kern w:val="0"/>
                <w:sz w:val="18"/>
                <w:szCs w:val="18"/>
              </w:rPr>
              <w:t>生产规章制度落实情况进行考核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721753D5" w14:textId="77777777" w:rsidR="00303A33" w:rsidRPr="00AF50BE" w:rsidRDefault="00EA182D">
            <w:pPr>
              <w:jc w:val="center"/>
              <w:rPr>
                <w:rFonts w:ascii="宋体" w:hAnsi="宋体" w:cs="宋体"/>
                <w:spacing w:val="36"/>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3F80D31"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E1EB93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B33C9B" w14:textId="77777777" w:rsidR="00303A33" w:rsidRPr="00AF50BE" w:rsidRDefault="00EA182D">
            <w:pPr>
              <w:ind w:leftChars="104" w:left="218" w:right="261"/>
              <w:jc w:val="left"/>
              <w:rPr>
                <w:kern w:val="0"/>
                <w:sz w:val="18"/>
                <w:szCs w:val="18"/>
              </w:rPr>
            </w:pPr>
            <w:r w:rsidRPr="00AF50BE">
              <w:rPr>
                <w:rFonts w:ascii="宋体" w:hAnsi="宋体" w:cs="宋体" w:hint="eastAsia"/>
                <w:kern w:val="0"/>
                <w:sz w:val="18"/>
                <w:szCs w:val="18"/>
              </w:rPr>
              <w:t>未定期</w:t>
            </w:r>
            <w:r w:rsidRPr="00AF50BE">
              <w:rPr>
                <w:rFonts w:ascii="宋体" w:hAnsi="宋体" w:cs="宋体" w:hint="eastAsia"/>
                <w:spacing w:val="1"/>
                <w:kern w:val="0"/>
                <w:sz w:val="18"/>
                <w:szCs w:val="18"/>
              </w:rPr>
              <w:t>对</w:t>
            </w:r>
            <w:r w:rsidRPr="00AF50BE">
              <w:rPr>
                <w:rFonts w:ascii="宋体" w:hAnsi="宋体" w:cs="宋体" w:hint="eastAsia"/>
                <w:kern w:val="0"/>
                <w:sz w:val="18"/>
                <w:szCs w:val="18"/>
              </w:rPr>
              <w:t>从业人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执</w:t>
            </w:r>
            <w:r w:rsidRPr="00AF50BE">
              <w:rPr>
                <w:rFonts w:ascii="宋体" w:hAnsi="宋体" w:cs="宋体" w:hint="eastAsia"/>
                <w:spacing w:val="1"/>
                <w:kern w:val="0"/>
                <w:sz w:val="18"/>
                <w:szCs w:val="18"/>
              </w:rPr>
              <w:t>行</w:t>
            </w:r>
            <w:r w:rsidRPr="00AF50BE">
              <w:rPr>
                <w:rFonts w:ascii="宋体" w:hAnsi="宋体" w:cs="宋体" w:hint="eastAsia"/>
                <w:kern w:val="0"/>
                <w:sz w:val="18"/>
                <w:szCs w:val="18"/>
              </w:rPr>
              <w:t>安全生产规</w:t>
            </w:r>
            <w:r w:rsidRPr="00AF50BE">
              <w:rPr>
                <w:rFonts w:ascii="宋体" w:hAnsi="宋体" w:cs="宋体" w:hint="eastAsia"/>
                <w:spacing w:val="3"/>
                <w:kern w:val="0"/>
                <w:sz w:val="18"/>
                <w:szCs w:val="18"/>
              </w:rPr>
              <w:t>章制度</w:t>
            </w:r>
            <w:r w:rsidRPr="00AF50BE">
              <w:rPr>
                <w:rFonts w:ascii="宋体" w:hAnsi="宋体" w:cs="宋体" w:hint="eastAsia"/>
                <w:spacing w:val="2"/>
                <w:kern w:val="0"/>
                <w:sz w:val="18"/>
                <w:szCs w:val="18"/>
              </w:rPr>
              <w:t>的</w:t>
            </w:r>
            <w:r w:rsidRPr="00AF50BE">
              <w:rPr>
                <w:rFonts w:ascii="宋体" w:hAnsi="宋体" w:cs="宋体" w:hint="eastAsia"/>
                <w:spacing w:val="3"/>
                <w:kern w:val="0"/>
                <w:sz w:val="18"/>
                <w:szCs w:val="18"/>
              </w:rPr>
              <w:t>情</w:t>
            </w:r>
            <w:r w:rsidRPr="00AF50BE">
              <w:rPr>
                <w:rFonts w:ascii="宋体" w:hAnsi="宋体" w:cs="宋体" w:hint="eastAsia"/>
                <w:spacing w:val="2"/>
                <w:kern w:val="0"/>
                <w:sz w:val="18"/>
                <w:szCs w:val="18"/>
              </w:rPr>
              <w:t>况</w:t>
            </w:r>
            <w:r w:rsidRPr="00AF50BE">
              <w:rPr>
                <w:rFonts w:ascii="宋体" w:hAnsi="宋体" w:cs="宋体" w:hint="eastAsia"/>
                <w:spacing w:val="3"/>
                <w:kern w:val="0"/>
                <w:sz w:val="18"/>
                <w:szCs w:val="18"/>
              </w:rPr>
              <w:t>进行检</w:t>
            </w:r>
            <w:r w:rsidRPr="00AF50BE">
              <w:rPr>
                <w:rFonts w:ascii="宋体" w:hAnsi="宋体" w:cs="宋体" w:hint="eastAsia"/>
                <w:spacing w:val="2"/>
                <w:kern w:val="0"/>
                <w:sz w:val="18"/>
                <w:szCs w:val="18"/>
              </w:rPr>
              <w:t>查扣2分</w:t>
            </w:r>
            <w:r w:rsidRPr="00AF50BE">
              <w:rPr>
                <w:rFonts w:ascii="宋体" w:hAnsi="宋体" w:cs="宋体" w:hint="eastAsia"/>
                <w:spacing w:val="3"/>
                <w:kern w:val="0"/>
                <w:sz w:val="18"/>
                <w:szCs w:val="18"/>
              </w:rPr>
              <w:t>，</w:t>
            </w:r>
            <w:r w:rsidRPr="00AF50BE">
              <w:rPr>
                <w:rFonts w:ascii="宋体" w:hAnsi="宋体" w:cs="宋体" w:hint="eastAsia"/>
                <w:spacing w:val="2"/>
                <w:kern w:val="0"/>
                <w:sz w:val="18"/>
                <w:szCs w:val="18"/>
              </w:rPr>
              <w:t>未</w:t>
            </w:r>
            <w:r w:rsidRPr="00AF50BE">
              <w:rPr>
                <w:rFonts w:ascii="宋体" w:hAnsi="宋体" w:cs="宋体" w:hint="eastAsia"/>
                <w:spacing w:val="3"/>
                <w:kern w:val="0"/>
                <w:sz w:val="18"/>
                <w:szCs w:val="18"/>
              </w:rPr>
              <w:t>定期对安全</w:t>
            </w:r>
            <w:r w:rsidRPr="00AF50BE">
              <w:rPr>
                <w:rFonts w:ascii="宋体" w:hAnsi="宋体" w:cs="宋体" w:hint="eastAsia"/>
                <w:kern w:val="0"/>
                <w:sz w:val="18"/>
                <w:szCs w:val="18"/>
              </w:rPr>
              <w:t>生产规章制度落实情况进行考核扣2分</w:t>
            </w:r>
          </w:p>
        </w:tc>
      </w:tr>
      <w:tr w:rsidR="00AF50BE" w:rsidRPr="00AF50BE" w14:paraId="1FE91CFC" w14:textId="77777777">
        <w:trPr>
          <w:trHeight w:hRule="exact" w:val="706"/>
        </w:trPr>
        <w:tc>
          <w:tcPr>
            <w:tcW w:w="993" w:type="dxa"/>
            <w:vMerge/>
            <w:tcBorders>
              <w:top w:val="single" w:sz="4" w:space="0" w:color="auto"/>
              <w:left w:val="single" w:sz="4" w:space="0" w:color="auto"/>
              <w:bottom w:val="single" w:sz="4" w:space="0" w:color="auto"/>
              <w:right w:val="single" w:sz="4" w:space="0" w:color="auto"/>
            </w:tcBorders>
            <w:vAlign w:val="center"/>
          </w:tcPr>
          <w:p w14:paraId="68852AFA"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auto"/>
              <w:bottom w:val="single" w:sz="4" w:space="0" w:color="000000"/>
              <w:right w:val="single" w:sz="4" w:space="0" w:color="000000"/>
            </w:tcBorders>
            <w:vAlign w:val="center"/>
          </w:tcPr>
          <w:p w14:paraId="57CE9B0D" w14:textId="5F1A596E" w:rsidR="00303A33" w:rsidRPr="00AF50BE" w:rsidRDefault="0076435F">
            <w:pPr>
              <w:ind w:leftChars="104" w:left="218" w:rightChars="145" w:right="304"/>
              <w:jc w:val="left"/>
              <w:rPr>
                <w:rFonts w:ascii="宋体" w:hAnsi="Calibri"/>
                <w:kern w:val="0"/>
                <w:sz w:val="18"/>
                <w:szCs w:val="18"/>
              </w:rPr>
            </w:pPr>
            <w:r w:rsidRPr="00AF50BE">
              <w:rPr>
                <w:rFonts w:ascii="宋体" w:hAnsi="宋体" w:cs="宋体" w:hint="eastAsia"/>
                <w:kern w:val="0"/>
                <w:sz w:val="18"/>
                <w:szCs w:val="18"/>
              </w:rPr>
              <w:t>5</w:t>
            </w:r>
            <w:r w:rsidRPr="00AF50BE">
              <w:rPr>
                <w:rFonts w:ascii="宋体" w:hAnsi="宋体" w:cs="宋体"/>
                <w:kern w:val="0"/>
                <w:sz w:val="18"/>
                <w:szCs w:val="18"/>
              </w:rPr>
              <w:t>.</w:t>
            </w:r>
            <w:r w:rsidR="00EA182D" w:rsidRPr="00AF50BE">
              <w:rPr>
                <w:rFonts w:ascii="宋体" w:hAnsi="宋体" w:cs="宋体" w:hint="eastAsia"/>
                <w:kern w:val="0"/>
                <w:sz w:val="18"/>
                <w:szCs w:val="18"/>
              </w:rPr>
              <w:t>应制</w:t>
            </w:r>
            <w:proofErr w:type="gramStart"/>
            <w:r w:rsidR="00EA182D" w:rsidRPr="00AF50BE">
              <w:rPr>
                <w:rFonts w:ascii="宋体" w:hAnsi="宋体" w:cs="宋体" w:hint="eastAsia"/>
                <w:kern w:val="0"/>
                <w:sz w:val="18"/>
                <w:szCs w:val="18"/>
              </w:rPr>
              <w:t>定</w:t>
            </w:r>
            <w:r w:rsidR="00EA182D" w:rsidRPr="00AF50BE">
              <w:rPr>
                <w:rFonts w:ascii="宋体" w:hAnsi="宋体" w:cs="宋体" w:hint="eastAsia"/>
                <w:spacing w:val="-2"/>
                <w:kern w:val="0"/>
                <w:sz w:val="18"/>
                <w:szCs w:val="18"/>
              </w:rPr>
              <w:t>完</w:t>
            </w:r>
            <w:r w:rsidR="00EA182D" w:rsidRPr="00AF50BE">
              <w:rPr>
                <w:rFonts w:ascii="宋体" w:hAnsi="宋体" w:cs="宋体" w:hint="eastAsia"/>
                <w:kern w:val="0"/>
                <w:sz w:val="18"/>
                <w:szCs w:val="18"/>
              </w:rPr>
              <w:t>善</w:t>
            </w:r>
            <w:proofErr w:type="gramEnd"/>
            <w:r w:rsidR="00EA182D" w:rsidRPr="00AF50BE">
              <w:rPr>
                <w:rFonts w:ascii="宋体" w:hAnsi="宋体" w:cs="宋体" w:hint="eastAsia"/>
                <w:kern w:val="0"/>
                <w:sz w:val="18"/>
                <w:szCs w:val="18"/>
              </w:rPr>
              <w:t>的生产作业安全操作规程</w:t>
            </w:r>
          </w:p>
        </w:tc>
        <w:tc>
          <w:tcPr>
            <w:tcW w:w="567" w:type="dxa"/>
            <w:tcBorders>
              <w:top w:val="single" w:sz="4" w:space="0" w:color="000000"/>
              <w:left w:val="single" w:sz="4" w:space="0" w:color="000000"/>
              <w:bottom w:val="single" w:sz="4" w:space="0" w:color="000000"/>
              <w:right w:val="single" w:sz="4" w:space="0" w:color="000000"/>
            </w:tcBorders>
            <w:vAlign w:val="center"/>
          </w:tcPr>
          <w:p w14:paraId="2C1F2095" w14:textId="77777777" w:rsidR="00303A33" w:rsidRPr="00AF50BE" w:rsidRDefault="00EA182D">
            <w:pPr>
              <w:jc w:val="center"/>
              <w:rPr>
                <w:rFonts w:ascii="宋体" w:hAnsi="宋体" w:cs="宋体"/>
                <w:spacing w:val="10"/>
                <w:kern w:val="0"/>
                <w:sz w:val="18"/>
                <w:szCs w:val="18"/>
                <w:lang w:eastAsia="en-US"/>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131CC52" w14:textId="77777777" w:rsidR="00303A33" w:rsidRPr="00AF50BE" w:rsidRDefault="00EA182D">
            <w:pPr>
              <w:jc w:val="center"/>
              <w:rPr>
                <w:rFonts w:ascii="宋体" w:hAnsi="Calibri"/>
                <w:kern w:val="0"/>
                <w:sz w:val="18"/>
                <w:szCs w:val="18"/>
                <w:lang w:eastAsia="en-US"/>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E78379D"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FA42FF" w14:textId="77777777" w:rsidR="00303A33" w:rsidRPr="00AF50BE" w:rsidRDefault="00EA182D">
            <w:pPr>
              <w:ind w:leftChars="104" w:left="218" w:right="261"/>
              <w:jc w:val="left"/>
              <w:rPr>
                <w:kern w:val="0"/>
                <w:sz w:val="18"/>
                <w:szCs w:val="18"/>
              </w:rPr>
            </w:pPr>
            <w:r w:rsidRPr="00AF50BE">
              <w:rPr>
                <w:rFonts w:ascii="宋体" w:hAnsi="宋体" w:cs="宋体" w:hint="eastAsia"/>
                <w:kern w:val="0"/>
                <w:sz w:val="18"/>
                <w:szCs w:val="18"/>
              </w:rPr>
              <w:t>生产作业安全操作规程不</w:t>
            </w:r>
            <w:proofErr w:type="gramStart"/>
            <w:r w:rsidRPr="00AF50BE">
              <w:rPr>
                <w:rFonts w:ascii="宋体" w:hAnsi="宋体" w:cs="宋体" w:hint="eastAsia"/>
                <w:spacing w:val="-2"/>
                <w:kern w:val="0"/>
                <w:sz w:val="18"/>
                <w:szCs w:val="18"/>
              </w:rPr>
              <w:t>完</w:t>
            </w:r>
            <w:r w:rsidRPr="00AF50BE">
              <w:rPr>
                <w:rFonts w:ascii="宋体" w:hAnsi="宋体" w:cs="宋体" w:hint="eastAsia"/>
                <w:kern w:val="0"/>
                <w:sz w:val="18"/>
                <w:szCs w:val="18"/>
              </w:rPr>
              <w:t>善扣</w:t>
            </w:r>
            <w:proofErr w:type="gramEnd"/>
            <w:r w:rsidRPr="00AF50BE">
              <w:rPr>
                <w:rFonts w:ascii="宋体" w:hAnsi="宋体" w:cs="宋体" w:hint="eastAsia"/>
                <w:kern w:val="0"/>
                <w:sz w:val="18"/>
                <w:szCs w:val="18"/>
              </w:rPr>
              <w:t>2分</w:t>
            </w:r>
          </w:p>
        </w:tc>
      </w:tr>
      <w:tr w:rsidR="00AF50BE" w:rsidRPr="00AF50BE" w14:paraId="1569876C" w14:textId="77777777" w:rsidTr="0076435F">
        <w:trPr>
          <w:trHeight w:hRule="exact" w:val="3128"/>
        </w:trPr>
        <w:tc>
          <w:tcPr>
            <w:tcW w:w="993" w:type="dxa"/>
            <w:vMerge/>
            <w:tcBorders>
              <w:top w:val="single" w:sz="4" w:space="0" w:color="auto"/>
              <w:left w:val="single" w:sz="4" w:space="0" w:color="auto"/>
              <w:bottom w:val="single" w:sz="4" w:space="0" w:color="auto"/>
              <w:right w:val="single" w:sz="4" w:space="0" w:color="auto"/>
            </w:tcBorders>
            <w:vAlign w:val="center"/>
          </w:tcPr>
          <w:p w14:paraId="4D09BC0C"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auto"/>
              <w:bottom w:val="single" w:sz="4" w:space="0" w:color="000000"/>
              <w:right w:val="single" w:sz="4" w:space="0" w:color="000000"/>
            </w:tcBorders>
            <w:vAlign w:val="center"/>
          </w:tcPr>
          <w:p w14:paraId="098003A9" w14:textId="579C77B6" w:rsidR="00303A33" w:rsidRPr="00AF50BE" w:rsidRDefault="0076435F">
            <w:pPr>
              <w:ind w:leftChars="104" w:left="218" w:rightChars="145" w:right="304"/>
              <w:jc w:val="left"/>
              <w:rPr>
                <w:rFonts w:ascii="宋体" w:hAnsi="Calibri"/>
                <w:kern w:val="0"/>
                <w:sz w:val="18"/>
                <w:szCs w:val="18"/>
              </w:rPr>
            </w:pPr>
            <w:r w:rsidRPr="00AF50BE">
              <w:rPr>
                <w:rFonts w:ascii="宋体" w:hAnsi="宋体" w:cs="宋体" w:hint="eastAsia"/>
                <w:kern w:val="0"/>
                <w:sz w:val="18"/>
                <w:szCs w:val="18"/>
              </w:rPr>
              <w:t>6</w:t>
            </w:r>
            <w:r w:rsidRPr="00AF50BE">
              <w:rPr>
                <w:rFonts w:ascii="宋体" w:hAnsi="宋体" w:cs="宋体"/>
                <w:kern w:val="0"/>
                <w:sz w:val="18"/>
                <w:szCs w:val="18"/>
              </w:rPr>
              <w:t>.</w:t>
            </w:r>
            <w:r w:rsidR="00EA182D" w:rsidRPr="00AF50BE">
              <w:rPr>
                <w:rFonts w:ascii="宋体" w:hAnsi="宋体" w:cs="宋体" w:hint="eastAsia"/>
                <w:kern w:val="0"/>
                <w:sz w:val="18"/>
                <w:szCs w:val="18"/>
              </w:rPr>
              <w:t>从业人</w:t>
            </w:r>
            <w:r w:rsidR="00EA182D" w:rsidRPr="00AF50BE">
              <w:rPr>
                <w:rFonts w:ascii="宋体" w:hAnsi="宋体" w:cs="宋体" w:hint="eastAsia"/>
                <w:spacing w:val="1"/>
                <w:kern w:val="0"/>
                <w:sz w:val="18"/>
                <w:szCs w:val="18"/>
              </w:rPr>
              <w:t>员</w:t>
            </w:r>
            <w:r w:rsidR="00EA182D" w:rsidRPr="00AF50BE">
              <w:rPr>
                <w:rFonts w:ascii="宋体" w:hAnsi="宋体" w:cs="宋体" w:hint="eastAsia"/>
                <w:kern w:val="0"/>
                <w:sz w:val="18"/>
                <w:szCs w:val="18"/>
              </w:rPr>
              <w:t>应熟悉</w:t>
            </w:r>
            <w:r w:rsidR="00EA182D" w:rsidRPr="00AF50BE">
              <w:rPr>
                <w:rFonts w:ascii="宋体" w:hAnsi="宋体" w:cs="宋体" w:hint="eastAsia"/>
                <w:spacing w:val="1"/>
                <w:kern w:val="0"/>
                <w:sz w:val="18"/>
                <w:szCs w:val="18"/>
              </w:rPr>
              <w:t>本</w:t>
            </w:r>
            <w:r w:rsidR="00EA182D" w:rsidRPr="00AF50BE">
              <w:rPr>
                <w:rFonts w:ascii="宋体" w:hAnsi="宋体" w:cs="宋体" w:hint="eastAsia"/>
                <w:kern w:val="0"/>
                <w:sz w:val="18"/>
                <w:szCs w:val="18"/>
              </w:rPr>
              <w:t>职</w:t>
            </w:r>
            <w:r w:rsidR="00EA182D" w:rsidRPr="00AF50BE">
              <w:rPr>
                <w:rFonts w:ascii="宋体" w:hAnsi="宋体" w:cs="宋体" w:hint="eastAsia"/>
                <w:spacing w:val="1"/>
                <w:kern w:val="0"/>
                <w:sz w:val="18"/>
                <w:szCs w:val="18"/>
              </w:rPr>
              <w:t>工</w:t>
            </w:r>
            <w:r w:rsidR="00EA182D" w:rsidRPr="00AF50BE">
              <w:rPr>
                <w:rFonts w:ascii="宋体" w:hAnsi="宋体" w:cs="宋体" w:hint="eastAsia"/>
                <w:kern w:val="0"/>
                <w:sz w:val="18"/>
                <w:szCs w:val="18"/>
              </w:rPr>
              <w:t>作岗位的安全操作规程</w:t>
            </w:r>
            <w:r w:rsidR="00EA182D" w:rsidRPr="00AF50BE">
              <w:rPr>
                <w:spacing w:val="1"/>
                <w:kern w:val="0"/>
                <w:sz w:val="18"/>
                <w:szCs w:val="18"/>
              </w:rPr>
              <w:t>,</w:t>
            </w:r>
            <w:r w:rsidR="00EA182D" w:rsidRPr="00AF50BE">
              <w:rPr>
                <w:rFonts w:ascii="宋体" w:hAnsi="宋体" w:cs="宋体" w:hint="eastAsia"/>
                <w:spacing w:val="1"/>
                <w:kern w:val="0"/>
                <w:sz w:val="18"/>
                <w:szCs w:val="18"/>
              </w:rPr>
              <w:t>能</w:t>
            </w:r>
            <w:r w:rsidR="00EA182D" w:rsidRPr="00AF50BE">
              <w:rPr>
                <w:rFonts w:ascii="宋体" w:hAnsi="宋体" w:cs="宋体" w:hint="eastAsia"/>
                <w:kern w:val="0"/>
                <w:sz w:val="18"/>
                <w:szCs w:val="18"/>
              </w:rPr>
              <w:t>严格、熟</w:t>
            </w:r>
            <w:r w:rsidR="00EA182D" w:rsidRPr="00AF50BE">
              <w:rPr>
                <w:rFonts w:ascii="宋体" w:hAnsi="宋体" w:cs="宋体" w:hint="eastAsia"/>
                <w:spacing w:val="1"/>
                <w:kern w:val="0"/>
                <w:sz w:val="18"/>
                <w:szCs w:val="18"/>
              </w:rPr>
              <w:t>练地</w:t>
            </w:r>
            <w:r w:rsidR="00EA182D" w:rsidRPr="00AF50BE">
              <w:rPr>
                <w:rFonts w:ascii="宋体" w:hAnsi="宋体" w:cs="宋体" w:hint="eastAsia"/>
                <w:kern w:val="0"/>
                <w:sz w:val="18"/>
                <w:szCs w:val="18"/>
              </w:rPr>
              <w:t>按操作规程</w:t>
            </w:r>
            <w:r w:rsidR="00EA182D" w:rsidRPr="00AF50BE">
              <w:rPr>
                <w:rFonts w:ascii="宋体" w:hAnsi="宋体" w:cs="宋体" w:hint="eastAsia"/>
                <w:spacing w:val="3"/>
                <w:kern w:val="0"/>
                <w:sz w:val="18"/>
                <w:szCs w:val="18"/>
              </w:rPr>
              <w:t>的要求</w:t>
            </w:r>
            <w:r w:rsidR="00EA182D" w:rsidRPr="00AF50BE">
              <w:rPr>
                <w:rFonts w:ascii="宋体" w:hAnsi="宋体" w:cs="宋体" w:hint="eastAsia"/>
                <w:spacing w:val="2"/>
                <w:kern w:val="0"/>
                <w:sz w:val="18"/>
                <w:szCs w:val="18"/>
              </w:rPr>
              <w:t>操</w:t>
            </w:r>
            <w:r w:rsidR="00EA182D" w:rsidRPr="00AF50BE">
              <w:rPr>
                <w:rFonts w:ascii="宋体" w:hAnsi="宋体" w:cs="宋体" w:hint="eastAsia"/>
                <w:spacing w:val="3"/>
                <w:kern w:val="0"/>
                <w:sz w:val="18"/>
                <w:szCs w:val="18"/>
              </w:rPr>
              <w:t>作</w:t>
            </w:r>
            <w:r w:rsidR="00EA182D" w:rsidRPr="00AF50BE">
              <w:rPr>
                <w:rFonts w:ascii="宋体" w:hAnsi="宋体" w:cs="宋体" w:hint="eastAsia"/>
                <w:spacing w:val="2"/>
                <w:kern w:val="0"/>
                <w:sz w:val="18"/>
                <w:szCs w:val="18"/>
              </w:rPr>
              <w:t>，</w:t>
            </w:r>
            <w:r w:rsidR="00EA182D" w:rsidRPr="00AF50BE">
              <w:rPr>
                <w:rFonts w:ascii="宋体" w:hAnsi="宋体" w:cs="宋体" w:hint="eastAsia"/>
                <w:spacing w:val="3"/>
                <w:kern w:val="0"/>
                <w:sz w:val="18"/>
                <w:szCs w:val="18"/>
              </w:rPr>
              <w:t>无违章</w:t>
            </w:r>
            <w:r w:rsidR="00EA182D" w:rsidRPr="00AF50BE">
              <w:rPr>
                <w:rFonts w:ascii="宋体" w:hAnsi="宋体" w:cs="宋体" w:hint="eastAsia"/>
                <w:spacing w:val="2"/>
                <w:kern w:val="0"/>
                <w:sz w:val="18"/>
                <w:szCs w:val="18"/>
              </w:rPr>
              <w:t>作</w:t>
            </w:r>
            <w:r w:rsidR="00EA182D" w:rsidRPr="00AF50BE">
              <w:rPr>
                <w:rFonts w:ascii="宋体" w:hAnsi="宋体" w:cs="宋体" w:hint="eastAsia"/>
                <w:spacing w:val="3"/>
                <w:kern w:val="0"/>
                <w:sz w:val="18"/>
                <w:szCs w:val="18"/>
              </w:rPr>
              <w:t>业</w:t>
            </w:r>
            <w:r w:rsidR="00EA182D" w:rsidRPr="00AF50BE">
              <w:rPr>
                <w:rFonts w:ascii="宋体" w:hAnsi="宋体" w:cs="宋体" w:hint="eastAsia"/>
                <w:spacing w:val="2"/>
                <w:kern w:val="0"/>
                <w:sz w:val="18"/>
                <w:szCs w:val="18"/>
              </w:rPr>
              <w:t>现</w:t>
            </w:r>
            <w:r w:rsidR="00EA182D" w:rsidRPr="00AF50BE">
              <w:rPr>
                <w:rFonts w:ascii="宋体" w:hAnsi="宋体" w:cs="宋体" w:hint="eastAsia"/>
                <w:spacing w:val="3"/>
                <w:kern w:val="0"/>
                <w:sz w:val="18"/>
                <w:szCs w:val="18"/>
              </w:rPr>
              <w:t>象，应定期对从业</w:t>
            </w:r>
            <w:r w:rsidR="00EA182D" w:rsidRPr="00AF50BE">
              <w:rPr>
                <w:rFonts w:ascii="宋体" w:hAnsi="宋体" w:cs="宋体" w:hint="eastAsia"/>
                <w:spacing w:val="2"/>
                <w:kern w:val="0"/>
                <w:sz w:val="18"/>
                <w:szCs w:val="18"/>
              </w:rPr>
              <w:t>人</w:t>
            </w:r>
            <w:r w:rsidR="00EA182D" w:rsidRPr="00AF50BE">
              <w:rPr>
                <w:rFonts w:ascii="宋体" w:hAnsi="宋体" w:cs="宋体" w:hint="eastAsia"/>
                <w:spacing w:val="3"/>
                <w:kern w:val="0"/>
                <w:sz w:val="18"/>
                <w:szCs w:val="18"/>
              </w:rPr>
              <w:t>员</w:t>
            </w:r>
            <w:r w:rsidR="00EA182D" w:rsidRPr="00AF50BE">
              <w:rPr>
                <w:rFonts w:ascii="宋体" w:hAnsi="宋体" w:cs="宋体" w:hint="eastAsia"/>
                <w:spacing w:val="2"/>
                <w:kern w:val="0"/>
                <w:sz w:val="18"/>
                <w:szCs w:val="18"/>
              </w:rPr>
              <w:t>执</w:t>
            </w:r>
            <w:r w:rsidR="00EA182D" w:rsidRPr="00AF50BE">
              <w:rPr>
                <w:rFonts w:ascii="宋体" w:hAnsi="宋体" w:cs="宋体" w:hint="eastAsia"/>
                <w:spacing w:val="3"/>
                <w:kern w:val="0"/>
                <w:sz w:val="18"/>
                <w:szCs w:val="18"/>
              </w:rPr>
              <w:t>行安全</w:t>
            </w:r>
            <w:r w:rsidR="00EA182D" w:rsidRPr="00AF50BE">
              <w:rPr>
                <w:rFonts w:ascii="宋体" w:hAnsi="宋体" w:cs="宋体" w:hint="eastAsia"/>
                <w:spacing w:val="2"/>
                <w:kern w:val="0"/>
                <w:sz w:val="18"/>
                <w:szCs w:val="18"/>
              </w:rPr>
              <w:t>操</w:t>
            </w:r>
            <w:r w:rsidR="00EA182D" w:rsidRPr="00AF50BE">
              <w:rPr>
                <w:rFonts w:ascii="宋体" w:hAnsi="宋体" w:cs="宋体" w:hint="eastAsia"/>
                <w:spacing w:val="3"/>
                <w:kern w:val="0"/>
                <w:sz w:val="18"/>
                <w:szCs w:val="18"/>
              </w:rPr>
              <w:t>作</w:t>
            </w:r>
            <w:r w:rsidR="00EA182D" w:rsidRPr="00AF50BE">
              <w:rPr>
                <w:rFonts w:ascii="宋体" w:hAnsi="宋体" w:cs="宋体" w:hint="eastAsia"/>
                <w:spacing w:val="2"/>
                <w:kern w:val="0"/>
                <w:sz w:val="18"/>
                <w:szCs w:val="18"/>
              </w:rPr>
              <w:t>规</w:t>
            </w:r>
            <w:r w:rsidR="00EA182D" w:rsidRPr="00AF50BE">
              <w:rPr>
                <w:rFonts w:ascii="宋体" w:hAnsi="宋体" w:cs="宋体" w:hint="eastAsia"/>
                <w:spacing w:val="3"/>
                <w:kern w:val="0"/>
                <w:sz w:val="18"/>
                <w:szCs w:val="18"/>
              </w:rPr>
              <w:t>程的情况进行检查</w:t>
            </w:r>
            <w:r w:rsidR="00EA182D" w:rsidRPr="00AF50BE">
              <w:rPr>
                <w:rFonts w:ascii="宋体" w:hAnsi="宋体" w:cs="宋体" w:hint="eastAsia"/>
                <w:spacing w:val="2"/>
                <w:kern w:val="0"/>
                <w:sz w:val="18"/>
                <w:szCs w:val="18"/>
              </w:rPr>
              <w:t>，</w:t>
            </w:r>
            <w:r w:rsidR="00EA182D" w:rsidRPr="00AF50BE">
              <w:rPr>
                <w:rFonts w:ascii="宋体" w:hAnsi="宋体" w:cs="宋体" w:hint="eastAsia"/>
                <w:spacing w:val="3"/>
                <w:kern w:val="0"/>
                <w:sz w:val="18"/>
                <w:szCs w:val="18"/>
              </w:rPr>
              <w:t>并</w:t>
            </w:r>
            <w:r w:rsidR="00EA182D" w:rsidRPr="00AF50BE">
              <w:rPr>
                <w:rFonts w:ascii="宋体" w:hAnsi="宋体" w:cs="宋体" w:hint="eastAsia"/>
                <w:spacing w:val="2"/>
                <w:kern w:val="0"/>
                <w:sz w:val="18"/>
                <w:szCs w:val="18"/>
              </w:rPr>
              <w:t>定</w:t>
            </w:r>
            <w:r w:rsidR="00EA182D" w:rsidRPr="00AF50BE">
              <w:rPr>
                <w:rFonts w:ascii="宋体" w:hAnsi="宋体" w:cs="宋体" w:hint="eastAsia"/>
                <w:spacing w:val="3"/>
                <w:kern w:val="0"/>
                <w:sz w:val="18"/>
                <w:szCs w:val="18"/>
              </w:rPr>
              <w:t>期对安</w:t>
            </w:r>
            <w:r w:rsidR="00EA182D" w:rsidRPr="00AF50BE">
              <w:rPr>
                <w:rFonts w:ascii="宋体" w:hAnsi="宋体" w:cs="宋体" w:hint="eastAsia"/>
                <w:spacing w:val="2"/>
                <w:kern w:val="0"/>
                <w:sz w:val="18"/>
                <w:szCs w:val="18"/>
              </w:rPr>
              <w:t>全</w:t>
            </w:r>
            <w:r w:rsidR="00EA182D" w:rsidRPr="00AF50BE">
              <w:rPr>
                <w:rFonts w:ascii="宋体" w:hAnsi="宋体" w:cs="宋体" w:hint="eastAsia"/>
                <w:spacing w:val="3"/>
                <w:kern w:val="0"/>
                <w:sz w:val="18"/>
                <w:szCs w:val="18"/>
              </w:rPr>
              <w:t>操</w:t>
            </w:r>
            <w:r w:rsidR="00EA182D" w:rsidRPr="00AF50BE">
              <w:rPr>
                <w:rFonts w:ascii="宋体" w:hAnsi="宋体" w:cs="宋体" w:hint="eastAsia"/>
                <w:spacing w:val="2"/>
                <w:kern w:val="0"/>
                <w:sz w:val="18"/>
                <w:szCs w:val="18"/>
              </w:rPr>
              <w:t>作</w:t>
            </w:r>
            <w:r w:rsidR="00EA182D" w:rsidRPr="00AF50BE">
              <w:rPr>
                <w:rFonts w:ascii="宋体" w:hAnsi="宋体" w:cs="宋体" w:hint="eastAsia"/>
                <w:spacing w:val="3"/>
                <w:kern w:val="0"/>
                <w:sz w:val="18"/>
                <w:szCs w:val="18"/>
              </w:rPr>
              <w:t>规程落实情</w:t>
            </w:r>
            <w:r w:rsidR="00EA182D" w:rsidRPr="00AF50BE">
              <w:rPr>
                <w:rFonts w:ascii="宋体" w:hAnsi="宋体" w:cs="宋体" w:hint="eastAsia"/>
                <w:kern w:val="0"/>
                <w:sz w:val="18"/>
                <w:szCs w:val="18"/>
              </w:rPr>
              <w:t>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0F192212"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23CBE71" w14:textId="77777777" w:rsidR="00303A33" w:rsidRPr="00AF50BE" w:rsidRDefault="00EA182D">
            <w:pPr>
              <w:ind w:right="78"/>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F62CDD6" w14:textId="77777777" w:rsidR="00303A33" w:rsidRPr="00AF50BE" w:rsidRDefault="00303A33">
            <w:pPr>
              <w:ind w:right="101"/>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C7F9450" w14:textId="77777777" w:rsidR="00303A33" w:rsidRPr="00AF50BE" w:rsidRDefault="00EA182D">
            <w:pPr>
              <w:ind w:leftChars="104" w:left="218" w:right="261"/>
              <w:jc w:val="left"/>
              <w:rPr>
                <w:kern w:val="0"/>
                <w:sz w:val="18"/>
                <w:szCs w:val="18"/>
              </w:rPr>
            </w:pPr>
            <w:r w:rsidRPr="00AF50BE">
              <w:rPr>
                <w:rFonts w:ascii="宋体" w:hAnsi="宋体" w:cs="宋体" w:hint="eastAsia"/>
                <w:kern w:val="0"/>
                <w:sz w:val="18"/>
                <w:szCs w:val="18"/>
              </w:rPr>
              <w:t>从业人</w:t>
            </w:r>
            <w:r w:rsidRPr="00AF50BE">
              <w:rPr>
                <w:rFonts w:ascii="宋体" w:hAnsi="宋体" w:cs="宋体" w:hint="eastAsia"/>
                <w:spacing w:val="1"/>
                <w:kern w:val="0"/>
                <w:sz w:val="18"/>
                <w:szCs w:val="18"/>
              </w:rPr>
              <w:t>员</w:t>
            </w:r>
            <w:r w:rsidRPr="00AF50BE">
              <w:rPr>
                <w:rFonts w:ascii="宋体" w:hAnsi="宋体" w:cs="宋体" w:hint="eastAsia"/>
                <w:kern w:val="0"/>
                <w:sz w:val="18"/>
                <w:szCs w:val="18"/>
              </w:rPr>
              <w:t>应不熟悉</w:t>
            </w:r>
            <w:r w:rsidRPr="00AF50BE">
              <w:rPr>
                <w:rFonts w:ascii="宋体" w:hAnsi="宋体" w:cs="宋体" w:hint="eastAsia"/>
                <w:spacing w:val="1"/>
                <w:kern w:val="0"/>
                <w:sz w:val="18"/>
                <w:szCs w:val="18"/>
              </w:rPr>
              <w:t>本</w:t>
            </w:r>
            <w:r w:rsidRPr="00AF50BE">
              <w:rPr>
                <w:rFonts w:ascii="宋体" w:hAnsi="宋体" w:cs="宋体" w:hint="eastAsia"/>
                <w:kern w:val="0"/>
                <w:sz w:val="18"/>
                <w:szCs w:val="18"/>
              </w:rPr>
              <w:t>职</w:t>
            </w:r>
            <w:r w:rsidRPr="00AF50BE">
              <w:rPr>
                <w:rFonts w:ascii="宋体" w:hAnsi="宋体" w:cs="宋体" w:hint="eastAsia"/>
                <w:spacing w:val="1"/>
                <w:kern w:val="0"/>
                <w:sz w:val="18"/>
                <w:szCs w:val="18"/>
              </w:rPr>
              <w:t>工</w:t>
            </w:r>
            <w:r w:rsidRPr="00AF50BE">
              <w:rPr>
                <w:rFonts w:ascii="宋体" w:hAnsi="宋体" w:cs="宋体" w:hint="eastAsia"/>
                <w:kern w:val="0"/>
                <w:sz w:val="18"/>
                <w:szCs w:val="18"/>
              </w:rPr>
              <w:t>作岗位的安全操作规程扣2分</w:t>
            </w:r>
            <w:r w:rsidRPr="00AF50BE">
              <w:rPr>
                <w:spacing w:val="1"/>
                <w:kern w:val="0"/>
                <w:sz w:val="18"/>
                <w:szCs w:val="18"/>
              </w:rPr>
              <w:t>,</w:t>
            </w:r>
            <w:r w:rsidRPr="00AF50BE">
              <w:rPr>
                <w:rFonts w:hint="eastAsia"/>
                <w:spacing w:val="1"/>
                <w:kern w:val="0"/>
                <w:sz w:val="18"/>
                <w:szCs w:val="18"/>
              </w:rPr>
              <w:t>不</w:t>
            </w:r>
            <w:r w:rsidRPr="00AF50BE">
              <w:rPr>
                <w:rFonts w:ascii="宋体" w:hAnsi="宋体" w:cs="宋体" w:hint="eastAsia"/>
                <w:spacing w:val="1"/>
                <w:kern w:val="0"/>
                <w:sz w:val="18"/>
                <w:szCs w:val="18"/>
              </w:rPr>
              <w:t>能</w:t>
            </w:r>
            <w:r w:rsidRPr="00AF50BE">
              <w:rPr>
                <w:rFonts w:ascii="宋体" w:hAnsi="宋体" w:cs="宋体" w:hint="eastAsia"/>
                <w:kern w:val="0"/>
                <w:sz w:val="18"/>
                <w:szCs w:val="18"/>
              </w:rPr>
              <w:t>严格、熟</w:t>
            </w:r>
            <w:r w:rsidRPr="00AF50BE">
              <w:rPr>
                <w:rFonts w:ascii="宋体" w:hAnsi="宋体" w:cs="宋体" w:hint="eastAsia"/>
                <w:spacing w:val="1"/>
                <w:kern w:val="0"/>
                <w:sz w:val="18"/>
                <w:szCs w:val="18"/>
              </w:rPr>
              <w:t>练地</w:t>
            </w:r>
            <w:r w:rsidRPr="00AF50BE">
              <w:rPr>
                <w:rFonts w:ascii="宋体" w:hAnsi="宋体" w:cs="宋体" w:hint="eastAsia"/>
                <w:kern w:val="0"/>
                <w:sz w:val="18"/>
                <w:szCs w:val="18"/>
              </w:rPr>
              <w:t>按操作规程</w:t>
            </w:r>
            <w:r w:rsidRPr="00AF50BE">
              <w:rPr>
                <w:rFonts w:ascii="宋体" w:hAnsi="宋体" w:cs="宋体" w:hint="eastAsia"/>
                <w:spacing w:val="3"/>
                <w:kern w:val="0"/>
                <w:sz w:val="18"/>
                <w:szCs w:val="18"/>
              </w:rPr>
              <w:t>的要求</w:t>
            </w:r>
            <w:r w:rsidRPr="00AF50BE">
              <w:rPr>
                <w:rFonts w:ascii="宋体" w:hAnsi="宋体" w:cs="宋体" w:hint="eastAsia"/>
                <w:spacing w:val="2"/>
                <w:kern w:val="0"/>
                <w:sz w:val="18"/>
                <w:szCs w:val="18"/>
              </w:rPr>
              <w:t>操</w:t>
            </w:r>
            <w:r w:rsidRPr="00AF50BE">
              <w:rPr>
                <w:rFonts w:ascii="宋体" w:hAnsi="宋体" w:cs="宋体" w:hint="eastAsia"/>
                <w:spacing w:val="3"/>
                <w:kern w:val="0"/>
                <w:sz w:val="18"/>
                <w:szCs w:val="18"/>
              </w:rPr>
              <w:t>作扣2分</w:t>
            </w:r>
            <w:r w:rsidRPr="00AF50BE">
              <w:rPr>
                <w:rFonts w:ascii="宋体" w:hAnsi="宋体" w:cs="宋体" w:hint="eastAsia"/>
                <w:spacing w:val="2"/>
                <w:kern w:val="0"/>
                <w:sz w:val="18"/>
                <w:szCs w:val="18"/>
              </w:rPr>
              <w:t>，</w:t>
            </w:r>
            <w:r w:rsidRPr="00AF50BE">
              <w:rPr>
                <w:rFonts w:ascii="宋体" w:hAnsi="宋体" w:cs="宋体" w:hint="eastAsia"/>
                <w:spacing w:val="3"/>
                <w:kern w:val="0"/>
                <w:sz w:val="18"/>
                <w:szCs w:val="18"/>
              </w:rPr>
              <w:t>有违章</w:t>
            </w:r>
            <w:r w:rsidRPr="00AF50BE">
              <w:rPr>
                <w:rFonts w:ascii="宋体" w:hAnsi="宋体" w:cs="宋体" w:hint="eastAsia"/>
                <w:spacing w:val="2"/>
                <w:kern w:val="0"/>
                <w:sz w:val="18"/>
                <w:szCs w:val="18"/>
              </w:rPr>
              <w:t>作</w:t>
            </w:r>
            <w:r w:rsidRPr="00AF50BE">
              <w:rPr>
                <w:rFonts w:ascii="宋体" w:hAnsi="宋体" w:cs="宋体" w:hint="eastAsia"/>
                <w:spacing w:val="3"/>
                <w:kern w:val="0"/>
                <w:sz w:val="18"/>
                <w:szCs w:val="18"/>
              </w:rPr>
              <w:t>业</w:t>
            </w:r>
            <w:r w:rsidRPr="00AF50BE">
              <w:rPr>
                <w:rFonts w:ascii="宋体" w:hAnsi="宋体" w:cs="宋体" w:hint="eastAsia"/>
                <w:spacing w:val="2"/>
                <w:kern w:val="0"/>
                <w:sz w:val="18"/>
                <w:szCs w:val="18"/>
              </w:rPr>
              <w:t>现</w:t>
            </w:r>
            <w:r w:rsidRPr="00AF50BE">
              <w:rPr>
                <w:rFonts w:ascii="宋体" w:hAnsi="宋体" w:cs="宋体" w:hint="eastAsia"/>
                <w:spacing w:val="3"/>
                <w:kern w:val="0"/>
                <w:sz w:val="18"/>
                <w:szCs w:val="18"/>
              </w:rPr>
              <w:t>象扣4分，未定期对从业</w:t>
            </w:r>
            <w:r w:rsidRPr="00AF50BE">
              <w:rPr>
                <w:rFonts w:ascii="宋体" w:hAnsi="宋体" w:cs="宋体" w:hint="eastAsia"/>
                <w:spacing w:val="2"/>
                <w:kern w:val="0"/>
                <w:sz w:val="18"/>
                <w:szCs w:val="18"/>
              </w:rPr>
              <w:t>人</w:t>
            </w:r>
            <w:r w:rsidRPr="00AF50BE">
              <w:rPr>
                <w:rFonts w:ascii="宋体" w:hAnsi="宋体" w:cs="宋体" w:hint="eastAsia"/>
                <w:spacing w:val="3"/>
                <w:kern w:val="0"/>
                <w:sz w:val="18"/>
                <w:szCs w:val="18"/>
              </w:rPr>
              <w:t>员</w:t>
            </w:r>
            <w:r w:rsidRPr="00AF50BE">
              <w:rPr>
                <w:rFonts w:ascii="宋体" w:hAnsi="宋体" w:cs="宋体" w:hint="eastAsia"/>
                <w:spacing w:val="2"/>
                <w:kern w:val="0"/>
                <w:sz w:val="18"/>
                <w:szCs w:val="18"/>
              </w:rPr>
              <w:t>执</w:t>
            </w:r>
            <w:r w:rsidRPr="00AF50BE">
              <w:rPr>
                <w:rFonts w:ascii="宋体" w:hAnsi="宋体" w:cs="宋体" w:hint="eastAsia"/>
                <w:spacing w:val="3"/>
                <w:kern w:val="0"/>
                <w:sz w:val="18"/>
                <w:szCs w:val="18"/>
              </w:rPr>
              <w:t>行安全</w:t>
            </w:r>
            <w:r w:rsidRPr="00AF50BE">
              <w:rPr>
                <w:rFonts w:ascii="宋体" w:hAnsi="宋体" w:cs="宋体" w:hint="eastAsia"/>
                <w:spacing w:val="2"/>
                <w:kern w:val="0"/>
                <w:sz w:val="18"/>
                <w:szCs w:val="18"/>
              </w:rPr>
              <w:t>操</w:t>
            </w:r>
            <w:r w:rsidRPr="00AF50BE">
              <w:rPr>
                <w:rFonts w:ascii="宋体" w:hAnsi="宋体" w:cs="宋体" w:hint="eastAsia"/>
                <w:spacing w:val="3"/>
                <w:kern w:val="0"/>
                <w:sz w:val="18"/>
                <w:szCs w:val="18"/>
              </w:rPr>
              <w:t>作</w:t>
            </w:r>
            <w:r w:rsidRPr="00AF50BE">
              <w:rPr>
                <w:rFonts w:ascii="宋体" w:hAnsi="宋体" w:cs="宋体" w:hint="eastAsia"/>
                <w:spacing w:val="2"/>
                <w:kern w:val="0"/>
                <w:sz w:val="18"/>
                <w:szCs w:val="18"/>
              </w:rPr>
              <w:t>规</w:t>
            </w:r>
            <w:r w:rsidRPr="00AF50BE">
              <w:rPr>
                <w:rFonts w:ascii="宋体" w:hAnsi="宋体" w:cs="宋体" w:hint="eastAsia"/>
                <w:spacing w:val="3"/>
                <w:kern w:val="0"/>
                <w:sz w:val="18"/>
                <w:szCs w:val="18"/>
              </w:rPr>
              <w:t>程的情况进行检查扣2分</w:t>
            </w:r>
            <w:r w:rsidRPr="00AF50BE">
              <w:rPr>
                <w:rFonts w:ascii="宋体" w:hAnsi="宋体" w:cs="宋体" w:hint="eastAsia"/>
                <w:spacing w:val="2"/>
                <w:kern w:val="0"/>
                <w:sz w:val="18"/>
                <w:szCs w:val="18"/>
              </w:rPr>
              <w:t>，</w:t>
            </w:r>
            <w:r w:rsidRPr="00AF50BE">
              <w:rPr>
                <w:rFonts w:ascii="宋体" w:hAnsi="宋体" w:cs="宋体" w:hint="eastAsia"/>
                <w:spacing w:val="3"/>
                <w:kern w:val="0"/>
                <w:sz w:val="18"/>
                <w:szCs w:val="18"/>
              </w:rPr>
              <w:t>未</w:t>
            </w:r>
            <w:r w:rsidRPr="00AF50BE">
              <w:rPr>
                <w:rFonts w:ascii="宋体" w:hAnsi="宋体" w:cs="宋体" w:hint="eastAsia"/>
                <w:spacing w:val="2"/>
                <w:kern w:val="0"/>
                <w:sz w:val="18"/>
                <w:szCs w:val="18"/>
              </w:rPr>
              <w:t>定</w:t>
            </w:r>
            <w:r w:rsidRPr="00AF50BE">
              <w:rPr>
                <w:rFonts w:ascii="宋体" w:hAnsi="宋体" w:cs="宋体" w:hint="eastAsia"/>
                <w:spacing w:val="3"/>
                <w:kern w:val="0"/>
                <w:sz w:val="18"/>
                <w:szCs w:val="18"/>
              </w:rPr>
              <w:t>期对安</w:t>
            </w:r>
            <w:r w:rsidRPr="00AF50BE">
              <w:rPr>
                <w:rFonts w:ascii="宋体" w:hAnsi="宋体" w:cs="宋体" w:hint="eastAsia"/>
                <w:spacing w:val="2"/>
                <w:kern w:val="0"/>
                <w:sz w:val="18"/>
                <w:szCs w:val="18"/>
              </w:rPr>
              <w:t>全</w:t>
            </w:r>
            <w:r w:rsidRPr="00AF50BE">
              <w:rPr>
                <w:rFonts w:ascii="宋体" w:hAnsi="宋体" w:cs="宋体" w:hint="eastAsia"/>
                <w:spacing w:val="3"/>
                <w:kern w:val="0"/>
                <w:sz w:val="18"/>
                <w:szCs w:val="18"/>
              </w:rPr>
              <w:t>操</w:t>
            </w:r>
            <w:r w:rsidRPr="00AF50BE">
              <w:rPr>
                <w:rFonts w:ascii="宋体" w:hAnsi="宋体" w:cs="宋体" w:hint="eastAsia"/>
                <w:spacing w:val="2"/>
                <w:kern w:val="0"/>
                <w:sz w:val="18"/>
                <w:szCs w:val="18"/>
              </w:rPr>
              <w:t>作</w:t>
            </w:r>
            <w:r w:rsidRPr="00AF50BE">
              <w:rPr>
                <w:rFonts w:ascii="宋体" w:hAnsi="宋体" w:cs="宋体" w:hint="eastAsia"/>
                <w:spacing w:val="3"/>
                <w:kern w:val="0"/>
                <w:sz w:val="18"/>
                <w:szCs w:val="18"/>
              </w:rPr>
              <w:t>规程落实情</w:t>
            </w:r>
            <w:r w:rsidRPr="00AF50BE">
              <w:rPr>
                <w:rFonts w:ascii="宋体" w:hAnsi="宋体" w:cs="宋体" w:hint="eastAsia"/>
                <w:kern w:val="0"/>
                <w:sz w:val="18"/>
                <w:szCs w:val="18"/>
              </w:rPr>
              <w:t>况进行考核扣2分</w:t>
            </w:r>
          </w:p>
        </w:tc>
      </w:tr>
      <w:tr w:rsidR="00AF50BE" w:rsidRPr="00AF50BE" w14:paraId="68FB8B59" w14:textId="77777777">
        <w:trPr>
          <w:trHeight w:hRule="exact" w:val="1139"/>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0C7D0338" w14:textId="77777777" w:rsidR="00303A33" w:rsidRPr="00AF50BE" w:rsidRDefault="00EA182D">
            <w:pPr>
              <w:spacing w:before="35"/>
              <w:ind w:right="165"/>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安全教育培训</w:t>
            </w:r>
            <w:proofErr w:type="spellEnd"/>
          </w:p>
        </w:tc>
        <w:tc>
          <w:tcPr>
            <w:tcW w:w="3675" w:type="dxa"/>
            <w:tcBorders>
              <w:top w:val="single" w:sz="4" w:space="0" w:color="000000"/>
              <w:left w:val="single" w:sz="4" w:space="0" w:color="000000"/>
              <w:bottom w:val="single" w:sz="4" w:space="0" w:color="000000"/>
              <w:right w:val="single" w:sz="4" w:space="0" w:color="000000"/>
            </w:tcBorders>
            <w:vAlign w:val="center"/>
          </w:tcPr>
          <w:p w14:paraId="32F12BAC" w14:textId="2BA92D26" w:rsidR="00303A33" w:rsidRPr="00AF50BE" w:rsidRDefault="0076435F">
            <w:pPr>
              <w:ind w:leftChars="104" w:left="218" w:rightChars="145" w:right="304"/>
              <w:rPr>
                <w:rFonts w:ascii="宋体" w:hAnsi="Calibri"/>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主要负</w:t>
            </w:r>
            <w:r w:rsidR="00EA182D" w:rsidRPr="00AF50BE">
              <w:rPr>
                <w:rFonts w:ascii="宋体" w:hAnsi="宋体" w:cs="宋体" w:hint="eastAsia"/>
                <w:spacing w:val="1"/>
                <w:kern w:val="0"/>
                <w:sz w:val="18"/>
                <w:szCs w:val="18"/>
              </w:rPr>
              <w:t>责</w:t>
            </w:r>
            <w:r w:rsidR="00EA182D" w:rsidRPr="00AF50BE">
              <w:rPr>
                <w:rFonts w:ascii="宋体" w:hAnsi="宋体" w:cs="宋体" w:hint="eastAsia"/>
                <w:kern w:val="0"/>
                <w:sz w:val="18"/>
                <w:szCs w:val="18"/>
              </w:rPr>
              <w:t>人和安</w:t>
            </w:r>
            <w:r w:rsidR="00EA182D" w:rsidRPr="00AF50BE">
              <w:rPr>
                <w:rFonts w:ascii="宋体" w:hAnsi="宋体" w:cs="宋体" w:hint="eastAsia"/>
                <w:spacing w:val="1"/>
                <w:kern w:val="0"/>
                <w:sz w:val="18"/>
                <w:szCs w:val="18"/>
              </w:rPr>
              <w:t>全</w:t>
            </w:r>
            <w:r w:rsidR="00EA182D" w:rsidRPr="00AF50BE">
              <w:rPr>
                <w:rFonts w:ascii="宋体" w:hAnsi="宋体" w:cs="宋体" w:hint="eastAsia"/>
                <w:kern w:val="0"/>
                <w:sz w:val="18"/>
                <w:szCs w:val="18"/>
              </w:rPr>
              <w:t>生</w:t>
            </w:r>
            <w:r w:rsidR="00EA182D" w:rsidRPr="00AF50BE">
              <w:rPr>
                <w:rFonts w:ascii="宋体" w:hAnsi="宋体" w:cs="宋体" w:hint="eastAsia"/>
                <w:spacing w:val="1"/>
                <w:kern w:val="0"/>
                <w:sz w:val="18"/>
                <w:szCs w:val="18"/>
              </w:rPr>
              <w:t>产</w:t>
            </w:r>
            <w:r w:rsidR="00EA182D" w:rsidRPr="00AF50BE">
              <w:rPr>
                <w:rFonts w:ascii="宋体" w:hAnsi="宋体" w:cs="宋体" w:hint="eastAsia"/>
                <w:kern w:val="0"/>
                <w:sz w:val="18"/>
                <w:szCs w:val="18"/>
              </w:rPr>
              <w:t>管理人员应</w:t>
            </w:r>
            <w:r w:rsidR="00EA182D" w:rsidRPr="00AF50BE">
              <w:rPr>
                <w:rFonts w:ascii="宋体" w:hAnsi="宋体" w:cs="宋体" w:hint="eastAsia"/>
                <w:spacing w:val="3"/>
                <w:kern w:val="0"/>
                <w:sz w:val="18"/>
                <w:szCs w:val="18"/>
              </w:rPr>
              <w:t>经培训</w:t>
            </w:r>
            <w:r w:rsidR="00EA182D" w:rsidRPr="00AF50BE">
              <w:rPr>
                <w:rFonts w:ascii="宋体" w:hAnsi="宋体" w:cs="宋体" w:hint="eastAsia"/>
                <w:spacing w:val="2"/>
                <w:kern w:val="0"/>
                <w:sz w:val="18"/>
                <w:szCs w:val="18"/>
              </w:rPr>
              <w:t>考</w:t>
            </w:r>
            <w:r w:rsidR="00EA182D" w:rsidRPr="00AF50BE">
              <w:rPr>
                <w:rFonts w:ascii="宋体" w:hAnsi="宋体" w:cs="宋体" w:hint="eastAsia"/>
                <w:spacing w:val="3"/>
                <w:kern w:val="0"/>
                <w:sz w:val="18"/>
                <w:szCs w:val="18"/>
              </w:rPr>
              <w:t>核</w:t>
            </w:r>
            <w:r w:rsidR="00EA182D" w:rsidRPr="00AF50BE">
              <w:rPr>
                <w:rFonts w:ascii="宋体" w:hAnsi="宋体" w:cs="宋体" w:hint="eastAsia"/>
                <w:spacing w:val="2"/>
                <w:kern w:val="0"/>
                <w:sz w:val="18"/>
                <w:szCs w:val="18"/>
              </w:rPr>
              <w:t>合</w:t>
            </w:r>
            <w:r w:rsidR="00EA182D" w:rsidRPr="00AF50BE">
              <w:rPr>
                <w:rFonts w:ascii="宋体" w:hAnsi="宋体" w:cs="宋体" w:hint="eastAsia"/>
                <w:spacing w:val="3"/>
                <w:kern w:val="0"/>
                <w:sz w:val="18"/>
                <w:szCs w:val="18"/>
              </w:rPr>
              <w:t>格，并</w:t>
            </w:r>
            <w:r w:rsidR="00EA182D" w:rsidRPr="00AF50BE">
              <w:rPr>
                <w:rFonts w:ascii="宋体" w:hAnsi="宋体" w:cs="宋体" w:hint="eastAsia"/>
                <w:spacing w:val="2"/>
                <w:kern w:val="0"/>
                <w:sz w:val="18"/>
                <w:szCs w:val="18"/>
              </w:rPr>
              <w:t>取</w:t>
            </w:r>
            <w:r w:rsidR="00EA182D" w:rsidRPr="00AF50BE">
              <w:rPr>
                <w:rFonts w:ascii="宋体" w:hAnsi="宋体" w:cs="宋体" w:hint="eastAsia"/>
                <w:spacing w:val="3"/>
                <w:kern w:val="0"/>
                <w:sz w:val="18"/>
                <w:szCs w:val="18"/>
              </w:rPr>
              <w:t>得</w:t>
            </w:r>
            <w:r w:rsidR="00EA182D" w:rsidRPr="00AF50BE">
              <w:rPr>
                <w:rFonts w:ascii="宋体" w:hAnsi="宋体" w:cs="宋体" w:hint="eastAsia"/>
                <w:spacing w:val="2"/>
                <w:kern w:val="0"/>
                <w:sz w:val="18"/>
                <w:szCs w:val="18"/>
              </w:rPr>
              <w:t>安</w:t>
            </w:r>
            <w:r w:rsidR="00EA182D" w:rsidRPr="00AF50BE">
              <w:rPr>
                <w:rFonts w:ascii="宋体" w:hAnsi="宋体" w:cs="宋体" w:hint="eastAsia"/>
                <w:spacing w:val="3"/>
                <w:kern w:val="0"/>
                <w:sz w:val="18"/>
                <w:szCs w:val="18"/>
              </w:rPr>
              <w:t>全管理资格</w:t>
            </w:r>
            <w:r w:rsidR="00EA182D" w:rsidRPr="00AF50BE">
              <w:rPr>
                <w:rFonts w:ascii="宋体" w:hAnsi="宋体" w:cs="宋体" w:hint="eastAsia"/>
                <w:kern w:val="0"/>
                <w:sz w:val="18"/>
                <w:szCs w:val="18"/>
              </w:rPr>
              <w:t>证书</w:t>
            </w:r>
          </w:p>
        </w:tc>
        <w:tc>
          <w:tcPr>
            <w:tcW w:w="567" w:type="dxa"/>
            <w:tcBorders>
              <w:top w:val="single" w:sz="4" w:space="0" w:color="000000"/>
              <w:left w:val="single" w:sz="4" w:space="0" w:color="000000"/>
              <w:bottom w:val="single" w:sz="4" w:space="0" w:color="000000"/>
              <w:right w:val="single" w:sz="4" w:space="0" w:color="000000"/>
            </w:tcBorders>
            <w:vAlign w:val="center"/>
          </w:tcPr>
          <w:p w14:paraId="69254564"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5E3FA59"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6080D3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EEB0A6" w14:textId="77777777" w:rsidR="00303A33" w:rsidRPr="00AF50BE" w:rsidRDefault="00EA182D">
            <w:pPr>
              <w:ind w:leftChars="104" w:left="218" w:right="261"/>
              <w:jc w:val="left"/>
              <w:rPr>
                <w:kern w:val="0"/>
                <w:sz w:val="18"/>
                <w:szCs w:val="18"/>
              </w:rPr>
            </w:pPr>
            <w:r w:rsidRPr="00AF50BE">
              <w:rPr>
                <w:rFonts w:ascii="宋体" w:hAnsi="宋体" w:cs="宋体" w:hint="eastAsia"/>
                <w:kern w:val="0"/>
                <w:sz w:val="18"/>
                <w:szCs w:val="18"/>
              </w:rPr>
              <w:t>主要负</w:t>
            </w:r>
            <w:r w:rsidRPr="00AF50BE">
              <w:rPr>
                <w:rFonts w:ascii="宋体" w:hAnsi="宋体" w:cs="宋体" w:hint="eastAsia"/>
                <w:spacing w:val="1"/>
                <w:kern w:val="0"/>
                <w:sz w:val="18"/>
                <w:szCs w:val="18"/>
              </w:rPr>
              <w:t>责</w:t>
            </w:r>
            <w:r w:rsidRPr="00AF50BE">
              <w:rPr>
                <w:rFonts w:ascii="宋体" w:hAnsi="宋体" w:cs="宋体" w:hint="eastAsia"/>
                <w:kern w:val="0"/>
                <w:sz w:val="18"/>
                <w:szCs w:val="18"/>
              </w:rPr>
              <w:t>人和安</w:t>
            </w:r>
            <w:r w:rsidRPr="00AF50BE">
              <w:rPr>
                <w:rFonts w:ascii="宋体" w:hAnsi="宋体" w:cs="宋体" w:hint="eastAsia"/>
                <w:spacing w:val="1"/>
                <w:kern w:val="0"/>
                <w:sz w:val="18"/>
                <w:szCs w:val="18"/>
              </w:rPr>
              <w:t>全</w:t>
            </w:r>
            <w:r w:rsidRPr="00AF50BE">
              <w:rPr>
                <w:rFonts w:ascii="宋体" w:hAnsi="宋体" w:cs="宋体" w:hint="eastAsia"/>
                <w:kern w:val="0"/>
                <w:sz w:val="18"/>
                <w:szCs w:val="18"/>
              </w:rPr>
              <w:t>生</w:t>
            </w:r>
            <w:r w:rsidRPr="00AF50BE">
              <w:rPr>
                <w:rFonts w:ascii="宋体" w:hAnsi="宋体" w:cs="宋体" w:hint="eastAsia"/>
                <w:spacing w:val="1"/>
                <w:kern w:val="0"/>
                <w:sz w:val="18"/>
                <w:szCs w:val="18"/>
              </w:rPr>
              <w:t>产</w:t>
            </w:r>
            <w:r w:rsidRPr="00AF50BE">
              <w:rPr>
                <w:rFonts w:ascii="宋体" w:hAnsi="宋体" w:cs="宋体" w:hint="eastAsia"/>
                <w:kern w:val="0"/>
                <w:sz w:val="18"/>
                <w:szCs w:val="18"/>
              </w:rPr>
              <w:t>管理人员</w:t>
            </w:r>
            <w:r w:rsidRPr="00AF50BE">
              <w:rPr>
                <w:rFonts w:ascii="宋体" w:hAnsi="宋体" w:cs="宋体" w:hint="eastAsia"/>
                <w:spacing w:val="3"/>
                <w:kern w:val="0"/>
                <w:sz w:val="18"/>
                <w:szCs w:val="18"/>
              </w:rPr>
              <w:t>未取得</w:t>
            </w:r>
            <w:r w:rsidRPr="00AF50BE">
              <w:rPr>
                <w:rFonts w:ascii="宋体" w:hAnsi="宋体" w:cs="宋体" w:hint="eastAsia"/>
                <w:spacing w:val="2"/>
                <w:kern w:val="0"/>
                <w:sz w:val="18"/>
                <w:szCs w:val="18"/>
              </w:rPr>
              <w:t>安</w:t>
            </w:r>
            <w:r w:rsidRPr="00AF50BE">
              <w:rPr>
                <w:rFonts w:ascii="宋体" w:hAnsi="宋体" w:cs="宋体" w:hint="eastAsia"/>
                <w:spacing w:val="3"/>
                <w:kern w:val="0"/>
                <w:sz w:val="18"/>
                <w:szCs w:val="18"/>
              </w:rPr>
              <w:t>全管理资格</w:t>
            </w:r>
            <w:r w:rsidRPr="00AF50BE">
              <w:rPr>
                <w:rFonts w:ascii="宋体" w:hAnsi="宋体" w:cs="宋体" w:hint="eastAsia"/>
                <w:kern w:val="0"/>
                <w:sz w:val="18"/>
                <w:szCs w:val="18"/>
              </w:rPr>
              <w:t>证书扣4分</w:t>
            </w:r>
          </w:p>
        </w:tc>
      </w:tr>
      <w:tr w:rsidR="00AF50BE" w:rsidRPr="00AF50BE" w14:paraId="1D6BEE0C" w14:textId="77777777" w:rsidTr="0076435F">
        <w:trPr>
          <w:trHeight w:hRule="exact" w:val="1276"/>
        </w:trPr>
        <w:tc>
          <w:tcPr>
            <w:tcW w:w="993" w:type="dxa"/>
            <w:vMerge/>
            <w:tcBorders>
              <w:top w:val="single" w:sz="4" w:space="0" w:color="auto"/>
              <w:left w:val="single" w:sz="4" w:space="0" w:color="000000"/>
              <w:bottom w:val="single" w:sz="4" w:space="0" w:color="auto"/>
              <w:right w:val="single" w:sz="4" w:space="0" w:color="000000"/>
            </w:tcBorders>
            <w:vAlign w:val="center"/>
          </w:tcPr>
          <w:p w14:paraId="151DB445"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F9973DD" w14:textId="712CEFA6" w:rsidR="00303A33" w:rsidRPr="00AF50BE" w:rsidRDefault="0076435F">
            <w:pPr>
              <w:ind w:leftChars="104" w:left="218" w:rightChars="145" w:right="304"/>
              <w:jc w:val="left"/>
              <w:rPr>
                <w:rFonts w:ascii="宋体" w:hAnsi="Calibri"/>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00EA182D" w:rsidRPr="00AF50BE">
              <w:rPr>
                <w:rFonts w:ascii="宋体" w:hAnsi="宋体" w:cs="宋体" w:hint="eastAsia"/>
                <w:kern w:val="0"/>
                <w:sz w:val="18"/>
                <w:szCs w:val="18"/>
              </w:rPr>
              <w:t>特种作</w:t>
            </w:r>
            <w:r w:rsidR="00EA182D" w:rsidRPr="00AF50BE">
              <w:rPr>
                <w:rFonts w:ascii="宋体" w:hAnsi="宋体" w:cs="宋体" w:hint="eastAsia"/>
                <w:spacing w:val="1"/>
                <w:kern w:val="0"/>
                <w:sz w:val="18"/>
                <w:szCs w:val="18"/>
              </w:rPr>
              <w:t>业</w:t>
            </w:r>
            <w:r w:rsidR="00EA182D" w:rsidRPr="00AF50BE">
              <w:rPr>
                <w:rFonts w:ascii="宋体" w:hAnsi="宋体" w:cs="宋体" w:hint="eastAsia"/>
                <w:kern w:val="0"/>
                <w:sz w:val="18"/>
                <w:szCs w:val="18"/>
              </w:rPr>
              <w:t>人员必</w:t>
            </w:r>
            <w:r w:rsidR="00EA182D" w:rsidRPr="00AF50BE">
              <w:rPr>
                <w:rFonts w:ascii="宋体" w:hAnsi="宋体" w:cs="宋体" w:hint="eastAsia"/>
                <w:spacing w:val="1"/>
                <w:kern w:val="0"/>
                <w:sz w:val="18"/>
                <w:szCs w:val="18"/>
              </w:rPr>
              <w:t>须</w:t>
            </w:r>
            <w:r w:rsidR="00EA182D" w:rsidRPr="00AF50BE">
              <w:rPr>
                <w:rFonts w:ascii="宋体" w:hAnsi="宋体" w:cs="宋体" w:hint="eastAsia"/>
                <w:kern w:val="0"/>
                <w:sz w:val="18"/>
                <w:szCs w:val="18"/>
              </w:rPr>
              <w:t>由</w:t>
            </w:r>
            <w:r w:rsidR="00EA182D" w:rsidRPr="00AF50BE">
              <w:rPr>
                <w:rFonts w:ascii="宋体" w:hAnsi="宋体" w:cs="宋体" w:hint="eastAsia"/>
                <w:spacing w:val="1"/>
                <w:kern w:val="0"/>
                <w:sz w:val="18"/>
                <w:szCs w:val="18"/>
              </w:rPr>
              <w:t>具</w:t>
            </w:r>
            <w:r w:rsidR="00EA182D" w:rsidRPr="00AF50BE">
              <w:rPr>
                <w:rFonts w:ascii="宋体" w:hAnsi="宋体" w:cs="宋体" w:hint="eastAsia"/>
                <w:kern w:val="0"/>
                <w:sz w:val="18"/>
                <w:szCs w:val="18"/>
              </w:rPr>
              <w:t>有资质的培</w:t>
            </w:r>
            <w:r w:rsidR="00EA182D" w:rsidRPr="00AF50BE">
              <w:rPr>
                <w:rFonts w:ascii="宋体" w:hAnsi="宋体" w:cs="宋体" w:hint="eastAsia"/>
                <w:spacing w:val="3"/>
                <w:kern w:val="0"/>
                <w:sz w:val="18"/>
                <w:szCs w:val="18"/>
              </w:rPr>
              <w:t>训机构</w:t>
            </w:r>
            <w:r w:rsidR="00EA182D" w:rsidRPr="00AF50BE">
              <w:rPr>
                <w:rFonts w:ascii="宋体" w:hAnsi="宋体" w:cs="宋体" w:hint="eastAsia"/>
                <w:spacing w:val="2"/>
                <w:kern w:val="0"/>
                <w:sz w:val="18"/>
                <w:szCs w:val="18"/>
              </w:rPr>
              <w:t>进</w:t>
            </w:r>
            <w:r w:rsidR="00EA182D" w:rsidRPr="00AF50BE">
              <w:rPr>
                <w:rFonts w:ascii="宋体" w:hAnsi="宋体" w:cs="宋体" w:hint="eastAsia"/>
                <w:spacing w:val="3"/>
                <w:kern w:val="0"/>
                <w:sz w:val="18"/>
                <w:szCs w:val="18"/>
              </w:rPr>
              <w:t>行</w:t>
            </w:r>
            <w:r w:rsidR="00EA182D" w:rsidRPr="00AF50BE">
              <w:rPr>
                <w:rFonts w:ascii="宋体" w:hAnsi="宋体" w:cs="宋体" w:hint="eastAsia"/>
                <w:spacing w:val="2"/>
                <w:kern w:val="0"/>
                <w:sz w:val="18"/>
                <w:szCs w:val="18"/>
              </w:rPr>
              <w:t>专</w:t>
            </w:r>
            <w:r w:rsidR="00EA182D" w:rsidRPr="00AF50BE">
              <w:rPr>
                <w:rFonts w:ascii="宋体" w:hAnsi="宋体" w:cs="宋体" w:hint="eastAsia"/>
                <w:spacing w:val="3"/>
                <w:kern w:val="0"/>
                <w:sz w:val="18"/>
                <w:szCs w:val="18"/>
              </w:rPr>
              <w:t>门的安</w:t>
            </w:r>
            <w:r w:rsidR="00EA182D" w:rsidRPr="00AF50BE">
              <w:rPr>
                <w:rFonts w:ascii="宋体" w:hAnsi="宋体" w:cs="宋体" w:hint="eastAsia"/>
                <w:spacing w:val="2"/>
                <w:kern w:val="0"/>
                <w:sz w:val="18"/>
                <w:szCs w:val="18"/>
              </w:rPr>
              <w:t>全</w:t>
            </w:r>
            <w:r w:rsidR="00EA182D" w:rsidRPr="00AF50BE">
              <w:rPr>
                <w:rFonts w:ascii="宋体" w:hAnsi="宋体" w:cs="宋体" w:hint="eastAsia"/>
                <w:spacing w:val="3"/>
                <w:kern w:val="0"/>
                <w:sz w:val="18"/>
                <w:szCs w:val="18"/>
              </w:rPr>
              <w:t>技</w:t>
            </w:r>
            <w:r w:rsidR="00EA182D" w:rsidRPr="00AF50BE">
              <w:rPr>
                <w:rFonts w:ascii="宋体" w:hAnsi="宋体" w:cs="宋体" w:hint="eastAsia"/>
                <w:spacing w:val="2"/>
                <w:kern w:val="0"/>
                <w:sz w:val="18"/>
                <w:szCs w:val="18"/>
              </w:rPr>
              <w:t>术</w:t>
            </w:r>
            <w:r w:rsidR="00EA182D" w:rsidRPr="00AF50BE">
              <w:rPr>
                <w:rFonts w:ascii="宋体" w:hAnsi="宋体" w:cs="宋体" w:hint="eastAsia"/>
                <w:spacing w:val="3"/>
                <w:kern w:val="0"/>
                <w:sz w:val="18"/>
                <w:szCs w:val="18"/>
              </w:rPr>
              <w:t>和操作技能的培训</w:t>
            </w:r>
            <w:r w:rsidR="00EA182D" w:rsidRPr="00AF50BE">
              <w:rPr>
                <w:rFonts w:ascii="宋体" w:hAnsi="宋体" w:cs="宋体" w:hint="eastAsia"/>
                <w:spacing w:val="2"/>
                <w:kern w:val="0"/>
                <w:sz w:val="18"/>
                <w:szCs w:val="18"/>
              </w:rPr>
              <w:t>和</w:t>
            </w:r>
            <w:r w:rsidR="00EA182D" w:rsidRPr="00AF50BE">
              <w:rPr>
                <w:rFonts w:ascii="宋体" w:hAnsi="宋体" w:cs="宋体" w:hint="eastAsia"/>
                <w:spacing w:val="3"/>
                <w:kern w:val="0"/>
                <w:sz w:val="18"/>
                <w:szCs w:val="18"/>
              </w:rPr>
              <w:t>考</w:t>
            </w:r>
            <w:r w:rsidR="00EA182D" w:rsidRPr="00AF50BE">
              <w:rPr>
                <w:rFonts w:ascii="宋体" w:hAnsi="宋体" w:cs="宋体" w:hint="eastAsia"/>
                <w:spacing w:val="2"/>
                <w:kern w:val="0"/>
                <w:sz w:val="18"/>
                <w:szCs w:val="18"/>
              </w:rPr>
              <w:t>核</w:t>
            </w:r>
            <w:r w:rsidR="00EA182D" w:rsidRPr="00AF50BE">
              <w:rPr>
                <w:rFonts w:ascii="宋体" w:hAnsi="宋体" w:cs="宋体" w:hint="eastAsia"/>
                <w:spacing w:val="3"/>
                <w:kern w:val="0"/>
                <w:sz w:val="18"/>
                <w:szCs w:val="18"/>
              </w:rPr>
              <w:t>，取得</w:t>
            </w:r>
            <w:r w:rsidR="00EA182D" w:rsidRPr="00AF50BE">
              <w:rPr>
                <w:rFonts w:ascii="宋体" w:hAnsi="宋体" w:cs="宋体" w:hint="eastAsia"/>
                <w:spacing w:val="2"/>
                <w:kern w:val="0"/>
                <w:sz w:val="18"/>
                <w:szCs w:val="18"/>
              </w:rPr>
              <w:t>特</w:t>
            </w:r>
            <w:r w:rsidR="00EA182D" w:rsidRPr="00AF50BE">
              <w:rPr>
                <w:rFonts w:ascii="宋体" w:hAnsi="宋体" w:cs="宋体" w:hint="eastAsia"/>
                <w:spacing w:val="3"/>
                <w:kern w:val="0"/>
                <w:sz w:val="18"/>
                <w:szCs w:val="18"/>
              </w:rPr>
              <w:t>种</w:t>
            </w:r>
            <w:r w:rsidR="00EA182D" w:rsidRPr="00AF50BE">
              <w:rPr>
                <w:rFonts w:ascii="宋体" w:hAnsi="宋体" w:cs="宋体" w:hint="eastAsia"/>
                <w:spacing w:val="2"/>
                <w:kern w:val="0"/>
                <w:sz w:val="18"/>
                <w:szCs w:val="18"/>
              </w:rPr>
              <w:t>作</w:t>
            </w:r>
            <w:r w:rsidR="00EA182D" w:rsidRPr="00AF50BE">
              <w:rPr>
                <w:rFonts w:ascii="宋体" w:hAnsi="宋体" w:cs="宋体" w:hint="eastAsia"/>
                <w:spacing w:val="3"/>
                <w:kern w:val="0"/>
                <w:sz w:val="18"/>
                <w:szCs w:val="18"/>
              </w:rPr>
              <w:t>业人员操作</w:t>
            </w:r>
            <w:r w:rsidR="00EA182D" w:rsidRPr="00AF50BE">
              <w:rPr>
                <w:rFonts w:ascii="宋体" w:hAnsi="宋体" w:cs="宋体" w:hint="eastAsia"/>
                <w:kern w:val="0"/>
                <w:sz w:val="18"/>
                <w:szCs w:val="18"/>
              </w:rPr>
              <w:t>证</w:t>
            </w:r>
          </w:p>
        </w:tc>
        <w:tc>
          <w:tcPr>
            <w:tcW w:w="567" w:type="dxa"/>
            <w:tcBorders>
              <w:top w:val="single" w:sz="4" w:space="0" w:color="000000"/>
              <w:left w:val="single" w:sz="4" w:space="0" w:color="000000"/>
              <w:bottom w:val="single" w:sz="4" w:space="0" w:color="000000"/>
              <w:right w:val="single" w:sz="4" w:space="0" w:color="000000"/>
            </w:tcBorders>
            <w:vAlign w:val="center"/>
          </w:tcPr>
          <w:p w14:paraId="2CFEB2FD"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225553F"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D443AB6"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8D3661" w14:textId="77777777" w:rsidR="00303A33" w:rsidRPr="00AF50BE" w:rsidRDefault="00EA182D">
            <w:pPr>
              <w:ind w:leftChars="104" w:left="218" w:right="261"/>
              <w:jc w:val="left"/>
              <w:rPr>
                <w:kern w:val="0"/>
                <w:sz w:val="18"/>
                <w:szCs w:val="18"/>
              </w:rPr>
            </w:pPr>
            <w:r w:rsidRPr="00AF50BE">
              <w:rPr>
                <w:rFonts w:ascii="宋体" w:hAnsi="宋体" w:cs="宋体" w:hint="eastAsia"/>
                <w:kern w:val="0"/>
                <w:sz w:val="18"/>
                <w:szCs w:val="18"/>
              </w:rPr>
              <w:t>特种作</w:t>
            </w:r>
            <w:r w:rsidRPr="00AF50BE">
              <w:rPr>
                <w:rFonts w:ascii="宋体" w:hAnsi="宋体" w:cs="宋体" w:hint="eastAsia"/>
                <w:spacing w:val="1"/>
                <w:kern w:val="0"/>
                <w:sz w:val="18"/>
                <w:szCs w:val="18"/>
              </w:rPr>
              <w:t>业</w:t>
            </w:r>
            <w:r w:rsidRPr="00AF50BE">
              <w:rPr>
                <w:rFonts w:ascii="宋体" w:hAnsi="宋体" w:cs="宋体" w:hint="eastAsia"/>
                <w:kern w:val="0"/>
                <w:sz w:val="18"/>
                <w:szCs w:val="18"/>
              </w:rPr>
              <w:t>人员未</w:t>
            </w:r>
            <w:r w:rsidRPr="00AF50BE">
              <w:rPr>
                <w:rFonts w:ascii="宋体" w:hAnsi="宋体" w:cs="宋体" w:hint="eastAsia"/>
                <w:spacing w:val="3"/>
                <w:kern w:val="0"/>
                <w:sz w:val="18"/>
                <w:szCs w:val="18"/>
              </w:rPr>
              <w:t>取得</w:t>
            </w:r>
            <w:r w:rsidRPr="00AF50BE">
              <w:rPr>
                <w:rFonts w:ascii="宋体" w:hAnsi="宋体" w:cs="宋体" w:hint="eastAsia"/>
                <w:spacing w:val="2"/>
                <w:kern w:val="0"/>
                <w:sz w:val="18"/>
                <w:szCs w:val="18"/>
              </w:rPr>
              <w:t>特</w:t>
            </w:r>
            <w:r w:rsidRPr="00AF50BE">
              <w:rPr>
                <w:rFonts w:ascii="宋体" w:hAnsi="宋体" w:cs="宋体" w:hint="eastAsia"/>
                <w:spacing w:val="3"/>
                <w:kern w:val="0"/>
                <w:sz w:val="18"/>
                <w:szCs w:val="18"/>
              </w:rPr>
              <w:t>种</w:t>
            </w:r>
            <w:r w:rsidRPr="00AF50BE">
              <w:rPr>
                <w:rFonts w:ascii="宋体" w:hAnsi="宋体" w:cs="宋体" w:hint="eastAsia"/>
                <w:spacing w:val="2"/>
                <w:kern w:val="0"/>
                <w:sz w:val="18"/>
                <w:szCs w:val="18"/>
              </w:rPr>
              <w:t>作</w:t>
            </w:r>
            <w:r w:rsidRPr="00AF50BE">
              <w:rPr>
                <w:rFonts w:ascii="宋体" w:hAnsi="宋体" w:cs="宋体" w:hint="eastAsia"/>
                <w:spacing w:val="3"/>
                <w:kern w:val="0"/>
                <w:sz w:val="18"/>
                <w:szCs w:val="18"/>
              </w:rPr>
              <w:t>业人员</w:t>
            </w:r>
            <w:proofErr w:type="gramStart"/>
            <w:r w:rsidRPr="00AF50BE">
              <w:rPr>
                <w:rFonts w:ascii="宋体" w:hAnsi="宋体" w:cs="宋体" w:hint="eastAsia"/>
                <w:spacing w:val="3"/>
                <w:kern w:val="0"/>
                <w:sz w:val="18"/>
                <w:szCs w:val="18"/>
              </w:rPr>
              <w:t>操作</w:t>
            </w:r>
            <w:r w:rsidRPr="00AF50BE">
              <w:rPr>
                <w:rFonts w:ascii="宋体" w:hAnsi="宋体" w:cs="宋体" w:hint="eastAsia"/>
                <w:kern w:val="0"/>
                <w:sz w:val="18"/>
                <w:szCs w:val="18"/>
              </w:rPr>
              <w:t>证扣4分</w:t>
            </w:r>
            <w:proofErr w:type="gramEnd"/>
            <w:r w:rsidRPr="00AF50BE">
              <w:rPr>
                <w:rFonts w:ascii="宋体" w:hAnsi="宋体" w:cs="宋体" w:hint="eastAsia"/>
                <w:kern w:val="0"/>
                <w:sz w:val="18"/>
                <w:szCs w:val="18"/>
              </w:rPr>
              <w:t>，部分人员未取证扣2分</w:t>
            </w:r>
          </w:p>
        </w:tc>
      </w:tr>
      <w:tr w:rsidR="00AF50BE" w:rsidRPr="00AF50BE" w14:paraId="632C7DFB" w14:textId="77777777">
        <w:trPr>
          <w:trHeight w:hRule="exact" w:val="973"/>
        </w:trPr>
        <w:tc>
          <w:tcPr>
            <w:tcW w:w="993" w:type="dxa"/>
            <w:vMerge/>
            <w:tcBorders>
              <w:top w:val="single" w:sz="4" w:space="0" w:color="auto"/>
              <w:left w:val="single" w:sz="4" w:space="0" w:color="000000"/>
              <w:bottom w:val="single" w:sz="4" w:space="0" w:color="auto"/>
              <w:right w:val="single" w:sz="4" w:space="0" w:color="000000"/>
            </w:tcBorders>
            <w:vAlign w:val="center"/>
          </w:tcPr>
          <w:p w14:paraId="50980EC9"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47C1958" w14:textId="0E76CEB8" w:rsidR="00303A33" w:rsidRPr="00AF50BE" w:rsidRDefault="0076435F">
            <w:pPr>
              <w:ind w:leftChars="104" w:left="218" w:rightChars="145" w:right="304"/>
              <w:jc w:val="left"/>
              <w:rPr>
                <w:kern w:val="0"/>
                <w:sz w:val="18"/>
                <w:szCs w:val="18"/>
                <w:u w:val="single" w:color="000000"/>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新员工</w:t>
            </w:r>
            <w:r w:rsidR="00EA182D" w:rsidRPr="00AF50BE">
              <w:rPr>
                <w:rFonts w:ascii="宋体" w:hAnsi="宋体" w:cs="宋体" w:hint="eastAsia"/>
                <w:spacing w:val="1"/>
                <w:kern w:val="0"/>
                <w:sz w:val="18"/>
                <w:szCs w:val="18"/>
              </w:rPr>
              <w:t>（</w:t>
            </w:r>
            <w:r w:rsidR="00EA182D" w:rsidRPr="00AF50BE">
              <w:rPr>
                <w:rFonts w:ascii="宋体" w:hAnsi="宋体" w:cs="宋体" w:hint="eastAsia"/>
                <w:kern w:val="0"/>
                <w:sz w:val="18"/>
                <w:szCs w:val="18"/>
              </w:rPr>
              <w:t>包括临</w:t>
            </w:r>
            <w:r w:rsidR="00EA182D" w:rsidRPr="00AF50BE">
              <w:rPr>
                <w:rFonts w:ascii="宋体" w:hAnsi="宋体" w:cs="宋体" w:hint="eastAsia"/>
                <w:spacing w:val="1"/>
                <w:kern w:val="0"/>
                <w:sz w:val="18"/>
                <w:szCs w:val="18"/>
              </w:rPr>
              <w:t>时</w:t>
            </w:r>
            <w:r w:rsidR="00EA182D" w:rsidRPr="00AF50BE">
              <w:rPr>
                <w:rFonts w:ascii="宋体" w:hAnsi="宋体" w:cs="宋体" w:hint="eastAsia"/>
                <w:kern w:val="0"/>
                <w:sz w:val="18"/>
                <w:szCs w:val="18"/>
              </w:rPr>
              <w:t>用</w:t>
            </w:r>
            <w:r w:rsidR="00EA182D" w:rsidRPr="00AF50BE">
              <w:rPr>
                <w:rFonts w:ascii="宋体" w:hAnsi="宋体" w:cs="宋体" w:hint="eastAsia"/>
                <w:spacing w:val="1"/>
                <w:kern w:val="0"/>
                <w:sz w:val="18"/>
                <w:szCs w:val="18"/>
              </w:rPr>
              <w:t>工</w:t>
            </w:r>
            <w:r w:rsidR="00EA182D" w:rsidRPr="00AF50BE">
              <w:rPr>
                <w:rFonts w:ascii="宋体" w:hAnsi="宋体" w:cs="宋体" w:hint="eastAsia"/>
                <w:kern w:val="0"/>
                <w:sz w:val="18"/>
                <w:szCs w:val="18"/>
              </w:rPr>
              <w:t>）在上岗前应进行公司</w:t>
            </w:r>
            <w:r w:rsidR="00EA182D" w:rsidRPr="00AF50BE">
              <w:rPr>
                <w:rFonts w:ascii="宋体" w:hAnsi="宋体" w:cs="宋体" w:hint="eastAsia"/>
                <w:spacing w:val="-9"/>
                <w:kern w:val="0"/>
                <w:sz w:val="18"/>
                <w:szCs w:val="18"/>
              </w:rPr>
              <w:t>、</w:t>
            </w:r>
            <w:r w:rsidR="00EA182D" w:rsidRPr="00AF50BE">
              <w:rPr>
                <w:rFonts w:ascii="宋体" w:hAnsi="宋体" w:cs="宋体" w:hint="eastAsia"/>
                <w:kern w:val="0"/>
                <w:sz w:val="18"/>
                <w:szCs w:val="18"/>
              </w:rPr>
              <w:t>部门、班组三级安全生产教育培训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57E54D7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2DA8C74"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54B0206"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9998FC0" w14:textId="77777777" w:rsidR="00303A33" w:rsidRPr="00AF50BE" w:rsidRDefault="00EA182D">
            <w:pPr>
              <w:ind w:leftChars="104" w:left="218" w:right="261"/>
              <w:jc w:val="left"/>
              <w:rPr>
                <w:kern w:val="0"/>
                <w:sz w:val="18"/>
                <w:szCs w:val="18"/>
              </w:rPr>
            </w:pPr>
            <w:r w:rsidRPr="00AF50BE">
              <w:rPr>
                <w:rFonts w:hint="eastAsia"/>
                <w:kern w:val="0"/>
                <w:sz w:val="18"/>
                <w:szCs w:val="18"/>
              </w:rPr>
              <w:t>新员工三级安全教育培训，每缺少一级扣</w:t>
            </w:r>
            <w:r w:rsidRPr="00AF50BE">
              <w:rPr>
                <w:rFonts w:hint="eastAsia"/>
                <w:kern w:val="0"/>
                <w:sz w:val="18"/>
                <w:szCs w:val="18"/>
              </w:rPr>
              <w:t>2</w:t>
            </w:r>
            <w:r w:rsidRPr="00AF50BE">
              <w:rPr>
                <w:rFonts w:hint="eastAsia"/>
                <w:kern w:val="0"/>
                <w:sz w:val="18"/>
                <w:szCs w:val="18"/>
              </w:rPr>
              <w:t>分。新员工安全培训教育少于</w:t>
            </w:r>
            <w:r w:rsidRPr="00AF50BE">
              <w:rPr>
                <w:rFonts w:hint="eastAsia"/>
                <w:kern w:val="0"/>
                <w:sz w:val="18"/>
                <w:szCs w:val="18"/>
              </w:rPr>
              <w:t>72</w:t>
            </w:r>
            <w:r w:rsidRPr="00AF50BE">
              <w:rPr>
                <w:rFonts w:hint="eastAsia"/>
                <w:kern w:val="0"/>
                <w:sz w:val="18"/>
                <w:szCs w:val="18"/>
              </w:rPr>
              <w:t>学时扣</w:t>
            </w:r>
            <w:r w:rsidRPr="00AF50BE">
              <w:rPr>
                <w:rFonts w:hint="eastAsia"/>
                <w:kern w:val="0"/>
                <w:sz w:val="18"/>
                <w:szCs w:val="18"/>
              </w:rPr>
              <w:t>4</w:t>
            </w:r>
            <w:r w:rsidRPr="00AF50BE">
              <w:rPr>
                <w:rFonts w:hint="eastAsia"/>
                <w:kern w:val="0"/>
                <w:sz w:val="18"/>
                <w:szCs w:val="18"/>
              </w:rPr>
              <w:t>分。</w:t>
            </w:r>
          </w:p>
        </w:tc>
      </w:tr>
      <w:tr w:rsidR="00AF50BE" w:rsidRPr="00AF50BE" w14:paraId="0810C509" w14:textId="77777777">
        <w:trPr>
          <w:trHeight w:hRule="exact" w:val="628"/>
        </w:trPr>
        <w:tc>
          <w:tcPr>
            <w:tcW w:w="993" w:type="dxa"/>
            <w:vMerge/>
            <w:tcBorders>
              <w:top w:val="single" w:sz="4" w:space="0" w:color="auto"/>
              <w:left w:val="single" w:sz="4" w:space="0" w:color="000000"/>
              <w:bottom w:val="single" w:sz="4" w:space="0" w:color="auto"/>
              <w:right w:val="single" w:sz="4" w:space="0" w:color="000000"/>
            </w:tcBorders>
            <w:vAlign w:val="center"/>
          </w:tcPr>
          <w:p w14:paraId="3CEA0018"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812607F" w14:textId="37F1F6A6" w:rsidR="00303A33" w:rsidRPr="00AF50BE" w:rsidRDefault="0076435F">
            <w:pPr>
              <w:ind w:leftChars="104" w:left="218" w:rightChars="145" w:right="304"/>
              <w:jc w:val="left"/>
              <w:rPr>
                <w:rFonts w:ascii="宋体" w:hAnsi="宋体" w:cs="宋体"/>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00EA182D" w:rsidRPr="00AF50BE">
              <w:rPr>
                <w:rFonts w:ascii="宋体" w:hAnsi="宋体" w:cs="宋体" w:hint="eastAsia"/>
                <w:kern w:val="0"/>
                <w:sz w:val="18"/>
                <w:szCs w:val="18"/>
              </w:rPr>
              <w:t>从业人员应进行经常性的安全生产再教育培训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740CE8C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E4B6294"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D118F79"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5B9E847" w14:textId="77777777" w:rsidR="00303A33" w:rsidRPr="00AF50BE" w:rsidRDefault="00EA182D">
            <w:pPr>
              <w:ind w:leftChars="104" w:left="218" w:right="261"/>
              <w:jc w:val="left"/>
              <w:rPr>
                <w:kern w:val="0"/>
                <w:sz w:val="18"/>
                <w:szCs w:val="18"/>
              </w:rPr>
            </w:pPr>
            <w:r w:rsidRPr="00AF50BE">
              <w:rPr>
                <w:rFonts w:hint="eastAsia"/>
                <w:kern w:val="0"/>
                <w:sz w:val="18"/>
                <w:szCs w:val="18"/>
              </w:rPr>
              <w:t>从业人员安全生产再教育培训少于</w:t>
            </w:r>
            <w:r w:rsidRPr="00AF50BE">
              <w:rPr>
                <w:rFonts w:hint="eastAsia"/>
                <w:kern w:val="0"/>
                <w:sz w:val="18"/>
                <w:szCs w:val="18"/>
              </w:rPr>
              <w:t>24</w:t>
            </w:r>
            <w:r w:rsidRPr="00AF50BE">
              <w:rPr>
                <w:rFonts w:hint="eastAsia"/>
                <w:kern w:val="0"/>
                <w:sz w:val="18"/>
                <w:szCs w:val="18"/>
              </w:rPr>
              <w:t>学时扣</w:t>
            </w:r>
            <w:r w:rsidRPr="00AF50BE">
              <w:rPr>
                <w:rFonts w:hint="eastAsia"/>
                <w:kern w:val="0"/>
                <w:sz w:val="18"/>
                <w:szCs w:val="18"/>
              </w:rPr>
              <w:t>2</w:t>
            </w:r>
            <w:r w:rsidRPr="00AF50BE">
              <w:rPr>
                <w:rFonts w:hint="eastAsia"/>
                <w:kern w:val="0"/>
                <w:sz w:val="18"/>
                <w:szCs w:val="18"/>
              </w:rPr>
              <w:t>分</w:t>
            </w:r>
          </w:p>
        </w:tc>
      </w:tr>
      <w:tr w:rsidR="00AF50BE" w:rsidRPr="00AF50BE" w14:paraId="09194413" w14:textId="77777777">
        <w:trPr>
          <w:trHeight w:hRule="exact" w:val="1304"/>
        </w:trPr>
        <w:tc>
          <w:tcPr>
            <w:tcW w:w="993" w:type="dxa"/>
            <w:vMerge/>
            <w:tcBorders>
              <w:top w:val="single" w:sz="4" w:space="0" w:color="auto"/>
              <w:left w:val="single" w:sz="4" w:space="0" w:color="000000"/>
              <w:bottom w:val="single" w:sz="4" w:space="0" w:color="auto"/>
              <w:right w:val="single" w:sz="4" w:space="0" w:color="000000"/>
            </w:tcBorders>
            <w:vAlign w:val="center"/>
          </w:tcPr>
          <w:p w14:paraId="0663AA90" w14:textId="77777777" w:rsidR="00303A33" w:rsidRPr="00AF50BE" w:rsidRDefault="00303A33">
            <w:pPr>
              <w:jc w:val="left"/>
              <w:rPr>
                <w:rFonts w:ascii="Calibri" w:hAnsi="Calibri"/>
                <w:kern w:val="0"/>
                <w:sz w:val="22"/>
                <w:szCs w:val="22"/>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89303F2" w14:textId="121583D2" w:rsidR="00303A33" w:rsidRPr="00AF50BE" w:rsidRDefault="0076435F">
            <w:pPr>
              <w:ind w:leftChars="104" w:left="218" w:rightChars="145" w:right="304"/>
              <w:jc w:val="left"/>
              <w:rPr>
                <w:rFonts w:ascii="宋体" w:hAnsi="宋体" w:cs="宋体"/>
                <w:kern w:val="0"/>
                <w:sz w:val="18"/>
                <w:szCs w:val="18"/>
              </w:rPr>
            </w:pPr>
            <w:r w:rsidRPr="00AF50BE">
              <w:rPr>
                <w:rFonts w:ascii="宋体" w:hAnsi="宋体" w:cs="宋体" w:hint="eastAsia"/>
                <w:kern w:val="0"/>
                <w:sz w:val="18"/>
                <w:szCs w:val="18"/>
              </w:rPr>
              <w:t>5</w:t>
            </w:r>
            <w:r w:rsidRPr="00AF50BE">
              <w:rPr>
                <w:rFonts w:ascii="宋体" w:hAnsi="宋体" w:cs="宋体"/>
                <w:kern w:val="0"/>
                <w:sz w:val="18"/>
                <w:szCs w:val="18"/>
              </w:rPr>
              <w:t>.</w:t>
            </w:r>
            <w:r w:rsidR="00EA182D" w:rsidRPr="00AF50BE">
              <w:rPr>
                <w:rFonts w:ascii="宋体" w:hAnsi="宋体" w:cs="宋体" w:hint="eastAsia"/>
                <w:kern w:val="0"/>
                <w:sz w:val="18"/>
                <w:szCs w:val="18"/>
              </w:rPr>
              <w:t>特种作业人员每两年应进行一次复审，连续从事本工种</w:t>
            </w:r>
            <w:r w:rsidR="00EA182D" w:rsidRPr="00AF50BE">
              <w:rPr>
                <w:rFonts w:ascii="宋体" w:hAnsi="宋体" w:cs="宋体"/>
                <w:kern w:val="0"/>
                <w:sz w:val="18"/>
                <w:szCs w:val="18"/>
              </w:rPr>
              <w:t>10</w:t>
            </w:r>
            <w:r w:rsidR="00EA182D" w:rsidRPr="00AF50BE">
              <w:rPr>
                <w:rFonts w:ascii="宋体" w:hAnsi="宋体" w:cs="宋体" w:hint="eastAsia"/>
                <w:kern w:val="0"/>
                <w:sz w:val="18"/>
                <w:szCs w:val="18"/>
              </w:rPr>
              <w:t>年以上的，经用人单位进行</w:t>
            </w:r>
            <w:r w:rsidRPr="00AF50BE">
              <w:rPr>
                <w:rFonts w:ascii="宋体" w:hAnsi="宋体" w:cs="宋体" w:hint="eastAsia"/>
                <w:kern w:val="0"/>
                <w:sz w:val="18"/>
                <w:szCs w:val="18"/>
              </w:rPr>
              <w:t>继续</w:t>
            </w:r>
            <w:r w:rsidR="00EA182D" w:rsidRPr="00AF50BE">
              <w:rPr>
                <w:rFonts w:ascii="宋体" w:hAnsi="宋体" w:cs="宋体" w:hint="eastAsia"/>
                <w:kern w:val="0"/>
                <w:sz w:val="18"/>
                <w:szCs w:val="18"/>
              </w:rPr>
              <w:t>教育后，可每</w:t>
            </w:r>
            <w:r w:rsidR="00EA182D" w:rsidRPr="00AF50BE">
              <w:rPr>
                <w:rFonts w:ascii="宋体" w:hAnsi="宋体" w:cs="宋体"/>
                <w:kern w:val="0"/>
                <w:sz w:val="18"/>
                <w:szCs w:val="18"/>
              </w:rPr>
              <w:t>4</w:t>
            </w:r>
            <w:r w:rsidR="00EA182D" w:rsidRPr="00AF50BE">
              <w:rPr>
                <w:rFonts w:ascii="宋体" w:hAnsi="宋体" w:cs="宋体" w:hint="eastAsia"/>
                <w:kern w:val="0"/>
                <w:sz w:val="18"/>
                <w:szCs w:val="18"/>
              </w:rPr>
              <w:t>年复审一次，复审合格后方可继续上岗</w:t>
            </w:r>
            <w:r w:rsidRPr="00AF50BE">
              <w:rPr>
                <w:rFonts w:ascii="宋体" w:hAnsi="宋体" w:cs="宋体" w:hint="eastAsia"/>
                <w:kern w:val="0"/>
                <w:sz w:val="18"/>
                <w:szCs w:val="18"/>
              </w:rPr>
              <w:t>作业</w:t>
            </w:r>
          </w:p>
        </w:tc>
        <w:tc>
          <w:tcPr>
            <w:tcW w:w="567" w:type="dxa"/>
            <w:tcBorders>
              <w:top w:val="single" w:sz="4" w:space="0" w:color="000000"/>
              <w:left w:val="single" w:sz="4" w:space="0" w:color="000000"/>
              <w:bottom w:val="single" w:sz="4" w:space="0" w:color="000000"/>
              <w:right w:val="single" w:sz="4" w:space="0" w:color="000000"/>
            </w:tcBorders>
            <w:vAlign w:val="center"/>
          </w:tcPr>
          <w:p w14:paraId="7B0B2624"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5C31B00"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8EFCCCE"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90D3C8" w14:textId="77777777" w:rsidR="00303A33" w:rsidRPr="00AF50BE" w:rsidRDefault="00EA182D">
            <w:pPr>
              <w:ind w:leftChars="104" w:left="218" w:right="261"/>
              <w:jc w:val="left"/>
              <w:rPr>
                <w:kern w:val="0"/>
                <w:sz w:val="18"/>
                <w:szCs w:val="18"/>
              </w:rPr>
            </w:pPr>
            <w:r w:rsidRPr="00AF50BE">
              <w:rPr>
                <w:rFonts w:ascii="宋体" w:hAnsi="宋体" w:cs="宋体" w:hint="eastAsia"/>
                <w:kern w:val="0"/>
                <w:sz w:val="18"/>
                <w:szCs w:val="18"/>
              </w:rPr>
              <w:t>特种作业人员每两年应进行一次复审，没有复审扣2分。</w:t>
            </w:r>
          </w:p>
        </w:tc>
      </w:tr>
      <w:tr w:rsidR="00AF50BE" w:rsidRPr="00AF50BE" w14:paraId="496C6E96" w14:textId="77777777">
        <w:trPr>
          <w:trHeight w:hRule="exact" w:val="1286"/>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29554B06" w14:textId="77777777" w:rsidR="00303A33" w:rsidRPr="00AF50BE" w:rsidRDefault="00EA182D">
            <w:pPr>
              <w:jc w:val="left"/>
              <w:rPr>
                <w:rFonts w:ascii="Times New Roman" w:hAnsi="Times New Roman"/>
                <w:kern w:val="0"/>
                <w:sz w:val="18"/>
                <w:szCs w:val="18"/>
              </w:rPr>
            </w:pPr>
            <w:r w:rsidRPr="00AF50BE">
              <w:rPr>
                <w:rFonts w:ascii="Times New Roman" w:eastAsia="宋体" w:hAnsi="Times New Roman" w:cs="Times New Roman"/>
                <w:bCs/>
                <w:sz w:val="18"/>
                <w:szCs w:val="18"/>
              </w:rPr>
              <w:t>站区管理</w:t>
            </w:r>
          </w:p>
        </w:tc>
        <w:tc>
          <w:tcPr>
            <w:tcW w:w="3675" w:type="dxa"/>
            <w:tcBorders>
              <w:top w:val="single" w:sz="4" w:space="0" w:color="000000"/>
              <w:left w:val="single" w:sz="4" w:space="0" w:color="000000"/>
              <w:bottom w:val="single" w:sz="4" w:space="0" w:color="000000"/>
              <w:right w:val="single" w:sz="4" w:space="0" w:color="000000"/>
            </w:tcBorders>
            <w:vAlign w:val="center"/>
          </w:tcPr>
          <w:p w14:paraId="482BDF8A" w14:textId="59C84FA9" w:rsidR="00303A33" w:rsidRPr="00AF50BE" w:rsidRDefault="0076435F">
            <w:pPr>
              <w:ind w:leftChars="104" w:left="218" w:rightChars="145" w:right="304"/>
              <w:jc w:val="left"/>
              <w:rPr>
                <w:kern w:val="0"/>
                <w:sz w:val="18"/>
                <w:szCs w:val="18"/>
                <w:u w:val="single" w:color="323232"/>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入口和外墙有禁火、限速、禁止使用电子设备等安全警示标志；安全标志醒目，无模糊、损坏现象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62B8ED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0134D81"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F913CAE"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D1D1D9" w14:textId="77777777" w:rsidR="00303A33" w:rsidRPr="00AF50BE" w:rsidRDefault="00EA182D">
            <w:pPr>
              <w:ind w:leftChars="104" w:left="218" w:right="261"/>
              <w:jc w:val="left"/>
              <w:rPr>
                <w:kern w:val="0"/>
                <w:sz w:val="18"/>
                <w:szCs w:val="18"/>
              </w:rPr>
            </w:pPr>
            <w:r w:rsidRPr="00AF50BE">
              <w:rPr>
                <w:rFonts w:ascii="Times New Roman" w:eastAsia="宋体" w:hAnsi="Times New Roman" w:cs="Times New Roman"/>
                <w:sz w:val="18"/>
                <w:szCs w:val="18"/>
              </w:rPr>
              <w:t>入口和外墙</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禁火、限速、禁止使用电子设备等安全警示标志</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；安全标志模糊、损坏现象</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p>
        </w:tc>
      </w:tr>
      <w:tr w:rsidR="00AF50BE" w:rsidRPr="00AF50BE" w14:paraId="564DDD16" w14:textId="77777777" w:rsidTr="0076435F">
        <w:trPr>
          <w:trHeight w:hRule="exact" w:val="2131"/>
        </w:trPr>
        <w:tc>
          <w:tcPr>
            <w:tcW w:w="993" w:type="dxa"/>
            <w:vMerge/>
            <w:tcBorders>
              <w:top w:val="single" w:sz="4" w:space="0" w:color="auto"/>
              <w:left w:val="single" w:sz="4" w:space="0" w:color="000000"/>
              <w:bottom w:val="single" w:sz="4" w:space="0" w:color="auto"/>
              <w:right w:val="single" w:sz="4" w:space="0" w:color="000000"/>
            </w:tcBorders>
            <w:vAlign w:val="center"/>
          </w:tcPr>
          <w:p w14:paraId="5FDB5AE4"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D3AB3F7" w14:textId="740491EC" w:rsidR="00303A33" w:rsidRPr="00AF50BE" w:rsidRDefault="0076435F">
            <w:pPr>
              <w:ind w:leftChars="104" w:left="218" w:rightChars="40" w:right="84"/>
              <w:jc w:val="left"/>
              <w:rPr>
                <w:kern w:val="0"/>
                <w:sz w:val="18"/>
                <w:szCs w:val="18"/>
                <w:u w:val="single" w:color="323232"/>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工艺装置</w:t>
            </w:r>
            <w:proofErr w:type="gramStart"/>
            <w:r w:rsidR="00EA182D" w:rsidRPr="00AF50BE">
              <w:rPr>
                <w:rFonts w:ascii="Times New Roman" w:eastAsia="宋体" w:hAnsi="Times New Roman" w:cs="Times New Roman"/>
                <w:sz w:val="18"/>
                <w:szCs w:val="18"/>
              </w:rPr>
              <w:t>区不得</w:t>
            </w:r>
            <w:proofErr w:type="gramEnd"/>
            <w:r w:rsidR="00EA182D" w:rsidRPr="00AF50BE">
              <w:rPr>
                <w:rFonts w:ascii="Times New Roman" w:eastAsia="宋体" w:hAnsi="Times New Roman" w:cs="Times New Roman"/>
                <w:sz w:val="18"/>
                <w:szCs w:val="18"/>
              </w:rPr>
              <w:t>有其他无关人员，外来人员确需进入的</w:t>
            </w:r>
            <w:r w:rsidR="00EA182D" w:rsidRPr="00AF50BE">
              <w:rPr>
                <w:rFonts w:ascii="Times New Roman" w:eastAsia="宋体" w:hAnsi="Times New Roman" w:cs="Times New Roman" w:hint="eastAsia"/>
                <w:sz w:val="18"/>
                <w:szCs w:val="18"/>
              </w:rPr>
              <w:t>应</w:t>
            </w:r>
            <w:r w:rsidR="00EA182D" w:rsidRPr="00AF50BE">
              <w:rPr>
                <w:rFonts w:ascii="Times New Roman" w:eastAsia="宋体" w:hAnsi="Times New Roman" w:cs="Times New Roman"/>
                <w:sz w:val="18"/>
                <w:szCs w:val="18"/>
              </w:rPr>
              <w:t>审批及登记，进入工艺装置区的</w:t>
            </w:r>
            <w:proofErr w:type="gramStart"/>
            <w:r w:rsidR="00EA182D" w:rsidRPr="00AF50BE">
              <w:rPr>
                <w:rFonts w:ascii="Times New Roman" w:eastAsia="宋体" w:hAnsi="Times New Roman" w:cs="Times New Roman"/>
                <w:sz w:val="18"/>
                <w:szCs w:val="18"/>
              </w:rPr>
              <w:t>人员着</w:t>
            </w:r>
            <w:proofErr w:type="gramEnd"/>
            <w:r w:rsidR="00EA182D" w:rsidRPr="00AF50BE">
              <w:rPr>
                <w:rFonts w:ascii="Times New Roman" w:eastAsia="宋体" w:hAnsi="Times New Roman" w:cs="Times New Roman"/>
                <w:sz w:val="18"/>
                <w:szCs w:val="18"/>
              </w:rPr>
              <w:t>防静电工作服，严禁携带非防爆型电子设备和火种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5017147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0785439"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343DD62"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90C7CE" w14:textId="77777777" w:rsidR="00303A33" w:rsidRPr="00AF50BE" w:rsidRDefault="00EA182D">
            <w:pPr>
              <w:ind w:leftChars="104" w:left="218" w:right="261"/>
              <w:jc w:val="left"/>
              <w:rPr>
                <w:kern w:val="0"/>
                <w:sz w:val="18"/>
                <w:szCs w:val="18"/>
              </w:rPr>
            </w:pPr>
            <w:r w:rsidRPr="00AF50BE">
              <w:rPr>
                <w:rFonts w:ascii="Times New Roman" w:eastAsia="宋体" w:hAnsi="Times New Roman" w:cs="Times New Roman" w:hint="eastAsia"/>
                <w:sz w:val="18"/>
                <w:szCs w:val="18"/>
              </w:rPr>
              <w:t>检查发现</w:t>
            </w:r>
            <w:r w:rsidRPr="00AF50BE">
              <w:rPr>
                <w:rFonts w:ascii="Times New Roman" w:eastAsia="宋体" w:hAnsi="Times New Roman" w:cs="Times New Roman"/>
                <w:sz w:val="18"/>
                <w:szCs w:val="18"/>
              </w:rPr>
              <w:t>工艺装置区有其他无关人员</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，外来人员确需进入的</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审批及登记</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0</w:t>
            </w:r>
            <w:r w:rsidRPr="00AF50BE">
              <w:rPr>
                <w:rFonts w:ascii="Times New Roman" w:eastAsia="宋体" w:hAnsi="Times New Roman" w:cs="Times New Roman"/>
                <w:sz w:val="18"/>
                <w:szCs w:val="18"/>
              </w:rPr>
              <w:t>.5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，进入工艺装置区的人员</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着防静电工作服</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0</w:t>
            </w:r>
            <w:r w:rsidRPr="00AF50BE">
              <w:rPr>
                <w:rFonts w:ascii="Times New Roman" w:eastAsia="宋体" w:hAnsi="Times New Roman" w:cs="Times New Roman"/>
                <w:sz w:val="18"/>
                <w:szCs w:val="18"/>
              </w:rPr>
              <w:t>.5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，携带非防爆型电子设备和火种</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p>
        </w:tc>
      </w:tr>
      <w:tr w:rsidR="00AF50BE" w:rsidRPr="00AF50BE" w14:paraId="7E02B84A" w14:textId="77777777">
        <w:trPr>
          <w:trHeight w:hRule="exact" w:val="1275"/>
        </w:trPr>
        <w:tc>
          <w:tcPr>
            <w:tcW w:w="993" w:type="dxa"/>
            <w:vMerge/>
            <w:tcBorders>
              <w:top w:val="single" w:sz="4" w:space="0" w:color="auto"/>
              <w:left w:val="single" w:sz="4" w:space="0" w:color="000000"/>
              <w:bottom w:val="single" w:sz="4" w:space="0" w:color="auto"/>
              <w:right w:val="single" w:sz="4" w:space="0" w:color="000000"/>
            </w:tcBorders>
            <w:vAlign w:val="center"/>
          </w:tcPr>
          <w:p w14:paraId="04277820"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9382303" w14:textId="4F6168DD" w:rsidR="00303A33" w:rsidRPr="00AF50BE" w:rsidRDefault="0076435F">
            <w:pPr>
              <w:ind w:leftChars="104" w:left="218" w:rightChars="40" w:right="84"/>
              <w:jc w:val="left"/>
              <w:rPr>
                <w:kern w:val="0"/>
                <w:sz w:val="18"/>
                <w:szCs w:val="18"/>
                <w:u w:val="single" w:color="323232"/>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外来车辆进出实行审批和出入登记手续，燃气运输车辆进入站内逐车实行安全检查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79A41D8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80EA6FB"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528AF4B"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D9AE5C" w14:textId="77777777" w:rsidR="00303A33" w:rsidRPr="00AF50BE" w:rsidRDefault="00EA182D">
            <w:pPr>
              <w:ind w:leftChars="104" w:left="218" w:right="261"/>
              <w:jc w:val="left"/>
              <w:rPr>
                <w:kern w:val="0"/>
                <w:sz w:val="18"/>
                <w:szCs w:val="18"/>
              </w:rPr>
            </w:pPr>
            <w:r w:rsidRPr="00AF50BE">
              <w:rPr>
                <w:rFonts w:ascii="Times New Roman" w:eastAsia="宋体" w:hAnsi="Times New Roman" w:cs="Times New Roman" w:hint="eastAsia"/>
                <w:sz w:val="18"/>
                <w:szCs w:val="18"/>
              </w:rPr>
              <w:t>检查</w:t>
            </w:r>
            <w:r w:rsidRPr="00AF50BE">
              <w:rPr>
                <w:rFonts w:ascii="Times New Roman" w:eastAsia="宋体" w:hAnsi="Times New Roman" w:cs="Times New Roman"/>
                <w:sz w:val="18"/>
                <w:szCs w:val="18"/>
              </w:rPr>
              <w:t>外来车辆进出</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实行审批和出入登记手续</w:t>
            </w:r>
            <w:r w:rsidRPr="00AF50BE">
              <w:rPr>
                <w:rFonts w:ascii="Times New Roman" w:eastAsia="宋体" w:hAnsi="Times New Roman" w:cs="Times New Roman" w:hint="eastAsia"/>
                <w:sz w:val="18"/>
                <w:szCs w:val="18"/>
              </w:rPr>
              <w:t>每次扣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，燃气运输车辆进入站内</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实行安全检查</w:t>
            </w:r>
            <w:r w:rsidRPr="00AF50BE">
              <w:rPr>
                <w:rFonts w:ascii="Times New Roman" w:eastAsia="宋体" w:hAnsi="Times New Roman" w:cs="Times New Roman" w:hint="eastAsia"/>
                <w:sz w:val="18"/>
                <w:szCs w:val="18"/>
              </w:rPr>
              <w:t>每次扣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7B92FC8C" w14:textId="77777777">
        <w:trPr>
          <w:trHeight w:hRule="exact" w:val="1846"/>
        </w:trPr>
        <w:tc>
          <w:tcPr>
            <w:tcW w:w="993" w:type="dxa"/>
            <w:vMerge/>
            <w:tcBorders>
              <w:top w:val="single" w:sz="4" w:space="0" w:color="auto"/>
              <w:left w:val="single" w:sz="4" w:space="0" w:color="000000"/>
              <w:bottom w:val="single" w:sz="4" w:space="0" w:color="auto"/>
              <w:right w:val="single" w:sz="4" w:space="0" w:color="000000"/>
            </w:tcBorders>
            <w:vAlign w:val="center"/>
          </w:tcPr>
          <w:p w14:paraId="4964E9EA" w14:textId="77777777" w:rsidR="00303A33" w:rsidRPr="00AF50BE" w:rsidRDefault="00303A33">
            <w:pPr>
              <w:jc w:val="left"/>
              <w:rPr>
                <w:rFonts w:ascii="Times New Roman" w:hAnsi="Times New Roman"/>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F6E99BD" w14:textId="25723F4C" w:rsidR="00303A33" w:rsidRPr="00AF50BE" w:rsidRDefault="0076435F">
            <w:pPr>
              <w:ind w:leftChars="104" w:left="218" w:rightChars="40" w:right="84"/>
              <w:jc w:val="left"/>
              <w:rPr>
                <w:kern w:val="0"/>
                <w:sz w:val="18"/>
                <w:szCs w:val="18"/>
                <w:u w:val="single" w:color="323232"/>
              </w:rPr>
            </w:pPr>
            <w:r w:rsidRPr="00AF50BE">
              <w:rPr>
                <w:rFonts w:ascii="Times New Roman" w:eastAsia="宋体" w:hAnsi="Times New Roman" w:cs="Times New Roman" w:hint="eastAsia"/>
                <w:sz w:val="18"/>
                <w:szCs w:val="18"/>
              </w:rPr>
              <w:t>4</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企业配备专职或兼职安保人员，安保人员按照防范工作管理制度定期对防范目标进行巡视，认真填写巡查记录及交班记录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110CB870"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00C4CD2" w14:textId="77777777" w:rsidR="00303A33" w:rsidRPr="00AF50BE" w:rsidRDefault="00EA182D">
            <w:pPr>
              <w:spacing w:before="1"/>
              <w:jc w:val="center"/>
              <w:rPr>
                <w:kern w:val="0"/>
                <w:sz w:val="18"/>
                <w:szCs w:val="18"/>
              </w:rPr>
            </w:pPr>
            <w:r w:rsidRPr="00AF50BE">
              <w:rPr>
                <w:kern w:val="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62EBED9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071A92" w14:textId="77777777" w:rsidR="00303A33" w:rsidRPr="00AF50BE" w:rsidRDefault="00EA182D">
            <w:pPr>
              <w:ind w:leftChars="104" w:left="218" w:right="261"/>
              <w:jc w:val="left"/>
              <w:rPr>
                <w:kern w:val="0"/>
                <w:sz w:val="18"/>
                <w:szCs w:val="18"/>
              </w:rPr>
            </w:pPr>
            <w:r w:rsidRPr="00AF50BE">
              <w:rPr>
                <w:rFonts w:ascii="Times New Roman" w:eastAsia="宋体" w:hAnsi="Times New Roman" w:cs="Times New Roman"/>
                <w:sz w:val="18"/>
                <w:szCs w:val="18"/>
              </w:rPr>
              <w:t>企业</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配备专职或兼职安</w:t>
            </w:r>
            <w:proofErr w:type="gramStart"/>
            <w:r w:rsidRPr="00AF50BE">
              <w:rPr>
                <w:rFonts w:ascii="Times New Roman" w:eastAsia="宋体" w:hAnsi="Times New Roman" w:cs="Times New Roman"/>
                <w:sz w:val="18"/>
                <w:szCs w:val="18"/>
              </w:rPr>
              <w:t>保人员</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roofErr w:type="gramEnd"/>
            <w:r w:rsidRPr="00AF50BE">
              <w:rPr>
                <w:rFonts w:ascii="Times New Roman" w:eastAsia="宋体" w:hAnsi="Times New Roman" w:cs="Times New Roman"/>
                <w:sz w:val="18"/>
                <w:szCs w:val="18"/>
              </w:rPr>
              <w:t>，安保人员按照防范工作管理制度定期对防范目标进行巡视</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，认真填写巡查记录及交班记录</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p>
        </w:tc>
      </w:tr>
      <w:tr w:rsidR="00AF50BE" w:rsidRPr="00AF50BE" w14:paraId="798A4841" w14:textId="77777777">
        <w:trPr>
          <w:trHeight w:hRule="exact" w:val="993"/>
        </w:trPr>
        <w:tc>
          <w:tcPr>
            <w:tcW w:w="993" w:type="dxa"/>
            <w:vMerge/>
            <w:tcBorders>
              <w:top w:val="single" w:sz="4" w:space="0" w:color="auto"/>
              <w:left w:val="single" w:sz="4" w:space="0" w:color="000000"/>
              <w:bottom w:val="single" w:sz="4" w:space="0" w:color="auto"/>
              <w:right w:val="single" w:sz="4" w:space="0" w:color="000000"/>
            </w:tcBorders>
            <w:vAlign w:val="center"/>
          </w:tcPr>
          <w:p w14:paraId="50EF78D3"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DFB1B22" w14:textId="46D2AB44" w:rsidR="00303A33" w:rsidRPr="00AF50BE" w:rsidRDefault="0076435F">
            <w:pPr>
              <w:ind w:leftChars="104" w:left="218" w:rightChars="40" w:right="84"/>
              <w:jc w:val="left"/>
              <w:rPr>
                <w:kern w:val="0"/>
                <w:sz w:val="18"/>
                <w:szCs w:val="18"/>
                <w:u w:val="single" w:color="323232"/>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企业配置有</w:t>
            </w:r>
            <w:proofErr w:type="gramStart"/>
            <w:r w:rsidR="00EA182D" w:rsidRPr="00AF50BE">
              <w:rPr>
                <w:rFonts w:ascii="Times New Roman" w:eastAsia="宋体" w:hAnsi="Times New Roman" w:cs="Times New Roman"/>
                <w:sz w:val="18"/>
                <w:szCs w:val="18"/>
              </w:rPr>
              <w:t>阻车障等</w:t>
            </w:r>
            <w:proofErr w:type="gramEnd"/>
            <w:r w:rsidR="00EA182D" w:rsidRPr="00AF50BE">
              <w:rPr>
                <w:rFonts w:ascii="Times New Roman" w:eastAsia="宋体" w:hAnsi="Times New Roman" w:cs="Times New Roman"/>
                <w:sz w:val="18"/>
                <w:szCs w:val="18"/>
              </w:rPr>
              <w:t>防冲撞设施</w:t>
            </w:r>
            <w:r w:rsidR="00EA182D" w:rsidRPr="00AF50BE">
              <w:rPr>
                <w:rFonts w:ascii="Times New Roman" w:eastAsia="宋体" w:hAnsi="Times New Roman"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754CB11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A324248"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5257AEF"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9E9CDD5" w14:textId="77777777" w:rsidR="00303A33" w:rsidRPr="00AF50BE" w:rsidRDefault="00EA182D">
            <w:pPr>
              <w:ind w:leftChars="104" w:left="218" w:right="261"/>
              <w:jc w:val="left"/>
              <w:rPr>
                <w:kern w:val="0"/>
                <w:sz w:val="18"/>
                <w:szCs w:val="18"/>
              </w:rPr>
            </w:pPr>
            <w:r w:rsidRPr="00AF50BE">
              <w:rPr>
                <w:rFonts w:ascii="Times New Roman" w:eastAsia="宋体" w:hAnsi="Times New Roman" w:cs="Times New Roman"/>
                <w:sz w:val="18"/>
                <w:szCs w:val="18"/>
              </w:rPr>
              <w:t>企业</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配置有</w:t>
            </w:r>
            <w:proofErr w:type="gramStart"/>
            <w:r w:rsidRPr="00AF50BE">
              <w:rPr>
                <w:rFonts w:ascii="Times New Roman" w:eastAsia="宋体" w:hAnsi="Times New Roman" w:cs="Times New Roman"/>
                <w:sz w:val="18"/>
                <w:szCs w:val="18"/>
              </w:rPr>
              <w:t>阻车障等</w:t>
            </w:r>
            <w:proofErr w:type="gramEnd"/>
            <w:r w:rsidRPr="00AF50BE">
              <w:rPr>
                <w:rFonts w:ascii="Times New Roman" w:eastAsia="宋体" w:hAnsi="Times New Roman" w:cs="Times New Roman"/>
                <w:sz w:val="18"/>
                <w:szCs w:val="18"/>
              </w:rPr>
              <w:t>防冲撞设施</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分，安装应不符合反恐的相关规定扣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p>
        </w:tc>
      </w:tr>
      <w:tr w:rsidR="00AF50BE" w:rsidRPr="00AF50BE" w14:paraId="59AF13B2" w14:textId="77777777">
        <w:trPr>
          <w:trHeight w:hRule="exact" w:val="1277"/>
        </w:trPr>
        <w:tc>
          <w:tcPr>
            <w:tcW w:w="993" w:type="dxa"/>
            <w:vMerge/>
            <w:tcBorders>
              <w:top w:val="single" w:sz="4" w:space="0" w:color="auto"/>
              <w:left w:val="single" w:sz="4" w:space="0" w:color="000000"/>
              <w:bottom w:val="single" w:sz="4" w:space="0" w:color="auto"/>
              <w:right w:val="single" w:sz="4" w:space="0" w:color="000000"/>
            </w:tcBorders>
            <w:vAlign w:val="center"/>
          </w:tcPr>
          <w:p w14:paraId="4902EAB0"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FF22C32" w14:textId="1891F4ED" w:rsidR="00303A33" w:rsidRPr="00AF50BE" w:rsidRDefault="0076435F">
            <w:pPr>
              <w:ind w:leftChars="104" w:left="218" w:rightChars="40" w:right="84"/>
              <w:jc w:val="left"/>
              <w:rPr>
                <w:sz w:val="18"/>
                <w:szCs w:val="18"/>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工艺装置区入口处装有人体静电消除装置，工作人员能按规定触摸释放人体静电</w:t>
            </w:r>
          </w:p>
        </w:tc>
        <w:tc>
          <w:tcPr>
            <w:tcW w:w="567" w:type="dxa"/>
            <w:tcBorders>
              <w:top w:val="single" w:sz="4" w:space="0" w:color="000000"/>
              <w:left w:val="single" w:sz="4" w:space="0" w:color="000000"/>
              <w:bottom w:val="single" w:sz="4" w:space="0" w:color="000000"/>
              <w:right w:val="single" w:sz="4" w:space="0" w:color="000000"/>
            </w:tcBorders>
            <w:vAlign w:val="center"/>
          </w:tcPr>
          <w:p w14:paraId="58962DD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46A5DDD"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F9FB45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D53069" w14:textId="77777777" w:rsidR="00303A33" w:rsidRPr="00AF50BE" w:rsidRDefault="00EA182D">
            <w:pPr>
              <w:ind w:leftChars="104" w:left="218" w:right="261"/>
              <w:jc w:val="left"/>
              <w:rPr>
                <w:kern w:val="0"/>
                <w:sz w:val="18"/>
                <w:szCs w:val="18"/>
              </w:rPr>
            </w:pPr>
            <w:r w:rsidRPr="00AF50BE">
              <w:rPr>
                <w:rFonts w:ascii="Times New Roman" w:eastAsia="宋体" w:hAnsi="Times New Roman" w:cs="Times New Roman"/>
                <w:sz w:val="18"/>
                <w:szCs w:val="18"/>
              </w:rPr>
              <w:t>工艺装置区入口处</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装有人体静电消除装置</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，工作人员</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按规定触摸释放人体静电</w:t>
            </w:r>
            <w:r w:rsidRPr="00AF50BE">
              <w:rPr>
                <w:rFonts w:ascii="Times New Roman" w:eastAsia="宋体" w:hAnsi="Times New Roman" w:cs="Times New Roman" w:hint="eastAsia"/>
                <w:sz w:val="18"/>
                <w:szCs w:val="18"/>
              </w:rPr>
              <w:t>每人扣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16E5DFCA" w14:textId="77777777">
        <w:trPr>
          <w:trHeight w:hRule="exact" w:val="997"/>
        </w:trPr>
        <w:tc>
          <w:tcPr>
            <w:tcW w:w="993" w:type="dxa"/>
            <w:vMerge/>
            <w:tcBorders>
              <w:top w:val="single" w:sz="4" w:space="0" w:color="auto"/>
              <w:left w:val="single" w:sz="4" w:space="0" w:color="000000"/>
              <w:bottom w:val="single" w:sz="4" w:space="0" w:color="auto"/>
              <w:right w:val="single" w:sz="4" w:space="0" w:color="000000"/>
            </w:tcBorders>
            <w:vAlign w:val="center"/>
          </w:tcPr>
          <w:p w14:paraId="2C936E8E"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F04FDBA" w14:textId="3E7E8631" w:rsidR="00303A33" w:rsidRPr="00AF50BE" w:rsidRDefault="0076435F">
            <w:pPr>
              <w:ind w:leftChars="104" w:left="218" w:rightChars="40" w:right="84"/>
              <w:jc w:val="left"/>
              <w:rPr>
                <w:sz w:val="18"/>
                <w:szCs w:val="18"/>
              </w:rPr>
            </w:pPr>
            <w:r w:rsidRPr="00AF50BE">
              <w:rPr>
                <w:rFonts w:ascii="Times New Roman" w:eastAsia="宋体" w:hAnsi="Times New Roman" w:cs="Times New Roman" w:hint="eastAsia"/>
                <w:sz w:val="18"/>
                <w:szCs w:val="18"/>
              </w:rPr>
              <w:t>7</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各岗位醒目位置悬挂岗位职责、操作规程和应急处理措施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6D868EA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E1A89F5"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B2B6355"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A8E79DE" w14:textId="77777777" w:rsidR="00303A33" w:rsidRPr="00AF50BE" w:rsidRDefault="00EA182D">
            <w:pPr>
              <w:ind w:leftChars="104" w:left="218" w:right="261"/>
              <w:jc w:val="left"/>
              <w:rPr>
                <w:kern w:val="0"/>
                <w:sz w:val="18"/>
                <w:szCs w:val="18"/>
              </w:rPr>
            </w:pPr>
            <w:r w:rsidRPr="00AF50BE">
              <w:rPr>
                <w:rFonts w:ascii="Times New Roman" w:eastAsia="宋体" w:hAnsi="Times New Roman" w:cs="Times New Roman" w:hint="eastAsia"/>
                <w:sz w:val="18"/>
                <w:szCs w:val="18"/>
              </w:rPr>
              <w:t>未在</w:t>
            </w:r>
            <w:r w:rsidRPr="00AF50BE">
              <w:rPr>
                <w:rFonts w:ascii="Times New Roman" w:eastAsia="宋体" w:hAnsi="Times New Roman" w:cs="Times New Roman"/>
                <w:sz w:val="18"/>
                <w:szCs w:val="18"/>
              </w:rPr>
              <w:t>醒目位置悬挂岗位职责、操作规程</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0</w:t>
            </w:r>
            <w:r w:rsidRPr="00AF50BE">
              <w:rPr>
                <w:rFonts w:ascii="Times New Roman" w:eastAsia="宋体" w:hAnsi="Times New Roman" w:cs="Times New Roman"/>
                <w:sz w:val="18"/>
                <w:szCs w:val="18"/>
              </w:rPr>
              <w:t>.5</w:t>
            </w:r>
            <w:r w:rsidRPr="00AF50BE">
              <w:rPr>
                <w:rFonts w:ascii="Times New Roman" w:eastAsia="宋体" w:hAnsi="Times New Roman" w:cs="Times New Roman" w:hint="eastAsia"/>
                <w:sz w:val="18"/>
                <w:szCs w:val="18"/>
              </w:rPr>
              <w:t>分；未挂</w:t>
            </w:r>
            <w:r w:rsidRPr="00AF50BE">
              <w:rPr>
                <w:rFonts w:ascii="Times New Roman" w:eastAsia="宋体" w:hAnsi="Times New Roman" w:cs="Times New Roman"/>
                <w:sz w:val="18"/>
                <w:szCs w:val="18"/>
              </w:rPr>
              <w:t>应急处理措施</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34B1A4DE" w14:textId="77777777">
        <w:trPr>
          <w:trHeight w:hRule="exact" w:val="700"/>
        </w:trPr>
        <w:tc>
          <w:tcPr>
            <w:tcW w:w="993" w:type="dxa"/>
            <w:vMerge/>
            <w:tcBorders>
              <w:top w:val="single" w:sz="4" w:space="0" w:color="auto"/>
              <w:left w:val="single" w:sz="4" w:space="0" w:color="000000"/>
              <w:bottom w:val="single" w:sz="4" w:space="0" w:color="auto"/>
              <w:right w:val="single" w:sz="4" w:space="0" w:color="000000"/>
            </w:tcBorders>
            <w:vAlign w:val="center"/>
          </w:tcPr>
          <w:p w14:paraId="0BC70D52"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E56BA75" w14:textId="64207298" w:rsidR="00303A33" w:rsidRPr="00AF50BE" w:rsidRDefault="0076435F">
            <w:pPr>
              <w:ind w:leftChars="104" w:left="218" w:rightChars="40" w:right="84"/>
              <w:jc w:val="left"/>
              <w:rPr>
                <w:sz w:val="18"/>
                <w:szCs w:val="18"/>
              </w:rPr>
            </w:pPr>
            <w:r w:rsidRPr="00AF50BE">
              <w:rPr>
                <w:rFonts w:ascii="Times New Roman" w:eastAsia="宋体" w:hAnsi="Times New Roman" w:cs="Times New Roman" w:hint="eastAsia"/>
                <w:sz w:val="18"/>
                <w:szCs w:val="18"/>
              </w:rPr>
              <w:t>8</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对工艺装置定时巡检，有巡检记录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103C192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C9D064A"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F073606"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2B068CF" w14:textId="77777777" w:rsidR="00303A33" w:rsidRPr="00AF50BE" w:rsidRDefault="00EA182D">
            <w:pPr>
              <w:ind w:leftChars="104" w:left="218" w:right="261"/>
              <w:jc w:val="left"/>
              <w:rPr>
                <w:kern w:val="0"/>
                <w:sz w:val="18"/>
                <w:szCs w:val="18"/>
              </w:rPr>
            </w:pPr>
            <w:r w:rsidRPr="00AF50BE">
              <w:rPr>
                <w:rFonts w:ascii="Times New Roman" w:eastAsia="宋体" w:hAnsi="Times New Roman" w:cs="Times New Roman"/>
                <w:sz w:val="18"/>
                <w:szCs w:val="18"/>
              </w:rPr>
              <w:t>工艺装置</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定时巡检</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4</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，巡检记录</w:t>
            </w:r>
            <w:r w:rsidRPr="00AF50BE">
              <w:rPr>
                <w:rFonts w:ascii="Times New Roman" w:eastAsia="宋体" w:hAnsi="Times New Roman" w:cs="Times New Roman" w:hint="eastAsia"/>
                <w:sz w:val="18"/>
                <w:szCs w:val="18"/>
              </w:rPr>
              <w:t>不全扣</w:t>
            </w:r>
            <w:r w:rsidRPr="00AF50BE">
              <w:rPr>
                <w:rFonts w:ascii="Times New Roman" w:eastAsia="宋体" w:hAnsi="Times New Roman" w:cs="Times New Roman"/>
                <w:sz w:val="18"/>
                <w:szCs w:val="18"/>
              </w:rPr>
              <w:t>2</w:t>
            </w:r>
            <w:r w:rsidRPr="00AF50BE">
              <w:rPr>
                <w:rFonts w:ascii="Times New Roman" w:eastAsia="宋体" w:hAnsi="Times New Roman" w:cs="Times New Roman" w:hint="eastAsia"/>
                <w:sz w:val="18"/>
                <w:szCs w:val="18"/>
              </w:rPr>
              <w:t>分</w:t>
            </w:r>
          </w:p>
        </w:tc>
      </w:tr>
      <w:tr w:rsidR="00AF50BE" w:rsidRPr="00AF50BE" w14:paraId="79D53462" w14:textId="77777777">
        <w:trPr>
          <w:trHeight w:hRule="exact" w:val="1547"/>
        </w:trPr>
        <w:tc>
          <w:tcPr>
            <w:tcW w:w="993" w:type="dxa"/>
            <w:vMerge/>
            <w:tcBorders>
              <w:top w:val="single" w:sz="4" w:space="0" w:color="auto"/>
              <w:left w:val="single" w:sz="4" w:space="0" w:color="000000"/>
              <w:bottom w:val="single" w:sz="4" w:space="0" w:color="auto"/>
              <w:right w:val="single" w:sz="4" w:space="0" w:color="000000"/>
            </w:tcBorders>
            <w:vAlign w:val="center"/>
          </w:tcPr>
          <w:p w14:paraId="1E0EA00F"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21F16E6" w14:textId="63E2A995" w:rsidR="00303A33" w:rsidRPr="00AF50BE" w:rsidRDefault="0076435F">
            <w:pPr>
              <w:ind w:leftChars="104" w:left="218" w:rightChars="40" w:right="84"/>
              <w:jc w:val="left"/>
              <w:rPr>
                <w:sz w:val="18"/>
                <w:szCs w:val="18"/>
              </w:rPr>
            </w:pPr>
            <w:r w:rsidRPr="00AF50BE">
              <w:rPr>
                <w:rFonts w:ascii="Times New Roman" w:eastAsia="宋体" w:hAnsi="Times New Roman" w:cs="Times New Roman" w:hint="eastAsia"/>
                <w:sz w:val="18"/>
                <w:szCs w:val="18"/>
              </w:rPr>
              <w:t>9</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视频监控全面、无盲区和死角，</w:t>
            </w:r>
            <w:r w:rsidR="00EA182D" w:rsidRPr="00AF50BE">
              <w:rPr>
                <w:rFonts w:ascii="Times New Roman" w:eastAsia="宋体" w:hAnsi="Times New Roman" w:cs="Times New Roman"/>
                <w:sz w:val="18"/>
                <w:szCs w:val="18"/>
              </w:rPr>
              <w:t>24</w:t>
            </w:r>
            <w:r w:rsidR="00EA182D" w:rsidRPr="00AF50BE">
              <w:rPr>
                <w:rFonts w:ascii="Times New Roman" w:eastAsia="宋体" w:hAnsi="Times New Roman" w:cs="Times New Roman"/>
                <w:sz w:val="18"/>
                <w:szCs w:val="18"/>
              </w:rPr>
              <w:t>小时设防，录像保存时间在实时录像时不少于</w:t>
            </w:r>
            <w:r w:rsidR="00EA182D" w:rsidRPr="00AF50BE">
              <w:rPr>
                <w:sz w:val="18"/>
                <w:szCs w:val="18"/>
              </w:rPr>
              <w:t>90d</w:t>
            </w:r>
          </w:p>
        </w:tc>
        <w:tc>
          <w:tcPr>
            <w:tcW w:w="567" w:type="dxa"/>
            <w:tcBorders>
              <w:top w:val="single" w:sz="4" w:space="0" w:color="000000"/>
              <w:left w:val="single" w:sz="4" w:space="0" w:color="000000"/>
              <w:bottom w:val="single" w:sz="4" w:space="0" w:color="000000"/>
              <w:right w:val="single" w:sz="4" w:space="0" w:color="000000"/>
            </w:tcBorders>
            <w:vAlign w:val="center"/>
          </w:tcPr>
          <w:p w14:paraId="6DBE38E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59A4E29"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BB55D1F"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7C2737B" w14:textId="77777777" w:rsidR="00303A33" w:rsidRPr="00AF50BE" w:rsidRDefault="00EA182D">
            <w:pPr>
              <w:ind w:leftChars="104" w:left="218" w:right="261"/>
              <w:jc w:val="left"/>
              <w:rPr>
                <w:kern w:val="0"/>
                <w:sz w:val="18"/>
                <w:szCs w:val="18"/>
              </w:rPr>
            </w:pPr>
            <w:r w:rsidRPr="00AF50BE">
              <w:rPr>
                <w:rFonts w:ascii="Times New Roman" w:eastAsia="宋体" w:hAnsi="Times New Roman" w:cs="Times New Roman"/>
                <w:sz w:val="18"/>
                <w:szCs w:val="18"/>
              </w:rPr>
              <w:t>视频监控</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全面、</w:t>
            </w:r>
            <w:r w:rsidRPr="00AF50BE">
              <w:rPr>
                <w:rFonts w:ascii="Times New Roman" w:eastAsia="宋体" w:hAnsi="Times New Roman" w:cs="Times New Roman" w:hint="eastAsia"/>
                <w:sz w:val="18"/>
                <w:szCs w:val="18"/>
              </w:rPr>
              <w:t>有</w:t>
            </w:r>
            <w:r w:rsidRPr="00AF50BE">
              <w:rPr>
                <w:rFonts w:ascii="Times New Roman" w:eastAsia="宋体" w:hAnsi="Times New Roman" w:cs="Times New Roman"/>
                <w:sz w:val="18"/>
                <w:szCs w:val="18"/>
              </w:rPr>
              <w:t>盲区和死角</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24</w:t>
            </w:r>
            <w:r w:rsidRPr="00AF50BE">
              <w:rPr>
                <w:rFonts w:ascii="Times New Roman" w:eastAsia="宋体" w:hAnsi="Times New Roman" w:cs="Times New Roman"/>
                <w:sz w:val="18"/>
                <w:szCs w:val="18"/>
              </w:rPr>
              <w:t>小时设防</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，录像保存时间在实时录像时少于</w:t>
            </w:r>
            <w:r w:rsidRPr="00AF50BE">
              <w:rPr>
                <w:sz w:val="18"/>
                <w:szCs w:val="18"/>
              </w:rPr>
              <w:t>90d</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4EA0A514" w14:textId="77777777">
        <w:trPr>
          <w:trHeight w:hRule="exact" w:val="1285"/>
        </w:trPr>
        <w:tc>
          <w:tcPr>
            <w:tcW w:w="993" w:type="dxa"/>
            <w:vMerge/>
            <w:tcBorders>
              <w:top w:val="single" w:sz="4" w:space="0" w:color="auto"/>
              <w:left w:val="single" w:sz="4" w:space="0" w:color="000000"/>
              <w:bottom w:val="single" w:sz="4" w:space="0" w:color="auto"/>
              <w:right w:val="single" w:sz="4" w:space="0" w:color="000000"/>
            </w:tcBorders>
            <w:vAlign w:val="center"/>
          </w:tcPr>
          <w:p w14:paraId="034799CD"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CE40D3C" w14:textId="689412E7" w:rsidR="00303A33" w:rsidRPr="00AF50BE" w:rsidRDefault="0076435F">
            <w:pPr>
              <w:ind w:leftChars="104" w:left="218" w:rightChars="40" w:right="84"/>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0.</w:t>
            </w:r>
            <w:r w:rsidR="00EA182D" w:rsidRPr="00AF50BE">
              <w:rPr>
                <w:rFonts w:ascii="Times New Roman" w:eastAsia="宋体" w:hAnsi="Times New Roman" w:cs="Times New Roman"/>
                <w:sz w:val="18"/>
                <w:szCs w:val="18"/>
              </w:rPr>
              <w:t>有应急装备库，附清单表。配备应急抢险装备，定期组织维护和保护，有相关记录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03DCA6B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2F59FD0"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400D1C4"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7C38ED" w14:textId="77777777" w:rsidR="00303A33" w:rsidRPr="00AF50BE" w:rsidRDefault="00EA182D">
            <w:pPr>
              <w:ind w:leftChars="104" w:left="218" w:right="261"/>
              <w:jc w:val="left"/>
              <w:rPr>
                <w:kern w:val="0"/>
                <w:sz w:val="18"/>
                <w:szCs w:val="18"/>
              </w:rPr>
            </w:pP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应急装备库</w:t>
            </w:r>
            <w:r w:rsidRPr="00AF50BE">
              <w:rPr>
                <w:rFonts w:ascii="Times New Roman" w:eastAsia="宋体" w:hAnsi="Times New Roman" w:cs="Times New Roman" w:hint="eastAsia"/>
                <w:sz w:val="18"/>
                <w:szCs w:val="18"/>
              </w:rPr>
              <w:t>及</w:t>
            </w:r>
            <w:r w:rsidRPr="00AF50BE">
              <w:rPr>
                <w:rFonts w:ascii="Times New Roman" w:eastAsia="宋体" w:hAnsi="Times New Roman" w:cs="Times New Roman"/>
                <w:sz w:val="18"/>
                <w:szCs w:val="18"/>
              </w:rPr>
              <w:t>附清单表</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4</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。配备应急抢险装备，</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定期组织维护和保护</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相关记录</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547D2E65" w14:textId="77777777">
        <w:trPr>
          <w:trHeight w:hRule="exact" w:val="3371"/>
        </w:trPr>
        <w:tc>
          <w:tcPr>
            <w:tcW w:w="993" w:type="dxa"/>
            <w:vMerge/>
            <w:tcBorders>
              <w:top w:val="single" w:sz="4" w:space="0" w:color="auto"/>
              <w:left w:val="single" w:sz="4" w:space="0" w:color="000000"/>
              <w:bottom w:val="single" w:sz="4" w:space="0" w:color="auto"/>
              <w:right w:val="single" w:sz="4" w:space="0" w:color="000000"/>
            </w:tcBorders>
            <w:vAlign w:val="center"/>
          </w:tcPr>
          <w:p w14:paraId="03E9C6F6"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tcPr>
          <w:p w14:paraId="3A8284EA" w14:textId="5BE701B8" w:rsidR="00303A33" w:rsidRPr="00AF50BE" w:rsidRDefault="0076435F">
            <w:pPr>
              <w:ind w:leftChars="104" w:left="218" w:rightChars="40" w:right="84"/>
              <w:jc w:val="left"/>
              <w:rPr>
                <w:sz w:val="18"/>
                <w:szCs w:val="18"/>
              </w:rPr>
            </w:pPr>
            <w:r w:rsidRPr="00AF50BE">
              <w:rPr>
                <w:rFonts w:hint="eastAsia"/>
                <w:sz w:val="18"/>
                <w:szCs w:val="18"/>
              </w:rPr>
              <w:t>1</w:t>
            </w:r>
            <w:r w:rsidRPr="00AF50BE">
              <w:rPr>
                <w:sz w:val="18"/>
                <w:szCs w:val="18"/>
              </w:rPr>
              <w:t>1.</w:t>
            </w:r>
            <w:r w:rsidR="00EA182D" w:rsidRPr="00AF50BE">
              <w:rPr>
                <w:sz w:val="18"/>
                <w:szCs w:val="18"/>
              </w:rPr>
              <w:t>应按现行国家标准《城镇燃气设计规范》</w:t>
            </w:r>
            <w:r w:rsidR="00EA182D" w:rsidRPr="00AF50BE">
              <w:rPr>
                <w:sz w:val="18"/>
                <w:szCs w:val="18"/>
              </w:rPr>
              <w:t xml:space="preserve">GB50028 </w:t>
            </w:r>
            <w:r w:rsidR="00EA182D" w:rsidRPr="00AF50BE">
              <w:rPr>
                <w:sz w:val="18"/>
                <w:szCs w:val="18"/>
              </w:rPr>
              <w:t>的相关要求设置灭火器，灭火器</w:t>
            </w:r>
            <w:r w:rsidR="00EA182D" w:rsidRPr="00AF50BE">
              <w:rPr>
                <w:sz w:val="18"/>
                <w:szCs w:val="18"/>
              </w:rPr>
              <w:t xml:space="preserve"> </w:t>
            </w:r>
            <w:r w:rsidR="00EA182D" w:rsidRPr="00AF50BE">
              <w:rPr>
                <w:sz w:val="18"/>
                <w:szCs w:val="18"/>
              </w:rPr>
              <w:t>不得埋压、圈占和挪用，灭火器应按照现行国家标准《建筑灭火器配置检查</w:t>
            </w:r>
            <w:r w:rsidR="00EA182D" w:rsidRPr="00AF50BE">
              <w:rPr>
                <w:sz w:val="18"/>
                <w:szCs w:val="18"/>
              </w:rPr>
              <w:t xml:space="preserve"> </w:t>
            </w:r>
            <w:r w:rsidR="00EA182D" w:rsidRPr="00AF50BE">
              <w:rPr>
                <w:sz w:val="18"/>
                <w:szCs w:val="18"/>
              </w:rPr>
              <w:t>及验收规范》</w:t>
            </w:r>
            <w:r w:rsidR="00EA182D" w:rsidRPr="00AF50BE">
              <w:rPr>
                <w:sz w:val="18"/>
                <w:szCs w:val="18"/>
              </w:rPr>
              <w:t xml:space="preserve">GB 50444  </w:t>
            </w:r>
            <w:r w:rsidR="00EA182D" w:rsidRPr="00AF50BE">
              <w:rPr>
                <w:sz w:val="18"/>
                <w:szCs w:val="18"/>
              </w:rPr>
              <w:t>的相关要求定</w:t>
            </w:r>
            <w:r w:rsidR="00EA182D" w:rsidRPr="00AF50BE">
              <w:rPr>
                <w:sz w:val="18"/>
                <w:szCs w:val="18"/>
              </w:rPr>
              <w:t xml:space="preserve"> </w:t>
            </w:r>
            <w:r w:rsidR="00EA182D" w:rsidRPr="00AF50BE">
              <w:rPr>
                <w:sz w:val="18"/>
                <w:szCs w:val="18"/>
              </w:rPr>
              <w:t>期进行检查、维修，并按规定年限报废</w:t>
            </w:r>
          </w:p>
        </w:tc>
        <w:tc>
          <w:tcPr>
            <w:tcW w:w="567" w:type="dxa"/>
            <w:tcBorders>
              <w:top w:val="single" w:sz="4" w:space="0" w:color="000000"/>
              <w:left w:val="single" w:sz="4" w:space="0" w:color="000000"/>
              <w:bottom w:val="single" w:sz="4" w:space="0" w:color="000000"/>
              <w:right w:val="single" w:sz="4" w:space="0" w:color="000000"/>
            </w:tcBorders>
            <w:vAlign w:val="center"/>
          </w:tcPr>
          <w:p w14:paraId="3C31CBA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D5F1D9C"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4FFD63F"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CAE9EF" w14:textId="77777777" w:rsidR="00303A33" w:rsidRPr="00AF50BE" w:rsidRDefault="00EA182D">
            <w:pPr>
              <w:spacing w:line="300" w:lineRule="exact"/>
              <w:ind w:leftChars="104" w:left="218" w:right="221"/>
              <w:rPr>
                <w:kern w:val="0"/>
                <w:sz w:val="18"/>
                <w:szCs w:val="18"/>
              </w:rPr>
            </w:pPr>
            <w:r w:rsidRPr="00AF50BE">
              <w:rPr>
                <w:rFonts w:hint="eastAsia"/>
                <w:sz w:val="18"/>
                <w:szCs w:val="18"/>
              </w:rPr>
              <w:t>未</w:t>
            </w:r>
            <w:r w:rsidRPr="00AF50BE">
              <w:rPr>
                <w:sz w:val="18"/>
                <w:szCs w:val="18"/>
              </w:rPr>
              <w:t>按现行国家标准《城镇燃气设计规范》</w:t>
            </w:r>
            <w:r w:rsidRPr="00AF50BE">
              <w:rPr>
                <w:sz w:val="18"/>
                <w:szCs w:val="18"/>
              </w:rPr>
              <w:t xml:space="preserve">GB50028 </w:t>
            </w:r>
            <w:r w:rsidRPr="00AF50BE">
              <w:rPr>
                <w:sz w:val="18"/>
                <w:szCs w:val="18"/>
              </w:rPr>
              <w:t>的相关要求设置灭火器</w:t>
            </w:r>
            <w:r w:rsidRPr="00AF50BE">
              <w:rPr>
                <w:rFonts w:hint="eastAsia"/>
                <w:sz w:val="18"/>
                <w:szCs w:val="18"/>
              </w:rPr>
              <w:t>扣</w:t>
            </w:r>
            <w:r w:rsidRPr="00AF50BE">
              <w:rPr>
                <w:sz w:val="18"/>
                <w:szCs w:val="18"/>
              </w:rPr>
              <w:t>2</w:t>
            </w:r>
            <w:r w:rsidRPr="00AF50BE">
              <w:rPr>
                <w:rFonts w:hint="eastAsia"/>
                <w:sz w:val="18"/>
                <w:szCs w:val="18"/>
              </w:rPr>
              <w:t>分</w:t>
            </w:r>
            <w:r w:rsidRPr="00AF50BE">
              <w:rPr>
                <w:sz w:val="18"/>
                <w:szCs w:val="18"/>
              </w:rPr>
              <w:t>，灭火器</w:t>
            </w:r>
            <w:r w:rsidRPr="00AF50BE">
              <w:rPr>
                <w:sz w:val="18"/>
                <w:szCs w:val="18"/>
              </w:rPr>
              <w:t xml:space="preserve"> </w:t>
            </w:r>
            <w:r w:rsidRPr="00AF50BE">
              <w:rPr>
                <w:rFonts w:hint="eastAsia"/>
                <w:sz w:val="18"/>
                <w:szCs w:val="18"/>
              </w:rPr>
              <w:t>被</w:t>
            </w:r>
            <w:r w:rsidRPr="00AF50BE">
              <w:rPr>
                <w:sz w:val="18"/>
                <w:szCs w:val="18"/>
              </w:rPr>
              <w:t>埋压、圈占和挪用</w:t>
            </w:r>
            <w:r w:rsidRPr="00AF50BE">
              <w:rPr>
                <w:rFonts w:hint="eastAsia"/>
                <w:sz w:val="18"/>
                <w:szCs w:val="18"/>
              </w:rPr>
              <w:t>每处扣</w:t>
            </w:r>
            <w:r w:rsidRPr="00AF50BE">
              <w:rPr>
                <w:sz w:val="18"/>
                <w:szCs w:val="18"/>
              </w:rPr>
              <w:t>1</w:t>
            </w:r>
            <w:r w:rsidRPr="00AF50BE">
              <w:rPr>
                <w:rFonts w:hint="eastAsia"/>
                <w:sz w:val="18"/>
                <w:szCs w:val="18"/>
              </w:rPr>
              <w:t>分</w:t>
            </w:r>
            <w:r w:rsidRPr="00AF50BE">
              <w:rPr>
                <w:sz w:val="18"/>
                <w:szCs w:val="18"/>
              </w:rPr>
              <w:t>，灭火器</w:t>
            </w:r>
            <w:r w:rsidRPr="00AF50BE">
              <w:rPr>
                <w:rFonts w:hint="eastAsia"/>
                <w:sz w:val="18"/>
                <w:szCs w:val="18"/>
              </w:rPr>
              <w:t>未</w:t>
            </w:r>
            <w:r w:rsidRPr="00AF50BE">
              <w:rPr>
                <w:sz w:val="18"/>
                <w:szCs w:val="18"/>
              </w:rPr>
              <w:t>按照现行国家标准《建筑灭火器配置检查</w:t>
            </w:r>
            <w:r w:rsidRPr="00AF50BE">
              <w:rPr>
                <w:sz w:val="18"/>
                <w:szCs w:val="18"/>
              </w:rPr>
              <w:t xml:space="preserve"> </w:t>
            </w:r>
            <w:r w:rsidRPr="00AF50BE">
              <w:rPr>
                <w:sz w:val="18"/>
                <w:szCs w:val="18"/>
              </w:rPr>
              <w:t>及验收规范》</w:t>
            </w:r>
            <w:r w:rsidRPr="00AF50BE">
              <w:rPr>
                <w:sz w:val="18"/>
                <w:szCs w:val="18"/>
              </w:rPr>
              <w:t>GB 50444</w:t>
            </w:r>
            <w:r w:rsidRPr="00AF50BE">
              <w:rPr>
                <w:sz w:val="18"/>
                <w:szCs w:val="18"/>
              </w:rPr>
              <w:t>的相关要求定</w:t>
            </w:r>
            <w:r w:rsidRPr="00AF50BE">
              <w:rPr>
                <w:sz w:val="18"/>
                <w:szCs w:val="18"/>
              </w:rPr>
              <w:t xml:space="preserve"> </w:t>
            </w:r>
            <w:r w:rsidRPr="00AF50BE">
              <w:rPr>
                <w:sz w:val="18"/>
                <w:szCs w:val="18"/>
              </w:rPr>
              <w:t>期进行检查、维修</w:t>
            </w:r>
            <w:r w:rsidRPr="00AF50BE">
              <w:rPr>
                <w:rFonts w:hint="eastAsia"/>
                <w:sz w:val="18"/>
                <w:szCs w:val="18"/>
              </w:rPr>
              <w:t>扣</w:t>
            </w:r>
            <w:r w:rsidRPr="00AF50BE">
              <w:rPr>
                <w:sz w:val="18"/>
                <w:szCs w:val="18"/>
              </w:rPr>
              <w:t>2</w:t>
            </w:r>
            <w:r w:rsidRPr="00AF50BE">
              <w:rPr>
                <w:rFonts w:hint="eastAsia"/>
                <w:sz w:val="18"/>
                <w:szCs w:val="18"/>
              </w:rPr>
              <w:t>分</w:t>
            </w:r>
            <w:r w:rsidRPr="00AF50BE">
              <w:rPr>
                <w:sz w:val="18"/>
                <w:szCs w:val="18"/>
              </w:rPr>
              <w:t>，</w:t>
            </w:r>
            <w:r w:rsidRPr="00AF50BE">
              <w:rPr>
                <w:rFonts w:hint="eastAsia"/>
                <w:sz w:val="18"/>
                <w:szCs w:val="18"/>
              </w:rPr>
              <w:t>未</w:t>
            </w:r>
            <w:r w:rsidRPr="00AF50BE">
              <w:rPr>
                <w:sz w:val="18"/>
                <w:szCs w:val="18"/>
              </w:rPr>
              <w:t>按规定年限报废</w:t>
            </w:r>
            <w:r w:rsidRPr="00AF50BE">
              <w:rPr>
                <w:rFonts w:hint="eastAsia"/>
                <w:sz w:val="18"/>
                <w:szCs w:val="18"/>
              </w:rPr>
              <w:t>扣</w:t>
            </w:r>
            <w:r w:rsidRPr="00AF50BE">
              <w:rPr>
                <w:sz w:val="18"/>
                <w:szCs w:val="18"/>
              </w:rPr>
              <w:t>1</w:t>
            </w:r>
            <w:r w:rsidRPr="00AF50BE">
              <w:rPr>
                <w:rFonts w:hint="eastAsia"/>
                <w:sz w:val="18"/>
                <w:szCs w:val="18"/>
              </w:rPr>
              <w:t>分</w:t>
            </w:r>
          </w:p>
        </w:tc>
      </w:tr>
      <w:tr w:rsidR="00AF50BE" w:rsidRPr="00AF50BE" w14:paraId="539D427E" w14:textId="77777777">
        <w:trPr>
          <w:trHeight w:hRule="exact" w:val="1565"/>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6169B7D9" w14:textId="77777777" w:rsidR="00303A33" w:rsidRPr="00AF50BE" w:rsidRDefault="00EA182D">
            <w:pPr>
              <w:spacing w:before="15"/>
              <w:jc w:val="left"/>
              <w:rPr>
                <w:bCs/>
                <w:sz w:val="18"/>
                <w:szCs w:val="18"/>
              </w:rPr>
            </w:pPr>
            <w:r w:rsidRPr="00AF50BE">
              <w:rPr>
                <w:kern w:val="0"/>
                <w:sz w:val="18"/>
                <w:szCs w:val="18"/>
              </w:rPr>
              <w:t>燃气质量</w:t>
            </w:r>
          </w:p>
        </w:tc>
        <w:tc>
          <w:tcPr>
            <w:tcW w:w="3675" w:type="dxa"/>
            <w:tcBorders>
              <w:top w:val="single" w:sz="4" w:space="0" w:color="000000"/>
              <w:left w:val="single" w:sz="4" w:space="0" w:color="000000"/>
              <w:bottom w:val="single" w:sz="4" w:space="0" w:color="000000"/>
              <w:right w:val="single" w:sz="4" w:space="0" w:color="000000"/>
            </w:tcBorders>
            <w:vAlign w:val="center"/>
          </w:tcPr>
          <w:p w14:paraId="2FBEF3E6" w14:textId="77777777" w:rsidR="00303A33" w:rsidRPr="00AF50BE" w:rsidRDefault="00EA182D">
            <w:pPr>
              <w:ind w:leftChars="104" w:left="218" w:rightChars="40" w:right="84"/>
              <w:jc w:val="left"/>
              <w:rPr>
                <w:sz w:val="18"/>
                <w:szCs w:val="18"/>
              </w:rPr>
            </w:pPr>
            <w:r w:rsidRPr="00AF50BE">
              <w:rPr>
                <w:kern w:val="0"/>
                <w:sz w:val="18"/>
                <w:szCs w:val="18"/>
              </w:rPr>
              <w:t>1.</w:t>
            </w:r>
            <w:r w:rsidRPr="00AF50BE">
              <w:rPr>
                <w:kern w:val="0"/>
                <w:sz w:val="18"/>
                <w:szCs w:val="18"/>
              </w:rPr>
              <w:t>应当建立燃气质量检测制度。天然气的气质应符合现行国家标准《天然</w:t>
            </w:r>
            <w:r w:rsidRPr="00AF50BE">
              <w:rPr>
                <w:kern w:val="0"/>
                <w:sz w:val="18"/>
                <w:szCs w:val="18"/>
              </w:rPr>
              <w:t xml:space="preserve"> </w:t>
            </w:r>
            <w:r w:rsidRPr="00AF50BE">
              <w:rPr>
                <w:kern w:val="0"/>
                <w:sz w:val="18"/>
                <w:szCs w:val="18"/>
              </w:rPr>
              <w:t>气》</w:t>
            </w:r>
            <w:r w:rsidRPr="00AF50BE">
              <w:rPr>
                <w:kern w:val="0"/>
                <w:sz w:val="18"/>
                <w:szCs w:val="18"/>
              </w:rPr>
              <w:t xml:space="preserve">GB  17820  </w:t>
            </w:r>
            <w:r w:rsidRPr="00AF50BE">
              <w:rPr>
                <w:kern w:val="0"/>
                <w:sz w:val="18"/>
                <w:szCs w:val="18"/>
              </w:rPr>
              <w:t>第一类或第二类气质指</w:t>
            </w:r>
            <w:r w:rsidRPr="00AF50BE">
              <w:rPr>
                <w:kern w:val="0"/>
                <w:sz w:val="18"/>
                <w:szCs w:val="18"/>
              </w:rPr>
              <w:t xml:space="preserve"> </w:t>
            </w:r>
            <w:r w:rsidRPr="00AF50BE">
              <w:rPr>
                <w:kern w:val="0"/>
                <w:sz w:val="18"/>
                <w:szCs w:val="18"/>
              </w:rPr>
              <w:t>标；人工煤气的气质应符合现行国家标</w:t>
            </w:r>
            <w:r w:rsidRPr="00AF50BE">
              <w:rPr>
                <w:kern w:val="0"/>
                <w:sz w:val="18"/>
                <w:szCs w:val="18"/>
              </w:rPr>
              <w:t xml:space="preserve"> </w:t>
            </w:r>
            <w:r w:rsidRPr="00AF50BE">
              <w:rPr>
                <w:kern w:val="0"/>
                <w:sz w:val="18"/>
                <w:szCs w:val="18"/>
              </w:rPr>
              <w:t>准《人工煤气》</w:t>
            </w:r>
            <w:r w:rsidRPr="00AF50BE">
              <w:rPr>
                <w:kern w:val="0"/>
                <w:sz w:val="18"/>
                <w:szCs w:val="18"/>
              </w:rPr>
              <w:t xml:space="preserve">GB/T 13612 </w:t>
            </w:r>
            <w:r w:rsidRPr="00AF50BE">
              <w:rPr>
                <w:kern w:val="0"/>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4B9F7FE4"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0FA36A7" w14:textId="77777777" w:rsidR="00303A33" w:rsidRPr="00AF50BE" w:rsidRDefault="00EA182D">
            <w:pPr>
              <w:spacing w:before="1"/>
              <w:jc w:val="center"/>
              <w:rPr>
                <w:kern w:val="0"/>
                <w:sz w:val="18"/>
                <w:szCs w:val="18"/>
              </w:rPr>
            </w:pPr>
            <w:r w:rsidRPr="00AF50BE">
              <w:rPr>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A0F82ED"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1EAB45" w14:textId="77777777" w:rsidR="00303A33" w:rsidRPr="00AF50BE" w:rsidRDefault="00EA182D">
            <w:pPr>
              <w:ind w:leftChars="104" w:left="218" w:right="22"/>
              <w:jc w:val="left"/>
              <w:rPr>
                <w:kern w:val="0"/>
                <w:sz w:val="18"/>
                <w:szCs w:val="18"/>
              </w:rPr>
            </w:pPr>
            <w:r w:rsidRPr="00AF50BE">
              <w:rPr>
                <w:rFonts w:hint="eastAsia"/>
                <w:kern w:val="0"/>
                <w:sz w:val="18"/>
                <w:szCs w:val="18"/>
              </w:rPr>
              <w:t>无气质检测制度的扣</w:t>
            </w:r>
            <w:r w:rsidRPr="00AF50BE">
              <w:rPr>
                <w:rFonts w:hint="eastAsia"/>
                <w:kern w:val="0"/>
                <w:sz w:val="18"/>
                <w:szCs w:val="18"/>
              </w:rPr>
              <w:t>2</w:t>
            </w:r>
            <w:r w:rsidRPr="00AF50BE">
              <w:rPr>
                <w:rFonts w:hint="eastAsia"/>
                <w:kern w:val="0"/>
                <w:sz w:val="18"/>
                <w:szCs w:val="18"/>
              </w:rPr>
              <w:t>分；每月不能提供气质检测报告或检测结果不合格扣</w:t>
            </w:r>
            <w:r w:rsidRPr="00AF50BE">
              <w:rPr>
                <w:kern w:val="0"/>
                <w:sz w:val="18"/>
                <w:szCs w:val="18"/>
              </w:rPr>
              <w:t>1</w:t>
            </w:r>
            <w:r w:rsidRPr="00AF50BE">
              <w:rPr>
                <w:rFonts w:hint="eastAsia"/>
                <w:kern w:val="0"/>
                <w:sz w:val="18"/>
                <w:szCs w:val="18"/>
              </w:rPr>
              <w:t>分</w:t>
            </w:r>
          </w:p>
        </w:tc>
      </w:tr>
      <w:tr w:rsidR="00AF50BE" w:rsidRPr="00AF50BE" w14:paraId="618A6A33" w14:textId="77777777">
        <w:trPr>
          <w:trHeight w:hRule="exact" w:val="649"/>
        </w:trPr>
        <w:tc>
          <w:tcPr>
            <w:tcW w:w="993" w:type="dxa"/>
            <w:vMerge/>
            <w:tcBorders>
              <w:top w:val="single" w:sz="4" w:space="0" w:color="auto"/>
              <w:left w:val="single" w:sz="4" w:space="0" w:color="000000"/>
              <w:bottom w:val="single" w:sz="4" w:space="0" w:color="auto"/>
              <w:right w:val="single" w:sz="4" w:space="0" w:color="000000"/>
            </w:tcBorders>
            <w:vAlign w:val="center"/>
          </w:tcPr>
          <w:p w14:paraId="530CC01A" w14:textId="77777777" w:rsidR="00303A33" w:rsidRPr="00AF50BE" w:rsidRDefault="00303A33">
            <w:pPr>
              <w:spacing w:before="15"/>
              <w:jc w:val="left"/>
              <w:rPr>
                <w:bCs/>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B32879A" w14:textId="77777777" w:rsidR="00303A33" w:rsidRPr="00AF50BE" w:rsidRDefault="00EA182D">
            <w:pPr>
              <w:ind w:leftChars="104" w:left="218" w:rightChars="40" w:right="84"/>
              <w:jc w:val="left"/>
              <w:rPr>
                <w:sz w:val="18"/>
                <w:szCs w:val="18"/>
              </w:rPr>
            </w:pPr>
            <w:r w:rsidRPr="00AF50BE">
              <w:rPr>
                <w:kern w:val="0"/>
                <w:sz w:val="18"/>
                <w:szCs w:val="18"/>
              </w:rPr>
              <w:t xml:space="preserve">2.  </w:t>
            </w:r>
            <w:r w:rsidRPr="00AF50BE">
              <w:rPr>
                <w:kern w:val="0"/>
                <w:sz w:val="18"/>
                <w:szCs w:val="18"/>
              </w:rPr>
              <w:t>当燃气无臭味或臭味不足时，门站或储配站内应设有加臭装置，并应符合下列要求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4C88F6D6"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724C0E" w14:textId="77777777" w:rsidR="00303A33" w:rsidRPr="00AF50BE" w:rsidRDefault="00EA182D">
            <w:pPr>
              <w:spacing w:before="1"/>
              <w:jc w:val="center"/>
              <w:rPr>
                <w:kern w:val="0"/>
                <w:sz w:val="18"/>
                <w:szCs w:val="18"/>
              </w:rPr>
            </w:pPr>
            <w:r w:rsidRPr="00AF50BE">
              <w:rPr>
                <w:kern w:val="0"/>
                <w:szCs w:val="21"/>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4DC8688"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B21FA40" w14:textId="77777777" w:rsidR="00303A33" w:rsidRPr="00AF50BE" w:rsidRDefault="00303A33">
            <w:pPr>
              <w:ind w:leftChars="104" w:left="218" w:right="222"/>
              <w:jc w:val="left"/>
              <w:rPr>
                <w:kern w:val="0"/>
                <w:sz w:val="18"/>
                <w:szCs w:val="18"/>
              </w:rPr>
            </w:pPr>
          </w:p>
        </w:tc>
      </w:tr>
      <w:tr w:rsidR="00AF50BE" w:rsidRPr="00AF50BE" w14:paraId="48872CC5" w14:textId="77777777">
        <w:trPr>
          <w:trHeight w:hRule="exact" w:val="629"/>
        </w:trPr>
        <w:tc>
          <w:tcPr>
            <w:tcW w:w="993" w:type="dxa"/>
            <w:vMerge/>
            <w:tcBorders>
              <w:top w:val="single" w:sz="4" w:space="0" w:color="auto"/>
              <w:left w:val="single" w:sz="4" w:space="0" w:color="000000"/>
              <w:bottom w:val="single" w:sz="4" w:space="0" w:color="auto"/>
              <w:right w:val="single" w:sz="4" w:space="0" w:color="000000"/>
            </w:tcBorders>
            <w:vAlign w:val="center"/>
          </w:tcPr>
          <w:p w14:paraId="16191799" w14:textId="77777777" w:rsidR="00303A33" w:rsidRPr="00AF50BE" w:rsidRDefault="00303A33">
            <w:pPr>
              <w:spacing w:before="15"/>
              <w:jc w:val="left"/>
              <w:rPr>
                <w:bCs/>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BAAFFBA" w14:textId="77777777" w:rsidR="00303A33" w:rsidRPr="00AF50BE" w:rsidRDefault="00EA182D">
            <w:pPr>
              <w:ind w:leftChars="104" w:left="218" w:rightChars="40" w:right="84"/>
              <w:jc w:val="left"/>
              <w:rPr>
                <w:sz w:val="18"/>
                <w:szCs w:val="18"/>
              </w:rPr>
            </w:pPr>
            <w:r w:rsidRPr="00AF50BE">
              <w:rPr>
                <w:kern w:val="0"/>
                <w:sz w:val="18"/>
                <w:szCs w:val="18"/>
              </w:rPr>
              <w:t>（</w:t>
            </w:r>
            <w:r w:rsidRPr="00AF50BE">
              <w:rPr>
                <w:kern w:val="0"/>
                <w:sz w:val="18"/>
                <w:szCs w:val="18"/>
              </w:rPr>
              <w:t>1</w:t>
            </w:r>
            <w:r w:rsidRPr="00AF50BE">
              <w:rPr>
                <w:kern w:val="0"/>
                <w:sz w:val="18"/>
                <w:szCs w:val="18"/>
              </w:rPr>
              <w:t>）加臭剂质量合格</w:t>
            </w:r>
          </w:p>
        </w:tc>
        <w:tc>
          <w:tcPr>
            <w:tcW w:w="567" w:type="dxa"/>
            <w:tcBorders>
              <w:top w:val="single" w:sz="4" w:space="0" w:color="000000"/>
              <w:left w:val="single" w:sz="4" w:space="0" w:color="000000"/>
              <w:bottom w:val="single" w:sz="4" w:space="0" w:color="000000"/>
              <w:right w:val="single" w:sz="4" w:space="0" w:color="000000"/>
            </w:tcBorders>
            <w:vAlign w:val="center"/>
          </w:tcPr>
          <w:p w14:paraId="4A2176C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0D6CC4C" w14:textId="77777777" w:rsidR="00303A33" w:rsidRPr="00AF50BE" w:rsidRDefault="00EA182D">
            <w:pPr>
              <w:spacing w:before="1"/>
              <w:jc w:val="center"/>
              <w:rPr>
                <w:kern w:val="0"/>
                <w:sz w:val="18"/>
                <w:szCs w:val="18"/>
              </w:rPr>
            </w:pPr>
            <w:r w:rsidRPr="00AF50BE">
              <w:rPr>
                <w:kern w:val="0"/>
                <w:szCs w:val="21"/>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B6839D4"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87F5906" w14:textId="77777777" w:rsidR="00303A33" w:rsidRPr="00AF50BE" w:rsidRDefault="00EA182D">
            <w:pPr>
              <w:ind w:leftChars="104" w:left="218" w:right="222"/>
              <w:jc w:val="left"/>
              <w:rPr>
                <w:kern w:val="0"/>
                <w:sz w:val="18"/>
                <w:szCs w:val="18"/>
              </w:rPr>
            </w:pPr>
            <w:r w:rsidRPr="00AF50BE">
              <w:rPr>
                <w:rFonts w:hint="eastAsia"/>
                <w:kern w:val="0"/>
                <w:sz w:val="18"/>
                <w:szCs w:val="18"/>
              </w:rPr>
              <w:t>不能提供质量合格证明文件扣</w:t>
            </w:r>
            <w:r w:rsidRPr="00AF50BE">
              <w:rPr>
                <w:rFonts w:hint="eastAsia"/>
                <w:kern w:val="0"/>
                <w:sz w:val="18"/>
                <w:szCs w:val="18"/>
              </w:rPr>
              <w:t>1</w:t>
            </w:r>
            <w:r w:rsidRPr="00AF50BE">
              <w:rPr>
                <w:rFonts w:hint="eastAsia"/>
                <w:kern w:val="0"/>
                <w:sz w:val="18"/>
                <w:szCs w:val="18"/>
              </w:rPr>
              <w:t>分</w:t>
            </w:r>
          </w:p>
        </w:tc>
      </w:tr>
      <w:tr w:rsidR="00AF50BE" w:rsidRPr="00AF50BE" w14:paraId="3E6AA0D4" w14:textId="77777777">
        <w:trPr>
          <w:trHeight w:hRule="exact" w:val="993"/>
        </w:trPr>
        <w:tc>
          <w:tcPr>
            <w:tcW w:w="993" w:type="dxa"/>
            <w:vMerge/>
            <w:tcBorders>
              <w:top w:val="single" w:sz="4" w:space="0" w:color="auto"/>
              <w:left w:val="single" w:sz="4" w:space="0" w:color="000000"/>
              <w:bottom w:val="single" w:sz="4" w:space="0" w:color="auto"/>
              <w:right w:val="single" w:sz="4" w:space="0" w:color="000000"/>
            </w:tcBorders>
            <w:vAlign w:val="center"/>
          </w:tcPr>
          <w:p w14:paraId="04CD697F" w14:textId="77777777" w:rsidR="00303A33" w:rsidRPr="00AF50BE" w:rsidRDefault="00303A33">
            <w:pPr>
              <w:spacing w:before="15"/>
              <w:jc w:val="left"/>
              <w:rPr>
                <w:bCs/>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754DE24" w14:textId="77777777" w:rsidR="00303A33" w:rsidRPr="00AF50BE" w:rsidRDefault="00EA182D">
            <w:pPr>
              <w:ind w:leftChars="104" w:left="218" w:rightChars="40" w:right="84"/>
              <w:jc w:val="left"/>
              <w:rPr>
                <w:sz w:val="18"/>
                <w:szCs w:val="18"/>
              </w:rPr>
            </w:pPr>
            <w:r w:rsidRPr="00AF50BE">
              <w:rPr>
                <w:kern w:val="0"/>
                <w:sz w:val="18"/>
                <w:szCs w:val="18"/>
              </w:rPr>
              <w:t>（</w:t>
            </w:r>
            <w:r w:rsidRPr="00AF50BE">
              <w:rPr>
                <w:kern w:val="0"/>
                <w:sz w:val="18"/>
                <w:szCs w:val="18"/>
              </w:rPr>
              <w:t>2</w:t>
            </w:r>
            <w:r w:rsidRPr="00AF50BE">
              <w:rPr>
                <w:kern w:val="0"/>
                <w:sz w:val="18"/>
                <w:szCs w:val="18"/>
              </w:rPr>
              <w:t>）加臭量应符合</w:t>
            </w:r>
            <w:proofErr w:type="gramStart"/>
            <w:r w:rsidRPr="00AF50BE">
              <w:rPr>
                <w:kern w:val="0"/>
                <w:sz w:val="18"/>
                <w:szCs w:val="18"/>
              </w:rPr>
              <w:t>现行行业</w:t>
            </w:r>
            <w:proofErr w:type="gramEnd"/>
            <w:r w:rsidRPr="00AF50BE">
              <w:rPr>
                <w:kern w:val="0"/>
                <w:sz w:val="18"/>
                <w:szCs w:val="18"/>
              </w:rPr>
              <w:t>标准《城镇燃气加臭技术规程》</w:t>
            </w:r>
            <w:r w:rsidRPr="00AF50BE">
              <w:rPr>
                <w:kern w:val="0"/>
                <w:sz w:val="18"/>
                <w:szCs w:val="18"/>
              </w:rPr>
              <w:t xml:space="preserve">CJJ/T  148 </w:t>
            </w:r>
            <w:r w:rsidRPr="00AF50BE">
              <w:rPr>
                <w:kern w:val="0"/>
                <w:sz w:val="18"/>
                <w:szCs w:val="18"/>
              </w:rPr>
              <w:t>的相关要求，实际加注量与气体流量相匹配，并定期检测</w:t>
            </w:r>
          </w:p>
        </w:tc>
        <w:tc>
          <w:tcPr>
            <w:tcW w:w="567" w:type="dxa"/>
            <w:tcBorders>
              <w:top w:val="single" w:sz="4" w:space="0" w:color="000000"/>
              <w:left w:val="single" w:sz="4" w:space="0" w:color="000000"/>
              <w:bottom w:val="single" w:sz="4" w:space="0" w:color="000000"/>
              <w:right w:val="single" w:sz="4" w:space="0" w:color="000000"/>
            </w:tcBorders>
            <w:vAlign w:val="center"/>
          </w:tcPr>
          <w:p w14:paraId="6DDADCF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05C2AC1" w14:textId="77777777" w:rsidR="00303A33" w:rsidRPr="00AF50BE" w:rsidRDefault="00EA182D">
            <w:pPr>
              <w:spacing w:before="1"/>
              <w:jc w:val="center"/>
              <w:rPr>
                <w:kern w:val="0"/>
                <w:sz w:val="18"/>
                <w:szCs w:val="18"/>
              </w:rPr>
            </w:pPr>
            <w:r w:rsidRPr="00AF50BE">
              <w:rPr>
                <w:kern w:val="0"/>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AE0EFF9"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26316B3" w14:textId="77777777" w:rsidR="00303A33" w:rsidRPr="00AF50BE" w:rsidRDefault="00EA182D">
            <w:pPr>
              <w:ind w:leftChars="104" w:left="218" w:right="222"/>
              <w:jc w:val="left"/>
              <w:rPr>
                <w:kern w:val="0"/>
                <w:sz w:val="18"/>
                <w:szCs w:val="18"/>
              </w:rPr>
            </w:pPr>
            <w:r w:rsidRPr="00AF50BE">
              <w:rPr>
                <w:rFonts w:hint="eastAsia"/>
                <w:kern w:val="0"/>
                <w:sz w:val="18"/>
                <w:szCs w:val="18"/>
              </w:rPr>
              <w:t>现场抽测不合格扣</w:t>
            </w:r>
            <w:r w:rsidRPr="00AF50BE">
              <w:rPr>
                <w:rFonts w:hint="eastAsia"/>
                <w:kern w:val="0"/>
                <w:sz w:val="18"/>
                <w:szCs w:val="18"/>
              </w:rPr>
              <w:t>4</w:t>
            </w:r>
            <w:r w:rsidRPr="00AF50BE">
              <w:rPr>
                <w:rFonts w:hint="eastAsia"/>
                <w:kern w:val="0"/>
                <w:sz w:val="18"/>
                <w:szCs w:val="18"/>
              </w:rPr>
              <w:t>分；无加臭量检查记录扣</w:t>
            </w:r>
            <w:r w:rsidRPr="00AF50BE">
              <w:rPr>
                <w:kern w:val="0"/>
                <w:sz w:val="18"/>
                <w:szCs w:val="18"/>
              </w:rPr>
              <w:t>2</w:t>
            </w:r>
            <w:r w:rsidRPr="00AF50BE">
              <w:rPr>
                <w:rFonts w:hint="eastAsia"/>
                <w:kern w:val="0"/>
                <w:sz w:val="18"/>
                <w:szCs w:val="18"/>
              </w:rPr>
              <w:t>分</w:t>
            </w:r>
          </w:p>
        </w:tc>
      </w:tr>
      <w:tr w:rsidR="00AF50BE" w:rsidRPr="00AF50BE" w14:paraId="16362FEC" w14:textId="77777777">
        <w:trPr>
          <w:trHeight w:hRule="exact" w:val="436"/>
        </w:trPr>
        <w:tc>
          <w:tcPr>
            <w:tcW w:w="993" w:type="dxa"/>
            <w:vMerge/>
            <w:tcBorders>
              <w:top w:val="single" w:sz="4" w:space="0" w:color="auto"/>
              <w:left w:val="single" w:sz="4" w:space="0" w:color="000000"/>
              <w:bottom w:val="single" w:sz="4" w:space="0" w:color="auto"/>
              <w:right w:val="single" w:sz="4" w:space="0" w:color="000000"/>
            </w:tcBorders>
            <w:vAlign w:val="center"/>
          </w:tcPr>
          <w:p w14:paraId="1BA8A9A7" w14:textId="77777777" w:rsidR="00303A33" w:rsidRPr="00AF50BE" w:rsidRDefault="00303A33">
            <w:pPr>
              <w:spacing w:before="15"/>
              <w:jc w:val="left"/>
              <w:rPr>
                <w:bCs/>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0812DD5" w14:textId="77777777" w:rsidR="00303A33" w:rsidRPr="00AF50BE" w:rsidRDefault="00EA182D">
            <w:pPr>
              <w:ind w:leftChars="104" w:left="218" w:rightChars="40" w:right="84"/>
              <w:jc w:val="left"/>
              <w:rPr>
                <w:sz w:val="18"/>
                <w:szCs w:val="18"/>
              </w:rPr>
            </w:pPr>
            <w:r w:rsidRPr="00AF50BE">
              <w:rPr>
                <w:kern w:val="0"/>
                <w:sz w:val="18"/>
                <w:szCs w:val="18"/>
              </w:rPr>
              <w:t>（</w:t>
            </w:r>
            <w:r w:rsidRPr="00AF50BE">
              <w:rPr>
                <w:kern w:val="0"/>
                <w:sz w:val="18"/>
                <w:szCs w:val="18"/>
              </w:rPr>
              <w:t>3</w:t>
            </w:r>
            <w:r w:rsidRPr="00AF50BE">
              <w:rPr>
                <w:kern w:val="0"/>
                <w:sz w:val="18"/>
                <w:szCs w:val="18"/>
              </w:rPr>
              <w:t>）加臭装置运行稳定可靠</w:t>
            </w:r>
          </w:p>
        </w:tc>
        <w:tc>
          <w:tcPr>
            <w:tcW w:w="567" w:type="dxa"/>
            <w:tcBorders>
              <w:top w:val="single" w:sz="4" w:space="0" w:color="000000"/>
              <w:left w:val="single" w:sz="4" w:space="0" w:color="000000"/>
              <w:bottom w:val="single" w:sz="4" w:space="0" w:color="000000"/>
              <w:right w:val="single" w:sz="4" w:space="0" w:color="000000"/>
            </w:tcBorders>
            <w:vAlign w:val="center"/>
          </w:tcPr>
          <w:p w14:paraId="66C806C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2B8647F" w14:textId="77777777" w:rsidR="00303A33" w:rsidRPr="00AF50BE" w:rsidRDefault="00EA182D">
            <w:pPr>
              <w:spacing w:before="1"/>
              <w:jc w:val="center"/>
              <w:rPr>
                <w:kern w:val="0"/>
                <w:sz w:val="18"/>
                <w:szCs w:val="18"/>
              </w:rPr>
            </w:pPr>
            <w:r w:rsidRPr="00AF50BE">
              <w:rPr>
                <w:kern w:val="0"/>
                <w:szCs w:val="21"/>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6F42711"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F8B833B" w14:textId="77777777" w:rsidR="00303A33" w:rsidRPr="00AF50BE" w:rsidRDefault="00EA182D">
            <w:pPr>
              <w:ind w:leftChars="104" w:left="218" w:right="22"/>
              <w:jc w:val="left"/>
              <w:rPr>
                <w:kern w:val="0"/>
                <w:sz w:val="18"/>
                <w:szCs w:val="18"/>
              </w:rPr>
            </w:pPr>
            <w:r w:rsidRPr="00AF50BE">
              <w:rPr>
                <w:rFonts w:hint="eastAsia"/>
                <w:kern w:val="0"/>
                <w:sz w:val="18"/>
                <w:szCs w:val="18"/>
              </w:rPr>
              <w:t>检查发现运行不稳定扣</w:t>
            </w:r>
            <w:r w:rsidRPr="00AF50BE">
              <w:rPr>
                <w:rFonts w:hint="eastAsia"/>
                <w:kern w:val="0"/>
                <w:sz w:val="18"/>
                <w:szCs w:val="18"/>
              </w:rPr>
              <w:t>1</w:t>
            </w:r>
            <w:r w:rsidRPr="00AF50BE">
              <w:rPr>
                <w:rFonts w:hint="eastAsia"/>
                <w:kern w:val="0"/>
                <w:sz w:val="18"/>
                <w:szCs w:val="18"/>
              </w:rPr>
              <w:t>分</w:t>
            </w:r>
          </w:p>
        </w:tc>
      </w:tr>
      <w:tr w:rsidR="00AF50BE" w:rsidRPr="00AF50BE" w14:paraId="7ACE0D02" w14:textId="77777777">
        <w:trPr>
          <w:trHeight w:hRule="exact" w:val="389"/>
        </w:trPr>
        <w:tc>
          <w:tcPr>
            <w:tcW w:w="993" w:type="dxa"/>
            <w:vMerge/>
            <w:tcBorders>
              <w:top w:val="single" w:sz="4" w:space="0" w:color="auto"/>
              <w:left w:val="single" w:sz="4" w:space="0" w:color="000000"/>
              <w:bottom w:val="single" w:sz="4" w:space="0" w:color="auto"/>
              <w:right w:val="single" w:sz="4" w:space="0" w:color="000000"/>
            </w:tcBorders>
            <w:vAlign w:val="center"/>
          </w:tcPr>
          <w:p w14:paraId="37D94122" w14:textId="77777777" w:rsidR="00303A33" w:rsidRPr="00AF50BE" w:rsidRDefault="00303A33">
            <w:pPr>
              <w:spacing w:before="15"/>
              <w:jc w:val="left"/>
              <w:rPr>
                <w:bCs/>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4A48B5F" w14:textId="77777777" w:rsidR="00303A33" w:rsidRPr="00AF50BE" w:rsidRDefault="00EA182D">
            <w:pPr>
              <w:ind w:leftChars="104" w:left="218" w:rightChars="40" w:right="84"/>
              <w:jc w:val="left"/>
              <w:rPr>
                <w:sz w:val="18"/>
                <w:szCs w:val="18"/>
              </w:rPr>
            </w:pPr>
            <w:r w:rsidRPr="00AF50BE">
              <w:rPr>
                <w:kern w:val="0"/>
                <w:sz w:val="18"/>
                <w:szCs w:val="18"/>
              </w:rPr>
              <w:t>（</w:t>
            </w:r>
            <w:r w:rsidRPr="00AF50BE">
              <w:rPr>
                <w:kern w:val="0"/>
                <w:sz w:val="18"/>
                <w:szCs w:val="18"/>
              </w:rPr>
              <w:t>4</w:t>
            </w:r>
            <w:r w:rsidRPr="00AF50BE">
              <w:rPr>
                <w:kern w:val="0"/>
                <w:sz w:val="18"/>
                <w:szCs w:val="18"/>
              </w:rPr>
              <w:t>）无加臭剂泄漏现象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783831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B480EEC" w14:textId="77777777" w:rsidR="00303A33" w:rsidRPr="00AF50BE" w:rsidRDefault="00EA182D">
            <w:pPr>
              <w:spacing w:before="1"/>
              <w:jc w:val="center"/>
              <w:rPr>
                <w:kern w:val="0"/>
                <w:sz w:val="18"/>
                <w:szCs w:val="18"/>
              </w:rPr>
            </w:pPr>
            <w:r w:rsidRPr="00AF50BE">
              <w:rPr>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6715537"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DF04F6" w14:textId="77777777" w:rsidR="00303A33" w:rsidRPr="00AF50BE" w:rsidRDefault="00EA182D">
            <w:pPr>
              <w:ind w:leftChars="104" w:left="218" w:right="222"/>
              <w:jc w:val="left"/>
              <w:rPr>
                <w:kern w:val="0"/>
                <w:sz w:val="18"/>
                <w:szCs w:val="18"/>
              </w:rPr>
            </w:pPr>
            <w:r w:rsidRPr="00AF50BE">
              <w:rPr>
                <w:rFonts w:hint="eastAsia"/>
                <w:kern w:val="0"/>
                <w:sz w:val="18"/>
                <w:szCs w:val="18"/>
              </w:rPr>
              <w:t>检查发现存在泄漏扣</w:t>
            </w:r>
            <w:r w:rsidRPr="00AF50BE">
              <w:rPr>
                <w:rFonts w:hint="eastAsia"/>
                <w:kern w:val="0"/>
                <w:sz w:val="18"/>
                <w:szCs w:val="18"/>
              </w:rPr>
              <w:t>2</w:t>
            </w:r>
            <w:r w:rsidRPr="00AF50BE">
              <w:rPr>
                <w:rFonts w:hint="eastAsia"/>
                <w:kern w:val="0"/>
                <w:sz w:val="18"/>
                <w:szCs w:val="18"/>
              </w:rPr>
              <w:t>分</w:t>
            </w:r>
          </w:p>
        </w:tc>
      </w:tr>
      <w:tr w:rsidR="00AF50BE" w:rsidRPr="00AF50BE" w14:paraId="42681EA6" w14:textId="77777777">
        <w:trPr>
          <w:trHeight w:hRule="exact" w:val="1639"/>
        </w:trPr>
        <w:tc>
          <w:tcPr>
            <w:tcW w:w="993" w:type="dxa"/>
            <w:vMerge/>
            <w:tcBorders>
              <w:top w:val="single" w:sz="4" w:space="0" w:color="auto"/>
              <w:left w:val="single" w:sz="4" w:space="0" w:color="000000"/>
              <w:bottom w:val="single" w:sz="4" w:space="0" w:color="auto"/>
              <w:right w:val="single" w:sz="4" w:space="0" w:color="000000"/>
            </w:tcBorders>
            <w:vAlign w:val="center"/>
          </w:tcPr>
          <w:p w14:paraId="4DD5F60B" w14:textId="77777777" w:rsidR="00303A33" w:rsidRPr="00AF50BE" w:rsidRDefault="00303A33">
            <w:pPr>
              <w:spacing w:before="15"/>
              <w:jc w:val="left"/>
              <w:rPr>
                <w:bCs/>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44CE8A0" w14:textId="77777777" w:rsidR="00303A33" w:rsidRPr="00AF50BE" w:rsidRDefault="00EA182D">
            <w:pPr>
              <w:ind w:leftChars="104" w:left="218" w:rightChars="40" w:right="84"/>
              <w:jc w:val="left"/>
              <w:rPr>
                <w:sz w:val="18"/>
                <w:szCs w:val="18"/>
              </w:rPr>
            </w:pPr>
            <w:r w:rsidRPr="00AF50BE">
              <w:rPr>
                <w:kern w:val="0"/>
                <w:sz w:val="18"/>
                <w:szCs w:val="18"/>
              </w:rPr>
              <w:t>（</w:t>
            </w:r>
            <w:r w:rsidRPr="00AF50BE">
              <w:rPr>
                <w:kern w:val="0"/>
                <w:sz w:val="18"/>
                <w:szCs w:val="18"/>
              </w:rPr>
              <w:t>5</w:t>
            </w:r>
            <w:r w:rsidRPr="00AF50BE">
              <w:rPr>
                <w:kern w:val="0"/>
                <w:sz w:val="18"/>
                <w:szCs w:val="18"/>
              </w:rPr>
              <w:t>）存放加臭剂的场所应确保阴凉</w:t>
            </w:r>
            <w:r w:rsidRPr="00AF50BE">
              <w:rPr>
                <w:kern w:val="0"/>
                <w:sz w:val="18"/>
                <w:szCs w:val="18"/>
              </w:rPr>
              <w:t xml:space="preserve"> </w:t>
            </w:r>
            <w:r w:rsidRPr="00AF50BE">
              <w:rPr>
                <w:kern w:val="0"/>
                <w:sz w:val="18"/>
                <w:szCs w:val="18"/>
              </w:rPr>
              <w:t>通风，远离明火和热源，远离人员密集</w:t>
            </w:r>
            <w:r w:rsidRPr="00AF50BE">
              <w:rPr>
                <w:kern w:val="0"/>
                <w:sz w:val="18"/>
                <w:szCs w:val="18"/>
              </w:rPr>
              <w:t xml:space="preserve"> </w:t>
            </w:r>
            <w:r w:rsidRPr="00AF50BE">
              <w:rPr>
                <w:kern w:val="0"/>
                <w:sz w:val="18"/>
                <w:szCs w:val="18"/>
              </w:rPr>
              <w:t>的办公场所</w:t>
            </w:r>
          </w:p>
        </w:tc>
        <w:tc>
          <w:tcPr>
            <w:tcW w:w="567" w:type="dxa"/>
            <w:tcBorders>
              <w:top w:val="single" w:sz="4" w:space="0" w:color="000000"/>
              <w:left w:val="single" w:sz="4" w:space="0" w:color="000000"/>
              <w:bottom w:val="single" w:sz="4" w:space="0" w:color="000000"/>
              <w:right w:val="single" w:sz="4" w:space="0" w:color="000000"/>
            </w:tcBorders>
            <w:vAlign w:val="center"/>
          </w:tcPr>
          <w:p w14:paraId="358519C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E3B4827" w14:textId="77777777" w:rsidR="00303A33" w:rsidRPr="00AF50BE" w:rsidRDefault="00EA182D">
            <w:pPr>
              <w:spacing w:before="1"/>
              <w:jc w:val="center"/>
              <w:rPr>
                <w:kern w:val="0"/>
                <w:sz w:val="18"/>
                <w:szCs w:val="18"/>
              </w:rPr>
            </w:pPr>
            <w:r w:rsidRPr="00AF50BE">
              <w:rPr>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34BDDF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8FA98C" w14:textId="77777777" w:rsidR="00303A33" w:rsidRPr="00AF50BE" w:rsidRDefault="00EA182D">
            <w:pPr>
              <w:ind w:leftChars="104" w:left="218" w:right="222"/>
              <w:jc w:val="left"/>
              <w:rPr>
                <w:kern w:val="0"/>
                <w:sz w:val="18"/>
                <w:szCs w:val="18"/>
              </w:rPr>
            </w:pPr>
            <w:r w:rsidRPr="00AF50BE">
              <w:rPr>
                <w:rFonts w:hint="eastAsia"/>
                <w:kern w:val="0"/>
                <w:sz w:val="18"/>
                <w:szCs w:val="18"/>
              </w:rPr>
              <w:t>检查发现加臭剂露天存放或放置在人员密集的办公或生活用房，放置在靠近厨房、变配电间、发电机间每处扣</w:t>
            </w:r>
            <w:r w:rsidRPr="00AF50BE">
              <w:rPr>
                <w:rFonts w:hint="eastAsia"/>
                <w:kern w:val="0"/>
                <w:sz w:val="18"/>
                <w:szCs w:val="18"/>
              </w:rPr>
              <w:t>1</w:t>
            </w:r>
            <w:r w:rsidRPr="00AF50BE">
              <w:rPr>
                <w:rFonts w:hint="eastAsia"/>
                <w:kern w:val="0"/>
                <w:sz w:val="18"/>
                <w:szCs w:val="18"/>
              </w:rPr>
              <w:t>分</w:t>
            </w:r>
          </w:p>
        </w:tc>
      </w:tr>
      <w:tr w:rsidR="00AF50BE" w:rsidRPr="00AF50BE" w14:paraId="24FC9D21" w14:textId="77777777">
        <w:trPr>
          <w:trHeight w:hRule="exact" w:val="672"/>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2F6CA863" w14:textId="77777777" w:rsidR="00303A33" w:rsidRPr="00AF50BE" w:rsidRDefault="00EA182D">
            <w:pPr>
              <w:jc w:val="left"/>
              <w:rPr>
                <w:rFonts w:ascii="Calibri" w:hAnsi="Calibri"/>
                <w:kern w:val="0"/>
                <w:sz w:val="18"/>
                <w:szCs w:val="18"/>
              </w:rPr>
            </w:pPr>
            <w:r w:rsidRPr="00AF50BE">
              <w:rPr>
                <w:kern w:val="0"/>
                <w:sz w:val="18"/>
                <w:szCs w:val="18"/>
              </w:rPr>
              <w:t>调压</w:t>
            </w:r>
            <w:r w:rsidRPr="00AF50BE">
              <w:rPr>
                <w:rFonts w:hint="eastAsia"/>
                <w:kern w:val="0"/>
                <w:sz w:val="18"/>
                <w:szCs w:val="18"/>
              </w:rPr>
              <w:t>装置</w:t>
            </w:r>
          </w:p>
        </w:tc>
        <w:tc>
          <w:tcPr>
            <w:tcW w:w="3675" w:type="dxa"/>
            <w:tcBorders>
              <w:top w:val="single" w:sz="4" w:space="0" w:color="000000"/>
              <w:left w:val="single" w:sz="4" w:space="0" w:color="000000"/>
              <w:bottom w:val="single" w:sz="4" w:space="0" w:color="000000"/>
              <w:right w:val="single" w:sz="4" w:space="0" w:color="000000"/>
            </w:tcBorders>
            <w:vAlign w:val="center"/>
          </w:tcPr>
          <w:p w14:paraId="7684AEE2" w14:textId="77777777" w:rsidR="00303A33" w:rsidRPr="00AF50BE" w:rsidRDefault="00EA182D">
            <w:pPr>
              <w:ind w:leftChars="104" w:left="218" w:rightChars="40" w:right="84"/>
              <w:jc w:val="left"/>
              <w:rPr>
                <w:rFonts w:ascii="宋体" w:hAnsi="宋体" w:cs="宋体"/>
                <w:kern w:val="0"/>
                <w:sz w:val="18"/>
                <w:szCs w:val="18"/>
              </w:rPr>
            </w:pPr>
            <w:r w:rsidRPr="00AF50BE">
              <w:rPr>
                <w:kern w:val="0"/>
                <w:sz w:val="18"/>
                <w:szCs w:val="18"/>
              </w:rPr>
              <w:t>1.</w:t>
            </w:r>
            <w:r w:rsidRPr="00AF50BE">
              <w:rPr>
                <w:kern w:val="0"/>
                <w:sz w:val="18"/>
                <w:szCs w:val="18"/>
              </w:rPr>
              <w:t>调压箱、调压柜、调压器的设置应稳固</w:t>
            </w:r>
          </w:p>
        </w:tc>
        <w:tc>
          <w:tcPr>
            <w:tcW w:w="567" w:type="dxa"/>
            <w:tcBorders>
              <w:top w:val="single" w:sz="4" w:space="0" w:color="000000"/>
              <w:left w:val="single" w:sz="4" w:space="0" w:color="000000"/>
              <w:bottom w:val="single" w:sz="4" w:space="0" w:color="000000"/>
              <w:right w:val="single" w:sz="4" w:space="0" w:color="000000"/>
            </w:tcBorders>
            <w:vAlign w:val="center"/>
          </w:tcPr>
          <w:p w14:paraId="5B361AE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5B2BAB4" w14:textId="77777777" w:rsidR="00303A33" w:rsidRPr="00AF50BE" w:rsidRDefault="00EA182D">
            <w:pPr>
              <w:jc w:val="center"/>
              <w:rPr>
                <w:kern w:val="0"/>
                <w:sz w:val="18"/>
                <w:szCs w:val="18"/>
              </w:rPr>
            </w:pPr>
            <w:r w:rsidRPr="00AF50BE">
              <w:rPr>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4B15A5D"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2E48CDB" w14:textId="77777777" w:rsidR="00303A33" w:rsidRPr="00AF50BE" w:rsidRDefault="00EA182D">
            <w:pPr>
              <w:ind w:leftChars="104" w:left="218" w:right="222"/>
              <w:jc w:val="left"/>
              <w:rPr>
                <w:kern w:val="0"/>
                <w:sz w:val="18"/>
                <w:szCs w:val="18"/>
              </w:rPr>
            </w:pPr>
            <w:r w:rsidRPr="00AF50BE">
              <w:rPr>
                <w:rFonts w:hint="eastAsia"/>
                <w:kern w:val="0"/>
                <w:sz w:val="18"/>
                <w:szCs w:val="18"/>
              </w:rPr>
              <w:t>检查发现一处不稳固扣</w:t>
            </w:r>
            <w:r w:rsidRPr="00AF50BE">
              <w:rPr>
                <w:kern w:val="0"/>
                <w:sz w:val="18"/>
                <w:szCs w:val="18"/>
              </w:rPr>
              <w:t>0.5</w:t>
            </w:r>
            <w:r w:rsidRPr="00AF50BE">
              <w:rPr>
                <w:rFonts w:hint="eastAsia"/>
                <w:kern w:val="0"/>
                <w:sz w:val="18"/>
                <w:szCs w:val="18"/>
              </w:rPr>
              <w:t>分</w:t>
            </w:r>
          </w:p>
        </w:tc>
      </w:tr>
      <w:tr w:rsidR="00AF50BE" w:rsidRPr="00AF50BE" w14:paraId="4F78105D" w14:textId="77777777">
        <w:trPr>
          <w:trHeight w:hRule="exact" w:val="706"/>
        </w:trPr>
        <w:tc>
          <w:tcPr>
            <w:tcW w:w="993" w:type="dxa"/>
            <w:vMerge/>
            <w:tcBorders>
              <w:top w:val="single" w:sz="4" w:space="0" w:color="auto"/>
              <w:left w:val="single" w:sz="4" w:space="0" w:color="000000"/>
              <w:bottom w:val="single" w:sz="4" w:space="0" w:color="auto"/>
              <w:right w:val="single" w:sz="4" w:space="0" w:color="000000"/>
            </w:tcBorders>
            <w:vAlign w:val="center"/>
          </w:tcPr>
          <w:p w14:paraId="0A24C03A" w14:textId="77777777" w:rsidR="00303A33" w:rsidRPr="00AF50BE" w:rsidRDefault="00303A33">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EEF1E41" w14:textId="77777777" w:rsidR="00303A33" w:rsidRPr="00AF50BE" w:rsidRDefault="00EA182D">
            <w:pPr>
              <w:ind w:leftChars="104" w:left="218" w:rightChars="40" w:right="84"/>
              <w:jc w:val="left"/>
              <w:rPr>
                <w:rFonts w:ascii="宋体" w:hAnsi="宋体" w:cs="宋体"/>
                <w:kern w:val="0"/>
                <w:sz w:val="18"/>
                <w:szCs w:val="18"/>
              </w:rPr>
            </w:pPr>
            <w:r w:rsidRPr="00AF50BE">
              <w:rPr>
                <w:kern w:val="0"/>
                <w:sz w:val="18"/>
                <w:szCs w:val="18"/>
              </w:rPr>
              <w:t>2.</w:t>
            </w:r>
            <w:r w:rsidRPr="00AF50BE">
              <w:rPr>
                <w:kern w:val="0"/>
                <w:sz w:val="18"/>
                <w:szCs w:val="18"/>
              </w:rPr>
              <w:t>调压器的外表应完好无损，无油污、无腐蚀锈迹等现象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6686B6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EECDBFB" w14:textId="77777777" w:rsidR="00303A33" w:rsidRPr="00AF50BE" w:rsidRDefault="00EA182D">
            <w:pPr>
              <w:jc w:val="center"/>
              <w:rPr>
                <w:kern w:val="0"/>
                <w:sz w:val="18"/>
                <w:szCs w:val="18"/>
              </w:rPr>
            </w:pPr>
            <w:r w:rsidRPr="00AF50BE">
              <w:rPr>
                <w:kern w:val="0"/>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FC0016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01ADE0" w14:textId="77777777" w:rsidR="00303A33" w:rsidRPr="00AF50BE" w:rsidRDefault="00EA182D">
            <w:pPr>
              <w:ind w:leftChars="104" w:left="218" w:right="222"/>
              <w:jc w:val="left"/>
              <w:rPr>
                <w:kern w:val="0"/>
                <w:sz w:val="18"/>
                <w:szCs w:val="18"/>
              </w:rPr>
            </w:pPr>
            <w:r w:rsidRPr="00AF50BE">
              <w:rPr>
                <w:rFonts w:hint="eastAsia"/>
                <w:kern w:val="0"/>
                <w:sz w:val="18"/>
                <w:szCs w:val="18"/>
              </w:rPr>
              <w:t>检查发现调压器外表损伤、油污、锈蚀现象每处扣</w:t>
            </w:r>
            <w:r w:rsidRPr="00AF50BE">
              <w:rPr>
                <w:kern w:val="0"/>
                <w:sz w:val="18"/>
                <w:szCs w:val="18"/>
              </w:rPr>
              <w:t>0.5</w:t>
            </w:r>
            <w:r w:rsidRPr="00AF50BE">
              <w:rPr>
                <w:rFonts w:hint="eastAsia"/>
                <w:kern w:val="0"/>
                <w:sz w:val="18"/>
                <w:szCs w:val="18"/>
              </w:rPr>
              <w:t>分</w:t>
            </w:r>
          </w:p>
        </w:tc>
      </w:tr>
      <w:tr w:rsidR="00AF50BE" w:rsidRPr="00AF50BE" w14:paraId="7FFB5020" w14:textId="77777777">
        <w:trPr>
          <w:trHeight w:hRule="exact" w:val="702"/>
        </w:trPr>
        <w:tc>
          <w:tcPr>
            <w:tcW w:w="993" w:type="dxa"/>
            <w:vMerge/>
            <w:tcBorders>
              <w:top w:val="single" w:sz="4" w:space="0" w:color="auto"/>
              <w:left w:val="single" w:sz="4" w:space="0" w:color="000000"/>
              <w:bottom w:val="single" w:sz="4" w:space="0" w:color="auto"/>
              <w:right w:val="single" w:sz="4" w:space="0" w:color="000000"/>
            </w:tcBorders>
            <w:vAlign w:val="center"/>
          </w:tcPr>
          <w:p w14:paraId="4C189D25" w14:textId="77777777" w:rsidR="00303A33" w:rsidRPr="00AF50BE" w:rsidRDefault="00303A33">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7517AB7" w14:textId="77777777" w:rsidR="00303A33" w:rsidRPr="00AF50BE" w:rsidRDefault="00EA182D">
            <w:pPr>
              <w:ind w:leftChars="104" w:left="218" w:rightChars="40" w:right="84"/>
              <w:jc w:val="left"/>
              <w:rPr>
                <w:rFonts w:ascii="宋体" w:hAnsi="宋体" w:cs="宋体"/>
                <w:kern w:val="0"/>
                <w:sz w:val="18"/>
                <w:szCs w:val="18"/>
              </w:rPr>
            </w:pPr>
            <w:r w:rsidRPr="00AF50BE">
              <w:rPr>
                <w:kern w:val="0"/>
                <w:sz w:val="18"/>
                <w:szCs w:val="18"/>
              </w:rPr>
              <w:t xml:space="preserve">3. </w:t>
            </w:r>
            <w:r w:rsidRPr="00AF50BE">
              <w:rPr>
                <w:kern w:val="0"/>
                <w:sz w:val="18"/>
                <w:szCs w:val="18"/>
              </w:rPr>
              <w:t>调压器应运行正常，无喘息、压力跳动等现象，无燃气泄漏情况</w:t>
            </w:r>
          </w:p>
        </w:tc>
        <w:tc>
          <w:tcPr>
            <w:tcW w:w="567" w:type="dxa"/>
            <w:tcBorders>
              <w:top w:val="single" w:sz="4" w:space="0" w:color="000000"/>
              <w:left w:val="single" w:sz="4" w:space="0" w:color="000000"/>
              <w:bottom w:val="single" w:sz="4" w:space="0" w:color="000000"/>
              <w:right w:val="single" w:sz="4" w:space="0" w:color="000000"/>
            </w:tcBorders>
            <w:vAlign w:val="center"/>
          </w:tcPr>
          <w:p w14:paraId="3BDDBC5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48FF541" w14:textId="77777777" w:rsidR="00303A33" w:rsidRPr="00AF50BE" w:rsidRDefault="00EA182D">
            <w:pPr>
              <w:jc w:val="center"/>
              <w:rPr>
                <w:kern w:val="0"/>
                <w:sz w:val="18"/>
                <w:szCs w:val="18"/>
              </w:rPr>
            </w:pPr>
            <w:r w:rsidRPr="00AF50BE">
              <w:rPr>
                <w:kern w:val="0"/>
                <w:szCs w:val="21"/>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1C0A4A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679F6BC" w14:textId="77777777" w:rsidR="00303A33" w:rsidRPr="00AF50BE" w:rsidRDefault="00EA182D">
            <w:pPr>
              <w:ind w:leftChars="104" w:left="218" w:right="222"/>
              <w:jc w:val="left"/>
              <w:rPr>
                <w:kern w:val="0"/>
                <w:sz w:val="18"/>
                <w:szCs w:val="18"/>
              </w:rPr>
            </w:pPr>
            <w:r w:rsidRPr="00AF50BE">
              <w:rPr>
                <w:rFonts w:hint="eastAsia"/>
                <w:kern w:val="0"/>
                <w:sz w:val="18"/>
                <w:szCs w:val="18"/>
              </w:rPr>
              <w:t>检查发现有燃气泄漏情况每处扣</w:t>
            </w:r>
            <w:r w:rsidRPr="00AF50BE">
              <w:rPr>
                <w:kern w:val="0"/>
                <w:sz w:val="18"/>
                <w:szCs w:val="18"/>
              </w:rPr>
              <w:t>4</w:t>
            </w:r>
            <w:r w:rsidRPr="00AF50BE">
              <w:rPr>
                <w:rFonts w:hint="eastAsia"/>
                <w:kern w:val="0"/>
                <w:sz w:val="18"/>
                <w:szCs w:val="18"/>
              </w:rPr>
              <w:t>分分；调压器非正常情况扣</w:t>
            </w:r>
            <w:r w:rsidRPr="00AF50BE">
              <w:rPr>
                <w:kern w:val="0"/>
                <w:sz w:val="18"/>
                <w:szCs w:val="18"/>
              </w:rPr>
              <w:t>2</w:t>
            </w:r>
            <w:r w:rsidRPr="00AF50BE">
              <w:rPr>
                <w:rFonts w:hint="eastAsia"/>
                <w:kern w:val="0"/>
                <w:sz w:val="18"/>
                <w:szCs w:val="18"/>
              </w:rPr>
              <w:t>分</w:t>
            </w:r>
          </w:p>
        </w:tc>
      </w:tr>
      <w:tr w:rsidR="00AF50BE" w:rsidRPr="00AF50BE" w14:paraId="2A4AAAD9" w14:textId="77777777">
        <w:trPr>
          <w:trHeight w:hRule="exact" w:val="665"/>
        </w:trPr>
        <w:tc>
          <w:tcPr>
            <w:tcW w:w="993" w:type="dxa"/>
            <w:vMerge/>
            <w:tcBorders>
              <w:top w:val="single" w:sz="4" w:space="0" w:color="auto"/>
              <w:left w:val="single" w:sz="4" w:space="0" w:color="000000"/>
              <w:bottom w:val="single" w:sz="4" w:space="0" w:color="auto"/>
              <w:right w:val="single" w:sz="4" w:space="0" w:color="000000"/>
            </w:tcBorders>
            <w:vAlign w:val="center"/>
          </w:tcPr>
          <w:p w14:paraId="673DE6EA" w14:textId="77777777" w:rsidR="00303A33" w:rsidRPr="00AF50BE" w:rsidRDefault="00303A33">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CD0929F" w14:textId="77777777" w:rsidR="00303A33" w:rsidRPr="00AF50BE" w:rsidRDefault="00EA182D">
            <w:pPr>
              <w:ind w:leftChars="104" w:left="218" w:rightChars="40" w:right="84"/>
              <w:jc w:val="left"/>
              <w:rPr>
                <w:rFonts w:ascii="宋体" w:hAnsi="宋体" w:cs="宋体"/>
                <w:kern w:val="0"/>
                <w:sz w:val="18"/>
                <w:szCs w:val="18"/>
              </w:rPr>
            </w:pPr>
            <w:r w:rsidRPr="00AF50BE">
              <w:rPr>
                <w:kern w:val="0"/>
                <w:sz w:val="18"/>
                <w:szCs w:val="18"/>
              </w:rPr>
              <w:t xml:space="preserve">4 </w:t>
            </w:r>
            <w:r w:rsidRPr="00AF50BE">
              <w:rPr>
                <w:kern w:val="0"/>
                <w:sz w:val="18"/>
                <w:szCs w:val="18"/>
              </w:rPr>
              <w:t>调压器的进口压力应符合现行国家标准</w:t>
            </w:r>
            <w:r w:rsidRPr="00AF50BE">
              <w:rPr>
                <w:kern w:val="0"/>
                <w:sz w:val="18"/>
                <w:szCs w:val="18"/>
              </w:rPr>
              <w:t xml:space="preserve"> GB 50028 </w:t>
            </w:r>
            <w:r w:rsidRPr="00AF50BE">
              <w:rPr>
                <w:kern w:val="0"/>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7895C20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440EEA5" w14:textId="77777777" w:rsidR="00303A33" w:rsidRPr="00AF50BE" w:rsidRDefault="00EA182D">
            <w:pPr>
              <w:jc w:val="center"/>
              <w:rPr>
                <w:kern w:val="0"/>
                <w:sz w:val="18"/>
                <w:szCs w:val="18"/>
              </w:rPr>
            </w:pPr>
            <w:r w:rsidRPr="00AF50BE">
              <w:rPr>
                <w:kern w:val="0"/>
                <w:szCs w:val="21"/>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A0FE5A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749839C" w14:textId="4839E09C" w:rsidR="00303A33" w:rsidRPr="00AF50BE" w:rsidRDefault="00EA182D" w:rsidP="0076435F">
            <w:pPr>
              <w:ind w:leftChars="104" w:left="218" w:right="222"/>
              <w:jc w:val="left"/>
              <w:rPr>
                <w:kern w:val="0"/>
                <w:sz w:val="18"/>
                <w:szCs w:val="18"/>
              </w:rPr>
            </w:pPr>
            <w:r w:rsidRPr="00AF50BE">
              <w:rPr>
                <w:rFonts w:hint="eastAsia"/>
                <w:kern w:val="0"/>
                <w:sz w:val="18"/>
                <w:szCs w:val="18"/>
              </w:rPr>
              <w:t>调压器进口压力超压每处扣</w:t>
            </w:r>
            <w:r w:rsidRPr="00AF50BE">
              <w:rPr>
                <w:kern w:val="0"/>
                <w:sz w:val="18"/>
                <w:szCs w:val="18"/>
              </w:rPr>
              <w:t>2</w:t>
            </w:r>
            <w:r w:rsidRPr="00AF50BE">
              <w:rPr>
                <w:rFonts w:hint="eastAsia"/>
                <w:kern w:val="0"/>
                <w:sz w:val="18"/>
                <w:szCs w:val="18"/>
              </w:rPr>
              <w:t>分</w:t>
            </w:r>
          </w:p>
        </w:tc>
      </w:tr>
      <w:tr w:rsidR="00AF50BE" w:rsidRPr="00AF50BE" w14:paraId="402AE022" w14:textId="77777777" w:rsidTr="0076435F">
        <w:trPr>
          <w:trHeight w:hRule="exact" w:val="1564"/>
        </w:trPr>
        <w:tc>
          <w:tcPr>
            <w:tcW w:w="993" w:type="dxa"/>
            <w:vMerge/>
            <w:tcBorders>
              <w:top w:val="single" w:sz="4" w:space="0" w:color="auto"/>
              <w:left w:val="single" w:sz="4" w:space="0" w:color="000000"/>
              <w:bottom w:val="single" w:sz="4" w:space="0" w:color="auto"/>
              <w:right w:val="single" w:sz="4" w:space="0" w:color="000000"/>
            </w:tcBorders>
            <w:vAlign w:val="center"/>
          </w:tcPr>
          <w:p w14:paraId="0D8922FF" w14:textId="77777777" w:rsidR="00303A33" w:rsidRPr="00AF50BE" w:rsidRDefault="00303A33">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1105425" w14:textId="77777777" w:rsidR="00303A33" w:rsidRPr="00AF50BE" w:rsidRDefault="00EA182D">
            <w:pPr>
              <w:ind w:leftChars="103" w:left="216" w:rightChars="40" w:right="84"/>
              <w:jc w:val="left"/>
              <w:rPr>
                <w:rFonts w:ascii="宋体" w:hAnsi="宋体" w:cs="宋体"/>
                <w:kern w:val="0"/>
                <w:sz w:val="18"/>
                <w:szCs w:val="18"/>
              </w:rPr>
            </w:pPr>
            <w:r w:rsidRPr="00AF50BE">
              <w:rPr>
                <w:kern w:val="0"/>
                <w:sz w:val="18"/>
                <w:szCs w:val="18"/>
              </w:rPr>
              <w:t>5.</w:t>
            </w:r>
            <w:r w:rsidRPr="00AF50BE">
              <w:rPr>
                <w:kern w:val="0"/>
                <w:sz w:val="18"/>
                <w:szCs w:val="18"/>
              </w:rPr>
              <w:t>调压器的出口压力严禁超过下游燃气设施的设计压力，并应具有防止燃气出口压力过高的安全保护装置，安全保护装置的起动压力应符合设定值，切断压力不得高于放散系统设定的压力值</w:t>
            </w:r>
          </w:p>
        </w:tc>
        <w:tc>
          <w:tcPr>
            <w:tcW w:w="567" w:type="dxa"/>
            <w:tcBorders>
              <w:top w:val="single" w:sz="4" w:space="0" w:color="000000"/>
              <w:left w:val="single" w:sz="4" w:space="0" w:color="000000"/>
              <w:bottom w:val="single" w:sz="4" w:space="0" w:color="000000"/>
              <w:right w:val="single" w:sz="4" w:space="0" w:color="000000"/>
            </w:tcBorders>
            <w:vAlign w:val="center"/>
          </w:tcPr>
          <w:p w14:paraId="4A79028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F62F53F" w14:textId="77777777" w:rsidR="00303A33" w:rsidRPr="00AF50BE" w:rsidRDefault="00EA182D">
            <w:pPr>
              <w:jc w:val="center"/>
              <w:rPr>
                <w:kern w:val="0"/>
                <w:sz w:val="18"/>
                <w:szCs w:val="18"/>
              </w:rPr>
            </w:pPr>
            <w:r w:rsidRPr="00AF50BE">
              <w:rPr>
                <w:kern w:val="0"/>
                <w:szCs w:val="21"/>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3267438F"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9A23DD4" w14:textId="276C9348" w:rsidR="00303A33" w:rsidRPr="00AF50BE" w:rsidRDefault="00EA182D" w:rsidP="0076435F">
            <w:pPr>
              <w:ind w:leftChars="104" w:left="218" w:right="222"/>
              <w:jc w:val="left"/>
              <w:rPr>
                <w:kern w:val="0"/>
                <w:sz w:val="18"/>
                <w:szCs w:val="18"/>
              </w:rPr>
            </w:pPr>
            <w:r w:rsidRPr="00AF50BE">
              <w:rPr>
                <w:rFonts w:hint="eastAsia"/>
                <w:kern w:val="0"/>
                <w:sz w:val="18"/>
                <w:szCs w:val="18"/>
              </w:rPr>
              <w:t>检查发现一处未设置扣</w:t>
            </w:r>
            <w:r w:rsidRPr="00AF50BE">
              <w:rPr>
                <w:kern w:val="0"/>
                <w:sz w:val="18"/>
                <w:szCs w:val="18"/>
              </w:rPr>
              <w:t>4</w:t>
            </w:r>
            <w:r w:rsidRPr="00AF50BE">
              <w:rPr>
                <w:rFonts w:hint="eastAsia"/>
                <w:kern w:val="0"/>
                <w:sz w:val="18"/>
                <w:szCs w:val="18"/>
              </w:rPr>
              <w:t>分</w:t>
            </w:r>
            <w:r w:rsidR="0076435F" w:rsidRPr="00AF50BE">
              <w:rPr>
                <w:rFonts w:hint="eastAsia"/>
                <w:kern w:val="0"/>
                <w:sz w:val="18"/>
                <w:szCs w:val="18"/>
              </w:rPr>
              <w:t>，</w:t>
            </w:r>
            <w:proofErr w:type="gramStart"/>
            <w:r w:rsidRPr="00AF50BE">
              <w:rPr>
                <w:rFonts w:hint="eastAsia"/>
                <w:kern w:val="0"/>
                <w:sz w:val="18"/>
                <w:szCs w:val="18"/>
              </w:rPr>
              <w:t>一</w:t>
            </w:r>
            <w:proofErr w:type="gramEnd"/>
            <w:r w:rsidRPr="00AF50BE">
              <w:rPr>
                <w:rFonts w:hint="eastAsia"/>
                <w:kern w:val="0"/>
                <w:sz w:val="18"/>
                <w:szCs w:val="18"/>
              </w:rPr>
              <w:t>起动压力不符合设定值扣</w:t>
            </w:r>
            <w:r w:rsidRPr="00AF50BE">
              <w:rPr>
                <w:kern w:val="0"/>
                <w:sz w:val="18"/>
                <w:szCs w:val="18"/>
              </w:rPr>
              <w:t>2</w:t>
            </w:r>
            <w:r w:rsidRPr="00AF50BE">
              <w:rPr>
                <w:rFonts w:hint="eastAsia"/>
                <w:kern w:val="0"/>
                <w:sz w:val="18"/>
                <w:szCs w:val="18"/>
              </w:rPr>
              <w:t>分</w:t>
            </w:r>
            <w:r w:rsidR="0076435F" w:rsidRPr="00AF50BE">
              <w:rPr>
                <w:rFonts w:hint="eastAsia"/>
                <w:kern w:val="0"/>
                <w:sz w:val="18"/>
                <w:szCs w:val="18"/>
              </w:rPr>
              <w:t>，</w:t>
            </w:r>
            <w:r w:rsidRPr="00AF50BE">
              <w:rPr>
                <w:rFonts w:hint="eastAsia"/>
                <w:kern w:val="0"/>
                <w:sz w:val="18"/>
                <w:szCs w:val="18"/>
              </w:rPr>
              <w:t>一处切断压力高于放散压力扣</w:t>
            </w:r>
            <w:r w:rsidRPr="00AF50BE">
              <w:rPr>
                <w:kern w:val="0"/>
                <w:sz w:val="18"/>
                <w:szCs w:val="18"/>
              </w:rPr>
              <w:t>2</w:t>
            </w:r>
            <w:r w:rsidRPr="00AF50BE">
              <w:rPr>
                <w:rFonts w:hint="eastAsia"/>
                <w:kern w:val="0"/>
                <w:sz w:val="18"/>
                <w:szCs w:val="18"/>
              </w:rPr>
              <w:t>分</w:t>
            </w:r>
          </w:p>
        </w:tc>
      </w:tr>
      <w:tr w:rsidR="00AF50BE" w:rsidRPr="00AF50BE" w14:paraId="51760275" w14:textId="77777777">
        <w:trPr>
          <w:trHeight w:hRule="exact" w:val="717"/>
        </w:trPr>
        <w:tc>
          <w:tcPr>
            <w:tcW w:w="993" w:type="dxa"/>
            <w:vMerge/>
            <w:tcBorders>
              <w:top w:val="single" w:sz="4" w:space="0" w:color="auto"/>
              <w:left w:val="single" w:sz="4" w:space="0" w:color="000000"/>
              <w:bottom w:val="single" w:sz="4" w:space="0" w:color="auto"/>
              <w:right w:val="single" w:sz="4" w:space="0" w:color="000000"/>
            </w:tcBorders>
            <w:vAlign w:val="center"/>
          </w:tcPr>
          <w:p w14:paraId="47E54454" w14:textId="77777777" w:rsidR="00303A33" w:rsidRPr="00AF50BE" w:rsidRDefault="00303A33">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17B2B66" w14:textId="77777777" w:rsidR="00303A33" w:rsidRPr="00AF50BE" w:rsidRDefault="00EA182D">
            <w:pPr>
              <w:ind w:leftChars="103" w:left="216" w:rightChars="40" w:right="84"/>
              <w:jc w:val="left"/>
              <w:rPr>
                <w:rFonts w:ascii="宋体" w:hAnsi="宋体" w:cs="宋体"/>
                <w:kern w:val="0"/>
                <w:sz w:val="18"/>
                <w:szCs w:val="18"/>
              </w:rPr>
            </w:pPr>
            <w:r w:rsidRPr="00AF50BE">
              <w:rPr>
                <w:kern w:val="0"/>
                <w:sz w:val="18"/>
                <w:szCs w:val="18"/>
              </w:rPr>
              <w:t>6.</w:t>
            </w:r>
            <w:r w:rsidRPr="00AF50BE">
              <w:rPr>
                <w:kern w:val="0"/>
                <w:sz w:val="18"/>
                <w:szCs w:val="18"/>
              </w:rPr>
              <w:t>调压器的进出口管径和阀门的设置应符合现行国家标准</w:t>
            </w:r>
            <w:r w:rsidRPr="00AF50BE">
              <w:rPr>
                <w:kern w:val="0"/>
                <w:sz w:val="18"/>
                <w:szCs w:val="18"/>
              </w:rPr>
              <w:t xml:space="preserve"> GB 50028 </w:t>
            </w:r>
            <w:r w:rsidRPr="00AF50BE">
              <w:rPr>
                <w:kern w:val="0"/>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2D3CBC9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E1B290C" w14:textId="77777777" w:rsidR="00303A33" w:rsidRPr="00AF50BE" w:rsidRDefault="00EA182D">
            <w:pPr>
              <w:jc w:val="center"/>
              <w:rPr>
                <w:kern w:val="0"/>
                <w:sz w:val="18"/>
                <w:szCs w:val="18"/>
              </w:rPr>
            </w:pPr>
            <w:r w:rsidRPr="00AF50BE">
              <w:rPr>
                <w:kern w:val="0"/>
                <w:szCs w:val="21"/>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3027C7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16CAEAD" w14:textId="77777777" w:rsidR="00303A33" w:rsidRPr="00AF50BE" w:rsidRDefault="00EA182D">
            <w:pPr>
              <w:ind w:right="261"/>
              <w:jc w:val="center"/>
              <w:rPr>
                <w:kern w:val="0"/>
                <w:sz w:val="18"/>
                <w:szCs w:val="18"/>
              </w:rPr>
            </w:pPr>
            <w:r w:rsidRPr="00AF50BE">
              <w:rPr>
                <w:rFonts w:hint="eastAsia"/>
                <w:kern w:val="0"/>
                <w:sz w:val="18"/>
                <w:szCs w:val="18"/>
              </w:rPr>
              <w:t>一处不符合扣</w:t>
            </w:r>
            <w:r w:rsidRPr="00AF50BE">
              <w:rPr>
                <w:kern w:val="0"/>
                <w:sz w:val="18"/>
                <w:szCs w:val="18"/>
              </w:rPr>
              <w:t>0.5</w:t>
            </w:r>
            <w:r w:rsidRPr="00AF50BE">
              <w:rPr>
                <w:rFonts w:hint="eastAsia"/>
                <w:kern w:val="0"/>
                <w:sz w:val="18"/>
                <w:szCs w:val="18"/>
              </w:rPr>
              <w:t>分</w:t>
            </w:r>
          </w:p>
        </w:tc>
      </w:tr>
      <w:tr w:rsidR="00AF50BE" w:rsidRPr="00AF50BE" w14:paraId="0D4F3AED" w14:textId="77777777">
        <w:trPr>
          <w:trHeight w:hRule="exact" w:val="933"/>
        </w:trPr>
        <w:tc>
          <w:tcPr>
            <w:tcW w:w="993" w:type="dxa"/>
            <w:vMerge/>
            <w:tcBorders>
              <w:top w:val="single" w:sz="4" w:space="0" w:color="auto"/>
              <w:left w:val="single" w:sz="4" w:space="0" w:color="000000"/>
              <w:bottom w:val="single" w:sz="4" w:space="0" w:color="auto"/>
              <w:right w:val="single" w:sz="4" w:space="0" w:color="000000"/>
            </w:tcBorders>
            <w:vAlign w:val="center"/>
          </w:tcPr>
          <w:p w14:paraId="374913A7" w14:textId="77777777" w:rsidR="00303A33" w:rsidRPr="00AF50BE" w:rsidRDefault="00303A33">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983BCA5" w14:textId="77777777" w:rsidR="00303A33" w:rsidRPr="00AF50BE" w:rsidRDefault="00EA182D">
            <w:pPr>
              <w:ind w:leftChars="103" w:left="216" w:rightChars="40" w:right="84"/>
              <w:jc w:val="left"/>
              <w:rPr>
                <w:rFonts w:ascii="宋体" w:hAnsi="宋体" w:cs="宋体"/>
                <w:kern w:val="0"/>
                <w:sz w:val="18"/>
                <w:szCs w:val="18"/>
              </w:rPr>
            </w:pPr>
            <w:r w:rsidRPr="00AF50BE">
              <w:rPr>
                <w:kern w:val="0"/>
                <w:sz w:val="18"/>
                <w:szCs w:val="18"/>
              </w:rPr>
              <w:t>7.</w:t>
            </w:r>
            <w:r w:rsidRPr="00AF50BE">
              <w:rPr>
                <w:kern w:val="0"/>
                <w:sz w:val="18"/>
                <w:szCs w:val="18"/>
              </w:rPr>
              <w:t>调压站或调压柜（箱）的环境噪声应符合现行国家标准《声环境质量标准》</w:t>
            </w:r>
            <w:r w:rsidRPr="00AF50BE">
              <w:rPr>
                <w:kern w:val="0"/>
                <w:sz w:val="18"/>
                <w:szCs w:val="18"/>
              </w:rPr>
              <w:t xml:space="preserve">GB 3096 </w:t>
            </w:r>
            <w:r w:rsidRPr="00AF50BE">
              <w:rPr>
                <w:kern w:val="0"/>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DE8CAA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6B331CD" w14:textId="77777777" w:rsidR="00303A33" w:rsidRPr="00AF50BE" w:rsidRDefault="00EA182D">
            <w:pPr>
              <w:jc w:val="center"/>
              <w:rPr>
                <w:kern w:val="0"/>
                <w:sz w:val="18"/>
                <w:szCs w:val="18"/>
              </w:rPr>
            </w:pPr>
            <w:r w:rsidRPr="00AF50BE">
              <w:rPr>
                <w:kern w:val="0"/>
                <w:szCs w:val="21"/>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38A43BD"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A558154" w14:textId="77777777" w:rsidR="00303A33" w:rsidRPr="00AF50BE" w:rsidRDefault="00EA182D">
            <w:pPr>
              <w:ind w:right="261"/>
              <w:jc w:val="center"/>
              <w:rPr>
                <w:kern w:val="0"/>
                <w:sz w:val="18"/>
                <w:szCs w:val="18"/>
              </w:rPr>
            </w:pPr>
            <w:r w:rsidRPr="00AF50BE">
              <w:rPr>
                <w:rFonts w:hint="eastAsia"/>
                <w:kern w:val="0"/>
                <w:sz w:val="18"/>
                <w:szCs w:val="18"/>
              </w:rPr>
              <w:t>超标扣</w:t>
            </w:r>
            <w:r w:rsidRPr="00AF50BE">
              <w:rPr>
                <w:rFonts w:hint="eastAsia"/>
                <w:kern w:val="0"/>
                <w:sz w:val="18"/>
                <w:szCs w:val="18"/>
              </w:rPr>
              <w:t>1</w:t>
            </w:r>
            <w:r w:rsidRPr="00AF50BE">
              <w:rPr>
                <w:rFonts w:hint="eastAsia"/>
                <w:kern w:val="0"/>
                <w:sz w:val="18"/>
                <w:szCs w:val="18"/>
              </w:rPr>
              <w:t>分</w:t>
            </w:r>
          </w:p>
        </w:tc>
      </w:tr>
      <w:tr w:rsidR="00AF50BE" w:rsidRPr="00AF50BE" w14:paraId="09C06FCA" w14:textId="77777777">
        <w:trPr>
          <w:trHeight w:hRule="exact" w:val="563"/>
        </w:trPr>
        <w:tc>
          <w:tcPr>
            <w:tcW w:w="993" w:type="dxa"/>
            <w:vMerge/>
            <w:tcBorders>
              <w:top w:val="single" w:sz="4" w:space="0" w:color="auto"/>
              <w:left w:val="single" w:sz="4" w:space="0" w:color="000000"/>
              <w:bottom w:val="single" w:sz="4" w:space="0" w:color="auto"/>
              <w:right w:val="single" w:sz="4" w:space="0" w:color="000000"/>
            </w:tcBorders>
            <w:vAlign w:val="center"/>
          </w:tcPr>
          <w:p w14:paraId="33944D8C" w14:textId="77777777" w:rsidR="00303A33" w:rsidRPr="00AF50BE" w:rsidRDefault="00303A33">
            <w:pPr>
              <w:jc w:val="left"/>
              <w:rPr>
                <w:rFonts w:ascii="Calibri" w:hAnsi="Calibri"/>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B6FB738" w14:textId="77777777" w:rsidR="00303A33" w:rsidRPr="00AF50BE" w:rsidRDefault="00EA182D">
            <w:pPr>
              <w:ind w:leftChars="103" w:left="216" w:rightChars="40" w:right="84"/>
              <w:jc w:val="left"/>
              <w:rPr>
                <w:rFonts w:ascii="宋体" w:hAnsi="宋体" w:cs="宋体"/>
                <w:kern w:val="0"/>
                <w:sz w:val="18"/>
                <w:szCs w:val="18"/>
              </w:rPr>
            </w:pPr>
            <w:r w:rsidRPr="00AF50BE">
              <w:rPr>
                <w:kern w:val="0"/>
                <w:sz w:val="18"/>
                <w:szCs w:val="18"/>
              </w:rPr>
              <w:t>8.</w:t>
            </w:r>
            <w:r w:rsidRPr="00AF50BE">
              <w:rPr>
                <w:kern w:val="0"/>
                <w:sz w:val="18"/>
                <w:szCs w:val="18"/>
              </w:rPr>
              <w:t>调压装置的放散管管口高度应符合下列要求：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67D4C47F"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831E37" w14:textId="77777777" w:rsidR="00303A33" w:rsidRPr="00AF50BE" w:rsidRDefault="00EA182D">
            <w:pPr>
              <w:jc w:val="center"/>
              <w:rPr>
                <w:kern w:val="0"/>
                <w:sz w:val="18"/>
                <w:szCs w:val="18"/>
              </w:rPr>
            </w:pPr>
            <w:r w:rsidRPr="00AF50BE">
              <w:rPr>
                <w:kern w:val="0"/>
                <w:szCs w:val="21"/>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92B1B45"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5C1E023" w14:textId="77777777" w:rsidR="00303A33" w:rsidRPr="00AF50BE" w:rsidRDefault="00303A33">
            <w:pPr>
              <w:ind w:right="261"/>
              <w:jc w:val="center"/>
              <w:rPr>
                <w:kern w:val="0"/>
                <w:sz w:val="18"/>
                <w:szCs w:val="18"/>
              </w:rPr>
            </w:pPr>
          </w:p>
        </w:tc>
      </w:tr>
      <w:tr w:rsidR="00AF50BE" w:rsidRPr="00AF50BE" w14:paraId="42C3DB0D" w14:textId="77777777">
        <w:trPr>
          <w:trHeight w:hRule="exact" w:val="571"/>
        </w:trPr>
        <w:tc>
          <w:tcPr>
            <w:tcW w:w="993" w:type="dxa"/>
            <w:vMerge/>
            <w:tcBorders>
              <w:top w:val="single" w:sz="4" w:space="0" w:color="auto"/>
              <w:left w:val="single" w:sz="4" w:space="0" w:color="000000"/>
              <w:bottom w:val="single" w:sz="4" w:space="0" w:color="auto"/>
              <w:right w:val="single" w:sz="4" w:space="0" w:color="000000"/>
            </w:tcBorders>
            <w:vAlign w:val="center"/>
          </w:tcPr>
          <w:p w14:paraId="368D6064" w14:textId="77777777" w:rsidR="00303A33" w:rsidRPr="00AF50BE" w:rsidRDefault="00303A33">
            <w:pPr>
              <w:jc w:val="left"/>
              <w:rPr>
                <w:rFonts w:ascii="Times New Roman" w:hAnsi="Times New Roman"/>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8B7A528" w14:textId="77777777" w:rsidR="00303A33" w:rsidRPr="00AF50BE" w:rsidRDefault="00EA182D">
            <w:pPr>
              <w:ind w:leftChars="103" w:left="216" w:rightChars="40" w:right="84"/>
              <w:jc w:val="left"/>
              <w:rPr>
                <w:kern w:val="0"/>
                <w:sz w:val="18"/>
                <w:szCs w:val="18"/>
              </w:rPr>
            </w:pPr>
            <w:r w:rsidRPr="00AF50BE">
              <w:rPr>
                <w:kern w:val="0"/>
                <w:sz w:val="18"/>
                <w:szCs w:val="18"/>
              </w:rPr>
              <w:t>（</w:t>
            </w:r>
            <w:r w:rsidRPr="00AF50BE">
              <w:rPr>
                <w:kern w:val="0"/>
                <w:sz w:val="18"/>
                <w:szCs w:val="18"/>
              </w:rPr>
              <w:t>1</w:t>
            </w:r>
            <w:r w:rsidRPr="00AF50BE">
              <w:rPr>
                <w:kern w:val="0"/>
                <w:sz w:val="18"/>
                <w:szCs w:val="18"/>
              </w:rPr>
              <w:t>）调压站放散管管口应高出其屋檐</w:t>
            </w:r>
            <w:r w:rsidRPr="00AF50BE">
              <w:rPr>
                <w:kern w:val="0"/>
                <w:sz w:val="18"/>
                <w:szCs w:val="18"/>
              </w:rPr>
              <w:t xml:space="preserve"> 1.0m </w:t>
            </w:r>
            <w:r w:rsidRPr="00AF50BE">
              <w:rPr>
                <w:kern w:val="0"/>
                <w:sz w:val="18"/>
                <w:szCs w:val="18"/>
              </w:rPr>
              <w:t>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6847DEA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8356E75" w14:textId="77777777" w:rsidR="00303A33" w:rsidRPr="00AF50BE" w:rsidRDefault="00EA182D">
            <w:pPr>
              <w:jc w:val="center"/>
              <w:rPr>
                <w:kern w:val="0"/>
                <w:sz w:val="18"/>
                <w:szCs w:val="18"/>
              </w:rPr>
            </w:pPr>
            <w:r w:rsidRPr="00AF50BE">
              <w:rPr>
                <w:kern w:val="0"/>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4DB446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ADC5C0B" w14:textId="77777777" w:rsidR="00303A33" w:rsidRPr="00AF50BE" w:rsidRDefault="00EA182D">
            <w:pPr>
              <w:ind w:right="261"/>
              <w:jc w:val="center"/>
              <w:rPr>
                <w:kern w:val="0"/>
                <w:sz w:val="18"/>
                <w:szCs w:val="18"/>
              </w:rPr>
            </w:pPr>
            <w:r w:rsidRPr="00AF50BE">
              <w:rPr>
                <w:rFonts w:hint="eastAsia"/>
                <w:kern w:val="0"/>
                <w:sz w:val="18"/>
                <w:szCs w:val="18"/>
              </w:rPr>
              <w:t>每处不符合扣</w:t>
            </w:r>
            <w:r w:rsidRPr="00AF50BE">
              <w:rPr>
                <w:rFonts w:hint="eastAsia"/>
                <w:kern w:val="0"/>
                <w:sz w:val="18"/>
                <w:szCs w:val="18"/>
              </w:rPr>
              <w:t>1</w:t>
            </w:r>
            <w:r w:rsidRPr="00AF50BE">
              <w:rPr>
                <w:rFonts w:hint="eastAsia"/>
                <w:kern w:val="0"/>
                <w:sz w:val="18"/>
                <w:szCs w:val="18"/>
              </w:rPr>
              <w:t>分</w:t>
            </w:r>
          </w:p>
        </w:tc>
      </w:tr>
      <w:tr w:rsidR="00AF50BE" w:rsidRPr="00AF50BE" w14:paraId="53B3188E" w14:textId="77777777">
        <w:trPr>
          <w:trHeight w:hRule="exact" w:val="565"/>
        </w:trPr>
        <w:tc>
          <w:tcPr>
            <w:tcW w:w="993" w:type="dxa"/>
            <w:vMerge/>
            <w:tcBorders>
              <w:top w:val="single" w:sz="4" w:space="0" w:color="auto"/>
              <w:left w:val="single" w:sz="4" w:space="0" w:color="000000"/>
              <w:bottom w:val="single" w:sz="4" w:space="0" w:color="auto"/>
              <w:right w:val="single" w:sz="4" w:space="0" w:color="000000"/>
            </w:tcBorders>
            <w:vAlign w:val="center"/>
          </w:tcPr>
          <w:p w14:paraId="6EB75F61" w14:textId="77777777" w:rsidR="00303A33" w:rsidRPr="00AF50BE" w:rsidRDefault="00303A33">
            <w:pPr>
              <w:jc w:val="left"/>
              <w:rPr>
                <w:rFonts w:ascii="Times New Roman" w:hAnsi="Times New Roman"/>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BD30E64" w14:textId="77777777" w:rsidR="00303A33" w:rsidRPr="00AF50BE" w:rsidRDefault="00EA182D">
            <w:pPr>
              <w:ind w:leftChars="103" w:left="216" w:rightChars="40" w:right="84"/>
              <w:jc w:val="left"/>
              <w:rPr>
                <w:kern w:val="0"/>
                <w:sz w:val="18"/>
                <w:szCs w:val="18"/>
              </w:rPr>
            </w:pPr>
            <w:r w:rsidRPr="00AF50BE">
              <w:rPr>
                <w:kern w:val="0"/>
                <w:sz w:val="18"/>
                <w:szCs w:val="18"/>
              </w:rPr>
              <w:t>（</w:t>
            </w:r>
            <w:r w:rsidRPr="00AF50BE">
              <w:rPr>
                <w:kern w:val="0"/>
                <w:sz w:val="18"/>
                <w:szCs w:val="18"/>
              </w:rPr>
              <w:t>2</w:t>
            </w:r>
            <w:r w:rsidRPr="00AF50BE">
              <w:rPr>
                <w:kern w:val="0"/>
                <w:sz w:val="18"/>
                <w:szCs w:val="18"/>
              </w:rPr>
              <w:t>）调压柜的安全放散管管口距地面的高度不应小于</w:t>
            </w:r>
            <w:r w:rsidRPr="00AF50BE">
              <w:rPr>
                <w:kern w:val="0"/>
                <w:sz w:val="18"/>
                <w:szCs w:val="18"/>
              </w:rPr>
              <w:t xml:space="preserve"> 4m</w:t>
            </w:r>
          </w:p>
        </w:tc>
        <w:tc>
          <w:tcPr>
            <w:tcW w:w="567" w:type="dxa"/>
            <w:tcBorders>
              <w:top w:val="single" w:sz="4" w:space="0" w:color="000000"/>
              <w:left w:val="single" w:sz="4" w:space="0" w:color="000000"/>
              <w:bottom w:val="single" w:sz="4" w:space="0" w:color="000000"/>
              <w:right w:val="single" w:sz="4" w:space="0" w:color="000000"/>
            </w:tcBorders>
            <w:vAlign w:val="center"/>
          </w:tcPr>
          <w:p w14:paraId="3ADBD97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F315FA0" w14:textId="77777777" w:rsidR="00303A33" w:rsidRPr="00AF50BE" w:rsidRDefault="00EA182D">
            <w:pPr>
              <w:jc w:val="center"/>
              <w:rPr>
                <w:kern w:val="0"/>
                <w:sz w:val="18"/>
                <w:szCs w:val="18"/>
              </w:rPr>
            </w:pPr>
            <w:r w:rsidRPr="00AF50BE">
              <w:rPr>
                <w:kern w:val="0"/>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42E50F8"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E51DC0" w14:textId="77777777" w:rsidR="00303A33" w:rsidRPr="00AF50BE" w:rsidRDefault="00EA182D">
            <w:pPr>
              <w:ind w:right="261"/>
              <w:jc w:val="center"/>
              <w:rPr>
                <w:kern w:val="0"/>
                <w:sz w:val="18"/>
                <w:szCs w:val="18"/>
              </w:rPr>
            </w:pPr>
            <w:r w:rsidRPr="00AF50BE">
              <w:rPr>
                <w:rFonts w:hint="eastAsia"/>
                <w:kern w:val="0"/>
                <w:sz w:val="18"/>
                <w:szCs w:val="18"/>
              </w:rPr>
              <w:t>每处不符合扣</w:t>
            </w:r>
            <w:r w:rsidRPr="00AF50BE">
              <w:rPr>
                <w:rFonts w:hint="eastAsia"/>
                <w:kern w:val="0"/>
                <w:sz w:val="18"/>
                <w:szCs w:val="18"/>
              </w:rPr>
              <w:t>1</w:t>
            </w:r>
            <w:r w:rsidRPr="00AF50BE">
              <w:rPr>
                <w:rFonts w:hint="eastAsia"/>
                <w:kern w:val="0"/>
                <w:sz w:val="18"/>
                <w:szCs w:val="18"/>
              </w:rPr>
              <w:t>分</w:t>
            </w:r>
          </w:p>
        </w:tc>
      </w:tr>
      <w:tr w:rsidR="00AF50BE" w:rsidRPr="00AF50BE" w14:paraId="3C8E8D40" w14:textId="77777777">
        <w:trPr>
          <w:trHeight w:hRule="exact" w:val="715"/>
        </w:trPr>
        <w:tc>
          <w:tcPr>
            <w:tcW w:w="993" w:type="dxa"/>
            <w:vMerge/>
            <w:tcBorders>
              <w:top w:val="single" w:sz="4" w:space="0" w:color="auto"/>
              <w:left w:val="single" w:sz="4" w:space="0" w:color="000000"/>
              <w:bottom w:val="single" w:sz="4" w:space="0" w:color="auto"/>
              <w:right w:val="single" w:sz="4" w:space="0" w:color="000000"/>
            </w:tcBorders>
            <w:vAlign w:val="center"/>
          </w:tcPr>
          <w:p w14:paraId="18C1D635" w14:textId="77777777" w:rsidR="00303A33" w:rsidRPr="00AF50BE" w:rsidRDefault="00303A33">
            <w:pPr>
              <w:jc w:val="left"/>
              <w:rPr>
                <w:rFonts w:ascii="Times New Roman" w:hAnsi="Times New Roman"/>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F4361D4" w14:textId="77777777" w:rsidR="00303A33" w:rsidRPr="00AF50BE" w:rsidRDefault="00EA182D">
            <w:pPr>
              <w:ind w:leftChars="103" w:left="216" w:rightChars="40" w:right="84"/>
              <w:jc w:val="left"/>
              <w:rPr>
                <w:kern w:val="0"/>
                <w:sz w:val="18"/>
                <w:szCs w:val="18"/>
              </w:rPr>
            </w:pPr>
            <w:r w:rsidRPr="00AF50BE">
              <w:rPr>
                <w:kern w:val="0"/>
                <w:sz w:val="18"/>
                <w:szCs w:val="18"/>
              </w:rPr>
              <w:t>（</w:t>
            </w:r>
            <w:r w:rsidRPr="00AF50BE">
              <w:rPr>
                <w:kern w:val="0"/>
                <w:sz w:val="18"/>
                <w:szCs w:val="18"/>
              </w:rPr>
              <w:t>3</w:t>
            </w:r>
            <w:r w:rsidRPr="00AF50BE">
              <w:rPr>
                <w:kern w:val="0"/>
                <w:sz w:val="18"/>
                <w:szCs w:val="18"/>
              </w:rPr>
              <w:t>）设置在建筑物墙上的调压箱的安全放散管管口应高出该建筑物屋檐</w:t>
            </w:r>
            <w:r w:rsidRPr="00AF50BE">
              <w:rPr>
                <w:kern w:val="0"/>
                <w:sz w:val="18"/>
                <w:szCs w:val="18"/>
              </w:rPr>
              <w:t xml:space="preserve"> 1.0m</w:t>
            </w:r>
          </w:p>
        </w:tc>
        <w:tc>
          <w:tcPr>
            <w:tcW w:w="567" w:type="dxa"/>
            <w:tcBorders>
              <w:top w:val="single" w:sz="4" w:space="0" w:color="000000"/>
              <w:left w:val="single" w:sz="4" w:space="0" w:color="000000"/>
              <w:bottom w:val="single" w:sz="4" w:space="0" w:color="000000"/>
              <w:right w:val="single" w:sz="4" w:space="0" w:color="000000"/>
            </w:tcBorders>
            <w:vAlign w:val="center"/>
          </w:tcPr>
          <w:p w14:paraId="370CF32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6D92A04" w14:textId="77777777" w:rsidR="00303A33" w:rsidRPr="00AF50BE" w:rsidRDefault="00EA182D">
            <w:pPr>
              <w:jc w:val="center"/>
              <w:rPr>
                <w:kern w:val="0"/>
                <w:sz w:val="18"/>
                <w:szCs w:val="18"/>
              </w:rPr>
            </w:pPr>
            <w:r w:rsidRPr="00AF50BE">
              <w:rPr>
                <w:kern w:val="0"/>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42D7ED2"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0670DEF" w14:textId="77777777" w:rsidR="00303A33" w:rsidRPr="00AF50BE" w:rsidRDefault="00EA182D">
            <w:pPr>
              <w:ind w:right="261"/>
              <w:jc w:val="center"/>
              <w:rPr>
                <w:kern w:val="0"/>
                <w:sz w:val="18"/>
                <w:szCs w:val="18"/>
              </w:rPr>
            </w:pPr>
            <w:r w:rsidRPr="00AF50BE">
              <w:rPr>
                <w:rFonts w:hint="eastAsia"/>
                <w:kern w:val="0"/>
                <w:sz w:val="18"/>
                <w:szCs w:val="18"/>
              </w:rPr>
              <w:t>每处不符合扣</w:t>
            </w:r>
            <w:r w:rsidRPr="00AF50BE">
              <w:rPr>
                <w:rFonts w:hint="eastAsia"/>
                <w:kern w:val="0"/>
                <w:sz w:val="18"/>
                <w:szCs w:val="18"/>
              </w:rPr>
              <w:t>1</w:t>
            </w:r>
            <w:r w:rsidRPr="00AF50BE">
              <w:rPr>
                <w:rFonts w:hint="eastAsia"/>
                <w:kern w:val="0"/>
                <w:sz w:val="18"/>
                <w:szCs w:val="18"/>
              </w:rPr>
              <w:t>分</w:t>
            </w:r>
          </w:p>
        </w:tc>
      </w:tr>
      <w:tr w:rsidR="00AF50BE" w:rsidRPr="00AF50BE" w14:paraId="028814DB" w14:textId="77777777">
        <w:trPr>
          <w:trHeight w:hRule="exact" w:val="1083"/>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43CD9ACE" w14:textId="77777777" w:rsidR="00303A33" w:rsidRPr="00AF50BE" w:rsidRDefault="00EA182D">
            <w:pPr>
              <w:jc w:val="left"/>
              <w:rPr>
                <w:rFonts w:ascii="Times New Roman" w:hAnsi="Times New Roman"/>
                <w:kern w:val="0"/>
                <w:sz w:val="18"/>
                <w:szCs w:val="18"/>
              </w:rPr>
            </w:pPr>
            <w:r w:rsidRPr="00AF50BE">
              <w:rPr>
                <w:kern w:val="0"/>
                <w:sz w:val="18"/>
                <w:szCs w:val="18"/>
              </w:rPr>
              <w:t>安全阀与</w:t>
            </w:r>
            <w:r w:rsidRPr="00AF50BE">
              <w:rPr>
                <w:kern w:val="0"/>
                <w:sz w:val="18"/>
                <w:szCs w:val="18"/>
              </w:rPr>
              <w:t xml:space="preserve"> </w:t>
            </w:r>
            <w:r w:rsidRPr="00AF50BE">
              <w:rPr>
                <w:kern w:val="0"/>
                <w:sz w:val="18"/>
                <w:szCs w:val="18"/>
              </w:rPr>
              <w:t>阀门</w:t>
            </w:r>
          </w:p>
        </w:tc>
        <w:tc>
          <w:tcPr>
            <w:tcW w:w="3675" w:type="dxa"/>
            <w:tcBorders>
              <w:top w:val="single" w:sz="4" w:space="0" w:color="000000"/>
              <w:left w:val="single" w:sz="4" w:space="0" w:color="000000"/>
              <w:bottom w:val="single" w:sz="4" w:space="0" w:color="000000"/>
              <w:right w:val="single" w:sz="4" w:space="0" w:color="000000"/>
            </w:tcBorders>
            <w:vAlign w:val="center"/>
          </w:tcPr>
          <w:p w14:paraId="41B8A069" w14:textId="77777777" w:rsidR="00303A33" w:rsidRPr="00AF50BE" w:rsidRDefault="00EA182D">
            <w:pPr>
              <w:ind w:leftChars="103" w:left="216" w:rightChars="40" w:right="84"/>
              <w:jc w:val="left"/>
              <w:rPr>
                <w:kern w:val="0"/>
                <w:sz w:val="18"/>
                <w:szCs w:val="18"/>
              </w:rPr>
            </w:pPr>
            <w:r w:rsidRPr="00AF50BE">
              <w:rPr>
                <w:kern w:val="0"/>
                <w:sz w:val="18"/>
                <w:szCs w:val="18"/>
              </w:rPr>
              <w:t xml:space="preserve">1.  </w:t>
            </w:r>
            <w:r w:rsidRPr="00AF50BE">
              <w:rPr>
                <w:kern w:val="0"/>
                <w:sz w:val="18"/>
                <w:szCs w:val="18"/>
              </w:rPr>
              <w:t>安全阀外观应良好无损，在检验有效期内，阀体上应悬挂校验铭牌，并注明下次校验时间，校验铅封应完好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2EEB23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389CAF" w14:textId="77777777" w:rsidR="00303A33" w:rsidRPr="00AF50BE" w:rsidRDefault="00EA182D">
            <w:pPr>
              <w:jc w:val="center"/>
              <w:rPr>
                <w:kern w:val="0"/>
                <w:sz w:val="18"/>
                <w:szCs w:val="18"/>
              </w:rPr>
            </w:pPr>
            <w:r w:rsidRPr="00AF50BE">
              <w:rPr>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8DFCD33"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CFFF75" w14:textId="77777777" w:rsidR="00303A33" w:rsidRPr="00AF50BE" w:rsidRDefault="00EA182D">
            <w:pPr>
              <w:ind w:leftChars="104" w:left="218" w:right="261"/>
              <w:rPr>
                <w:kern w:val="0"/>
                <w:sz w:val="18"/>
                <w:szCs w:val="18"/>
              </w:rPr>
            </w:pPr>
            <w:r w:rsidRPr="00AF50BE">
              <w:rPr>
                <w:rFonts w:hint="eastAsia"/>
                <w:kern w:val="0"/>
                <w:sz w:val="18"/>
                <w:szCs w:val="18"/>
              </w:rPr>
              <w:t>安全阀未检测或铅封破损每台扣</w:t>
            </w:r>
            <w:r w:rsidRPr="00AF50BE">
              <w:rPr>
                <w:kern w:val="0"/>
                <w:sz w:val="18"/>
                <w:szCs w:val="18"/>
              </w:rPr>
              <w:t>1</w:t>
            </w:r>
            <w:r w:rsidRPr="00AF50BE">
              <w:rPr>
                <w:rFonts w:hint="eastAsia"/>
                <w:kern w:val="0"/>
                <w:sz w:val="18"/>
                <w:szCs w:val="18"/>
              </w:rPr>
              <w:t>分；安全阀严重锈蚀每台扣</w:t>
            </w:r>
            <w:r w:rsidRPr="00AF50BE">
              <w:rPr>
                <w:kern w:val="0"/>
                <w:sz w:val="18"/>
                <w:szCs w:val="18"/>
              </w:rPr>
              <w:t>1</w:t>
            </w:r>
            <w:r w:rsidRPr="00AF50BE">
              <w:rPr>
                <w:rFonts w:hint="eastAsia"/>
                <w:kern w:val="0"/>
                <w:sz w:val="18"/>
                <w:szCs w:val="18"/>
              </w:rPr>
              <w:t>分</w:t>
            </w:r>
          </w:p>
        </w:tc>
      </w:tr>
      <w:tr w:rsidR="00AF50BE" w:rsidRPr="00AF50BE" w14:paraId="698FC70A" w14:textId="77777777">
        <w:trPr>
          <w:trHeight w:hRule="exact" w:val="716"/>
        </w:trPr>
        <w:tc>
          <w:tcPr>
            <w:tcW w:w="993" w:type="dxa"/>
            <w:vMerge/>
            <w:tcBorders>
              <w:top w:val="single" w:sz="4" w:space="0" w:color="auto"/>
              <w:left w:val="single" w:sz="4" w:space="0" w:color="000000"/>
              <w:bottom w:val="single" w:sz="4" w:space="0" w:color="auto"/>
              <w:right w:val="single" w:sz="4" w:space="0" w:color="000000"/>
            </w:tcBorders>
            <w:vAlign w:val="center"/>
          </w:tcPr>
          <w:p w14:paraId="3994D805" w14:textId="77777777" w:rsidR="00303A33" w:rsidRPr="00AF50BE" w:rsidRDefault="00303A33">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E301615" w14:textId="77777777" w:rsidR="00303A33" w:rsidRPr="00AF50BE" w:rsidRDefault="00EA182D">
            <w:pPr>
              <w:ind w:leftChars="103" w:left="216" w:rightChars="40" w:right="84"/>
              <w:jc w:val="left"/>
              <w:rPr>
                <w:kern w:val="0"/>
                <w:sz w:val="18"/>
                <w:szCs w:val="18"/>
              </w:rPr>
            </w:pPr>
            <w:r w:rsidRPr="00AF50BE">
              <w:rPr>
                <w:kern w:val="0"/>
                <w:sz w:val="18"/>
                <w:szCs w:val="18"/>
              </w:rPr>
              <w:t xml:space="preserve">2.  </w:t>
            </w:r>
            <w:r w:rsidRPr="00AF50BE">
              <w:rPr>
                <w:kern w:val="0"/>
                <w:sz w:val="18"/>
                <w:szCs w:val="18"/>
              </w:rPr>
              <w:t>安全阀与保护设备之间的阀门应全开</w:t>
            </w:r>
          </w:p>
        </w:tc>
        <w:tc>
          <w:tcPr>
            <w:tcW w:w="567" w:type="dxa"/>
            <w:tcBorders>
              <w:top w:val="single" w:sz="4" w:space="0" w:color="000000"/>
              <w:left w:val="single" w:sz="4" w:space="0" w:color="000000"/>
              <w:bottom w:val="single" w:sz="4" w:space="0" w:color="000000"/>
              <w:right w:val="single" w:sz="4" w:space="0" w:color="000000"/>
            </w:tcBorders>
            <w:vAlign w:val="center"/>
          </w:tcPr>
          <w:p w14:paraId="35CBDB1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8A051A0" w14:textId="77777777" w:rsidR="00303A33" w:rsidRPr="00AF50BE" w:rsidRDefault="00EA182D">
            <w:pPr>
              <w:jc w:val="center"/>
              <w:rPr>
                <w:kern w:val="0"/>
                <w:sz w:val="18"/>
                <w:szCs w:val="18"/>
              </w:rPr>
            </w:pPr>
            <w:r w:rsidRPr="00AF50BE">
              <w:rPr>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9684C47"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4321DF" w14:textId="77777777" w:rsidR="00303A33" w:rsidRPr="00AF50BE" w:rsidRDefault="00EA182D">
            <w:pPr>
              <w:ind w:leftChars="104" w:left="218" w:right="261"/>
              <w:rPr>
                <w:kern w:val="0"/>
                <w:sz w:val="18"/>
                <w:szCs w:val="18"/>
              </w:rPr>
            </w:pPr>
            <w:r w:rsidRPr="00AF50BE">
              <w:rPr>
                <w:rFonts w:hint="eastAsia"/>
                <w:kern w:val="0"/>
                <w:sz w:val="18"/>
                <w:szCs w:val="18"/>
              </w:rPr>
              <w:t>有一处关闭扣</w:t>
            </w:r>
            <w:r w:rsidRPr="00AF50BE">
              <w:rPr>
                <w:rFonts w:hint="eastAsia"/>
                <w:kern w:val="0"/>
                <w:sz w:val="18"/>
                <w:szCs w:val="18"/>
              </w:rPr>
              <w:t>2</w:t>
            </w:r>
            <w:r w:rsidRPr="00AF50BE">
              <w:rPr>
                <w:rFonts w:hint="eastAsia"/>
                <w:kern w:val="0"/>
                <w:sz w:val="18"/>
                <w:szCs w:val="18"/>
              </w:rPr>
              <w:t>分；有</w:t>
            </w:r>
          </w:p>
          <w:p w14:paraId="67775F4C" w14:textId="77777777" w:rsidR="00303A33" w:rsidRPr="00AF50BE" w:rsidRDefault="00EA182D">
            <w:pPr>
              <w:ind w:leftChars="104" w:left="218" w:right="261"/>
              <w:rPr>
                <w:kern w:val="0"/>
                <w:sz w:val="18"/>
                <w:szCs w:val="18"/>
              </w:rPr>
            </w:pPr>
            <w:r w:rsidRPr="00AF50BE">
              <w:rPr>
                <w:rFonts w:hint="eastAsia"/>
                <w:kern w:val="0"/>
                <w:sz w:val="18"/>
                <w:szCs w:val="18"/>
              </w:rPr>
              <w:t>一处未全开扣</w:t>
            </w:r>
            <w:r w:rsidRPr="00AF50BE">
              <w:rPr>
                <w:kern w:val="0"/>
                <w:sz w:val="18"/>
                <w:szCs w:val="18"/>
              </w:rPr>
              <w:t>1</w:t>
            </w:r>
            <w:r w:rsidRPr="00AF50BE">
              <w:rPr>
                <w:rFonts w:hint="eastAsia"/>
                <w:kern w:val="0"/>
                <w:sz w:val="18"/>
                <w:szCs w:val="18"/>
              </w:rPr>
              <w:t>分</w:t>
            </w:r>
          </w:p>
        </w:tc>
      </w:tr>
      <w:tr w:rsidR="00AF50BE" w:rsidRPr="00AF50BE" w14:paraId="5107A4D0" w14:textId="77777777">
        <w:trPr>
          <w:trHeight w:hRule="exact" w:val="556"/>
        </w:trPr>
        <w:tc>
          <w:tcPr>
            <w:tcW w:w="993" w:type="dxa"/>
            <w:vMerge/>
            <w:tcBorders>
              <w:top w:val="single" w:sz="4" w:space="0" w:color="auto"/>
              <w:left w:val="single" w:sz="4" w:space="0" w:color="000000"/>
              <w:bottom w:val="single" w:sz="4" w:space="0" w:color="auto"/>
              <w:right w:val="single" w:sz="4" w:space="0" w:color="000000"/>
            </w:tcBorders>
            <w:vAlign w:val="center"/>
          </w:tcPr>
          <w:p w14:paraId="4BD3C211" w14:textId="77777777" w:rsidR="00303A33" w:rsidRPr="00AF50BE" w:rsidRDefault="00303A33">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5C8F48C" w14:textId="77777777" w:rsidR="00303A33" w:rsidRPr="00AF50BE" w:rsidRDefault="00EA182D">
            <w:pPr>
              <w:ind w:leftChars="103" w:left="216" w:rightChars="40" w:right="84"/>
              <w:jc w:val="left"/>
              <w:rPr>
                <w:kern w:val="0"/>
                <w:sz w:val="18"/>
                <w:szCs w:val="18"/>
              </w:rPr>
            </w:pPr>
            <w:r w:rsidRPr="00AF50BE">
              <w:rPr>
                <w:kern w:val="0"/>
                <w:sz w:val="18"/>
                <w:szCs w:val="18"/>
              </w:rPr>
              <w:t>3.</w:t>
            </w:r>
            <w:r w:rsidRPr="00AF50BE">
              <w:rPr>
                <w:kern w:val="0"/>
                <w:sz w:val="18"/>
                <w:szCs w:val="18"/>
              </w:rPr>
              <w:t>阀门外观无损坏和严重锈蚀现象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95A67B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C48BA0E" w14:textId="77777777" w:rsidR="00303A33" w:rsidRPr="00AF50BE" w:rsidRDefault="00EA182D">
            <w:pPr>
              <w:jc w:val="center"/>
              <w:rPr>
                <w:kern w:val="0"/>
                <w:sz w:val="18"/>
                <w:szCs w:val="18"/>
              </w:rPr>
            </w:pPr>
            <w:r w:rsidRPr="00AF50BE">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D16933D"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61B5138" w14:textId="77777777" w:rsidR="00303A33" w:rsidRPr="00AF50BE" w:rsidRDefault="00EA182D">
            <w:pPr>
              <w:ind w:leftChars="104" w:left="218" w:right="261"/>
              <w:rPr>
                <w:kern w:val="0"/>
                <w:sz w:val="18"/>
                <w:szCs w:val="18"/>
              </w:rPr>
            </w:pPr>
            <w:r w:rsidRPr="00AF50BE">
              <w:rPr>
                <w:rFonts w:hint="eastAsia"/>
                <w:kern w:val="0"/>
                <w:sz w:val="18"/>
                <w:szCs w:val="18"/>
              </w:rPr>
              <w:t>阀门损坏或严重锈蚀每处扣</w:t>
            </w:r>
            <w:r w:rsidRPr="00AF50BE">
              <w:rPr>
                <w:kern w:val="0"/>
                <w:sz w:val="18"/>
                <w:szCs w:val="18"/>
              </w:rPr>
              <w:t>0.5</w:t>
            </w:r>
            <w:r w:rsidRPr="00AF50BE">
              <w:rPr>
                <w:rFonts w:hint="eastAsia"/>
                <w:kern w:val="0"/>
                <w:sz w:val="18"/>
                <w:szCs w:val="18"/>
              </w:rPr>
              <w:t>分</w:t>
            </w:r>
          </w:p>
        </w:tc>
      </w:tr>
      <w:tr w:rsidR="00AF50BE" w:rsidRPr="00AF50BE" w14:paraId="0FB04ECD" w14:textId="77777777">
        <w:trPr>
          <w:trHeight w:hRule="exact" w:val="435"/>
        </w:trPr>
        <w:tc>
          <w:tcPr>
            <w:tcW w:w="993" w:type="dxa"/>
            <w:vMerge/>
            <w:tcBorders>
              <w:top w:val="single" w:sz="4" w:space="0" w:color="auto"/>
              <w:left w:val="single" w:sz="4" w:space="0" w:color="000000"/>
              <w:bottom w:val="single" w:sz="4" w:space="0" w:color="auto"/>
              <w:right w:val="single" w:sz="4" w:space="0" w:color="000000"/>
            </w:tcBorders>
            <w:vAlign w:val="center"/>
          </w:tcPr>
          <w:p w14:paraId="2D4AA6BD" w14:textId="77777777" w:rsidR="00303A33" w:rsidRPr="00AF50BE" w:rsidRDefault="00303A33">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23EB7F12" w14:textId="77777777" w:rsidR="00303A33" w:rsidRPr="00AF50BE" w:rsidRDefault="00EA182D">
            <w:pPr>
              <w:ind w:leftChars="103" w:left="216" w:rightChars="40" w:right="84"/>
              <w:jc w:val="left"/>
              <w:rPr>
                <w:kern w:val="0"/>
                <w:sz w:val="18"/>
                <w:szCs w:val="18"/>
              </w:rPr>
            </w:pPr>
            <w:r w:rsidRPr="00AF50BE">
              <w:rPr>
                <w:kern w:val="0"/>
                <w:sz w:val="18"/>
                <w:szCs w:val="18"/>
              </w:rPr>
              <w:t>4.</w:t>
            </w:r>
            <w:r w:rsidRPr="00AF50BE">
              <w:rPr>
                <w:kern w:val="0"/>
                <w:sz w:val="18"/>
                <w:szCs w:val="18"/>
              </w:rPr>
              <w:t>不得有妨碍阀门操作的堆积物</w:t>
            </w:r>
          </w:p>
        </w:tc>
        <w:tc>
          <w:tcPr>
            <w:tcW w:w="567" w:type="dxa"/>
            <w:tcBorders>
              <w:top w:val="single" w:sz="4" w:space="0" w:color="000000"/>
              <w:left w:val="single" w:sz="4" w:space="0" w:color="000000"/>
              <w:bottom w:val="single" w:sz="4" w:space="0" w:color="000000"/>
              <w:right w:val="single" w:sz="4" w:space="0" w:color="000000"/>
            </w:tcBorders>
            <w:vAlign w:val="center"/>
          </w:tcPr>
          <w:p w14:paraId="1C76AA4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F6F76B5" w14:textId="77777777" w:rsidR="00303A33" w:rsidRPr="00AF50BE" w:rsidRDefault="00EA182D">
            <w:pPr>
              <w:jc w:val="center"/>
              <w:rPr>
                <w:kern w:val="0"/>
                <w:sz w:val="18"/>
                <w:szCs w:val="18"/>
              </w:rPr>
            </w:pPr>
            <w:r w:rsidRPr="00AF50BE">
              <w:rPr>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229BC78"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63022B5" w14:textId="77777777" w:rsidR="00303A33" w:rsidRPr="00AF50BE" w:rsidRDefault="00EA182D">
            <w:pPr>
              <w:ind w:leftChars="104" w:left="218" w:right="261"/>
              <w:rPr>
                <w:kern w:val="0"/>
                <w:sz w:val="18"/>
                <w:szCs w:val="18"/>
              </w:rPr>
            </w:pPr>
            <w:r w:rsidRPr="00AF50BE">
              <w:rPr>
                <w:rFonts w:hint="eastAsia"/>
                <w:kern w:val="0"/>
                <w:sz w:val="18"/>
                <w:szCs w:val="18"/>
              </w:rPr>
              <w:t>发现有一处堆积物扣</w:t>
            </w:r>
            <w:r w:rsidRPr="00AF50BE">
              <w:rPr>
                <w:kern w:val="0"/>
                <w:sz w:val="18"/>
                <w:szCs w:val="18"/>
              </w:rPr>
              <w:t>0.5</w:t>
            </w:r>
            <w:r w:rsidRPr="00AF50BE">
              <w:rPr>
                <w:rFonts w:hint="eastAsia"/>
                <w:kern w:val="0"/>
                <w:sz w:val="18"/>
                <w:szCs w:val="18"/>
              </w:rPr>
              <w:t>分</w:t>
            </w:r>
          </w:p>
        </w:tc>
      </w:tr>
      <w:tr w:rsidR="00AF50BE" w:rsidRPr="00AF50BE" w14:paraId="3B7C66DD" w14:textId="77777777">
        <w:trPr>
          <w:trHeight w:hRule="exact" w:val="684"/>
        </w:trPr>
        <w:tc>
          <w:tcPr>
            <w:tcW w:w="993" w:type="dxa"/>
            <w:vMerge/>
            <w:tcBorders>
              <w:top w:val="single" w:sz="4" w:space="0" w:color="auto"/>
              <w:left w:val="single" w:sz="4" w:space="0" w:color="000000"/>
              <w:bottom w:val="single" w:sz="4" w:space="0" w:color="auto"/>
              <w:right w:val="single" w:sz="4" w:space="0" w:color="000000"/>
            </w:tcBorders>
            <w:vAlign w:val="center"/>
          </w:tcPr>
          <w:p w14:paraId="79CBC82A" w14:textId="77777777" w:rsidR="00303A33" w:rsidRPr="00AF50BE" w:rsidRDefault="00303A33">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9CAEE38" w14:textId="77777777" w:rsidR="00303A33" w:rsidRPr="00AF50BE" w:rsidRDefault="00EA182D">
            <w:pPr>
              <w:ind w:leftChars="103" w:left="216" w:rightChars="40" w:right="84"/>
              <w:jc w:val="left"/>
              <w:rPr>
                <w:kern w:val="0"/>
                <w:sz w:val="18"/>
                <w:szCs w:val="18"/>
              </w:rPr>
            </w:pPr>
            <w:r w:rsidRPr="00AF50BE">
              <w:rPr>
                <w:kern w:val="0"/>
                <w:sz w:val="18"/>
                <w:szCs w:val="18"/>
              </w:rPr>
              <w:t xml:space="preserve">5.  </w:t>
            </w:r>
            <w:r w:rsidRPr="00AF50BE">
              <w:rPr>
                <w:kern w:val="0"/>
                <w:sz w:val="18"/>
                <w:szCs w:val="18"/>
              </w:rPr>
              <w:t>阀门应悬挂开关标志牌</w:t>
            </w:r>
          </w:p>
        </w:tc>
        <w:tc>
          <w:tcPr>
            <w:tcW w:w="567" w:type="dxa"/>
            <w:tcBorders>
              <w:top w:val="single" w:sz="4" w:space="0" w:color="000000"/>
              <w:left w:val="single" w:sz="4" w:space="0" w:color="000000"/>
              <w:bottom w:val="single" w:sz="4" w:space="0" w:color="000000"/>
              <w:right w:val="single" w:sz="4" w:space="0" w:color="000000"/>
            </w:tcBorders>
            <w:vAlign w:val="center"/>
          </w:tcPr>
          <w:p w14:paraId="192190A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7B7BE0C" w14:textId="77777777" w:rsidR="00303A33" w:rsidRPr="00AF50BE" w:rsidRDefault="00EA182D">
            <w:pPr>
              <w:jc w:val="center"/>
              <w:rPr>
                <w:kern w:val="0"/>
                <w:sz w:val="18"/>
                <w:szCs w:val="18"/>
              </w:rPr>
            </w:pPr>
            <w:r w:rsidRPr="00AF50BE">
              <w:rPr>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F02A89B"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40AF868" w14:textId="77777777" w:rsidR="00303A33" w:rsidRPr="00AF50BE" w:rsidRDefault="00EA182D">
            <w:pPr>
              <w:ind w:leftChars="104" w:left="218" w:right="261"/>
              <w:rPr>
                <w:kern w:val="0"/>
                <w:sz w:val="18"/>
                <w:szCs w:val="18"/>
              </w:rPr>
            </w:pPr>
            <w:r w:rsidRPr="00AF50BE">
              <w:rPr>
                <w:rFonts w:hint="eastAsia"/>
                <w:kern w:val="0"/>
                <w:sz w:val="18"/>
                <w:szCs w:val="18"/>
              </w:rPr>
              <w:t>未挂标志牌挂每台扣</w:t>
            </w:r>
          </w:p>
          <w:p w14:paraId="73E88D2A" w14:textId="77777777" w:rsidR="00303A33" w:rsidRPr="00AF50BE" w:rsidRDefault="00EA182D">
            <w:pPr>
              <w:ind w:leftChars="104" w:left="218" w:right="261"/>
              <w:rPr>
                <w:kern w:val="0"/>
                <w:sz w:val="18"/>
                <w:szCs w:val="18"/>
              </w:rPr>
            </w:pPr>
            <w:r w:rsidRPr="00AF50BE">
              <w:rPr>
                <w:kern w:val="0"/>
                <w:sz w:val="18"/>
                <w:szCs w:val="18"/>
              </w:rPr>
              <w:t>0.5</w:t>
            </w:r>
            <w:r w:rsidRPr="00AF50BE">
              <w:rPr>
                <w:rFonts w:hint="eastAsia"/>
                <w:kern w:val="0"/>
                <w:sz w:val="18"/>
                <w:szCs w:val="18"/>
              </w:rPr>
              <w:t>分</w:t>
            </w:r>
          </w:p>
        </w:tc>
      </w:tr>
      <w:tr w:rsidR="00AF50BE" w:rsidRPr="00AF50BE" w14:paraId="7B23F4A9" w14:textId="77777777">
        <w:trPr>
          <w:trHeight w:hRule="exact" w:val="616"/>
        </w:trPr>
        <w:tc>
          <w:tcPr>
            <w:tcW w:w="993" w:type="dxa"/>
            <w:vMerge/>
            <w:tcBorders>
              <w:top w:val="single" w:sz="4" w:space="0" w:color="auto"/>
              <w:left w:val="single" w:sz="4" w:space="0" w:color="000000"/>
              <w:bottom w:val="single" w:sz="4" w:space="0" w:color="auto"/>
              <w:right w:val="single" w:sz="4" w:space="0" w:color="000000"/>
            </w:tcBorders>
            <w:vAlign w:val="center"/>
          </w:tcPr>
          <w:p w14:paraId="2E8307A0" w14:textId="77777777" w:rsidR="00303A33" w:rsidRPr="00AF50BE" w:rsidRDefault="00303A33">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3C848B5" w14:textId="77777777" w:rsidR="00303A33" w:rsidRPr="00AF50BE" w:rsidRDefault="00EA182D">
            <w:pPr>
              <w:ind w:leftChars="103" w:left="216" w:rightChars="40" w:right="84"/>
              <w:jc w:val="left"/>
              <w:rPr>
                <w:kern w:val="0"/>
                <w:sz w:val="18"/>
                <w:szCs w:val="18"/>
              </w:rPr>
            </w:pPr>
            <w:r w:rsidRPr="00AF50BE">
              <w:rPr>
                <w:kern w:val="0"/>
                <w:sz w:val="18"/>
                <w:szCs w:val="18"/>
              </w:rPr>
              <w:t xml:space="preserve">6.  </w:t>
            </w:r>
            <w:r w:rsidRPr="00AF50BE">
              <w:rPr>
                <w:kern w:val="0"/>
                <w:sz w:val="18"/>
                <w:szCs w:val="18"/>
              </w:rPr>
              <w:t>阀门不应有燃气泄漏现象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659A41C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9DB9E5A" w14:textId="77777777" w:rsidR="00303A33" w:rsidRPr="00AF50BE" w:rsidRDefault="00EA182D">
            <w:pPr>
              <w:jc w:val="center"/>
              <w:rPr>
                <w:kern w:val="0"/>
                <w:sz w:val="18"/>
                <w:szCs w:val="18"/>
              </w:rPr>
            </w:pPr>
            <w:r w:rsidRPr="00AF50BE">
              <w:rPr>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956E213"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2BC4A7" w14:textId="77777777" w:rsidR="00303A33" w:rsidRPr="00AF50BE" w:rsidRDefault="00EA182D">
            <w:pPr>
              <w:ind w:leftChars="104" w:left="218" w:right="261"/>
              <w:rPr>
                <w:kern w:val="0"/>
                <w:sz w:val="18"/>
                <w:szCs w:val="18"/>
              </w:rPr>
            </w:pPr>
            <w:r w:rsidRPr="00AF50BE">
              <w:rPr>
                <w:rFonts w:hint="eastAsia"/>
                <w:kern w:val="0"/>
                <w:sz w:val="18"/>
                <w:szCs w:val="18"/>
              </w:rPr>
              <w:t>发现存在泄漏现象每处扣</w:t>
            </w:r>
            <w:r w:rsidRPr="00AF50BE">
              <w:rPr>
                <w:rFonts w:hint="eastAsia"/>
                <w:kern w:val="0"/>
                <w:sz w:val="18"/>
                <w:szCs w:val="18"/>
              </w:rPr>
              <w:t>2</w:t>
            </w:r>
            <w:r w:rsidRPr="00AF50BE">
              <w:rPr>
                <w:rFonts w:hint="eastAsia"/>
                <w:kern w:val="0"/>
                <w:sz w:val="18"/>
                <w:szCs w:val="18"/>
              </w:rPr>
              <w:t>分</w:t>
            </w:r>
          </w:p>
        </w:tc>
      </w:tr>
      <w:tr w:rsidR="00AF50BE" w:rsidRPr="00AF50BE" w14:paraId="42E0928C" w14:textId="77777777">
        <w:trPr>
          <w:trHeight w:hRule="exact" w:val="998"/>
        </w:trPr>
        <w:tc>
          <w:tcPr>
            <w:tcW w:w="993" w:type="dxa"/>
            <w:vMerge/>
            <w:tcBorders>
              <w:top w:val="single" w:sz="4" w:space="0" w:color="auto"/>
              <w:left w:val="single" w:sz="4" w:space="0" w:color="000000"/>
              <w:bottom w:val="single" w:sz="4" w:space="0" w:color="auto"/>
              <w:right w:val="single" w:sz="4" w:space="0" w:color="000000"/>
            </w:tcBorders>
            <w:vAlign w:val="center"/>
          </w:tcPr>
          <w:p w14:paraId="2D6DE7DD" w14:textId="77777777" w:rsidR="00303A33" w:rsidRPr="00AF50BE" w:rsidRDefault="00303A33">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C64D57C" w14:textId="77777777" w:rsidR="00303A33" w:rsidRPr="00AF50BE" w:rsidRDefault="00EA182D">
            <w:pPr>
              <w:ind w:leftChars="103" w:left="216" w:rightChars="40" w:right="84"/>
              <w:jc w:val="left"/>
              <w:rPr>
                <w:kern w:val="0"/>
                <w:sz w:val="18"/>
                <w:szCs w:val="18"/>
              </w:rPr>
            </w:pPr>
            <w:r w:rsidRPr="00AF50BE">
              <w:rPr>
                <w:kern w:val="0"/>
                <w:sz w:val="18"/>
                <w:szCs w:val="18"/>
              </w:rPr>
              <w:t>7.</w:t>
            </w:r>
            <w:r w:rsidRPr="00AF50BE">
              <w:rPr>
                <w:kern w:val="0"/>
                <w:sz w:val="18"/>
                <w:szCs w:val="18"/>
              </w:rPr>
              <w:t>阀门应定期检查维护，启闭应灵活</w:t>
            </w:r>
          </w:p>
        </w:tc>
        <w:tc>
          <w:tcPr>
            <w:tcW w:w="567" w:type="dxa"/>
            <w:tcBorders>
              <w:top w:val="single" w:sz="4" w:space="0" w:color="000000"/>
              <w:left w:val="single" w:sz="4" w:space="0" w:color="000000"/>
              <w:bottom w:val="single" w:sz="4" w:space="0" w:color="000000"/>
              <w:right w:val="single" w:sz="4" w:space="0" w:color="000000"/>
            </w:tcBorders>
            <w:vAlign w:val="center"/>
          </w:tcPr>
          <w:p w14:paraId="735EEBD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B8A38E7" w14:textId="77777777" w:rsidR="00303A33" w:rsidRPr="00AF50BE" w:rsidRDefault="00EA182D">
            <w:pPr>
              <w:jc w:val="center"/>
              <w:rPr>
                <w:kern w:val="0"/>
                <w:sz w:val="18"/>
                <w:szCs w:val="18"/>
              </w:rPr>
            </w:pPr>
            <w:r w:rsidRPr="00AF50BE">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0B5A666"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3BD5E89" w14:textId="77777777" w:rsidR="00303A33" w:rsidRPr="00AF50BE" w:rsidRDefault="00EA182D">
            <w:pPr>
              <w:ind w:leftChars="104" w:left="218" w:right="261"/>
              <w:rPr>
                <w:kern w:val="0"/>
                <w:sz w:val="18"/>
                <w:szCs w:val="18"/>
              </w:rPr>
            </w:pPr>
            <w:r w:rsidRPr="00AF50BE">
              <w:rPr>
                <w:rFonts w:hint="eastAsia"/>
                <w:kern w:val="0"/>
                <w:sz w:val="18"/>
                <w:szCs w:val="18"/>
              </w:rPr>
              <w:t>不能提供检查维护记录不得分；阀门存在启闭不灵活每台扣</w:t>
            </w:r>
            <w:r w:rsidRPr="00AF50BE">
              <w:rPr>
                <w:kern w:val="0"/>
                <w:sz w:val="18"/>
                <w:szCs w:val="18"/>
              </w:rPr>
              <w:t>1</w:t>
            </w:r>
            <w:r w:rsidRPr="00AF50BE">
              <w:rPr>
                <w:rFonts w:hint="eastAsia"/>
                <w:kern w:val="0"/>
                <w:sz w:val="18"/>
                <w:szCs w:val="18"/>
              </w:rPr>
              <w:t>分</w:t>
            </w:r>
          </w:p>
        </w:tc>
      </w:tr>
      <w:tr w:rsidR="00AF50BE" w:rsidRPr="00AF50BE" w14:paraId="10C6A3EA" w14:textId="77777777">
        <w:trPr>
          <w:trHeight w:hRule="exact" w:val="573"/>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3C62EA8A" w14:textId="77777777" w:rsidR="00303A33" w:rsidRPr="00AF50BE" w:rsidRDefault="00EA182D">
            <w:pPr>
              <w:jc w:val="left"/>
              <w:rPr>
                <w:kern w:val="0"/>
                <w:sz w:val="18"/>
                <w:szCs w:val="18"/>
              </w:rPr>
            </w:pPr>
            <w:r w:rsidRPr="00AF50BE">
              <w:rPr>
                <w:kern w:val="0"/>
                <w:sz w:val="18"/>
                <w:szCs w:val="18"/>
              </w:rPr>
              <w:t>过滤器</w:t>
            </w:r>
          </w:p>
        </w:tc>
        <w:tc>
          <w:tcPr>
            <w:tcW w:w="3675" w:type="dxa"/>
            <w:tcBorders>
              <w:top w:val="single" w:sz="4" w:space="0" w:color="000000"/>
              <w:left w:val="single" w:sz="4" w:space="0" w:color="000000"/>
              <w:bottom w:val="single" w:sz="4" w:space="0" w:color="000000"/>
              <w:right w:val="single" w:sz="4" w:space="0" w:color="000000"/>
            </w:tcBorders>
            <w:vAlign w:val="center"/>
          </w:tcPr>
          <w:p w14:paraId="39CC7644" w14:textId="77777777" w:rsidR="00303A33" w:rsidRPr="00AF50BE" w:rsidRDefault="00EA182D">
            <w:pPr>
              <w:ind w:leftChars="103" w:left="216" w:rightChars="40" w:right="84"/>
              <w:jc w:val="left"/>
              <w:rPr>
                <w:kern w:val="0"/>
                <w:sz w:val="18"/>
                <w:szCs w:val="18"/>
              </w:rPr>
            </w:pPr>
            <w:r w:rsidRPr="00AF50BE">
              <w:rPr>
                <w:kern w:val="0"/>
                <w:sz w:val="18"/>
                <w:szCs w:val="18"/>
              </w:rPr>
              <w:t xml:space="preserve">1.  </w:t>
            </w:r>
            <w:r w:rsidRPr="00AF50BE">
              <w:rPr>
                <w:kern w:val="0"/>
                <w:sz w:val="18"/>
                <w:szCs w:val="18"/>
              </w:rPr>
              <w:t>过滤器外观无损坏和严重锈蚀现象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3E1E92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CB9ED22" w14:textId="77777777" w:rsidR="00303A33" w:rsidRPr="00AF50BE" w:rsidRDefault="00EA182D">
            <w:pPr>
              <w:jc w:val="center"/>
              <w:rPr>
                <w:kern w:val="0"/>
                <w:sz w:val="18"/>
                <w:szCs w:val="18"/>
              </w:rPr>
            </w:pPr>
            <w:r w:rsidRPr="00AF50BE">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3CB1049"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3C9FAD" w14:textId="77777777" w:rsidR="00303A33" w:rsidRPr="00AF50BE" w:rsidRDefault="00EA182D">
            <w:pPr>
              <w:ind w:leftChars="104" w:left="218" w:right="261"/>
              <w:rPr>
                <w:kern w:val="0"/>
                <w:sz w:val="18"/>
                <w:szCs w:val="18"/>
              </w:rPr>
            </w:pPr>
            <w:r w:rsidRPr="00AF50BE">
              <w:rPr>
                <w:rFonts w:hint="eastAsia"/>
                <w:kern w:val="0"/>
                <w:sz w:val="18"/>
                <w:szCs w:val="18"/>
              </w:rPr>
              <w:t>过滤器损坏或严重锈蚀每处扣</w:t>
            </w:r>
            <w:r w:rsidRPr="00AF50BE">
              <w:rPr>
                <w:kern w:val="0"/>
                <w:sz w:val="18"/>
                <w:szCs w:val="18"/>
              </w:rPr>
              <w:t>0.5</w:t>
            </w:r>
            <w:r w:rsidRPr="00AF50BE">
              <w:rPr>
                <w:rFonts w:hint="eastAsia"/>
                <w:kern w:val="0"/>
                <w:sz w:val="18"/>
                <w:szCs w:val="18"/>
              </w:rPr>
              <w:t>分</w:t>
            </w:r>
          </w:p>
        </w:tc>
      </w:tr>
      <w:tr w:rsidR="00AF50BE" w:rsidRPr="00AF50BE" w14:paraId="26253402" w14:textId="77777777">
        <w:trPr>
          <w:trHeight w:hRule="exact" w:val="974"/>
        </w:trPr>
        <w:tc>
          <w:tcPr>
            <w:tcW w:w="993" w:type="dxa"/>
            <w:vMerge/>
            <w:tcBorders>
              <w:top w:val="single" w:sz="4" w:space="0" w:color="auto"/>
              <w:left w:val="single" w:sz="4" w:space="0" w:color="000000"/>
              <w:bottom w:val="single" w:sz="4" w:space="0" w:color="auto"/>
              <w:right w:val="single" w:sz="4" w:space="0" w:color="000000"/>
            </w:tcBorders>
            <w:vAlign w:val="center"/>
          </w:tcPr>
          <w:p w14:paraId="2F8B0959" w14:textId="77777777" w:rsidR="00303A33" w:rsidRPr="00AF50BE" w:rsidRDefault="00303A33">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3F25DCC" w14:textId="77777777" w:rsidR="00303A33" w:rsidRPr="00AF50BE" w:rsidRDefault="00EA182D">
            <w:pPr>
              <w:ind w:leftChars="103" w:left="216" w:rightChars="40" w:right="84"/>
              <w:jc w:val="left"/>
              <w:rPr>
                <w:kern w:val="0"/>
                <w:sz w:val="18"/>
                <w:szCs w:val="18"/>
              </w:rPr>
            </w:pPr>
            <w:r w:rsidRPr="00AF50BE">
              <w:rPr>
                <w:kern w:val="0"/>
                <w:sz w:val="18"/>
                <w:szCs w:val="18"/>
              </w:rPr>
              <w:t>2.</w:t>
            </w:r>
            <w:r w:rsidRPr="00AF50BE">
              <w:rPr>
                <w:kern w:val="0"/>
                <w:sz w:val="18"/>
                <w:szCs w:val="18"/>
              </w:rPr>
              <w:t>应定期检查过滤器前后压差，并及时排污和清洗</w:t>
            </w:r>
          </w:p>
        </w:tc>
        <w:tc>
          <w:tcPr>
            <w:tcW w:w="567" w:type="dxa"/>
            <w:tcBorders>
              <w:top w:val="single" w:sz="4" w:space="0" w:color="000000"/>
              <w:left w:val="single" w:sz="4" w:space="0" w:color="000000"/>
              <w:bottom w:val="single" w:sz="4" w:space="0" w:color="000000"/>
              <w:right w:val="single" w:sz="4" w:space="0" w:color="000000"/>
            </w:tcBorders>
            <w:vAlign w:val="center"/>
          </w:tcPr>
          <w:p w14:paraId="0405130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1B6FA88" w14:textId="77777777" w:rsidR="00303A33" w:rsidRPr="00AF50BE" w:rsidRDefault="00EA182D">
            <w:pPr>
              <w:jc w:val="center"/>
              <w:rPr>
                <w:kern w:val="0"/>
                <w:sz w:val="18"/>
                <w:szCs w:val="18"/>
              </w:rPr>
            </w:pPr>
            <w:r w:rsidRPr="00AF50BE">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3B62632"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E4307F" w14:textId="77777777" w:rsidR="00303A33" w:rsidRPr="00AF50BE" w:rsidRDefault="00EA182D">
            <w:pPr>
              <w:ind w:leftChars="104" w:left="218" w:right="261"/>
              <w:rPr>
                <w:kern w:val="0"/>
                <w:sz w:val="18"/>
                <w:szCs w:val="18"/>
              </w:rPr>
            </w:pPr>
            <w:r w:rsidRPr="00AF50BE">
              <w:rPr>
                <w:rFonts w:hint="eastAsia"/>
                <w:kern w:val="0"/>
                <w:sz w:val="18"/>
                <w:szCs w:val="18"/>
              </w:rPr>
              <w:t>无过滤器维护记录或现场检查过滤器压差指针在红区每处扣</w:t>
            </w:r>
            <w:r w:rsidRPr="00AF50BE">
              <w:rPr>
                <w:kern w:val="0"/>
                <w:sz w:val="18"/>
                <w:szCs w:val="18"/>
              </w:rPr>
              <w:t>0.5</w:t>
            </w:r>
            <w:r w:rsidRPr="00AF50BE">
              <w:rPr>
                <w:rFonts w:hint="eastAsia"/>
                <w:kern w:val="0"/>
                <w:sz w:val="18"/>
                <w:szCs w:val="18"/>
              </w:rPr>
              <w:t>分</w:t>
            </w:r>
          </w:p>
        </w:tc>
      </w:tr>
      <w:tr w:rsidR="00AF50BE" w:rsidRPr="00AF50BE" w14:paraId="446EB30B" w14:textId="77777777">
        <w:trPr>
          <w:trHeight w:hRule="exact" w:val="775"/>
        </w:trPr>
        <w:tc>
          <w:tcPr>
            <w:tcW w:w="993" w:type="dxa"/>
            <w:vMerge/>
            <w:tcBorders>
              <w:top w:val="single" w:sz="4" w:space="0" w:color="auto"/>
              <w:left w:val="single" w:sz="4" w:space="0" w:color="000000"/>
              <w:bottom w:val="single" w:sz="4" w:space="0" w:color="auto"/>
              <w:right w:val="single" w:sz="4" w:space="0" w:color="000000"/>
            </w:tcBorders>
            <w:vAlign w:val="center"/>
          </w:tcPr>
          <w:p w14:paraId="7C48E938" w14:textId="77777777" w:rsidR="00303A33" w:rsidRPr="00AF50BE" w:rsidRDefault="00303A33">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42807E7" w14:textId="77777777" w:rsidR="00303A33" w:rsidRPr="00AF50BE" w:rsidRDefault="00EA182D">
            <w:pPr>
              <w:ind w:leftChars="103" w:left="216" w:rightChars="40" w:right="84"/>
              <w:jc w:val="left"/>
              <w:rPr>
                <w:kern w:val="0"/>
                <w:sz w:val="18"/>
                <w:szCs w:val="18"/>
              </w:rPr>
            </w:pPr>
            <w:r w:rsidRPr="00AF50BE">
              <w:rPr>
                <w:kern w:val="0"/>
                <w:sz w:val="18"/>
                <w:szCs w:val="18"/>
              </w:rPr>
              <w:t>3.</w:t>
            </w:r>
            <w:r w:rsidRPr="00AF50BE">
              <w:rPr>
                <w:kern w:val="0"/>
                <w:sz w:val="18"/>
                <w:szCs w:val="18"/>
              </w:rPr>
              <w:t>过滤器排污和清洗废弃物妥善处理</w:t>
            </w:r>
          </w:p>
        </w:tc>
        <w:tc>
          <w:tcPr>
            <w:tcW w:w="567" w:type="dxa"/>
            <w:tcBorders>
              <w:top w:val="single" w:sz="4" w:space="0" w:color="000000"/>
              <w:left w:val="single" w:sz="4" w:space="0" w:color="000000"/>
              <w:bottom w:val="single" w:sz="4" w:space="0" w:color="000000"/>
              <w:right w:val="single" w:sz="4" w:space="0" w:color="000000"/>
            </w:tcBorders>
            <w:vAlign w:val="center"/>
          </w:tcPr>
          <w:p w14:paraId="5EC3D47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9BA2E13" w14:textId="77777777" w:rsidR="00303A33" w:rsidRPr="00AF50BE" w:rsidRDefault="00EA182D">
            <w:pPr>
              <w:jc w:val="center"/>
              <w:rPr>
                <w:kern w:val="0"/>
                <w:sz w:val="18"/>
                <w:szCs w:val="18"/>
              </w:rPr>
            </w:pPr>
            <w:r w:rsidRPr="00AF50BE">
              <w:rPr>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68650C4"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D53C15" w14:textId="77777777" w:rsidR="00303A33" w:rsidRPr="00AF50BE" w:rsidRDefault="00EA182D">
            <w:pPr>
              <w:ind w:leftChars="104" w:left="218" w:right="261"/>
              <w:rPr>
                <w:kern w:val="0"/>
                <w:sz w:val="18"/>
                <w:szCs w:val="18"/>
              </w:rPr>
            </w:pPr>
            <w:r w:rsidRPr="00AF50BE">
              <w:rPr>
                <w:rFonts w:hint="eastAsia"/>
                <w:kern w:val="0"/>
                <w:sz w:val="18"/>
                <w:szCs w:val="18"/>
              </w:rPr>
              <w:t>无收集装置或无处理记录每处扣</w:t>
            </w:r>
            <w:r w:rsidRPr="00AF50BE">
              <w:rPr>
                <w:rFonts w:hint="eastAsia"/>
                <w:kern w:val="0"/>
                <w:sz w:val="18"/>
                <w:szCs w:val="18"/>
              </w:rPr>
              <w:t>0</w:t>
            </w:r>
            <w:r w:rsidRPr="00AF50BE">
              <w:rPr>
                <w:kern w:val="0"/>
                <w:sz w:val="18"/>
                <w:szCs w:val="18"/>
              </w:rPr>
              <w:t>.5</w:t>
            </w:r>
            <w:r w:rsidRPr="00AF50BE">
              <w:rPr>
                <w:rFonts w:hint="eastAsia"/>
                <w:kern w:val="0"/>
                <w:sz w:val="18"/>
                <w:szCs w:val="18"/>
              </w:rPr>
              <w:t>分</w:t>
            </w:r>
          </w:p>
        </w:tc>
      </w:tr>
      <w:tr w:rsidR="00AF50BE" w:rsidRPr="00AF50BE" w14:paraId="05DAB152" w14:textId="77777777" w:rsidTr="00847996">
        <w:trPr>
          <w:trHeight w:hRule="exact" w:val="713"/>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65D7766D" w14:textId="77777777" w:rsidR="00303A33" w:rsidRPr="00AF50BE" w:rsidRDefault="00EA182D">
            <w:pPr>
              <w:jc w:val="left"/>
              <w:rPr>
                <w:kern w:val="0"/>
                <w:sz w:val="18"/>
                <w:szCs w:val="18"/>
              </w:rPr>
            </w:pPr>
            <w:r w:rsidRPr="00AF50BE">
              <w:rPr>
                <w:kern w:val="0"/>
                <w:sz w:val="18"/>
                <w:szCs w:val="18"/>
              </w:rPr>
              <w:lastRenderedPageBreak/>
              <w:t>工艺管道</w:t>
            </w:r>
          </w:p>
        </w:tc>
        <w:tc>
          <w:tcPr>
            <w:tcW w:w="3675" w:type="dxa"/>
            <w:tcBorders>
              <w:top w:val="single" w:sz="4" w:space="0" w:color="000000"/>
              <w:left w:val="single" w:sz="4" w:space="0" w:color="000000"/>
              <w:bottom w:val="single" w:sz="4" w:space="0" w:color="000000"/>
              <w:right w:val="single" w:sz="4" w:space="0" w:color="000000"/>
            </w:tcBorders>
            <w:vAlign w:val="center"/>
          </w:tcPr>
          <w:p w14:paraId="15E70DBD" w14:textId="77777777" w:rsidR="00303A33" w:rsidRPr="00AF50BE" w:rsidRDefault="00EA182D">
            <w:pPr>
              <w:spacing w:line="0" w:lineRule="atLeast"/>
              <w:ind w:leftChars="103" w:left="216" w:rightChars="40" w:right="84"/>
              <w:jc w:val="left"/>
              <w:rPr>
                <w:kern w:val="0"/>
                <w:sz w:val="18"/>
                <w:szCs w:val="18"/>
              </w:rPr>
            </w:pPr>
            <w:r w:rsidRPr="00AF50BE">
              <w:rPr>
                <w:kern w:val="0"/>
                <w:sz w:val="18"/>
                <w:szCs w:val="18"/>
              </w:rPr>
              <w:t>1.</w:t>
            </w:r>
            <w:r w:rsidRPr="00AF50BE">
              <w:rPr>
                <w:kern w:val="0"/>
                <w:sz w:val="18"/>
                <w:szCs w:val="18"/>
              </w:rPr>
              <w:t>管道外表应完好无损，无腐蚀迹象，外表防腐涂层应完好，管道应有色</w:t>
            </w:r>
            <w:r w:rsidRPr="00AF50BE">
              <w:rPr>
                <w:kern w:val="0"/>
                <w:sz w:val="18"/>
                <w:szCs w:val="18"/>
              </w:rPr>
              <w:t xml:space="preserve"> </w:t>
            </w:r>
            <w:r w:rsidRPr="00AF50BE">
              <w:rPr>
                <w:kern w:val="0"/>
                <w:sz w:val="18"/>
                <w:szCs w:val="18"/>
              </w:rPr>
              <w:t>标和流向标志</w:t>
            </w:r>
          </w:p>
        </w:tc>
        <w:tc>
          <w:tcPr>
            <w:tcW w:w="567" w:type="dxa"/>
            <w:tcBorders>
              <w:top w:val="single" w:sz="4" w:space="0" w:color="000000"/>
              <w:left w:val="single" w:sz="4" w:space="0" w:color="000000"/>
              <w:bottom w:val="single" w:sz="4" w:space="0" w:color="000000"/>
              <w:right w:val="single" w:sz="4" w:space="0" w:color="000000"/>
            </w:tcBorders>
            <w:vAlign w:val="center"/>
          </w:tcPr>
          <w:p w14:paraId="5C06D2D7" w14:textId="77777777" w:rsidR="00303A33" w:rsidRPr="00AF50BE" w:rsidRDefault="00303A33">
            <w:pPr>
              <w:spacing w:line="0" w:lineRule="atLeast"/>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D37161" w14:textId="77777777" w:rsidR="00303A33" w:rsidRPr="00AF50BE" w:rsidRDefault="00EA182D">
            <w:pPr>
              <w:spacing w:line="0" w:lineRule="atLeast"/>
              <w:jc w:val="center"/>
              <w:rPr>
                <w:kern w:val="0"/>
                <w:sz w:val="18"/>
                <w:szCs w:val="18"/>
              </w:rPr>
            </w:pPr>
            <w:r w:rsidRPr="00AF50BE">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6B13F9A" w14:textId="77777777" w:rsidR="00303A33" w:rsidRPr="00AF50BE" w:rsidRDefault="00303A33">
            <w:pPr>
              <w:spacing w:line="0" w:lineRule="atLeast"/>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8E1B49C" w14:textId="77777777" w:rsidR="00303A33" w:rsidRPr="00AF50BE" w:rsidRDefault="00EA182D">
            <w:pPr>
              <w:spacing w:line="0" w:lineRule="atLeast"/>
              <w:ind w:leftChars="104" w:left="218" w:right="261"/>
              <w:rPr>
                <w:kern w:val="0"/>
                <w:sz w:val="18"/>
                <w:szCs w:val="18"/>
              </w:rPr>
            </w:pPr>
            <w:r w:rsidRPr="00AF50BE">
              <w:rPr>
                <w:rFonts w:hint="eastAsia"/>
                <w:kern w:val="0"/>
                <w:sz w:val="18"/>
                <w:szCs w:val="18"/>
              </w:rPr>
              <w:t>管道严重锈蚀每处扣</w:t>
            </w:r>
            <w:r w:rsidRPr="00AF50BE">
              <w:rPr>
                <w:kern w:val="0"/>
                <w:sz w:val="18"/>
                <w:szCs w:val="18"/>
              </w:rPr>
              <w:t>1</w:t>
            </w:r>
            <w:r w:rsidRPr="00AF50BE">
              <w:rPr>
                <w:rFonts w:hint="eastAsia"/>
                <w:kern w:val="0"/>
                <w:sz w:val="18"/>
                <w:szCs w:val="18"/>
              </w:rPr>
              <w:t>分；管道无标志每处扣</w:t>
            </w:r>
            <w:r w:rsidRPr="00AF50BE">
              <w:rPr>
                <w:kern w:val="0"/>
                <w:sz w:val="18"/>
                <w:szCs w:val="18"/>
              </w:rPr>
              <w:t>0.5</w:t>
            </w:r>
            <w:r w:rsidRPr="00AF50BE">
              <w:rPr>
                <w:rFonts w:hint="eastAsia"/>
                <w:kern w:val="0"/>
                <w:sz w:val="18"/>
                <w:szCs w:val="18"/>
              </w:rPr>
              <w:t>分</w:t>
            </w:r>
          </w:p>
        </w:tc>
      </w:tr>
      <w:tr w:rsidR="00AF50BE" w:rsidRPr="00AF50BE" w14:paraId="16D1A72A" w14:textId="77777777">
        <w:trPr>
          <w:trHeight w:hRule="exact" w:val="575"/>
        </w:trPr>
        <w:tc>
          <w:tcPr>
            <w:tcW w:w="993" w:type="dxa"/>
            <w:vMerge/>
            <w:tcBorders>
              <w:top w:val="single" w:sz="4" w:space="0" w:color="auto"/>
              <w:left w:val="single" w:sz="4" w:space="0" w:color="000000"/>
              <w:bottom w:val="single" w:sz="4" w:space="0" w:color="auto"/>
              <w:right w:val="single" w:sz="4" w:space="0" w:color="000000"/>
            </w:tcBorders>
            <w:vAlign w:val="center"/>
          </w:tcPr>
          <w:p w14:paraId="31D158F4" w14:textId="77777777" w:rsidR="00303A33" w:rsidRPr="00AF50BE" w:rsidRDefault="00303A33">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474E4B07" w14:textId="77777777" w:rsidR="00303A33" w:rsidRPr="00AF50BE" w:rsidRDefault="00EA182D">
            <w:pPr>
              <w:ind w:leftChars="104" w:left="218" w:rightChars="40" w:right="84"/>
              <w:jc w:val="left"/>
              <w:rPr>
                <w:kern w:val="0"/>
                <w:sz w:val="18"/>
                <w:szCs w:val="18"/>
              </w:rPr>
            </w:pPr>
            <w:r w:rsidRPr="00AF50BE">
              <w:rPr>
                <w:kern w:val="0"/>
                <w:sz w:val="18"/>
                <w:szCs w:val="18"/>
              </w:rPr>
              <w:t xml:space="preserve">2. </w:t>
            </w:r>
            <w:r w:rsidRPr="00AF50BE">
              <w:rPr>
                <w:kern w:val="0"/>
                <w:sz w:val="18"/>
                <w:szCs w:val="18"/>
              </w:rPr>
              <w:t>管道和管道连接部位应密封完好，无燃气泄漏现象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1A122D6"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C236AC" w14:textId="77777777" w:rsidR="00303A33" w:rsidRPr="00AF50BE" w:rsidRDefault="00EA182D">
            <w:pPr>
              <w:jc w:val="center"/>
              <w:rPr>
                <w:kern w:val="0"/>
                <w:sz w:val="18"/>
                <w:szCs w:val="18"/>
              </w:rPr>
            </w:pPr>
            <w:r w:rsidRPr="00AF50BE">
              <w:rPr>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EB83089"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2ADF9E" w14:textId="77777777" w:rsidR="00303A33" w:rsidRPr="00AF50BE" w:rsidRDefault="00EA182D">
            <w:pPr>
              <w:spacing w:line="240" w:lineRule="exact"/>
              <w:ind w:right="261"/>
              <w:rPr>
                <w:kern w:val="0"/>
                <w:sz w:val="18"/>
                <w:szCs w:val="18"/>
              </w:rPr>
            </w:pPr>
            <w:r w:rsidRPr="00AF50BE">
              <w:rPr>
                <w:rFonts w:hint="eastAsia"/>
                <w:kern w:val="0"/>
                <w:sz w:val="18"/>
                <w:szCs w:val="18"/>
              </w:rPr>
              <w:t>发现存在泄漏现象扣</w:t>
            </w:r>
            <w:r w:rsidRPr="00AF50BE">
              <w:rPr>
                <w:rFonts w:hint="eastAsia"/>
                <w:kern w:val="0"/>
                <w:sz w:val="18"/>
                <w:szCs w:val="18"/>
              </w:rPr>
              <w:t>2</w:t>
            </w:r>
            <w:r w:rsidRPr="00AF50BE">
              <w:rPr>
                <w:rFonts w:hint="eastAsia"/>
                <w:kern w:val="0"/>
                <w:sz w:val="18"/>
                <w:szCs w:val="18"/>
              </w:rPr>
              <w:t>分</w:t>
            </w:r>
          </w:p>
        </w:tc>
      </w:tr>
      <w:tr w:rsidR="00AF50BE" w:rsidRPr="00AF50BE" w14:paraId="73EC13CD" w14:textId="77777777">
        <w:trPr>
          <w:trHeight w:hRule="exact" w:val="1204"/>
        </w:trPr>
        <w:tc>
          <w:tcPr>
            <w:tcW w:w="993" w:type="dxa"/>
            <w:vMerge/>
            <w:tcBorders>
              <w:top w:val="single" w:sz="4" w:space="0" w:color="auto"/>
              <w:left w:val="single" w:sz="4" w:space="0" w:color="000000"/>
              <w:bottom w:val="single" w:sz="4" w:space="0" w:color="auto"/>
              <w:right w:val="single" w:sz="4" w:space="0" w:color="000000"/>
            </w:tcBorders>
            <w:vAlign w:val="center"/>
          </w:tcPr>
          <w:p w14:paraId="0406A5EB" w14:textId="77777777" w:rsidR="00303A33" w:rsidRPr="00AF50BE" w:rsidRDefault="00303A33">
            <w:pPr>
              <w:jc w:val="left"/>
              <w:rPr>
                <w:kern w:val="0"/>
                <w:sz w:val="18"/>
                <w:szCs w:val="18"/>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E17C991" w14:textId="77777777" w:rsidR="00303A33" w:rsidRPr="00AF50BE" w:rsidRDefault="00EA182D">
            <w:pPr>
              <w:ind w:leftChars="104" w:left="218" w:rightChars="40" w:right="84"/>
              <w:jc w:val="left"/>
              <w:rPr>
                <w:kern w:val="0"/>
                <w:sz w:val="18"/>
                <w:szCs w:val="18"/>
              </w:rPr>
            </w:pPr>
            <w:r w:rsidRPr="00AF50BE">
              <w:rPr>
                <w:kern w:val="0"/>
                <w:sz w:val="18"/>
                <w:szCs w:val="18"/>
              </w:rPr>
              <w:t>3.</w:t>
            </w:r>
            <w:r w:rsidRPr="00AF50BE">
              <w:rPr>
                <w:kern w:val="0"/>
                <w:sz w:val="18"/>
                <w:szCs w:val="18"/>
              </w:rPr>
              <w:t>进出站管线与站外设有阴极保护装置的埋地管道相连时，应设有绝缘装置，绝缘装置的绝缘电阻每年进行一次</w:t>
            </w:r>
            <w:r w:rsidRPr="00AF50BE">
              <w:rPr>
                <w:kern w:val="0"/>
                <w:sz w:val="18"/>
                <w:szCs w:val="18"/>
              </w:rPr>
              <w:t xml:space="preserve"> </w:t>
            </w:r>
            <w:r w:rsidRPr="00AF50BE">
              <w:rPr>
                <w:kern w:val="0"/>
                <w:sz w:val="18"/>
                <w:szCs w:val="18"/>
              </w:rPr>
              <w:t>测试，绝缘电阻不得低于</w:t>
            </w:r>
            <w:r w:rsidRPr="00AF50BE">
              <w:rPr>
                <w:kern w:val="0"/>
                <w:sz w:val="18"/>
                <w:szCs w:val="18"/>
              </w:rPr>
              <w:t xml:space="preserve"> 1MΩ</w:t>
            </w:r>
          </w:p>
        </w:tc>
        <w:tc>
          <w:tcPr>
            <w:tcW w:w="567" w:type="dxa"/>
            <w:tcBorders>
              <w:top w:val="single" w:sz="4" w:space="0" w:color="000000"/>
              <w:left w:val="single" w:sz="4" w:space="0" w:color="000000"/>
              <w:bottom w:val="single" w:sz="4" w:space="0" w:color="000000"/>
              <w:right w:val="single" w:sz="4" w:space="0" w:color="000000"/>
            </w:tcBorders>
            <w:vAlign w:val="center"/>
          </w:tcPr>
          <w:p w14:paraId="419C850F"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A971EF" w14:textId="77777777" w:rsidR="00303A33" w:rsidRPr="00AF50BE" w:rsidRDefault="00EA182D">
            <w:pPr>
              <w:jc w:val="center"/>
              <w:rPr>
                <w:kern w:val="0"/>
                <w:sz w:val="18"/>
                <w:szCs w:val="18"/>
              </w:rPr>
            </w:pPr>
            <w:r w:rsidRPr="00AF50BE">
              <w:rPr>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B849D5C"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995D3D3" w14:textId="77777777" w:rsidR="00303A33" w:rsidRPr="00AF50BE" w:rsidRDefault="00EA182D">
            <w:pPr>
              <w:spacing w:line="240" w:lineRule="exact"/>
              <w:ind w:right="261"/>
              <w:rPr>
                <w:kern w:val="0"/>
                <w:sz w:val="18"/>
                <w:szCs w:val="18"/>
              </w:rPr>
            </w:pPr>
            <w:r w:rsidRPr="00AF50BE">
              <w:rPr>
                <w:rFonts w:hint="eastAsia"/>
                <w:kern w:val="0"/>
                <w:sz w:val="18"/>
                <w:szCs w:val="18"/>
              </w:rPr>
              <w:t>无绝缘装置，超过</w:t>
            </w:r>
            <w:r w:rsidRPr="00AF50BE">
              <w:rPr>
                <w:kern w:val="0"/>
                <w:sz w:val="18"/>
                <w:szCs w:val="18"/>
              </w:rPr>
              <w:t>1</w:t>
            </w:r>
            <w:r w:rsidRPr="00AF50BE">
              <w:rPr>
                <w:rFonts w:hint="eastAsia"/>
                <w:kern w:val="0"/>
                <w:sz w:val="18"/>
                <w:szCs w:val="18"/>
              </w:rPr>
              <w:t>年未检测绝缘电阻或检测电阻值不合格每处扣</w:t>
            </w:r>
            <w:r w:rsidRPr="00AF50BE">
              <w:rPr>
                <w:rFonts w:hint="eastAsia"/>
                <w:kern w:val="0"/>
                <w:sz w:val="18"/>
                <w:szCs w:val="18"/>
              </w:rPr>
              <w:t>0</w:t>
            </w:r>
            <w:r w:rsidRPr="00AF50BE">
              <w:rPr>
                <w:kern w:val="0"/>
                <w:sz w:val="18"/>
                <w:szCs w:val="18"/>
              </w:rPr>
              <w:t>.5</w:t>
            </w:r>
            <w:r w:rsidRPr="00AF50BE">
              <w:rPr>
                <w:rFonts w:hint="eastAsia"/>
                <w:kern w:val="0"/>
                <w:sz w:val="18"/>
                <w:szCs w:val="18"/>
              </w:rPr>
              <w:t>分</w:t>
            </w:r>
          </w:p>
        </w:tc>
      </w:tr>
      <w:tr w:rsidR="00AF50BE" w:rsidRPr="00AF50BE" w14:paraId="6F24D4D8" w14:textId="77777777">
        <w:trPr>
          <w:trHeight w:hRule="exact" w:val="1860"/>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42C08A9F" w14:textId="77777777" w:rsidR="00303A33" w:rsidRPr="00AF50BE" w:rsidRDefault="00EA182D">
            <w:pPr>
              <w:spacing w:before="15"/>
              <w:jc w:val="left"/>
              <w:rPr>
                <w:rFonts w:ascii="Calibri" w:hAnsi="Calibri"/>
                <w:kern w:val="0"/>
                <w:sz w:val="20"/>
              </w:rPr>
            </w:pPr>
            <w:r w:rsidRPr="00AF50BE">
              <w:rPr>
                <w:rFonts w:ascii="Times New Roman" w:eastAsia="宋体" w:hAnsi="Times New Roman" w:cs="Times New Roman" w:hint="eastAsia"/>
                <w:bCs/>
                <w:sz w:val="18"/>
                <w:szCs w:val="18"/>
              </w:rPr>
              <w:t>辅助设施</w:t>
            </w:r>
          </w:p>
        </w:tc>
        <w:tc>
          <w:tcPr>
            <w:tcW w:w="3675" w:type="dxa"/>
            <w:tcBorders>
              <w:top w:val="single" w:sz="4" w:space="0" w:color="000000"/>
              <w:left w:val="single" w:sz="4" w:space="0" w:color="000000"/>
              <w:bottom w:val="single" w:sz="4" w:space="0" w:color="000000"/>
              <w:right w:val="single" w:sz="4" w:space="0" w:color="000000"/>
            </w:tcBorders>
            <w:vAlign w:val="center"/>
          </w:tcPr>
          <w:p w14:paraId="6F92C602" w14:textId="570400F3" w:rsidR="00303A33" w:rsidRPr="00AF50BE" w:rsidRDefault="00847996">
            <w:pPr>
              <w:ind w:leftChars="104" w:left="218" w:rightChars="40" w:right="84"/>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配电室高出本层地面或有防水措施，门向外开启，门窗关闭密合，孔洞</w:t>
            </w:r>
            <w:proofErr w:type="gramStart"/>
            <w:r w:rsidR="00EA182D" w:rsidRPr="00AF50BE">
              <w:rPr>
                <w:rFonts w:ascii="Times New Roman" w:eastAsia="宋体" w:hAnsi="Times New Roman" w:cs="Times New Roman"/>
                <w:sz w:val="18"/>
                <w:szCs w:val="18"/>
              </w:rPr>
              <w:t>有防小动物</w:t>
            </w:r>
            <w:proofErr w:type="gramEnd"/>
            <w:r w:rsidR="00EA182D" w:rsidRPr="00AF50BE">
              <w:rPr>
                <w:rFonts w:ascii="Times New Roman" w:eastAsia="宋体" w:hAnsi="Times New Roman" w:cs="Times New Roman"/>
                <w:sz w:val="18"/>
                <w:szCs w:val="18"/>
              </w:rPr>
              <w:t>进入的网罩，配电柜上有当心触电的标志，配备至少</w:t>
            </w:r>
            <w:r w:rsidR="00EA182D" w:rsidRPr="00AF50BE">
              <w:rPr>
                <w:rFonts w:ascii="Times New Roman" w:eastAsia="宋体" w:hAnsi="Times New Roman" w:cs="Times New Roman" w:hint="eastAsia"/>
                <w:sz w:val="18"/>
                <w:szCs w:val="18"/>
              </w:rPr>
              <w:t>2</w:t>
            </w:r>
            <w:r w:rsidR="00EA182D" w:rsidRPr="00AF50BE">
              <w:rPr>
                <w:rFonts w:ascii="Times New Roman" w:eastAsia="宋体" w:hAnsi="Times New Roman" w:cs="Times New Roman" w:hint="eastAsia"/>
                <w:sz w:val="18"/>
                <w:szCs w:val="18"/>
              </w:rPr>
              <w:t>个手提式干粉</w:t>
            </w:r>
            <w:r w:rsidR="00EA182D" w:rsidRPr="00AF50BE">
              <w:rPr>
                <w:rFonts w:ascii="Times New Roman" w:eastAsia="宋体" w:hAnsi="Times New Roman" w:cs="Times New Roman"/>
                <w:sz w:val="18"/>
                <w:szCs w:val="18"/>
              </w:rPr>
              <w:t>灭火器，电缆沟盖板完好，有绝缘垫，有应急照明，室内无其他可燃杂物堆放。</w:t>
            </w:r>
          </w:p>
        </w:tc>
        <w:tc>
          <w:tcPr>
            <w:tcW w:w="567" w:type="dxa"/>
            <w:tcBorders>
              <w:top w:val="single" w:sz="4" w:space="0" w:color="000000"/>
              <w:left w:val="single" w:sz="4" w:space="0" w:color="000000"/>
              <w:bottom w:val="single" w:sz="4" w:space="0" w:color="000000"/>
              <w:right w:val="single" w:sz="4" w:space="0" w:color="000000"/>
            </w:tcBorders>
            <w:vAlign w:val="center"/>
          </w:tcPr>
          <w:p w14:paraId="6CC3292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60F4CF0"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4073F78"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1AC5D9" w14:textId="77777777" w:rsidR="00303A33" w:rsidRPr="00AF50BE" w:rsidRDefault="00EA182D">
            <w:pPr>
              <w:spacing w:line="240" w:lineRule="exact"/>
              <w:ind w:right="261"/>
              <w:rPr>
                <w:kern w:val="0"/>
                <w:sz w:val="18"/>
                <w:szCs w:val="18"/>
              </w:rPr>
            </w:pPr>
            <w:r w:rsidRPr="00AF50BE">
              <w:rPr>
                <w:rFonts w:hint="eastAsia"/>
                <w:kern w:val="0"/>
                <w:sz w:val="18"/>
                <w:szCs w:val="18"/>
              </w:rPr>
              <w:t>发现一处扣</w:t>
            </w:r>
            <w:r w:rsidRPr="00AF50BE">
              <w:rPr>
                <w:kern w:val="0"/>
                <w:sz w:val="18"/>
                <w:szCs w:val="18"/>
              </w:rPr>
              <w:t>0.5</w:t>
            </w:r>
            <w:r w:rsidRPr="00AF50BE">
              <w:rPr>
                <w:rFonts w:hint="eastAsia"/>
                <w:kern w:val="0"/>
                <w:sz w:val="18"/>
                <w:szCs w:val="18"/>
              </w:rPr>
              <w:t>分</w:t>
            </w:r>
          </w:p>
        </w:tc>
      </w:tr>
      <w:tr w:rsidR="00AF50BE" w:rsidRPr="00AF50BE" w14:paraId="4EA2EF6A" w14:textId="77777777" w:rsidTr="00847996">
        <w:trPr>
          <w:trHeight w:hRule="exact" w:val="1030"/>
        </w:trPr>
        <w:tc>
          <w:tcPr>
            <w:tcW w:w="993" w:type="dxa"/>
            <w:vMerge/>
            <w:tcBorders>
              <w:top w:val="single" w:sz="4" w:space="0" w:color="auto"/>
              <w:left w:val="single" w:sz="4" w:space="0" w:color="000000"/>
              <w:bottom w:val="single" w:sz="4" w:space="0" w:color="auto"/>
              <w:right w:val="single" w:sz="4" w:space="0" w:color="000000"/>
            </w:tcBorders>
            <w:vAlign w:val="center"/>
          </w:tcPr>
          <w:p w14:paraId="73065974"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5A2A210" w14:textId="11EB27CE" w:rsidR="00303A33" w:rsidRPr="00AF50BE" w:rsidRDefault="00847996">
            <w:pPr>
              <w:ind w:leftChars="104" w:left="218" w:rightChars="40" w:right="84"/>
              <w:jc w:val="left"/>
              <w:rPr>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站内设置的小型内燃发电机组的排烟管口安装有阻火器</w:t>
            </w:r>
          </w:p>
        </w:tc>
        <w:tc>
          <w:tcPr>
            <w:tcW w:w="567" w:type="dxa"/>
            <w:tcBorders>
              <w:top w:val="single" w:sz="4" w:space="0" w:color="000000"/>
              <w:left w:val="single" w:sz="4" w:space="0" w:color="000000"/>
              <w:bottom w:val="single" w:sz="4" w:space="0" w:color="000000"/>
              <w:right w:val="single" w:sz="4" w:space="0" w:color="000000"/>
            </w:tcBorders>
            <w:vAlign w:val="center"/>
          </w:tcPr>
          <w:p w14:paraId="5B30217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07FDFE3"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4BD00A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CDC8F4" w14:textId="77777777" w:rsidR="00303A33" w:rsidRPr="00AF50BE" w:rsidRDefault="00EA182D">
            <w:pPr>
              <w:spacing w:line="240" w:lineRule="exact"/>
              <w:ind w:right="261"/>
              <w:rPr>
                <w:kern w:val="0"/>
                <w:sz w:val="18"/>
                <w:szCs w:val="18"/>
              </w:rPr>
            </w:pPr>
            <w:r w:rsidRPr="00AF50BE">
              <w:rPr>
                <w:rFonts w:ascii="Times New Roman" w:eastAsia="宋体" w:hAnsi="Times New Roman" w:cs="Times New Roman"/>
                <w:sz w:val="18"/>
                <w:szCs w:val="18"/>
              </w:rPr>
              <w:t>站内设置的小型内燃发电机组的排烟管口安装</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阻火器</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4</w:t>
            </w:r>
            <w:r w:rsidRPr="00AF50BE">
              <w:rPr>
                <w:rFonts w:ascii="Times New Roman" w:eastAsia="宋体" w:hAnsi="Times New Roman" w:cs="Times New Roman" w:hint="eastAsia"/>
                <w:sz w:val="18"/>
                <w:szCs w:val="18"/>
              </w:rPr>
              <w:t>分，阻火器不符合要求扣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2A7EC2C3" w14:textId="77777777">
        <w:trPr>
          <w:trHeight w:hRule="exact" w:val="718"/>
        </w:trPr>
        <w:tc>
          <w:tcPr>
            <w:tcW w:w="993" w:type="dxa"/>
            <w:vMerge/>
            <w:tcBorders>
              <w:top w:val="single" w:sz="4" w:space="0" w:color="auto"/>
              <w:left w:val="single" w:sz="4" w:space="0" w:color="000000"/>
              <w:bottom w:val="single" w:sz="4" w:space="0" w:color="auto"/>
              <w:right w:val="single" w:sz="4" w:space="0" w:color="000000"/>
            </w:tcBorders>
            <w:vAlign w:val="center"/>
          </w:tcPr>
          <w:p w14:paraId="5BC786E2"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08E60A0" w14:textId="4FC9841E" w:rsidR="00303A33" w:rsidRPr="00AF50BE" w:rsidRDefault="00847996">
            <w:pPr>
              <w:ind w:leftChars="104" w:left="218" w:rightChars="40" w:right="84"/>
              <w:jc w:val="left"/>
              <w:rPr>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站内无天然气管道和热力管道同沟敷设</w:t>
            </w:r>
          </w:p>
        </w:tc>
        <w:tc>
          <w:tcPr>
            <w:tcW w:w="567" w:type="dxa"/>
            <w:tcBorders>
              <w:top w:val="single" w:sz="4" w:space="0" w:color="000000"/>
              <w:left w:val="single" w:sz="4" w:space="0" w:color="000000"/>
              <w:bottom w:val="single" w:sz="4" w:space="0" w:color="000000"/>
              <w:right w:val="single" w:sz="4" w:space="0" w:color="000000"/>
            </w:tcBorders>
            <w:vAlign w:val="center"/>
          </w:tcPr>
          <w:p w14:paraId="411D896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52D25DD"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01242E9"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79DC440" w14:textId="77777777" w:rsidR="00303A33" w:rsidRPr="00AF50BE" w:rsidRDefault="00EA182D">
            <w:pPr>
              <w:spacing w:line="240" w:lineRule="exact"/>
              <w:ind w:right="261"/>
              <w:rPr>
                <w:kern w:val="0"/>
                <w:sz w:val="18"/>
                <w:szCs w:val="18"/>
              </w:rPr>
            </w:pPr>
            <w:r w:rsidRPr="00AF50BE">
              <w:rPr>
                <w:rFonts w:ascii="Times New Roman" w:eastAsia="宋体" w:hAnsi="Times New Roman" w:cs="Times New Roman"/>
                <w:sz w:val="18"/>
                <w:szCs w:val="18"/>
              </w:rPr>
              <w:t>站内</w:t>
            </w:r>
            <w:r w:rsidRPr="00AF50BE">
              <w:rPr>
                <w:rFonts w:ascii="Times New Roman" w:eastAsia="宋体" w:hAnsi="Times New Roman" w:cs="Times New Roman" w:hint="eastAsia"/>
                <w:sz w:val="18"/>
                <w:szCs w:val="18"/>
              </w:rPr>
              <w:t>有</w:t>
            </w:r>
            <w:r w:rsidRPr="00AF50BE">
              <w:rPr>
                <w:rFonts w:ascii="Times New Roman" w:eastAsia="宋体" w:hAnsi="Times New Roman" w:cs="Times New Roman"/>
                <w:sz w:val="18"/>
                <w:szCs w:val="18"/>
              </w:rPr>
              <w:t>天然气管道和热力管道同沟敷设</w:t>
            </w:r>
            <w:r w:rsidRPr="00AF50BE">
              <w:rPr>
                <w:rFonts w:ascii="Times New Roman" w:eastAsia="宋体" w:hAnsi="Times New Roman" w:cs="Times New Roman" w:hint="eastAsia"/>
                <w:sz w:val="18"/>
                <w:szCs w:val="18"/>
              </w:rPr>
              <w:t>发现一处扣</w:t>
            </w:r>
            <w:r w:rsidRPr="00AF50BE">
              <w:rPr>
                <w:rFonts w:ascii="Times New Roman" w:eastAsia="宋体" w:hAnsi="Times New Roman" w:cs="Times New Roman"/>
                <w:sz w:val="18"/>
                <w:szCs w:val="18"/>
              </w:rPr>
              <w:t>2</w:t>
            </w:r>
            <w:r w:rsidRPr="00AF50BE">
              <w:rPr>
                <w:rFonts w:ascii="Times New Roman" w:eastAsia="宋体" w:hAnsi="Times New Roman" w:cs="Times New Roman" w:hint="eastAsia"/>
                <w:sz w:val="18"/>
                <w:szCs w:val="18"/>
              </w:rPr>
              <w:t>分</w:t>
            </w:r>
          </w:p>
        </w:tc>
      </w:tr>
      <w:tr w:rsidR="00AF50BE" w:rsidRPr="00AF50BE" w14:paraId="42054ED7" w14:textId="77777777">
        <w:trPr>
          <w:trHeight w:hRule="exact" w:val="1267"/>
        </w:trPr>
        <w:tc>
          <w:tcPr>
            <w:tcW w:w="993" w:type="dxa"/>
            <w:vMerge/>
            <w:tcBorders>
              <w:top w:val="single" w:sz="4" w:space="0" w:color="auto"/>
              <w:left w:val="single" w:sz="4" w:space="0" w:color="000000"/>
              <w:bottom w:val="single" w:sz="4" w:space="0" w:color="auto"/>
              <w:right w:val="single" w:sz="4" w:space="0" w:color="000000"/>
            </w:tcBorders>
            <w:vAlign w:val="center"/>
          </w:tcPr>
          <w:p w14:paraId="5C0281D0"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73AF3A2" w14:textId="6AFC22C9" w:rsidR="00303A33" w:rsidRPr="00AF50BE" w:rsidRDefault="00847996">
            <w:pPr>
              <w:ind w:leftChars="104" w:left="218" w:rightChars="40" w:right="84"/>
              <w:jc w:val="left"/>
              <w:rPr>
                <w:sz w:val="18"/>
                <w:szCs w:val="18"/>
              </w:rPr>
            </w:pPr>
            <w:r w:rsidRPr="00AF50BE">
              <w:rPr>
                <w:rFonts w:ascii="Times New Roman" w:eastAsia="宋体" w:hAnsi="Times New Roman" w:cs="Times New Roman" w:hint="eastAsia"/>
                <w:sz w:val="18"/>
                <w:szCs w:val="18"/>
              </w:rPr>
              <w:t>4</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循环水系统有水质软化装置或使用软水，水质符合要求，循环水泵有</w:t>
            </w:r>
            <w:proofErr w:type="gramStart"/>
            <w:r w:rsidR="00EA182D" w:rsidRPr="00AF50BE">
              <w:rPr>
                <w:rFonts w:ascii="Times New Roman" w:eastAsia="宋体" w:hAnsi="Times New Roman" w:cs="Times New Roman"/>
                <w:sz w:val="18"/>
                <w:szCs w:val="18"/>
              </w:rPr>
              <w:t>防进行</w:t>
            </w:r>
            <w:proofErr w:type="gramEnd"/>
            <w:r w:rsidR="00EA182D" w:rsidRPr="00AF50BE">
              <w:rPr>
                <w:rFonts w:ascii="Times New Roman" w:eastAsia="宋体" w:hAnsi="Times New Roman" w:cs="Times New Roman"/>
                <w:sz w:val="18"/>
                <w:szCs w:val="18"/>
              </w:rPr>
              <w:t>伤害保护装置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5BA17D5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D527D99"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0A92E4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56014A8" w14:textId="77777777" w:rsidR="00303A33" w:rsidRPr="00AF50BE" w:rsidRDefault="00EA182D">
            <w:pPr>
              <w:spacing w:line="240" w:lineRule="exact"/>
              <w:ind w:right="261"/>
              <w:rPr>
                <w:kern w:val="0"/>
                <w:sz w:val="18"/>
                <w:szCs w:val="18"/>
              </w:rPr>
            </w:pPr>
            <w:r w:rsidRPr="00AF50BE">
              <w:rPr>
                <w:rFonts w:ascii="Times New Roman" w:eastAsia="宋体" w:hAnsi="Times New Roman" w:cs="Times New Roman"/>
                <w:sz w:val="18"/>
                <w:szCs w:val="18"/>
              </w:rPr>
              <w:t>循环水系统</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水质软化装置或使用软水</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，水质</w:t>
            </w:r>
            <w:r w:rsidRPr="00AF50BE">
              <w:rPr>
                <w:rFonts w:ascii="Times New Roman" w:eastAsia="宋体" w:hAnsi="Times New Roman" w:cs="Times New Roman" w:hint="eastAsia"/>
                <w:sz w:val="18"/>
                <w:szCs w:val="18"/>
              </w:rPr>
              <w:t>不</w:t>
            </w:r>
            <w:r w:rsidRPr="00AF50BE">
              <w:rPr>
                <w:rFonts w:ascii="Times New Roman" w:eastAsia="宋体" w:hAnsi="Times New Roman" w:cs="Times New Roman"/>
                <w:sz w:val="18"/>
                <w:szCs w:val="18"/>
              </w:rPr>
              <w:t>符合要求</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，循环水泵</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防进行伤害保护装置</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sz w:val="18"/>
                <w:szCs w:val="18"/>
              </w:rPr>
              <w:t>2</w:t>
            </w:r>
            <w:r w:rsidRPr="00AF50BE">
              <w:rPr>
                <w:rFonts w:ascii="Times New Roman" w:eastAsia="宋体" w:hAnsi="Times New Roman" w:cs="Times New Roman" w:hint="eastAsia"/>
                <w:sz w:val="18"/>
                <w:szCs w:val="18"/>
              </w:rPr>
              <w:t>分</w:t>
            </w:r>
          </w:p>
        </w:tc>
      </w:tr>
      <w:tr w:rsidR="00AF50BE" w:rsidRPr="00AF50BE" w14:paraId="1738EFA0" w14:textId="77777777" w:rsidTr="00847996">
        <w:trPr>
          <w:trHeight w:hRule="exact" w:val="1971"/>
        </w:trPr>
        <w:tc>
          <w:tcPr>
            <w:tcW w:w="993" w:type="dxa"/>
            <w:vMerge w:val="restart"/>
            <w:tcBorders>
              <w:top w:val="single" w:sz="4" w:space="0" w:color="auto"/>
              <w:left w:val="single" w:sz="4" w:space="0" w:color="000000"/>
              <w:bottom w:val="single" w:sz="4" w:space="0" w:color="auto"/>
              <w:right w:val="single" w:sz="4" w:space="0" w:color="000000"/>
            </w:tcBorders>
            <w:vAlign w:val="center"/>
          </w:tcPr>
          <w:p w14:paraId="60AE77D4" w14:textId="77777777" w:rsidR="00303A33" w:rsidRPr="00AF50BE" w:rsidRDefault="00EA182D">
            <w:pPr>
              <w:spacing w:before="15"/>
              <w:jc w:val="left"/>
              <w:rPr>
                <w:rFonts w:ascii="Calibri" w:hAnsi="Calibri"/>
                <w:kern w:val="0"/>
                <w:sz w:val="20"/>
              </w:rPr>
            </w:pPr>
            <w:r w:rsidRPr="00AF50BE">
              <w:rPr>
                <w:rFonts w:ascii="Calibri" w:hAnsi="Calibri" w:hint="eastAsia"/>
                <w:kern w:val="0"/>
                <w:sz w:val="20"/>
              </w:rPr>
              <w:t>安全装置、附件及检测检验</w:t>
            </w:r>
          </w:p>
        </w:tc>
        <w:tc>
          <w:tcPr>
            <w:tcW w:w="3675" w:type="dxa"/>
            <w:tcBorders>
              <w:top w:val="single" w:sz="4" w:space="0" w:color="000000"/>
              <w:left w:val="single" w:sz="4" w:space="0" w:color="000000"/>
              <w:bottom w:val="single" w:sz="4" w:space="0" w:color="000000"/>
              <w:right w:val="single" w:sz="4" w:space="0" w:color="000000"/>
            </w:tcBorders>
            <w:vAlign w:val="center"/>
          </w:tcPr>
          <w:p w14:paraId="2037E52C" w14:textId="63957AFA" w:rsidR="00303A33" w:rsidRPr="00AF50BE" w:rsidRDefault="00847996">
            <w:pPr>
              <w:ind w:leftChars="104" w:left="218" w:rightChars="40" w:right="84"/>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进站气源压力（或气瓶车气体出口压力）、压缩机进口和出口压力（或液压油注油和回压力）、加气压</w:t>
            </w:r>
            <w:proofErr w:type="gramStart"/>
            <w:r w:rsidR="00EA182D" w:rsidRPr="00AF50BE">
              <w:rPr>
                <w:rFonts w:ascii="Times New Roman" w:eastAsia="宋体" w:hAnsi="Times New Roman" w:cs="Times New Roman"/>
                <w:sz w:val="18"/>
                <w:szCs w:val="18"/>
              </w:rPr>
              <w:t>力数据</w:t>
            </w:r>
            <w:proofErr w:type="gramEnd"/>
            <w:r w:rsidR="00EA182D" w:rsidRPr="00AF50BE">
              <w:rPr>
                <w:rFonts w:ascii="Times New Roman" w:eastAsia="宋体" w:hAnsi="Times New Roman" w:cs="Times New Roman"/>
                <w:sz w:val="18"/>
                <w:szCs w:val="18"/>
              </w:rPr>
              <w:t>能显示与保存，并具有超限与压缩机停机</w:t>
            </w:r>
            <w:proofErr w:type="gramStart"/>
            <w:r w:rsidR="00EA182D" w:rsidRPr="00AF50BE">
              <w:rPr>
                <w:rFonts w:ascii="Times New Roman" w:eastAsia="宋体" w:hAnsi="Times New Roman" w:cs="Times New Roman"/>
                <w:sz w:val="18"/>
                <w:szCs w:val="18"/>
              </w:rPr>
              <w:t>联锁</w:t>
            </w:r>
            <w:proofErr w:type="gramEnd"/>
            <w:r w:rsidR="00EA182D" w:rsidRPr="00AF50BE">
              <w:rPr>
                <w:rFonts w:ascii="Times New Roman" w:eastAsia="宋体" w:hAnsi="Times New Roman" w:cs="Times New Roman"/>
                <w:sz w:val="18"/>
                <w:szCs w:val="18"/>
              </w:rPr>
              <w:t>（或气瓶车气体出口压力高限与液压泵停机</w:t>
            </w:r>
            <w:proofErr w:type="gramStart"/>
            <w:r w:rsidR="00EA182D" w:rsidRPr="00AF50BE">
              <w:rPr>
                <w:rFonts w:ascii="Times New Roman" w:eastAsia="宋体" w:hAnsi="Times New Roman" w:cs="Times New Roman"/>
                <w:sz w:val="18"/>
                <w:szCs w:val="18"/>
              </w:rPr>
              <w:t>联锁</w:t>
            </w:r>
            <w:proofErr w:type="gramEnd"/>
            <w:r w:rsidR="00EA182D" w:rsidRPr="00AF50BE">
              <w:rPr>
                <w:rFonts w:ascii="Times New Roman" w:eastAsia="宋体"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B5F84B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A72BE50"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EFBE37E"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0535037" w14:textId="77777777" w:rsidR="00303A33" w:rsidRPr="00AF50BE" w:rsidRDefault="00EA182D">
            <w:pPr>
              <w:spacing w:line="240" w:lineRule="exact"/>
              <w:ind w:right="261"/>
              <w:rPr>
                <w:kern w:val="0"/>
                <w:sz w:val="18"/>
                <w:szCs w:val="18"/>
              </w:rPr>
            </w:pP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进站气源压力（或气瓶车气体出口压力）、压缩机进口和出口压力（或液压油注油和回压力）、加气压</w:t>
            </w:r>
            <w:proofErr w:type="gramStart"/>
            <w:r w:rsidRPr="00AF50BE">
              <w:rPr>
                <w:rFonts w:ascii="Times New Roman" w:eastAsia="宋体" w:hAnsi="Times New Roman" w:cs="Times New Roman"/>
                <w:sz w:val="18"/>
                <w:szCs w:val="18"/>
              </w:rPr>
              <w:t>力数据</w:t>
            </w:r>
            <w:proofErr w:type="gramEnd"/>
            <w:r w:rsidRPr="00AF50BE">
              <w:rPr>
                <w:rFonts w:ascii="Times New Roman" w:eastAsia="宋体" w:hAnsi="Times New Roman" w:cs="Times New Roman"/>
                <w:sz w:val="18"/>
                <w:szCs w:val="18"/>
              </w:rPr>
              <w:t>能显示与保存，</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超限与压缩机停机</w:t>
            </w:r>
            <w:proofErr w:type="gramStart"/>
            <w:r w:rsidRPr="00AF50BE">
              <w:rPr>
                <w:rFonts w:ascii="Times New Roman" w:eastAsia="宋体" w:hAnsi="Times New Roman" w:cs="Times New Roman"/>
                <w:sz w:val="18"/>
                <w:szCs w:val="18"/>
              </w:rPr>
              <w:t>联锁</w:t>
            </w:r>
            <w:proofErr w:type="gramEnd"/>
            <w:r w:rsidRPr="00AF50BE">
              <w:rPr>
                <w:rFonts w:ascii="Times New Roman" w:eastAsia="宋体" w:hAnsi="Times New Roman" w:cs="Times New Roman"/>
                <w:sz w:val="18"/>
                <w:szCs w:val="18"/>
              </w:rPr>
              <w:t>（或气瓶车气体出口压力高限与液压泵停机</w:t>
            </w:r>
            <w:proofErr w:type="gramStart"/>
            <w:r w:rsidRPr="00AF50BE">
              <w:rPr>
                <w:rFonts w:ascii="Times New Roman" w:eastAsia="宋体" w:hAnsi="Times New Roman" w:cs="Times New Roman"/>
                <w:sz w:val="18"/>
                <w:szCs w:val="18"/>
              </w:rPr>
              <w:t>联锁</w:t>
            </w:r>
            <w:proofErr w:type="gramEnd"/>
            <w:r w:rsidRPr="00AF50BE">
              <w:rPr>
                <w:rFonts w:ascii="Times New Roman" w:eastAsia="宋体" w:hAnsi="Times New Roman" w:cs="Times New Roman"/>
                <w:sz w:val="18"/>
                <w:szCs w:val="18"/>
              </w:rPr>
              <w:t>）</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1A9A299F" w14:textId="77777777" w:rsidTr="00847996">
        <w:trPr>
          <w:trHeight w:hRule="exact" w:val="1015"/>
        </w:trPr>
        <w:tc>
          <w:tcPr>
            <w:tcW w:w="993" w:type="dxa"/>
            <w:vMerge/>
            <w:tcBorders>
              <w:top w:val="single" w:sz="4" w:space="0" w:color="auto"/>
              <w:left w:val="single" w:sz="4" w:space="0" w:color="000000"/>
              <w:bottom w:val="single" w:sz="4" w:space="0" w:color="auto"/>
              <w:right w:val="single" w:sz="4" w:space="0" w:color="000000"/>
            </w:tcBorders>
            <w:vAlign w:val="center"/>
          </w:tcPr>
          <w:p w14:paraId="7E4D95F4"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17EAF22" w14:textId="281A0BC9" w:rsidR="00303A33" w:rsidRPr="00AF50BE" w:rsidRDefault="00847996">
            <w:pPr>
              <w:ind w:leftChars="104" w:left="218" w:rightChars="40" w:right="84"/>
              <w:jc w:val="left"/>
              <w:rPr>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压缩机冷却系统温度数据能显示与保存，并具有超限报警和与压缩机停机</w:t>
            </w:r>
            <w:proofErr w:type="gramStart"/>
            <w:r w:rsidR="00EA182D" w:rsidRPr="00AF50BE">
              <w:rPr>
                <w:rFonts w:ascii="Times New Roman" w:eastAsia="宋体" w:hAnsi="Times New Roman" w:cs="Times New Roman"/>
                <w:sz w:val="18"/>
                <w:szCs w:val="18"/>
              </w:rPr>
              <w:t>联锁</w:t>
            </w:r>
            <w:proofErr w:type="gramEnd"/>
            <w:r w:rsidR="00EA182D" w:rsidRPr="00AF50BE">
              <w:rPr>
                <w:rFonts w:ascii="Times New Roman" w:eastAsia="宋体" w:hAnsi="Times New Roman" w:cs="Times New Roman"/>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741149D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4AE0E6"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1A2BF7C"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98A90D" w14:textId="77777777" w:rsidR="00303A33" w:rsidRPr="00AF50BE" w:rsidRDefault="00EA182D">
            <w:pPr>
              <w:spacing w:line="240" w:lineRule="exact"/>
              <w:ind w:right="261"/>
              <w:rPr>
                <w:kern w:val="0"/>
                <w:sz w:val="18"/>
                <w:szCs w:val="18"/>
              </w:rPr>
            </w:pP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压缩机冷却系统温度数据能显示与保存，</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超限报警和与压缩机停机</w:t>
            </w:r>
            <w:proofErr w:type="gramStart"/>
            <w:r w:rsidRPr="00AF50BE">
              <w:rPr>
                <w:rFonts w:ascii="Times New Roman" w:eastAsia="宋体" w:hAnsi="Times New Roman" w:cs="Times New Roman"/>
                <w:sz w:val="18"/>
                <w:szCs w:val="18"/>
              </w:rPr>
              <w:t>联锁</w:t>
            </w:r>
            <w:proofErr w:type="gramEnd"/>
            <w:r w:rsidRPr="00AF50BE">
              <w:rPr>
                <w:rFonts w:ascii="Times New Roman" w:eastAsia="宋体" w:hAnsi="Times New Roman" w:cs="Times New Roman"/>
                <w:sz w:val="18"/>
                <w:szCs w:val="18"/>
              </w:rPr>
              <w:t>功能</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6164145E" w14:textId="77777777" w:rsidTr="00847996">
        <w:trPr>
          <w:trHeight w:hRule="exact" w:val="987"/>
        </w:trPr>
        <w:tc>
          <w:tcPr>
            <w:tcW w:w="993" w:type="dxa"/>
            <w:vMerge/>
            <w:tcBorders>
              <w:top w:val="single" w:sz="4" w:space="0" w:color="auto"/>
              <w:left w:val="single" w:sz="4" w:space="0" w:color="000000"/>
              <w:bottom w:val="single" w:sz="4" w:space="0" w:color="auto"/>
              <w:right w:val="single" w:sz="4" w:space="0" w:color="000000"/>
            </w:tcBorders>
            <w:vAlign w:val="center"/>
          </w:tcPr>
          <w:p w14:paraId="273B80B2"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0C4EE87" w14:textId="37A6EBD5" w:rsidR="00303A33" w:rsidRPr="00AF50BE" w:rsidRDefault="00847996">
            <w:pPr>
              <w:ind w:leftChars="104" w:left="218" w:rightChars="40" w:right="84"/>
              <w:jc w:val="left"/>
              <w:rPr>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压缩机（或液压泵）润滑油压</w:t>
            </w:r>
            <w:proofErr w:type="gramStart"/>
            <w:r w:rsidR="00EA182D" w:rsidRPr="00AF50BE">
              <w:rPr>
                <w:rFonts w:ascii="Times New Roman" w:eastAsia="宋体" w:hAnsi="Times New Roman" w:cs="Times New Roman"/>
                <w:sz w:val="18"/>
                <w:szCs w:val="18"/>
              </w:rPr>
              <w:t>力数据</w:t>
            </w:r>
            <w:proofErr w:type="gramEnd"/>
            <w:r w:rsidR="00EA182D" w:rsidRPr="00AF50BE">
              <w:rPr>
                <w:rFonts w:ascii="Times New Roman" w:eastAsia="宋体" w:hAnsi="Times New Roman" w:cs="Times New Roman"/>
                <w:sz w:val="18"/>
                <w:szCs w:val="18"/>
              </w:rPr>
              <w:t>能显示与保存，并具有低压报警和与压缩机（或液压泵）停机</w:t>
            </w:r>
            <w:proofErr w:type="gramStart"/>
            <w:r w:rsidR="00EA182D" w:rsidRPr="00AF50BE">
              <w:rPr>
                <w:rFonts w:ascii="Times New Roman" w:eastAsia="宋体" w:hAnsi="Times New Roman" w:cs="Times New Roman"/>
                <w:sz w:val="18"/>
                <w:szCs w:val="18"/>
              </w:rPr>
              <w:t>联锁</w:t>
            </w:r>
            <w:proofErr w:type="gramEnd"/>
            <w:r w:rsidR="00EA182D" w:rsidRPr="00AF50BE">
              <w:rPr>
                <w:rFonts w:ascii="Times New Roman" w:eastAsia="宋体" w:hAnsi="Times New Roman" w:cs="Times New Roman"/>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0DFF7DE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D8E8826"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009E33D"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65F4EF0" w14:textId="77777777" w:rsidR="00303A33" w:rsidRPr="00AF50BE" w:rsidRDefault="00EA182D">
            <w:pPr>
              <w:spacing w:line="240" w:lineRule="exact"/>
              <w:ind w:right="261"/>
              <w:rPr>
                <w:kern w:val="0"/>
                <w:sz w:val="18"/>
                <w:szCs w:val="18"/>
              </w:rPr>
            </w:pPr>
            <w:r w:rsidRPr="00AF50BE">
              <w:rPr>
                <w:rFonts w:ascii="Times New Roman" w:eastAsia="宋体" w:hAnsi="Times New Roman" w:cs="Times New Roman"/>
                <w:sz w:val="18"/>
                <w:szCs w:val="18"/>
              </w:rPr>
              <w:t>压缩机（或液压泵）润滑油压</w:t>
            </w:r>
            <w:proofErr w:type="gramStart"/>
            <w:r w:rsidRPr="00AF50BE">
              <w:rPr>
                <w:rFonts w:ascii="Times New Roman" w:eastAsia="宋体" w:hAnsi="Times New Roman" w:cs="Times New Roman"/>
                <w:sz w:val="18"/>
                <w:szCs w:val="18"/>
              </w:rPr>
              <w:t>力数据</w:t>
            </w:r>
            <w:proofErr w:type="gramEnd"/>
            <w:r w:rsidRPr="00AF50BE">
              <w:rPr>
                <w:rFonts w:ascii="Times New Roman" w:eastAsia="宋体" w:hAnsi="Times New Roman" w:cs="Times New Roman"/>
                <w:sz w:val="18"/>
                <w:szCs w:val="18"/>
              </w:rPr>
              <w:t>能显示与保存，</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低压报警和与压缩机（或液压泵）停机</w:t>
            </w:r>
            <w:proofErr w:type="gramStart"/>
            <w:r w:rsidRPr="00AF50BE">
              <w:rPr>
                <w:rFonts w:ascii="Times New Roman" w:eastAsia="宋体" w:hAnsi="Times New Roman" w:cs="Times New Roman"/>
                <w:sz w:val="18"/>
                <w:szCs w:val="18"/>
              </w:rPr>
              <w:t>联锁</w:t>
            </w:r>
            <w:proofErr w:type="gramEnd"/>
            <w:r w:rsidRPr="00AF50BE">
              <w:rPr>
                <w:rFonts w:ascii="Times New Roman" w:eastAsia="宋体" w:hAnsi="Times New Roman" w:cs="Times New Roman"/>
                <w:sz w:val="18"/>
                <w:szCs w:val="18"/>
              </w:rPr>
              <w:t>功能</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2CDF938D" w14:textId="77777777">
        <w:trPr>
          <w:trHeight w:hRule="exact" w:val="1411"/>
        </w:trPr>
        <w:tc>
          <w:tcPr>
            <w:tcW w:w="993" w:type="dxa"/>
            <w:vMerge/>
            <w:tcBorders>
              <w:top w:val="single" w:sz="4" w:space="0" w:color="auto"/>
              <w:left w:val="single" w:sz="4" w:space="0" w:color="000000"/>
              <w:bottom w:val="single" w:sz="4" w:space="0" w:color="auto"/>
              <w:right w:val="single" w:sz="4" w:space="0" w:color="000000"/>
            </w:tcBorders>
            <w:vAlign w:val="center"/>
          </w:tcPr>
          <w:p w14:paraId="576E5712"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3F0F3E02" w14:textId="05FDEE13" w:rsidR="00303A33" w:rsidRPr="00AF50BE" w:rsidRDefault="00847996">
            <w:pPr>
              <w:ind w:leftChars="104" w:left="218" w:rightChars="40" w:right="84"/>
              <w:jc w:val="left"/>
              <w:rPr>
                <w:sz w:val="18"/>
                <w:szCs w:val="18"/>
              </w:rPr>
            </w:pPr>
            <w:r w:rsidRPr="00AF50BE">
              <w:rPr>
                <w:rFonts w:ascii="Times New Roman" w:eastAsia="宋体" w:hAnsi="Times New Roman" w:cs="Times New Roman" w:hint="eastAsia"/>
                <w:sz w:val="18"/>
                <w:szCs w:val="18"/>
              </w:rPr>
              <w:t>4</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安装有可燃气体探测器，在有效期内，有</w:t>
            </w:r>
            <w:r w:rsidR="00EA182D" w:rsidRPr="00AF50BE">
              <w:rPr>
                <w:rFonts w:ascii="Times New Roman" w:eastAsia="宋体" w:hAnsi="Times New Roman" w:cs="Times New Roman" w:hint="eastAsia"/>
                <w:sz w:val="18"/>
                <w:szCs w:val="18"/>
              </w:rPr>
              <w:t>每月</w:t>
            </w:r>
            <w:r w:rsidR="00EA182D" w:rsidRPr="00AF50BE">
              <w:rPr>
                <w:rFonts w:ascii="Times New Roman" w:eastAsia="宋体" w:hAnsi="Times New Roman" w:cs="Times New Roman"/>
                <w:sz w:val="18"/>
                <w:szCs w:val="18"/>
              </w:rPr>
              <w:t>检查一次，</w:t>
            </w:r>
            <w:r w:rsidR="00EA182D" w:rsidRPr="00AF50BE">
              <w:rPr>
                <w:rFonts w:ascii="Times New Roman" w:eastAsia="宋体" w:hAnsi="Times New Roman" w:cs="Times New Roman" w:hint="eastAsia"/>
                <w:sz w:val="18"/>
                <w:szCs w:val="18"/>
              </w:rPr>
              <w:t>一</w:t>
            </w:r>
            <w:r w:rsidR="00EA182D" w:rsidRPr="00AF50BE">
              <w:rPr>
                <w:rFonts w:ascii="Times New Roman" w:eastAsia="宋体" w:hAnsi="Times New Roman" w:cs="Times New Roman"/>
                <w:sz w:val="18"/>
                <w:szCs w:val="18"/>
              </w:rPr>
              <w:t>年标定一次记录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46CA9ED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63D0003"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D3665BB"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E98D54" w14:textId="77777777" w:rsidR="00303A33" w:rsidRPr="00AF50BE" w:rsidRDefault="00EA182D">
            <w:pPr>
              <w:spacing w:line="240" w:lineRule="exact"/>
              <w:ind w:right="261"/>
              <w:rPr>
                <w:kern w:val="0"/>
                <w:sz w:val="18"/>
                <w:szCs w:val="18"/>
              </w:rPr>
            </w:pPr>
            <w:r w:rsidRPr="00AF50BE">
              <w:rPr>
                <w:rFonts w:ascii="Times New Roman" w:eastAsia="宋体" w:hAnsi="Times New Roman" w:cs="Times New Roman"/>
                <w:sz w:val="18"/>
                <w:szCs w:val="18"/>
              </w:rPr>
              <w:t>安装有可燃气体探测器，</w:t>
            </w:r>
            <w:r w:rsidRPr="00AF50BE">
              <w:rPr>
                <w:rFonts w:ascii="Times New Roman" w:eastAsia="宋体" w:hAnsi="Times New Roman" w:cs="Times New Roman" w:hint="eastAsia"/>
                <w:sz w:val="18"/>
                <w:szCs w:val="18"/>
              </w:rPr>
              <w:t>不</w:t>
            </w:r>
            <w:r w:rsidRPr="00AF50BE">
              <w:rPr>
                <w:rFonts w:ascii="Times New Roman" w:eastAsia="宋体" w:hAnsi="Times New Roman" w:cs="Times New Roman"/>
                <w:sz w:val="18"/>
                <w:szCs w:val="18"/>
              </w:rPr>
              <w:t>在有效期内</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，有</w:t>
            </w:r>
            <w:r w:rsidRPr="00AF50BE">
              <w:rPr>
                <w:rFonts w:ascii="Times New Roman" w:eastAsia="宋体" w:hAnsi="Times New Roman" w:cs="Times New Roman" w:hint="eastAsia"/>
                <w:sz w:val="18"/>
                <w:szCs w:val="18"/>
              </w:rPr>
              <w:t>每月</w:t>
            </w:r>
            <w:r w:rsidRPr="00AF50BE">
              <w:rPr>
                <w:rFonts w:ascii="Times New Roman" w:eastAsia="宋体" w:hAnsi="Times New Roman" w:cs="Times New Roman"/>
                <w:sz w:val="18"/>
                <w:szCs w:val="18"/>
              </w:rPr>
              <w:t>检查一次</w:t>
            </w:r>
            <w:r w:rsidRPr="00AF50BE">
              <w:rPr>
                <w:rFonts w:ascii="Times New Roman" w:eastAsia="宋体" w:hAnsi="Times New Roman" w:cs="Times New Roman" w:hint="eastAsia"/>
                <w:sz w:val="18"/>
                <w:szCs w:val="18"/>
              </w:rPr>
              <w:t>缺少一个月扣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w:t>
            </w:r>
            <w:r w:rsidRPr="00AF50BE">
              <w:rPr>
                <w:rFonts w:ascii="Times New Roman" w:eastAsia="宋体" w:hAnsi="Times New Roman" w:cs="Times New Roman" w:hint="eastAsia"/>
                <w:sz w:val="18"/>
                <w:szCs w:val="18"/>
              </w:rPr>
              <w:t>一</w:t>
            </w:r>
            <w:r w:rsidRPr="00AF50BE">
              <w:rPr>
                <w:rFonts w:ascii="Times New Roman" w:eastAsia="宋体" w:hAnsi="Times New Roman" w:cs="Times New Roman"/>
                <w:sz w:val="18"/>
                <w:szCs w:val="18"/>
              </w:rPr>
              <w:t>年</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标定记录</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7E86E672" w14:textId="77777777">
        <w:trPr>
          <w:trHeight w:hRule="exact" w:val="722"/>
        </w:trPr>
        <w:tc>
          <w:tcPr>
            <w:tcW w:w="993" w:type="dxa"/>
            <w:vMerge/>
            <w:tcBorders>
              <w:top w:val="single" w:sz="4" w:space="0" w:color="auto"/>
              <w:left w:val="single" w:sz="4" w:space="0" w:color="000000"/>
              <w:bottom w:val="single" w:sz="4" w:space="0" w:color="auto"/>
              <w:right w:val="single" w:sz="4" w:space="0" w:color="000000"/>
            </w:tcBorders>
            <w:vAlign w:val="center"/>
          </w:tcPr>
          <w:p w14:paraId="182C5F5E"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9535623" w14:textId="7BB38B06" w:rsidR="00303A33" w:rsidRPr="00AF50BE" w:rsidRDefault="00847996">
            <w:pPr>
              <w:ind w:leftChars="104" w:left="218"/>
              <w:jc w:val="left"/>
              <w:rPr>
                <w:sz w:val="18"/>
                <w:szCs w:val="18"/>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报警系统配置有</w:t>
            </w:r>
            <w:r w:rsidR="00EA182D" w:rsidRPr="00AF50BE">
              <w:rPr>
                <w:rFonts w:ascii="Times New Roman" w:eastAsia="宋体" w:hAnsi="Times New Roman" w:cs="Times New Roman"/>
                <w:sz w:val="18"/>
                <w:szCs w:val="18"/>
              </w:rPr>
              <w:t>UPS</w:t>
            </w:r>
            <w:r w:rsidR="00EA182D" w:rsidRPr="00AF50BE">
              <w:rPr>
                <w:rFonts w:ascii="Times New Roman" w:eastAsia="宋体" w:hAnsi="Times New Roman" w:cs="Times New Roman"/>
                <w:sz w:val="18"/>
                <w:szCs w:val="18"/>
              </w:rPr>
              <w:t>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0D1C776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81C5EB1"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369645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D3B7F13" w14:textId="77777777" w:rsidR="00303A33" w:rsidRPr="00AF50BE" w:rsidRDefault="00EA182D">
            <w:pPr>
              <w:spacing w:line="260" w:lineRule="exact"/>
              <w:ind w:right="261"/>
              <w:jc w:val="left"/>
              <w:rPr>
                <w:kern w:val="0"/>
                <w:sz w:val="18"/>
                <w:szCs w:val="18"/>
              </w:rPr>
            </w:pPr>
            <w:r w:rsidRPr="00AF50BE">
              <w:rPr>
                <w:rFonts w:ascii="Times New Roman" w:eastAsia="宋体" w:hAnsi="Times New Roman" w:cs="Times New Roman"/>
                <w:sz w:val="18"/>
                <w:szCs w:val="18"/>
              </w:rPr>
              <w:t>报警系统</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配置有</w:t>
            </w:r>
            <w:r w:rsidRPr="00AF50BE">
              <w:rPr>
                <w:rFonts w:ascii="Times New Roman" w:eastAsia="宋体" w:hAnsi="Times New Roman" w:cs="Times New Roman"/>
                <w:sz w:val="18"/>
                <w:szCs w:val="18"/>
              </w:rPr>
              <w:t>UPS</w:t>
            </w:r>
            <w:r w:rsidRPr="00AF50BE">
              <w:rPr>
                <w:rFonts w:ascii="Times New Roman" w:eastAsia="宋体" w:hAnsi="Times New Roman" w:cs="Times New Roman"/>
                <w:sz w:val="18"/>
                <w:szCs w:val="18"/>
              </w:rPr>
              <w:t>不间断电源</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4F033CC0" w14:textId="77777777" w:rsidTr="00847996">
        <w:trPr>
          <w:trHeight w:hRule="exact" w:val="837"/>
        </w:trPr>
        <w:tc>
          <w:tcPr>
            <w:tcW w:w="993" w:type="dxa"/>
            <w:vMerge/>
            <w:tcBorders>
              <w:top w:val="single" w:sz="4" w:space="0" w:color="auto"/>
              <w:left w:val="single" w:sz="4" w:space="0" w:color="000000"/>
              <w:bottom w:val="single" w:sz="4" w:space="0" w:color="auto"/>
              <w:right w:val="single" w:sz="4" w:space="0" w:color="000000"/>
            </w:tcBorders>
            <w:vAlign w:val="center"/>
          </w:tcPr>
          <w:p w14:paraId="1843AEDC"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7797E2BE" w14:textId="5E345CC4" w:rsidR="00303A33" w:rsidRPr="00AF50BE" w:rsidRDefault="00847996">
            <w:pPr>
              <w:ind w:leftChars="104" w:left="218"/>
              <w:jc w:val="left"/>
              <w:rPr>
                <w:sz w:val="18"/>
                <w:szCs w:val="18"/>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防雷、放静电检测在有效期内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18E2956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78A45FE"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EABF63F"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12819D" w14:textId="77777777" w:rsidR="00303A33" w:rsidRPr="00AF50BE" w:rsidRDefault="00EA182D">
            <w:pPr>
              <w:spacing w:line="260" w:lineRule="exact"/>
              <w:ind w:right="261"/>
              <w:jc w:val="left"/>
              <w:rPr>
                <w:kern w:val="0"/>
                <w:sz w:val="18"/>
                <w:szCs w:val="18"/>
              </w:rPr>
            </w:pPr>
            <w:r w:rsidRPr="00AF50BE">
              <w:rPr>
                <w:rFonts w:ascii="Times New Roman" w:eastAsia="宋体" w:hAnsi="Times New Roman" w:cs="Times New Roman" w:hint="eastAsia"/>
                <w:sz w:val="18"/>
                <w:szCs w:val="18"/>
              </w:rPr>
              <w:t>未设置防雷装置扣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分；防雷装置未检测扣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分；防雷装置检测不符合要求每处扣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3F613EEF" w14:textId="77777777">
        <w:trPr>
          <w:trHeight w:hRule="exact" w:val="1564"/>
        </w:trPr>
        <w:tc>
          <w:tcPr>
            <w:tcW w:w="993" w:type="dxa"/>
            <w:vMerge/>
            <w:tcBorders>
              <w:top w:val="single" w:sz="4" w:space="0" w:color="auto"/>
              <w:left w:val="single" w:sz="4" w:space="0" w:color="000000"/>
              <w:bottom w:val="single" w:sz="4" w:space="0" w:color="auto"/>
              <w:right w:val="single" w:sz="4" w:space="0" w:color="000000"/>
            </w:tcBorders>
            <w:vAlign w:val="center"/>
          </w:tcPr>
          <w:p w14:paraId="4A3E6DFD"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80E4D63" w14:textId="73401DA3" w:rsidR="00303A33" w:rsidRPr="00AF50BE" w:rsidRDefault="00847996">
            <w:pPr>
              <w:ind w:leftChars="104" w:left="218"/>
              <w:jc w:val="left"/>
              <w:rPr>
                <w:sz w:val="18"/>
                <w:szCs w:val="18"/>
              </w:rPr>
            </w:pPr>
            <w:r w:rsidRPr="00AF50BE">
              <w:rPr>
                <w:rFonts w:hint="eastAsia"/>
                <w:sz w:val="18"/>
                <w:szCs w:val="18"/>
              </w:rPr>
              <w:t>7</w:t>
            </w:r>
            <w:r w:rsidRPr="00AF50BE">
              <w:rPr>
                <w:sz w:val="18"/>
                <w:szCs w:val="18"/>
              </w:rPr>
              <w:t>.</w:t>
            </w:r>
            <w:r w:rsidR="00EA182D" w:rsidRPr="00AF50BE">
              <w:rPr>
                <w:rFonts w:hint="eastAsia"/>
                <w:sz w:val="18"/>
                <w:szCs w:val="18"/>
              </w:rPr>
              <w:t>储气瓶（井）、</w:t>
            </w:r>
            <w:r w:rsidR="00EA182D" w:rsidRPr="00AF50BE">
              <w:rPr>
                <w:rFonts w:ascii="Times New Roman" w:eastAsia="宋体" w:hAnsi="Times New Roman" w:cs="Times New Roman"/>
                <w:sz w:val="18"/>
                <w:szCs w:val="18"/>
              </w:rPr>
              <w:t>脱水罐、分离缓冲罐和排气缓冲罐等压力容器具备使用登记证，全面检验报告在有效期内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37BBBDE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872540A"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50ED1C9"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492D0CD" w14:textId="77777777" w:rsidR="00303A33" w:rsidRPr="00AF50BE" w:rsidRDefault="00EA182D">
            <w:pPr>
              <w:spacing w:line="260" w:lineRule="exact"/>
              <w:ind w:right="261"/>
              <w:jc w:val="left"/>
              <w:rPr>
                <w:kern w:val="0"/>
                <w:sz w:val="18"/>
                <w:szCs w:val="18"/>
              </w:rPr>
            </w:pPr>
            <w:r w:rsidRPr="00AF50BE">
              <w:rPr>
                <w:rFonts w:hint="eastAsia"/>
                <w:sz w:val="18"/>
                <w:szCs w:val="18"/>
              </w:rPr>
              <w:t>储气瓶（井）、</w:t>
            </w:r>
            <w:r w:rsidRPr="00AF50BE">
              <w:rPr>
                <w:rFonts w:ascii="Times New Roman" w:eastAsia="宋体" w:hAnsi="Times New Roman" w:cs="Times New Roman"/>
                <w:sz w:val="18"/>
                <w:szCs w:val="18"/>
              </w:rPr>
              <w:t>脱水罐、分离缓冲罐和排气缓冲罐等压力容器</w:t>
            </w:r>
            <w:r w:rsidRPr="00AF50BE">
              <w:rPr>
                <w:rFonts w:ascii="Times New Roman" w:eastAsia="宋体" w:hAnsi="Times New Roman" w:cs="Times New Roman" w:hint="eastAsia"/>
                <w:sz w:val="18"/>
                <w:szCs w:val="18"/>
              </w:rPr>
              <w:t>没</w:t>
            </w:r>
            <w:r w:rsidRPr="00AF50BE">
              <w:rPr>
                <w:rFonts w:ascii="Times New Roman" w:eastAsia="宋体" w:hAnsi="Times New Roman" w:cs="Times New Roman"/>
                <w:sz w:val="18"/>
                <w:szCs w:val="18"/>
              </w:rPr>
              <w:t>使用登记证</w:t>
            </w:r>
            <w:r w:rsidRPr="00AF50BE">
              <w:rPr>
                <w:rFonts w:ascii="Times New Roman" w:eastAsia="宋体" w:hAnsi="Times New Roman" w:cs="Times New Roman" w:hint="eastAsia"/>
                <w:sz w:val="18"/>
                <w:szCs w:val="18"/>
              </w:rPr>
              <w:t>每台扣</w:t>
            </w:r>
            <w:r w:rsidRPr="00AF50BE">
              <w:rPr>
                <w:rFonts w:ascii="Times New Roman" w:eastAsia="宋体" w:hAnsi="Times New Roman" w:cs="Times New Roman"/>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，全面检验报告</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在有效期内</w:t>
            </w:r>
            <w:r w:rsidRPr="00AF50BE">
              <w:rPr>
                <w:rFonts w:ascii="Times New Roman" w:eastAsia="宋体" w:hAnsi="Times New Roman" w:cs="Times New Roman" w:hint="eastAsia"/>
                <w:sz w:val="18"/>
                <w:szCs w:val="18"/>
              </w:rPr>
              <w:t>每台扣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7AF776BF" w14:textId="77777777">
        <w:trPr>
          <w:trHeight w:hRule="exact" w:val="978"/>
        </w:trPr>
        <w:tc>
          <w:tcPr>
            <w:tcW w:w="993" w:type="dxa"/>
            <w:vMerge/>
            <w:tcBorders>
              <w:top w:val="single" w:sz="4" w:space="0" w:color="auto"/>
              <w:left w:val="single" w:sz="4" w:space="0" w:color="000000"/>
              <w:bottom w:val="single" w:sz="4" w:space="0" w:color="auto"/>
              <w:right w:val="single" w:sz="4" w:space="0" w:color="000000"/>
            </w:tcBorders>
            <w:vAlign w:val="center"/>
          </w:tcPr>
          <w:p w14:paraId="10B83769"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6326FCB" w14:textId="7A7E05CE" w:rsidR="00303A33" w:rsidRPr="00AF50BE" w:rsidRDefault="00847996">
            <w:pPr>
              <w:ind w:leftChars="104" w:left="218"/>
              <w:jc w:val="left"/>
              <w:rPr>
                <w:sz w:val="18"/>
                <w:szCs w:val="18"/>
              </w:rPr>
            </w:pPr>
            <w:r w:rsidRPr="00AF50BE">
              <w:rPr>
                <w:rFonts w:ascii="Times New Roman" w:eastAsia="宋体" w:hAnsi="Times New Roman" w:cs="Times New Roman" w:hint="eastAsia"/>
                <w:sz w:val="18"/>
                <w:szCs w:val="18"/>
              </w:rPr>
              <w:t>8</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所有安全阀经</w:t>
            </w:r>
            <w:r w:rsidR="00EA182D" w:rsidRPr="00AF50BE">
              <w:rPr>
                <w:rFonts w:ascii="Times New Roman" w:eastAsia="宋体" w:hAnsi="Times New Roman" w:cs="Times New Roman" w:hint="eastAsia"/>
                <w:sz w:val="18"/>
                <w:szCs w:val="18"/>
              </w:rPr>
              <w:t>校</w:t>
            </w:r>
            <w:r w:rsidR="00EA182D" w:rsidRPr="00AF50BE">
              <w:rPr>
                <w:rFonts w:ascii="Times New Roman" w:eastAsia="宋体" w:hAnsi="Times New Roman" w:cs="Times New Roman"/>
                <w:sz w:val="18"/>
                <w:szCs w:val="18"/>
              </w:rPr>
              <w:t>验，效验报告在有效期内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7F77E8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CBD312B"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11426B3"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D1D5FF7" w14:textId="77777777" w:rsidR="00303A33" w:rsidRPr="00AF50BE" w:rsidRDefault="00EA182D">
            <w:pPr>
              <w:spacing w:line="260" w:lineRule="exact"/>
              <w:ind w:right="261"/>
              <w:jc w:val="left"/>
              <w:rPr>
                <w:kern w:val="0"/>
                <w:sz w:val="18"/>
                <w:szCs w:val="18"/>
              </w:rPr>
            </w:pPr>
            <w:r w:rsidRPr="00AF50BE">
              <w:rPr>
                <w:rFonts w:ascii="Times New Roman" w:eastAsia="宋体" w:hAnsi="Times New Roman" w:cs="Times New Roman" w:hint="eastAsia"/>
                <w:sz w:val="18"/>
                <w:szCs w:val="18"/>
              </w:rPr>
              <w:t>安全阀未</w:t>
            </w:r>
            <w:r w:rsidRPr="00AF50BE">
              <w:rPr>
                <w:rFonts w:ascii="Times New Roman" w:eastAsia="宋体" w:hAnsi="Times New Roman" w:cs="Times New Roman"/>
                <w:sz w:val="18"/>
                <w:szCs w:val="18"/>
              </w:rPr>
              <w:t>经</w:t>
            </w:r>
            <w:r w:rsidRPr="00AF50BE">
              <w:rPr>
                <w:rFonts w:ascii="Times New Roman" w:eastAsia="宋体" w:hAnsi="Times New Roman" w:cs="Times New Roman" w:hint="eastAsia"/>
                <w:sz w:val="18"/>
                <w:szCs w:val="18"/>
              </w:rPr>
              <w:t>校</w:t>
            </w:r>
            <w:r w:rsidRPr="00AF50BE">
              <w:rPr>
                <w:rFonts w:ascii="Times New Roman" w:eastAsia="宋体" w:hAnsi="Times New Roman" w:cs="Times New Roman"/>
                <w:sz w:val="18"/>
                <w:szCs w:val="18"/>
              </w:rPr>
              <w:t>验</w:t>
            </w:r>
            <w:r w:rsidRPr="00AF50BE">
              <w:rPr>
                <w:rFonts w:ascii="Times New Roman" w:eastAsia="宋体" w:hAnsi="Times New Roman" w:cs="Times New Roman" w:hint="eastAsia"/>
                <w:sz w:val="18"/>
                <w:szCs w:val="18"/>
              </w:rPr>
              <w:t>每台扣</w:t>
            </w:r>
            <w:r w:rsidRPr="00AF50BE">
              <w:rPr>
                <w:rFonts w:ascii="Times New Roman" w:eastAsia="宋体" w:hAnsi="Times New Roman" w:cs="Times New Roman"/>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w:t>
            </w:r>
            <w:r w:rsidRPr="00AF50BE">
              <w:rPr>
                <w:rFonts w:ascii="Times New Roman" w:eastAsia="宋体" w:hAnsi="Times New Roman" w:cs="Times New Roman" w:hint="eastAsia"/>
                <w:sz w:val="18"/>
                <w:szCs w:val="18"/>
              </w:rPr>
              <w:t>安全阀校</w:t>
            </w:r>
            <w:r w:rsidRPr="00AF50BE">
              <w:rPr>
                <w:rFonts w:ascii="Times New Roman" w:eastAsia="宋体" w:hAnsi="Times New Roman" w:cs="Times New Roman"/>
                <w:sz w:val="18"/>
                <w:szCs w:val="18"/>
              </w:rPr>
              <w:t>验报告</w:t>
            </w:r>
            <w:r w:rsidRPr="00AF50BE">
              <w:rPr>
                <w:rFonts w:ascii="Times New Roman" w:eastAsia="宋体" w:hAnsi="Times New Roman" w:cs="Times New Roman" w:hint="eastAsia"/>
                <w:sz w:val="18"/>
                <w:szCs w:val="18"/>
              </w:rPr>
              <w:t>不</w:t>
            </w:r>
            <w:r w:rsidRPr="00AF50BE">
              <w:rPr>
                <w:rFonts w:ascii="Times New Roman" w:eastAsia="宋体" w:hAnsi="Times New Roman" w:cs="Times New Roman"/>
                <w:sz w:val="18"/>
                <w:szCs w:val="18"/>
              </w:rPr>
              <w:t>在有效期内</w:t>
            </w:r>
            <w:r w:rsidRPr="00AF50BE">
              <w:rPr>
                <w:rFonts w:ascii="Times New Roman" w:eastAsia="宋体" w:hAnsi="Times New Roman" w:cs="Times New Roman" w:hint="eastAsia"/>
                <w:sz w:val="18"/>
                <w:szCs w:val="18"/>
              </w:rPr>
              <w:t>每台扣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44C51CE3" w14:textId="77777777">
        <w:trPr>
          <w:trHeight w:hRule="exact" w:val="992"/>
        </w:trPr>
        <w:tc>
          <w:tcPr>
            <w:tcW w:w="993" w:type="dxa"/>
            <w:vMerge/>
            <w:tcBorders>
              <w:top w:val="single" w:sz="4" w:space="0" w:color="auto"/>
              <w:left w:val="single" w:sz="4" w:space="0" w:color="000000"/>
              <w:bottom w:val="single" w:sz="4" w:space="0" w:color="auto"/>
              <w:right w:val="single" w:sz="4" w:space="0" w:color="000000"/>
            </w:tcBorders>
            <w:vAlign w:val="center"/>
          </w:tcPr>
          <w:p w14:paraId="02936C6F"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6CB3994A" w14:textId="6F78F8D7" w:rsidR="00303A33" w:rsidRPr="00AF50BE" w:rsidRDefault="00847996">
            <w:pPr>
              <w:ind w:leftChars="104" w:left="218"/>
              <w:jc w:val="left"/>
              <w:rPr>
                <w:sz w:val="18"/>
                <w:szCs w:val="18"/>
              </w:rPr>
            </w:pPr>
            <w:r w:rsidRPr="00AF50BE">
              <w:rPr>
                <w:rFonts w:ascii="Times New Roman" w:eastAsia="宋体" w:hAnsi="Times New Roman" w:cs="Times New Roman" w:hint="eastAsia"/>
                <w:sz w:val="18"/>
                <w:szCs w:val="18"/>
              </w:rPr>
              <w:t>9</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用于安全防护的压力表经检定，检定证书在有效期内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10CAA3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DEAD3FA"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4D2E90C"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A435949" w14:textId="77777777" w:rsidR="00303A33" w:rsidRPr="00AF50BE" w:rsidRDefault="00EA182D">
            <w:pPr>
              <w:spacing w:line="260" w:lineRule="exact"/>
              <w:ind w:right="261"/>
              <w:jc w:val="left"/>
              <w:rPr>
                <w:kern w:val="0"/>
                <w:sz w:val="18"/>
                <w:szCs w:val="18"/>
              </w:rPr>
            </w:pPr>
            <w:r w:rsidRPr="00AF50BE">
              <w:rPr>
                <w:rFonts w:ascii="Times New Roman" w:eastAsia="宋体" w:hAnsi="Times New Roman" w:cs="Times New Roman"/>
                <w:sz w:val="18"/>
                <w:szCs w:val="18"/>
              </w:rPr>
              <w:t>压力表</w:t>
            </w:r>
            <w:r w:rsidRPr="00AF50BE">
              <w:rPr>
                <w:rFonts w:ascii="Times New Roman" w:eastAsia="宋体" w:hAnsi="Times New Roman" w:cs="Times New Roman" w:hint="eastAsia"/>
                <w:sz w:val="18"/>
                <w:szCs w:val="18"/>
              </w:rPr>
              <w:t>未</w:t>
            </w:r>
            <w:r w:rsidRPr="00AF50BE">
              <w:rPr>
                <w:rFonts w:ascii="Times New Roman" w:eastAsia="宋体" w:hAnsi="Times New Roman" w:cs="Times New Roman"/>
                <w:sz w:val="18"/>
                <w:szCs w:val="18"/>
              </w:rPr>
              <w:t>经检定</w:t>
            </w:r>
            <w:r w:rsidRPr="00AF50BE">
              <w:rPr>
                <w:rFonts w:ascii="Times New Roman" w:eastAsia="宋体" w:hAnsi="Times New Roman" w:cs="Times New Roman" w:hint="eastAsia"/>
                <w:sz w:val="18"/>
                <w:szCs w:val="18"/>
              </w:rPr>
              <w:t>每块扣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，检定证书</w:t>
            </w:r>
            <w:r w:rsidRPr="00AF50BE">
              <w:rPr>
                <w:rFonts w:ascii="Times New Roman" w:eastAsia="宋体" w:hAnsi="Times New Roman" w:cs="Times New Roman" w:hint="eastAsia"/>
                <w:sz w:val="18"/>
                <w:szCs w:val="18"/>
              </w:rPr>
              <w:t>不</w:t>
            </w:r>
            <w:r w:rsidRPr="00AF50BE">
              <w:rPr>
                <w:rFonts w:ascii="Times New Roman" w:eastAsia="宋体" w:hAnsi="Times New Roman" w:cs="Times New Roman"/>
                <w:sz w:val="18"/>
                <w:szCs w:val="18"/>
              </w:rPr>
              <w:t>在有效期内</w:t>
            </w:r>
            <w:r w:rsidRPr="00AF50BE">
              <w:rPr>
                <w:rFonts w:ascii="Times New Roman" w:eastAsia="宋体" w:hAnsi="Times New Roman" w:cs="Times New Roman" w:hint="eastAsia"/>
                <w:sz w:val="18"/>
                <w:szCs w:val="18"/>
              </w:rPr>
              <w:t>每块扣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0FC6B95D" w14:textId="77777777">
        <w:trPr>
          <w:trHeight w:hRule="exact" w:val="992"/>
        </w:trPr>
        <w:tc>
          <w:tcPr>
            <w:tcW w:w="993" w:type="dxa"/>
            <w:vMerge/>
            <w:tcBorders>
              <w:top w:val="single" w:sz="4" w:space="0" w:color="auto"/>
              <w:left w:val="single" w:sz="4" w:space="0" w:color="000000"/>
              <w:bottom w:val="single" w:sz="4" w:space="0" w:color="auto"/>
              <w:right w:val="single" w:sz="4" w:space="0" w:color="000000"/>
            </w:tcBorders>
            <w:vAlign w:val="center"/>
          </w:tcPr>
          <w:p w14:paraId="58F2025C"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75171B7" w14:textId="5D3CE36B" w:rsidR="00303A33" w:rsidRPr="00AF50BE" w:rsidRDefault="00847996">
            <w:pPr>
              <w:ind w:leftChars="104" w:left="218"/>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0.</w:t>
            </w:r>
            <w:r w:rsidR="00EA182D" w:rsidRPr="00AF50BE">
              <w:rPr>
                <w:rFonts w:ascii="Times New Roman" w:eastAsia="宋体" w:hAnsi="Times New Roman" w:cs="Times New Roman"/>
                <w:sz w:val="18"/>
                <w:szCs w:val="18"/>
              </w:rPr>
              <w:t>所有可燃气体探测器体检测报警器经检定，检定证书在有效期内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A8461B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3A529A1"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23AED44"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9AD1335" w14:textId="77777777" w:rsidR="00303A33" w:rsidRPr="00AF50BE" w:rsidRDefault="00EA182D">
            <w:pPr>
              <w:spacing w:line="260" w:lineRule="exact"/>
              <w:ind w:right="261"/>
              <w:jc w:val="left"/>
              <w:rPr>
                <w:kern w:val="0"/>
                <w:sz w:val="18"/>
                <w:szCs w:val="18"/>
              </w:rPr>
            </w:pPr>
            <w:r w:rsidRPr="00AF50BE">
              <w:rPr>
                <w:rFonts w:ascii="Times New Roman" w:eastAsia="宋体" w:hAnsi="Times New Roman" w:cs="Times New Roman"/>
                <w:sz w:val="18"/>
                <w:szCs w:val="18"/>
              </w:rPr>
              <w:t>可燃气体探测器体检测报警器</w:t>
            </w:r>
            <w:r w:rsidRPr="00AF50BE">
              <w:rPr>
                <w:rFonts w:ascii="Times New Roman" w:eastAsia="宋体" w:hAnsi="Times New Roman" w:cs="Times New Roman" w:hint="eastAsia"/>
                <w:sz w:val="18"/>
                <w:szCs w:val="18"/>
              </w:rPr>
              <w:t>未定期</w:t>
            </w:r>
            <w:r w:rsidRPr="00AF50BE">
              <w:rPr>
                <w:rFonts w:ascii="Times New Roman" w:eastAsia="宋体" w:hAnsi="Times New Roman" w:cs="Times New Roman"/>
                <w:sz w:val="18"/>
                <w:szCs w:val="18"/>
              </w:rPr>
              <w:t>检定</w:t>
            </w:r>
            <w:r w:rsidRPr="00AF50BE">
              <w:rPr>
                <w:rFonts w:ascii="Times New Roman" w:eastAsia="宋体" w:hAnsi="Times New Roman" w:cs="Times New Roman" w:hint="eastAsia"/>
                <w:sz w:val="18"/>
                <w:szCs w:val="18"/>
              </w:rPr>
              <w:t>每台扣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，检定证书</w:t>
            </w:r>
            <w:r w:rsidRPr="00AF50BE">
              <w:rPr>
                <w:rFonts w:ascii="Times New Roman" w:eastAsia="宋体" w:hAnsi="Times New Roman" w:cs="Times New Roman" w:hint="eastAsia"/>
                <w:sz w:val="18"/>
                <w:szCs w:val="18"/>
              </w:rPr>
              <w:t>不</w:t>
            </w:r>
            <w:r w:rsidRPr="00AF50BE">
              <w:rPr>
                <w:rFonts w:ascii="Times New Roman" w:eastAsia="宋体" w:hAnsi="Times New Roman" w:cs="Times New Roman"/>
                <w:sz w:val="18"/>
                <w:szCs w:val="18"/>
              </w:rPr>
              <w:t>在有效期内</w:t>
            </w:r>
            <w:r w:rsidRPr="00AF50BE">
              <w:rPr>
                <w:rFonts w:ascii="Times New Roman" w:eastAsia="宋体" w:hAnsi="Times New Roman" w:cs="Times New Roman" w:hint="eastAsia"/>
                <w:sz w:val="18"/>
                <w:szCs w:val="18"/>
              </w:rPr>
              <w:t>每台扣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4B22B711" w14:textId="77777777">
        <w:trPr>
          <w:trHeight w:hRule="exact" w:val="1589"/>
        </w:trPr>
        <w:tc>
          <w:tcPr>
            <w:tcW w:w="993" w:type="dxa"/>
            <w:vMerge/>
            <w:tcBorders>
              <w:top w:val="single" w:sz="4" w:space="0" w:color="auto"/>
              <w:left w:val="single" w:sz="4" w:space="0" w:color="000000"/>
              <w:bottom w:val="single" w:sz="4" w:space="0" w:color="auto"/>
              <w:right w:val="single" w:sz="4" w:space="0" w:color="000000"/>
            </w:tcBorders>
            <w:vAlign w:val="center"/>
          </w:tcPr>
          <w:p w14:paraId="55C1E7D8"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AE8391E" w14:textId="2CF6094F" w:rsidR="00303A33" w:rsidRPr="00AF50BE" w:rsidRDefault="00847996">
            <w:pPr>
              <w:ind w:leftChars="104" w:left="218"/>
              <w:jc w:val="left"/>
              <w:rPr>
                <w:sz w:val="18"/>
                <w:szCs w:val="18"/>
              </w:rPr>
            </w:pPr>
            <w:r w:rsidRPr="00AF50BE">
              <w:rPr>
                <w:rFonts w:hint="eastAsia"/>
                <w:sz w:val="18"/>
                <w:szCs w:val="18"/>
              </w:rPr>
              <w:t>1</w:t>
            </w:r>
            <w:r w:rsidRPr="00AF50BE">
              <w:rPr>
                <w:sz w:val="18"/>
                <w:szCs w:val="18"/>
              </w:rPr>
              <w:t>1.</w:t>
            </w:r>
            <w:r w:rsidR="00EA182D" w:rsidRPr="00AF50BE">
              <w:rPr>
                <w:rFonts w:hint="eastAsia"/>
                <w:sz w:val="18"/>
                <w:szCs w:val="18"/>
              </w:rPr>
              <w:t>防爆区域</w:t>
            </w:r>
            <w:r w:rsidR="00EA182D" w:rsidRPr="00AF50BE">
              <w:rPr>
                <w:rFonts w:ascii="Times New Roman" w:eastAsia="宋体" w:hAnsi="Times New Roman"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09E3D9B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524F717"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627CF25"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042BB92" w14:textId="77777777" w:rsidR="00303A33" w:rsidRPr="00AF50BE" w:rsidRDefault="00EA182D">
            <w:pPr>
              <w:spacing w:line="260" w:lineRule="exact"/>
              <w:ind w:right="261"/>
              <w:jc w:val="left"/>
              <w:rPr>
                <w:kern w:val="0"/>
                <w:sz w:val="18"/>
                <w:szCs w:val="18"/>
              </w:rPr>
            </w:pPr>
            <w:r w:rsidRPr="00AF50BE">
              <w:rPr>
                <w:rFonts w:hint="eastAsia"/>
                <w:sz w:val="18"/>
                <w:szCs w:val="18"/>
              </w:rPr>
              <w:t>防爆区域</w:t>
            </w:r>
            <w:r w:rsidRPr="00AF50BE">
              <w:rPr>
                <w:rFonts w:ascii="Times New Roman" w:eastAsia="宋体" w:hAnsi="Times New Roman" w:cs="Times New Roman"/>
                <w:sz w:val="18"/>
                <w:szCs w:val="18"/>
              </w:rPr>
              <w:t>电气设施</w:t>
            </w:r>
            <w:r w:rsidRPr="00AF50BE">
              <w:rPr>
                <w:rFonts w:ascii="Times New Roman" w:eastAsia="宋体" w:hAnsi="Times New Roman" w:cs="Times New Roman" w:hint="eastAsia"/>
                <w:sz w:val="18"/>
                <w:szCs w:val="18"/>
              </w:rPr>
              <w:t>不是</w:t>
            </w:r>
            <w:r w:rsidRPr="00AF50BE">
              <w:rPr>
                <w:rFonts w:ascii="Times New Roman" w:eastAsia="宋体" w:hAnsi="Times New Roman" w:cs="Times New Roman"/>
                <w:sz w:val="18"/>
                <w:szCs w:val="18"/>
              </w:rPr>
              <w:t>防爆</w:t>
            </w:r>
            <w:r w:rsidRPr="00AF50BE">
              <w:rPr>
                <w:rFonts w:ascii="Times New Roman" w:eastAsia="宋体" w:hAnsi="Times New Roman" w:cs="Times New Roman" w:hint="eastAsia"/>
                <w:sz w:val="18"/>
                <w:szCs w:val="18"/>
              </w:rPr>
              <w:t>每处扣</w:t>
            </w:r>
            <w:r w:rsidRPr="00AF50BE">
              <w:rPr>
                <w:rFonts w:ascii="Times New Roman" w:eastAsia="宋体" w:hAnsi="Times New Roman" w:cs="Times New Roman"/>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，隔离密封措施</w:t>
            </w:r>
            <w:r w:rsidRPr="00AF50BE">
              <w:rPr>
                <w:rFonts w:ascii="Times New Roman" w:eastAsia="宋体" w:hAnsi="Times New Roman" w:cs="Times New Roman" w:hint="eastAsia"/>
                <w:sz w:val="18"/>
                <w:szCs w:val="18"/>
              </w:rPr>
              <w:t>不</w:t>
            </w:r>
            <w:r w:rsidRPr="00AF50BE">
              <w:rPr>
                <w:rFonts w:ascii="Times New Roman" w:eastAsia="宋体" w:hAnsi="Times New Roman" w:cs="Times New Roman"/>
                <w:sz w:val="18"/>
                <w:szCs w:val="18"/>
              </w:rPr>
              <w:t>完好</w:t>
            </w:r>
            <w:r w:rsidRPr="00AF50BE">
              <w:rPr>
                <w:rFonts w:ascii="Times New Roman" w:eastAsia="宋体" w:hAnsi="Times New Roman" w:cs="Times New Roman" w:hint="eastAsia"/>
                <w:sz w:val="18"/>
                <w:szCs w:val="18"/>
              </w:rPr>
              <w:t>每处扣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，电缆和接线盒处破损和空隙</w:t>
            </w:r>
            <w:r w:rsidRPr="00AF50BE">
              <w:rPr>
                <w:rFonts w:ascii="Times New Roman" w:eastAsia="宋体" w:hAnsi="Times New Roman" w:cs="Times New Roman" w:hint="eastAsia"/>
                <w:sz w:val="18"/>
                <w:szCs w:val="18"/>
              </w:rPr>
              <w:t>每处扣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45902E7C" w14:textId="77777777">
        <w:trPr>
          <w:trHeight w:hRule="exact" w:val="628"/>
        </w:trPr>
        <w:tc>
          <w:tcPr>
            <w:tcW w:w="993" w:type="dxa"/>
            <w:vMerge/>
            <w:tcBorders>
              <w:top w:val="single" w:sz="4" w:space="0" w:color="auto"/>
              <w:left w:val="single" w:sz="4" w:space="0" w:color="000000"/>
              <w:bottom w:val="single" w:sz="4" w:space="0" w:color="auto"/>
              <w:right w:val="single" w:sz="4" w:space="0" w:color="000000"/>
            </w:tcBorders>
            <w:vAlign w:val="center"/>
          </w:tcPr>
          <w:p w14:paraId="0DD5D7BA"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5FC1B829" w14:textId="21A6BBE5" w:rsidR="00303A33" w:rsidRPr="00AF50BE" w:rsidRDefault="00847996">
            <w:pPr>
              <w:ind w:leftChars="104" w:left="218"/>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2.</w:t>
            </w:r>
            <w:r w:rsidR="00EA182D" w:rsidRPr="00AF50BE">
              <w:rPr>
                <w:rFonts w:ascii="Times New Roman" w:eastAsia="宋体" w:hAnsi="Times New Roman" w:cs="Times New Roman"/>
                <w:sz w:val="18"/>
                <w:szCs w:val="18"/>
              </w:rPr>
              <w:t>工艺装置接地线连接完好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25C2E29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07AE789"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6114D35"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CBCD50" w14:textId="77777777" w:rsidR="00303A33" w:rsidRPr="00AF50BE" w:rsidRDefault="00EA182D">
            <w:pPr>
              <w:spacing w:line="260" w:lineRule="exact"/>
              <w:ind w:right="261"/>
              <w:jc w:val="left"/>
              <w:rPr>
                <w:kern w:val="0"/>
                <w:sz w:val="18"/>
                <w:szCs w:val="18"/>
              </w:rPr>
            </w:pPr>
            <w:r w:rsidRPr="00AF50BE">
              <w:rPr>
                <w:rFonts w:ascii="Times New Roman" w:eastAsia="宋体" w:hAnsi="Times New Roman" w:cs="Times New Roman"/>
                <w:sz w:val="18"/>
                <w:szCs w:val="18"/>
              </w:rPr>
              <w:t>工艺装置接地线连接</w:t>
            </w:r>
            <w:r w:rsidRPr="00AF50BE">
              <w:rPr>
                <w:rFonts w:ascii="Times New Roman" w:eastAsia="宋体" w:hAnsi="Times New Roman" w:cs="Times New Roman" w:hint="eastAsia"/>
                <w:sz w:val="18"/>
                <w:szCs w:val="18"/>
              </w:rPr>
              <w:t>不完好每处扣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2CB509ED" w14:textId="77777777">
        <w:trPr>
          <w:trHeight w:hRule="exact" w:val="1209"/>
        </w:trPr>
        <w:tc>
          <w:tcPr>
            <w:tcW w:w="993" w:type="dxa"/>
            <w:vMerge/>
            <w:tcBorders>
              <w:top w:val="single" w:sz="4" w:space="0" w:color="auto"/>
              <w:left w:val="single" w:sz="4" w:space="0" w:color="000000"/>
              <w:bottom w:val="single" w:sz="4" w:space="0" w:color="auto"/>
              <w:right w:val="single" w:sz="4" w:space="0" w:color="000000"/>
            </w:tcBorders>
            <w:vAlign w:val="center"/>
          </w:tcPr>
          <w:p w14:paraId="47541C45"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00CD5903" w14:textId="29B8F1FB" w:rsidR="00303A33" w:rsidRPr="00AF50BE" w:rsidRDefault="00847996">
            <w:pPr>
              <w:ind w:leftChars="104" w:left="218"/>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3.</w:t>
            </w:r>
            <w:r w:rsidR="00EA182D" w:rsidRPr="00AF50BE">
              <w:rPr>
                <w:rFonts w:ascii="Times New Roman" w:eastAsia="宋体" w:hAnsi="Times New Roman" w:cs="Times New Roman"/>
                <w:sz w:val="18"/>
                <w:szCs w:val="18"/>
              </w:rPr>
              <w:t>法兰连接紧密，无泄漏现象，少于</w:t>
            </w:r>
            <w:r w:rsidR="00EA182D" w:rsidRPr="00AF50BE">
              <w:rPr>
                <w:rFonts w:ascii="Times New Roman" w:eastAsia="宋体" w:hAnsi="Times New Roman" w:cs="Times New Roman"/>
                <w:sz w:val="18"/>
                <w:szCs w:val="18"/>
              </w:rPr>
              <w:t>4</w:t>
            </w:r>
            <w:r w:rsidR="00EA182D" w:rsidRPr="00AF50BE">
              <w:rPr>
                <w:rFonts w:ascii="Times New Roman" w:eastAsia="宋体" w:hAnsi="Times New Roman" w:cs="Times New Roman"/>
                <w:sz w:val="18"/>
                <w:szCs w:val="18"/>
              </w:rPr>
              <w:t>个螺栓的法兰两侧有</w:t>
            </w:r>
            <w:r w:rsidR="00EA182D" w:rsidRPr="00AF50BE">
              <w:rPr>
                <w:rFonts w:ascii="Times New Roman" w:eastAsia="宋体" w:hAnsi="Times New Roman" w:cs="Times New Roman" w:hint="eastAsia"/>
                <w:sz w:val="18"/>
                <w:szCs w:val="18"/>
              </w:rPr>
              <w:t>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60DC88A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77444B8"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27D0D0E"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6A8D21" w14:textId="77777777" w:rsidR="00303A33" w:rsidRPr="00AF50BE" w:rsidRDefault="00EA182D">
            <w:pPr>
              <w:spacing w:line="260" w:lineRule="exact"/>
              <w:ind w:right="261"/>
              <w:jc w:val="left"/>
              <w:rPr>
                <w:kern w:val="0"/>
                <w:sz w:val="18"/>
                <w:szCs w:val="18"/>
              </w:rPr>
            </w:pPr>
            <w:r w:rsidRPr="00AF50BE">
              <w:rPr>
                <w:rFonts w:ascii="Times New Roman" w:eastAsia="宋体" w:hAnsi="Times New Roman" w:cs="Times New Roman"/>
                <w:sz w:val="18"/>
                <w:szCs w:val="18"/>
              </w:rPr>
              <w:t>法兰连接</w:t>
            </w:r>
            <w:r w:rsidRPr="00AF50BE">
              <w:rPr>
                <w:rFonts w:ascii="Times New Roman" w:eastAsia="宋体" w:hAnsi="Times New Roman" w:cs="Times New Roman" w:hint="eastAsia"/>
                <w:sz w:val="18"/>
                <w:szCs w:val="18"/>
              </w:rPr>
              <w:t>不</w:t>
            </w:r>
            <w:r w:rsidRPr="00AF50BE">
              <w:rPr>
                <w:rFonts w:ascii="Times New Roman" w:eastAsia="宋体" w:hAnsi="Times New Roman" w:cs="Times New Roman"/>
                <w:sz w:val="18"/>
                <w:szCs w:val="18"/>
              </w:rPr>
              <w:t>紧密，</w:t>
            </w:r>
            <w:r w:rsidRPr="00AF50BE">
              <w:rPr>
                <w:rFonts w:ascii="Times New Roman" w:eastAsia="宋体" w:hAnsi="Times New Roman" w:cs="Times New Roman" w:hint="eastAsia"/>
                <w:sz w:val="18"/>
                <w:szCs w:val="18"/>
              </w:rPr>
              <w:t>有</w:t>
            </w:r>
            <w:r w:rsidRPr="00AF50BE">
              <w:rPr>
                <w:rFonts w:ascii="Times New Roman" w:eastAsia="宋体" w:hAnsi="Times New Roman" w:cs="Times New Roman"/>
                <w:sz w:val="18"/>
                <w:szCs w:val="18"/>
              </w:rPr>
              <w:t>泄漏现象</w:t>
            </w:r>
            <w:r w:rsidRPr="00AF50BE">
              <w:rPr>
                <w:rFonts w:ascii="Times New Roman" w:eastAsia="宋体" w:hAnsi="Times New Roman" w:cs="Times New Roman" w:hint="eastAsia"/>
                <w:sz w:val="18"/>
                <w:szCs w:val="18"/>
              </w:rPr>
              <w:t>每处扣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，少于</w:t>
            </w:r>
            <w:r w:rsidRPr="00AF50BE">
              <w:rPr>
                <w:rFonts w:ascii="Times New Roman" w:eastAsia="宋体" w:hAnsi="Times New Roman" w:cs="Times New Roman"/>
                <w:sz w:val="18"/>
                <w:szCs w:val="18"/>
              </w:rPr>
              <w:t>4</w:t>
            </w:r>
            <w:r w:rsidRPr="00AF50BE">
              <w:rPr>
                <w:rFonts w:ascii="Times New Roman" w:eastAsia="宋体" w:hAnsi="Times New Roman" w:cs="Times New Roman"/>
                <w:sz w:val="18"/>
                <w:szCs w:val="18"/>
              </w:rPr>
              <w:t>个螺栓的法兰两侧</w:t>
            </w:r>
            <w:r w:rsidRPr="00AF50BE">
              <w:rPr>
                <w:rFonts w:ascii="Times New Roman" w:eastAsia="宋体" w:hAnsi="Times New Roman" w:cs="Times New Roman" w:hint="eastAsia"/>
                <w:sz w:val="18"/>
                <w:szCs w:val="18"/>
              </w:rPr>
              <w:t>无导线跨接每处扣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1DB75776" w14:textId="77777777">
        <w:trPr>
          <w:trHeight w:hRule="exact" w:val="998"/>
        </w:trPr>
        <w:tc>
          <w:tcPr>
            <w:tcW w:w="993" w:type="dxa"/>
            <w:vMerge/>
            <w:tcBorders>
              <w:top w:val="single" w:sz="4" w:space="0" w:color="auto"/>
              <w:left w:val="single" w:sz="4" w:space="0" w:color="000000"/>
              <w:bottom w:val="single" w:sz="4" w:space="0" w:color="auto"/>
              <w:right w:val="single" w:sz="4" w:space="0" w:color="000000"/>
            </w:tcBorders>
            <w:vAlign w:val="center"/>
          </w:tcPr>
          <w:p w14:paraId="384A81E5"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D65FBE5" w14:textId="5BBD0EAC" w:rsidR="00303A33" w:rsidRPr="00AF50BE" w:rsidRDefault="00847996">
            <w:pPr>
              <w:ind w:leftChars="104" w:left="218"/>
              <w:jc w:val="left"/>
              <w:rPr>
                <w:sz w:val="18"/>
                <w:szCs w:val="18"/>
              </w:rPr>
            </w:pPr>
            <w:r w:rsidRPr="00AF50BE">
              <w:rPr>
                <w:rFonts w:hint="eastAsia"/>
                <w:sz w:val="18"/>
                <w:szCs w:val="18"/>
              </w:rPr>
              <w:t>1</w:t>
            </w:r>
            <w:r w:rsidRPr="00AF50BE">
              <w:rPr>
                <w:sz w:val="18"/>
                <w:szCs w:val="18"/>
              </w:rPr>
              <w:t>4.</w:t>
            </w:r>
            <w:r w:rsidR="00EA182D" w:rsidRPr="00AF50BE">
              <w:rPr>
                <w:rFonts w:hint="eastAsia"/>
                <w:sz w:val="18"/>
                <w:szCs w:val="18"/>
              </w:rPr>
              <w:t>设备区、</w:t>
            </w:r>
            <w:r w:rsidR="00EA182D" w:rsidRPr="00AF50BE">
              <w:rPr>
                <w:rFonts w:ascii="Times New Roman" w:eastAsia="宋体" w:hAnsi="Times New Roman" w:cs="Times New Roman"/>
                <w:sz w:val="18"/>
                <w:szCs w:val="18"/>
              </w:rPr>
              <w:t>加气罩棚</w:t>
            </w:r>
            <w:r w:rsidR="00EA182D" w:rsidRPr="00AF50BE">
              <w:rPr>
                <w:rFonts w:hint="eastAsia"/>
                <w:sz w:val="18"/>
                <w:szCs w:val="18"/>
              </w:rPr>
              <w:t>、</w:t>
            </w:r>
            <w:r w:rsidR="00EA182D" w:rsidRPr="00AF50BE">
              <w:rPr>
                <w:rFonts w:ascii="Times New Roman" w:eastAsia="宋体" w:hAnsi="Times New Roman" w:cs="Times New Roman"/>
                <w:sz w:val="18"/>
                <w:szCs w:val="18"/>
              </w:rPr>
              <w:t>营业室设有应急照明，应急照明设施完好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C7D418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C47C0DF"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7BEE2FD"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116AB53" w14:textId="77777777" w:rsidR="00303A33" w:rsidRPr="00AF50BE" w:rsidRDefault="00EA182D">
            <w:pPr>
              <w:spacing w:line="260" w:lineRule="exact"/>
              <w:ind w:right="261"/>
              <w:jc w:val="left"/>
              <w:rPr>
                <w:kern w:val="0"/>
                <w:sz w:val="18"/>
                <w:szCs w:val="18"/>
              </w:rPr>
            </w:pPr>
            <w:r w:rsidRPr="00AF50BE">
              <w:rPr>
                <w:rFonts w:hint="eastAsia"/>
                <w:sz w:val="18"/>
                <w:szCs w:val="18"/>
              </w:rPr>
              <w:t>设备区、</w:t>
            </w:r>
            <w:r w:rsidRPr="00AF50BE">
              <w:rPr>
                <w:rFonts w:ascii="Times New Roman" w:eastAsia="宋体" w:hAnsi="Times New Roman" w:cs="Times New Roman"/>
                <w:sz w:val="18"/>
                <w:szCs w:val="18"/>
              </w:rPr>
              <w:t>加气罩棚</w:t>
            </w:r>
            <w:r w:rsidRPr="00AF50BE">
              <w:rPr>
                <w:rFonts w:hint="eastAsia"/>
                <w:sz w:val="18"/>
                <w:szCs w:val="18"/>
              </w:rPr>
              <w:t>、</w:t>
            </w:r>
            <w:r w:rsidRPr="00AF50BE">
              <w:rPr>
                <w:rFonts w:ascii="Times New Roman" w:eastAsia="宋体" w:hAnsi="Times New Roman" w:cs="Times New Roman"/>
                <w:sz w:val="18"/>
                <w:szCs w:val="18"/>
              </w:rPr>
              <w:t>营业室</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应急照明</w:t>
            </w:r>
            <w:r w:rsidRPr="00AF50BE">
              <w:rPr>
                <w:rFonts w:ascii="Times New Roman" w:eastAsia="宋体" w:hAnsi="Times New Roman" w:cs="Times New Roman" w:hint="eastAsia"/>
                <w:sz w:val="18"/>
                <w:szCs w:val="18"/>
              </w:rPr>
              <w:t>每处扣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，应急照明设施</w:t>
            </w:r>
            <w:r w:rsidRPr="00AF50BE">
              <w:rPr>
                <w:rFonts w:ascii="Times New Roman" w:eastAsia="宋体" w:hAnsi="Times New Roman" w:cs="Times New Roman" w:hint="eastAsia"/>
                <w:sz w:val="18"/>
                <w:szCs w:val="18"/>
              </w:rPr>
              <w:t>损坏每处扣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740E1C3C" w14:textId="77777777">
        <w:trPr>
          <w:trHeight w:hRule="exact" w:val="1269"/>
        </w:trPr>
        <w:tc>
          <w:tcPr>
            <w:tcW w:w="993" w:type="dxa"/>
            <w:vMerge/>
            <w:tcBorders>
              <w:top w:val="single" w:sz="4" w:space="0" w:color="auto"/>
              <w:left w:val="single" w:sz="4" w:space="0" w:color="000000"/>
              <w:bottom w:val="single" w:sz="4" w:space="0" w:color="auto"/>
              <w:right w:val="single" w:sz="4" w:space="0" w:color="000000"/>
            </w:tcBorders>
            <w:vAlign w:val="center"/>
          </w:tcPr>
          <w:p w14:paraId="1DA30836"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27EB7E4" w14:textId="0B50058D" w:rsidR="00303A33" w:rsidRPr="00AF50BE" w:rsidRDefault="00847996">
            <w:pPr>
              <w:ind w:leftChars="104" w:left="218"/>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5.</w:t>
            </w:r>
            <w:r w:rsidR="00EA182D" w:rsidRPr="00AF50BE">
              <w:rPr>
                <w:rFonts w:ascii="Times New Roman" w:eastAsia="宋体" w:hAnsi="Times New Roman"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2261691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0A5BB9"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E6D880C" w14:textId="77777777" w:rsidR="00303A33" w:rsidRPr="00AF50BE" w:rsidRDefault="00303A33">
            <w:pPr>
              <w:jc w:val="cente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B0904E9" w14:textId="77777777" w:rsidR="00303A33" w:rsidRPr="00AF50BE" w:rsidRDefault="00EA182D">
            <w:pPr>
              <w:spacing w:line="260" w:lineRule="exact"/>
              <w:ind w:right="261"/>
              <w:jc w:val="left"/>
              <w:rPr>
                <w:kern w:val="0"/>
                <w:sz w:val="18"/>
                <w:szCs w:val="18"/>
              </w:rPr>
            </w:pPr>
            <w:r w:rsidRPr="00AF50BE">
              <w:rPr>
                <w:rFonts w:ascii="Times New Roman" w:eastAsia="宋体" w:hAnsi="Times New Roman" w:cs="Times New Roman"/>
                <w:sz w:val="18"/>
                <w:szCs w:val="18"/>
              </w:rPr>
              <w:t>电气设施</w:t>
            </w:r>
            <w:r w:rsidRPr="00AF50BE">
              <w:rPr>
                <w:rFonts w:ascii="Times New Roman" w:eastAsia="宋体" w:hAnsi="Times New Roman" w:cs="Times New Roman" w:hint="eastAsia"/>
                <w:sz w:val="18"/>
                <w:szCs w:val="18"/>
              </w:rPr>
              <w:t>非</w:t>
            </w:r>
            <w:r w:rsidRPr="00AF50BE">
              <w:rPr>
                <w:rFonts w:ascii="Times New Roman" w:eastAsia="宋体" w:hAnsi="Times New Roman" w:cs="Times New Roman"/>
                <w:sz w:val="18"/>
                <w:szCs w:val="18"/>
              </w:rPr>
              <w:t>防爆</w:t>
            </w:r>
            <w:r w:rsidRPr="00AF50BE">
              <w:rPr>
                <w:rFonts w:ascii="Times New Roman" w:eastAsia="宋体" w:hAnsi="Times New Roman" w:cs="Times New Roman" w:hint="eastAsia"/>
                <w:sz w:val="18"/>
                <w:szCs w:val="18"/>
              </w:rPr>
              <w:t>每处扣</w:t>
            </w:r>
            <w:r w:rsidRPr="00AF50BE">
              <w:rPr>
                <w:rFonts w:ascii="Times New Roman" w:eastAsia="宋体" w:hAnsi="Times New Roman" w:cs="Times New Roman"/>
                <w:sz w:val="18"/>
                <w:szCs w:val="18"/>
              </w:rPr>
              <w:t>1</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，隔离密封措施</w:t>
            </w:r>
            <w:r w:rsidRPr="00AF50BE">
              <w:rPr>
                <w:rFonts w:ascii="Times New Roman" w:eastAsia="宋体" w:hAnsi="Times New Roman" w:cs="Times New Roman" w:hint="eastAsia"/>
                <w:sz w:val="18"/>
                <w:szCs w:val="18"/>
              </w:rPr>
              <w:t>损坏扣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，电缆和接线盒处</w:t>
            </w:r>
            <w:r w:rsidRPr="00AF50BE">
              <w:rPr>
                <w:rFonts w:ascii="Times New Roman" w:eastAsia="宋体" w:hAnsi="Times New Roman" w:cs="Times New Roman" w:hint="eastAsia"/>
                <w:sz w:val="18"/>
                <w:szCs w:val="18"/>
              </w:rPr>
              <w:t>有</w:t>
            </w:r>
            <w:r w:rsidRPr="00AF50BE">
              <w:rPr>
                <w:rFonts w:ascii="Times New Roman" w:eastAsia="宋体" w:hAnsi="Times New Roman" w:cs="Times New Roman"/>
                <w:sz w:val="18"/>
                <w:szCs w:val="18"/>
              </w:rPr>
              <w:t>破损和空隙</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303A33" w:rsidRPr="00AF50BE" w14:paraId="1AD9AE7A" w14:textId="77777777">
        <w:trPr>
          <w:trHeight w:hRule="exact" w:val="628"/>
        </w:trPr>
        <w:tc>
          <w:tcPr>
            <w:tcW w:w="993" w:type="dxa"/>
            <w:vMerge/>
            <w:tcBorders>
              <w:top w:val="single" w:sz="4" w:space="0" w:color="auto"/>
              <w:left w:val="single" w:sz="4" w:space="0" w:color="000000"/>
              <w:bottom w:val="single" w:sz="4" w:space="0" w:color="auto"/>
              <w:right w:val="single" w:sz="4" w:space="0" w:color="000000"/>
            </w:tcBorders>
            <w:vAlign w:val="center"/>
          </w:tcPr>
          <w:p w14:paraId="5C5E0F79" w14:textId="77777777" w:rsidR="00303A33" w:rsidRPr="00AF50BE" w:rsidRDefault="00303A33">
            <w:pPr>
              <w:spacing w:before="15"/>
              <w:jc w:val="left"/>
              <w:rPr>
                <w:rFonts w:ascii="Calibri" w:hAnsi="Calibri"/>
                <w:kern w:val="0"/>
                <w:sz w:val="20"/>
              </w:rPr>
            </w:pPr>
          </w:p>
        </w:tc>
        <w:tc>
          <w:tcPr>
            <w:tcW w:w="3675" w:type="dxa"/>
            <w:tcBorders>
              <w:top w:val="single" w:sz="4" w:space="0" w:color="000000"/>
              <w:left w:val="single" w:sz="4" w:space="0" w:color="000000"/>
              <w:bottom w:val="single" w:sz="4" w:space="0" w:color="000000"/>
              <w:right w:val="single" w:sz="4" w:space="0" w:color="000000"/>
            </w:tcBorders>
            <w:vAlign w:val="center"/>
          </w:tcPr>
          <w:p w14:paraId="1F848188" w14:textId="62E8CC4C" w:rsidR="00303A33" w:rsidRPr="00AF50BE" w:rsidRDefault="00847996">
            <w:pPr>
              <w:ind w:leftChars="104" w:left="218"/>
              <w:jc w:val="left"/>
              <w:rPr>
                <w:sz w:val="18"/>
                <w:szCs w:val="18"/>
              </w:rPr>
            </w:pPr>
            <w:r w:rsidRPr="00AF50BE">
              <w:rPr>
                <w:rFonts w:hint="eastAsia"/>
                <w:sz w:val="18"/>
                <w:szCs w:val="18"/>
              </w:rPr>
              <w:t>1</w:t>
            </w:r>
            <w:r w:rsidRPr="00AF50BE">
              <w:rPr>
                <w:sz w:val="18"/>
                <w:szCs w:val="18"/>
              </w:rPr>
              <w:t>6.</w:t>
            </w:r>
            <w:r w:rsidR="00EA182D" w:rsidRPr="00AF50BE">
              <w:rPr>
                <w:rFonts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3969F97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1938FB6"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4FD1848" w14:textId="77777777" w:rsidR="00303A33" w:rsidRPr="00AF50BE" w:rsidRDefault="00303A33">
            <w:pPr>
              <w:jc w:val="center"/>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C99297E" w14:textId="77777777" w:rsidR="00303A33" w:rsidRPr="00AF50BE" w:rsidRDefault="00EA182D">
            <w:pPr>
              <w:spacing w:line="260" w:lineRule="exact"/>
              <w:ind w:right="261"/>
              <w:jc w:val="left"/>
              <w:rPr>
                <w:kern w:val="0"/>
                <w:sz w:val="18"/>
                <w:szCs w:val="18"/>
              </w:rPr>
            </w:pPr>
            <w:r w:rsidRPr="00AF50BE">
              <w:rPr>
                <w:rFonts w:hint="eastAsia"/>
                <w:sz w:val="18"/>
                <w:szCs w:val="18"/>
              </w:rPr>
              <w:t>标识不齐全、不完善每处扣</w:t>
            </w:r>
            <w:r w:rsidRPr="00AF50BE">
              <w:rPr>
                <w:sz w:val="18"/>
                <w:szCs w:val="18"/>
              </w:rPr>
              <w:t>0.5</w:t>
            </w:r>
            <w:r w:rsidRPr="00AF50BE">
              <w:rPr>
                <w:rFonts w:hint="eastAsia"/>
                <w:sz w:val="18"/>
                <w:szCs w:val="18"/>
              </w:rPr>
              <w:t>分</w:t>
            </w:r>
          </w:p>
        </w:tc>
      </w:tr>
    </w:tbl>
    <w:p w14:paraId="2D4D16EB" w14:textId="77777777" w:rsidR="00303A33" w:rsidRPr="00AF50BE" w:rsidRDefault="00303A33"/>
    <w:p w14:paraId="0174FC2F" w14:textId="6EC5CD34" w:rsidR="00303A33" w:rsidRPr="00AF50BE" w:rsidRDefault="00813863">
      <w:pPr>
        <w:pStyle w:val="2"/>
        <w:spacing w:before="240" w:after="145" w:line="360" w:lineRule="auto"/>
        <w:ind w:left="420"/>
        <w:rPr>
          <w:rFonts w:ascii="宋体" w:eastAsia="宋体" w:hAnsi="宋体"/>
          <w:b w:val="0"/>
          <w:sz w:val="24"/>
        </w:rPr>
      </w:pPr>
      <w:bookmarkStart w:id="85" w:name="_Toc75960929"/>
      <w:bookmarkStart w:id="86" w:name="_Toc86939675"/>
      <w:r>
        <w:rPr>
          <w:rFonts w:ascii="宋体" w:eastAsia="宋体" w:hAnsi="宋体" w:hint="eastAsia"/>
          <w:b w:val="0"/>
          <w:sz w:val="24"/>
        </w:rPr>
        <w:lastRenderedPageBreak/>
        <w:t>附录</w:t>
      </w:r>
      <w:r w:rsidR="00235479" w:rsidRPr="00AF50BE">
        <w:rPr>
          <w:rFonts w:ascii="宋体" w:eastAsia="宋体" w:hAnsi="宋体"/>
          <w:b w:val="0"/>
          <w:sz w:val="24"/>
        </w:rPr>
        <w:t>7</w:t>
      </w:r>
      <w:r w:rsidR="00EA182D" w:rsidRPr="00AF50BE">
        <w:rPr>
          <w:rFonts w:ascii="宋体" w:eastAsia="宋体" w:hAnsi="宋体"/>
          <w:b w:val="0"/>
          <w:sz w:val="24"/>
        </w:rPr>
        <w:tab/>
      </w:r>
      <w:r w:rsidR="00EA182D" w:rsidRPr="00AF50BE">
        <w:rPr>
          <w:rFonts w:ascii="宋体" w:eastAsia="宋体" w:hAnsi="宋体" w:cs="Times New Roman" w:hint="eastAsia"/>
          <w:b w:val="0"/>
          <w:sz w:val="24"/>
        </w:rPr>
        <w:t>压缩天然气汽车加气站</w:t>
      </w:r>
      <w:r w:rsidR="00EA182D" w:rsidRPr="00AF50BE">
        <w:rPr>
          <w:rFonts w:ascii="宋体" w:eastAsia="宋体" w:hAnsi="宋体" w:hint="eastAsia"/>
          <w:b w:val="0"/>
          <w:sz w:val="24"/>
        </w:rPr>
        <w:t>（</w:t>
      </w:r>
      <w:proofErr w:type="gramStart"/>
      <w:r w:rsidR="00EA182D" w:rsidRPr="00AF50BE">
        <w:rPr>
          <w:rFonts w:ascii="宋体" w:eastAsia="宋体" w:hAnsi="宋体" w:hint="eastAsia"/>
          <w:b w:val="0"/>
          <w:sz w:val="24"/>
        </w:rPr>
        <w:t>含母站</w:t>
      </w:r>
      <w:proofErr w:type="gramEnd"/>
      <w:r w:rsidR="00EA182D" w:rsidRPr="00AF50BE">
        <w:rPr>
          <w:rFonts w:ascii="宋体" w:eastAsia="宋体" w:hAnsi="宋体" w:hint="eastAsia"/>
          <w:b w:val="0"/>
          <w:sz w:val="24"/>
        </w:rPr>
        <w:t>、标准站）安全检查表</w:t>
      </w:r>
      <w:bookmarkEnd w:id="85"/>
      <w:bookmarkEnd w:id="86"/>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
      <w:tr w:rsidR="00AF50BE" w:rsidRPr="00AF50BE" w14:paraId="6310EA8F" w14:textId="77777777">
        <w:trPr>
          <w:trHeight w:val="567"/>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7FFB3D22" w14:textId="77777777" w:rsidR="00303A33" w:rsidRPr="00AF50BE" w:rsidRDefault="00EA182D">
            <w:pPr>
              <w:jc w:val="center"/>
              <w:rPr>
                <w:rFonts w:ascii="宋体" w:eastAsia="宋体" w:hAnsi="宋体"/>
                <w:kern w:val="0"/>
                <w:sz w:val="18"/>
                <w:szCs w:val="18"/>
                <w:lang w:eastAsia="en-US"/>
              </w:rPr>
            </w:pPr>
            <w:proofErr w:type="spellStart"/>
            <w:r w:rsidRPr="00AF50BE">
              <w:rPr>
                <w:rFonts w:ascii="宋体" w:eastAsia="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64654C0B" w14:textId="77777777" w:rsidR="00303A33" w:rsidRPr="00AF50BE" w:rsidRDefault="00EA182D">
            <w:pPr>
              <w:ind w:right="1278"/>
              <w:jc w:val="center"/>
              <w:rPr>
                <w:rFonts w:ascii="宋体" w:eastAsia="宋体" w:hAnsi="宋体"/>
                <w:kern w:val="0"/>
                <w:sz w:val="18"/>
                <w:szCs w:val="18"/>
                <w:lang w:eastAsia="en-US"/>
              </w:rPr>
            </w:pPr>
            <w:r w:rsidRPr="00AF50BE">
              <w:rPr>
                <w:rFonts w:ascii="宋体" w:eastAsia="宋体" w:hAnsi="宋体" w:cs="宋体" w:hint="eastAsia"/>
                <w:kern w:val="0"/>
                <w:sz w:val="18"/>
                <w:szCs w:val="18"/>
              </w:rPr>
              <w:t>检查</w:t>
            </w:r>
            <w:proofErr w:type="spellStart"/>
            <w:r w:rsidRPr="00AF50BE">
              <w:rPr>
                <w:rFonts w:ascii="宋体" w:eastAsia="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1D232FC5" w14:textId="77777777" w:rsidR="00303A33" w:rsidRPr="00AF50BE" w:rsidRDefault="00EA182D">
            <w:pPr>
              <w:spacing w:before="7"/>
              <w:jc w:val="center"/>
              <w:rPr>
                <w:rFonts w:ascii="宋体" w:eastAsia="宋体" w:hAnsi="宋体"/>
                <w:kern w:val="0"/>
                <w:sz w:val="18"/>
                <w:szCs w:val="18"/>
                <w:lang w:eastAsia="en-US"/>
              </w:rPr>
            </w:pPr>
            <w:r w:rsidRPr="00AF50BE">
              <w:rPr>
                <w:rFonts w:ascii="宋体" w:eastAsia="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69EC5003"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29C66CD1"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3C494CB7" w14:textId="77777777" w:rsidR="00303A33" w:rsidRPr="00AF50BE" w:rsidRDefault="00EA182D" w:rsidP="00847996">
            <w:pPr>
              <w:jc w:val="center"/>
              <w:rPr>
                <w:rFonts w:ascii="宋体" w:eastAsia="宋体" w:hAnsi="宋体"/>
                <w:kern w:val="0"/>
                <w:sz w:val="18"/>
                <w:szCs w:val="18"/>
                <w:lang w:eastAsia="en-US"/>
              </w:rPr>
            </w:pPr>
            <w:r w:rsidRPr="00AF50BE">
              <w:rPr>
                <w:rFonts w:ascii="宋体" w:eastAsia="宋体" w:hAnsi="宋体" w:cs="宋体" w:hint="eastAsia"/>
                <w:kern w:val="0"/>
                <w:sz w:val="18"/>
                <w:szCs w:val="18"/>
              </w:rPr>
              <w:t>评分标准</w:t>
            </w:r>
          </w:p>
        </w:tc>
      </w:tr>
      <w:tr w:rsidR="00AF50BE" w:rsidRPr="00AF50BE" w14:paraId="427EFA14" w14:textId="77777777">
        <w:trPr>
          <w:trHeight w:val="567"/>
        </w:trPr>
        <w:tc>
          <w:tcPr>
            <w:tcW w:w="1102" w:type="dxa"/>
            <w:vMerge w:val="restart"/>
            <w:tcBorders>
              <w:top w:val="single" w:sz="4" w:space="0" w:color="auto"/>
              <w:left w:val="single" w:sz="4" w:space="0" w:color="000000"/>
              <w:right w:val="single" w:sz="4" w:space="0" w:color="000000"/>
            </w:tcBorders>
            <w:vAlign w:val="center"/>
          </w:tcPr>
          <w:p w14:paraId="1B03673D"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合</w:t>
            </w:r>
            <w:proofErr w:type="gramStart"/>
            <w:r w:rsidRPr="00AF50BE">
              <w:rPr>
                <w:rFonts w:ascii="宋体" w:eastAsia="宋体" w:hAnsi="宋体" w:hint="eastAsia"/>
                <w:kern w:val="0"/>
                <w:sz w:val="18"/>
                <w:szCs w:val="18"/>
              </w:rPr>
              <w:t>规性手续</w:t>
            </w:r>
            <w:proofErr w:type="gramEnd"/>
          </w:p>
        </w:tc>
        <w:tc>
          <w:tcPr>
            <w:tcW w:w="3566" w:type="dxa"/>
            <w:tcBorders>
              <w:top w:val="single" w:sz="4" w:space="0" w:color="000000"/>
              <w:left w:val="single" w:sz="4" w:space="0" w:color="000000"/>
              <w:bottom w:val="single" w:sz="4" w:space="0" w:color="000000"/>
              <w:right w:val="single" w:sz="4" w:space="0" w:color="000000"/>
            </w:tcBorders>
            <w:vAlign w:val="center"/>
          </w:tcPr>
          <w:p w14:paraId="6C9C493A" w14:textId="4C26EB5B" w:rsidR="00303A33" w:rsidRPr="00AF50BE" w:rsidRDefault="00847996">
            <w:pPr>
              <w:ind w:leftChars="104" w:left="218"/>
              <w:jc w:val="left"/>
              <w:rPr>
                <w:rFonts w:ascii="宋体" w:eastAsia="宋体" w:hAnsi="宋体"/>
                <w:kern w:val="0"/>
                <w:sz w:val="18"/>
                <w:szCs w:val="18"/>
              </w:rPr>
            </w:pPr>
            <w:r w:rsidRPr="00AF50BE">
              <w:rPr>
                <w:rFonts w:ascii="宋体" w:eastAsia="宋体" w:hAnsi="宋体" w:hint="eastAsia"/>
                <w:kern w:val="0"/>
                <w:sz w:val="18"/>
                <w:szCs w:val="18"/>
              </w:rPr>
              <w:t>1</w:t>
            </w:r>
            <w:r w:rsidRPr="00AF50BE">
              <w:rPr>
                <w:rFonts w:ascii="宋体" w:eastAsia="宋体" w:hAnsi="宋体"/>
                <w:kern w:val="0"/>
                <w:sz w:val="18"/>
                <w:szCs w:val="18"/>
              </w:rPr>
              <w:t>.</w:t>
            </w:r>
            <w:r w:rsidR="00EA182D" w:rsidRPr="00AF50BE">
              <w:rPr>
                <w:rFonts w:ascii="宋体" w:eastAsia="宋体" w:hAnsi="宋体" w:hint="eastAsia"/>
                <w:kern w:val="0"/>
                <w:sz w:val="18"/>
                <w:szCs w:val="18"/>
              </w:rPr>
              <w:t>应获得燃气经营许可证且在有效期内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2B22D82"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8889C62"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3BE4325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6D2707"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37AEC583" w14:textId="77777777">
        <w:trPr>
          <w:trHeight w:val="567"/>
        </w:trPr>
        <w:tc>
          <w:tcPr>
            <w:tcW w:w="1102" w:type="dxa"/>
            <w:vMerge/>
            <w:tcBorders>
              <w:left w:val="single" w:sz="4" w:space="0" w:color="000000"/>
              <w:right w:val="single" w:sz="4" w:space="0" w:color="000000"/>
            </w:tcBorders>
            <w:vAlign w:val="center"/>
          </w:tcPr>
          <w:p w14:paraId="1C4CB67F"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601E8D3" w14:textId="3E91493A" w:rsidR="00303A33" w:rsidRPr="00AF50BE" w:rsidRDefault="00847996">
            <w:pPr>
              <w:ind w:leftChars="104" w:left="218"/>
              <w:jc w:val="left"/>
              <w:rPr>
                <w:rFonts w:ascii="宋体" w:eastAsia="宋体" w:hAnsi="宋体"/>
                <w:kern w:val="0"/>
                <w:sz w:val="18"/>
                <w:szCs w:val="18"/>
              </w:rPr>
            </w:pPr>
            <w:r w:rsidRPr="00AF50BE">
              <w:rPr>
                <w:rFonts w:ascii="宋体" w:eastAsia="宋体" w:hAnsi="宋体" w:hint="eastAsia"/>
                <w:kern w:val="0"/>
                <w:sz w:val="18"/>
                <w:szCs w:val="18"/>
              </w:rPr>
              <w:t>2</w:t>
            </w:r>
            <w:r w:rsidRPr="00AF50BE">
              <w:rPr>
                <w:rFonts w:ascii="宋体" w:eastAsia="宋体" w:hAnsi="宋体"/>
                <w:kern w:val="0"/>
                <w:sz w:val="18"/>
                <w:szCs w:val="18"/>
              </w:rPr>
              <w:t>.</w:t>
            </w:r>
            <w:r w:rsidR="00EA182D" w:rsidRPr="00AF50BE">
              <w:rPr>
                <w:rFonts w:ascii="宋体" w:eastAsia="宋体" w:hAnsi="宋体" w:hint="eastAsia"/>
                <w:kern w:val="0"/>
                <w:sz w:val="18"/>
                <w:szCs w:val="18"/>
              </w:rPr>
              <w:t>应获得充装许可证</w:t>
            </w:r>
          </w:p>
        </w:tc>
        <w:tc>
          <w:tcPr>
            <w:tcW w:w="567" w:type="dxa"/>
            <w:tcBorders>
              <w:top w:val="single" w:sz="4" w:space="0" w:color="000000"/>
              <w:left w:val="single" w:sz="4" w:space="0" w:color="000000"/>
              <w:bottom w:val="single" w:sz="4" w:space="0" w:color="000000"/>
              <w:right w:val="single" w:sz="4" w:space="0" w:color="000000"/>
            </w:tcBorders>
            <w:vAlign w:val="center"/>
          </w:tcPr>
          <w:p w14:paraId="524DB37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9EA49F4"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C23BCD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0FEAC9"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270A40AF" w14:textId="77777777">
        <w:trPr>
          <w:trHeight w:val="567"/>
        </w:trPr>
        <w:tc>
          <w:tcPr>
            <w:tcW w:w="1102" w:type="dxa"/>
            <w:vMerge/>
            <w:tcBorders>
              <w:left w:val="single" w:sz="4" w:space="0" w:color="000000"/>
              <w:right w:val="single" w:sz="4" w:space="0" w:color="000000"/>
            </w:tcBorders>
            <w:vAlign w:val="center"/>
          </w:tcPr>
          <w:p w14:paraId="46DBF7AD"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FB98475" w14:textId="7BBE8E9C" w:rsidR="00303A33" w:rsidRPr="00AF50BE" w:rsidRDefault="00847996">
            <w:pPr>
              <w:spacing w:line="260" w:lineRule="exact"/>
              <w:ind w:leftChars="104" w:left="218"/>
              <w:jc w:val="left"/>
              <w:rPr>
                <w:rFonts w:ascii="宋体" w:eastAsia="宋体" w:hAnsi="宋体"/>
                <w:kern w:val="0"/>
                <w:sz w:val="18"/>
                <w:szCs w:val="18"/>
              </w:rPr>
            </w:pPr>
            <w:r w:rsidRPr="00AF50BE">
              <w:rPr>
                <w:rFonts w:ascii="宋体" w:eastAsia="宋体" w:hAnsi="宋体" w:hint="eastAsia"/>
                <w:kern w:val="0"/>
                <w:sz w:val="18"/>
                <w:szCs w:val="18"/>
              </w:rPr>
              <w:t>3</w:t>
            </w:r>
            <w:r w:rsidRPr="00AF50BE">
              <w:rPr>
                <w:rFonts w:ascii="宋体" w:eastAsia="宋体" w:hAnsi="宋体"/>
                <w:kern w:val="0"/>
                <w:sz w:val="18"/>
                <w:szCs w:val="18"/>
              </w:rPr>
              <w:t>.</w:t>
            </w:r>
            <w:r w:rsidR="00EA182D" w:rsidRPr="00AF50BE">
              <w:rPr>
                <w:rFonts w:ascii="宋体" w:eastAsia="宋体" w:hAnsi="宋体" w:hint="eastAsia"/>
                <w:kern w:val="0"/>
                <w:sz w:val="18"/>
                <w:szCs w:val="18"/>
              </w:rPr>
              <w:t>应获得具备相应资质的安全评价机构在三年内出具的现状安全评价报告且结论为风险可接受</w:t>
            </w:r>
          </w:p>
        </w:tc>
        <w:tc>
          <w:tcPr>
            <w:tcW w:w="567" w:type="dxa"/>
            <w:tcBorders>
              <w:top w:val="single" w:sz="4" w:space="0" w:color="000000"/>
              <w:left w:val="single" w:sz="4" w:space="0" w:color="000000"/>
              <w:bottom w:val="single" w:sz="4" w:space="0" w:color="000000"/>
              <w:right w:val="single" w:sz="4" w:space="0" w:color="000000"/>
            </w:tcBorders>
            <w:vAlign w:val="center"/>
          </w:tcPr>
          <w:p w14:paraId="0B1B69D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5B79E17"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6038BB69"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B7A89ED"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7DDC4590" w14:textId="77777777">
        <w:trPr>
          <w:trHeight w:val="567"/>
        </w:trPr>
        <w:tc>
          <w:tcPr>
            <w:tcW w:w="1102" w:type="dxa"/>
            <w:vMerge/>
            <w:tcBorders>
              <w:left w:val="single" w:sz="4" w:space="0" w:color="000000"/>
              <w:right w:val="single" w:sz="4" w:space="0" w:color="000000"/>
            </w:tcBorders>
            <w:vAlign w:val="center"/>
          </w:tcPr>
          <w:p w14:paraId="4F604F84" w14:textId="77777777" w:rsidR="00303A33" w:rsidRPr="00AF50BE" w:rsidRDefault="00303A33">
            <w:pPr>
              <w:jc w:val="center"/>
              <w:rPr>
                <w:rFonts w:ascii="宋体" w:eastAsia="宋体" w:hAnsi="宋体"/>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CD761E8" w14:textId="2701C229" w:rsidR="00303A33" w:rsidRPr="00AF50BE" w:rsidRDefault="00847996">
            <w:pPr>
              <w:spacing w:line="260" w:lineRule="exact"/>
              <w:ind w:leftChars="104" w:left="218"/>
              <w:jc w:val="left"/>
              <w:rPr>
                <w:rFonts w:ascii="宋体" w:eastAsia="宋体" w:hAnsi="宋体"/>
                <w:kern w:val="0"/>
                <w:sz w:val="18"/>
                <w:szCs w:val="18"/>
              </w:rPr>
            </w:pPr>
            <w:r w:rsidRPr="00AF50BE">
              <w:rPr>
                <w:rFonts w:ascii="宋体" w:eastAsia="宋体" w:hAnsi="宋体" w:hint="eastAsia"/>
                <w:kern w:val="0"/>
                <w:sz w:val="18"/>
                <w:szCs w:val="18"/>
              </w:rPr>
              <w:t>4</w:t>
            </w:r>
            <w:r w:rsidRPr="00AF50BE">
              <w:rPr>
                <w:rFonts w:ascii="宋体" w:eastAsia="宋体" w:hAnsi="宋体"/>
                <w:kern w:val="0"/>
                <w:sz w:val="18"/>
                <w:szCs w:val="18"/>
              </w:rPr>
              <w:t>.</w:t>
            </w:r>
            <w:r w:rsidR="00EA182D" w:rsidRPr="00AF50BE">
              <w:rPr>
                <w:rFonts w:ascii="宋体" w:eastAsia="宋体" w:hAnsi="宋体" w:hint="eastAsia"/>
                <w:kern w:val="0"/>
                <w:sz w:val="18"/>
                <w:szCs w:val="18"/>
              </w:rPr>
              <w:t>经专家评审合格且在有效期内的</w:t>
            </w:r>
            <w:r w:rsidR="00EA182D" w:rsidRPr="00AF50BE">
              <w:rPr>
                <w:rFonts w:ascii="宋体" w:eastAsia="宋体" w:hAnsi="宋体" w:cs="Times New Roman"/>
                <w:kern w:val="0"/>
                <w:sz w:val="18"/>
                <w:szCs w:val="18"/>
              </w:rPr>
              <w:t>生产安全事故应急预案应在当地燃气管理部门备案</w:t>
            </w:r>
          </w:p>
        </w:tc>
        <w:tc>
          <w:tcPr>
            <w:tcW w:w="567" w:type="dxa"/>
            <w:tcBorders>
              <w:top w:val="single" w:sz="4" w:space="0" w:color="000000"/>
              <w:left w:val="single" w:sz="4" w:space="0" w:color="000000"/>
              <w:bottom w:val="single" w:sz="4" w:space="0" w:color="000000"/>
              <w:right w:val="single" w:sz="4" w:space="0" w:color="000000"/>
            </w:tcBorders>
            <w:vAlign w:val="center"/>
          </w:tcPr>
          <w:p w14:paraId="2DD3CACA" w14:textId="77777777" w:rsidR="00303A33" w:rsidRPr="00AF50BE" w:rsidRDefault="00EA182D">
            <w:pPr>
              <w:jc w:val="center"/>
              <w:rPr>
                <w:rFonts w:ascii="宋体" w:eastAsia="宋体" w:hAnsi="宋体" w:cs="Times New Roman"/>
                <w:kern w:val="0"/>
                <w:sz w:val="18"/>
                <w:szCs w:val="18"/>
                <w:u w:val="single" w:color="000000"/>
              </w:rPr>
            </w:pPr>
            <w:r w:rsidRPr="00AF50BE">
              <w:rPr>
                <w:rFonts w:ascii="宋体" w:eastAsia="宋体" w:hAnsi="宋体" w:cs="Times New Roman" w:hint="eastAsia"/>
                <w:kern w:val="0"/>
                <w:sz w:val="18"/>
                <w:szCs w:val="18"/>
                <w:u w:val="single" w:color="000000"/>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1176221"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91C4F0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116F00"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2FAEAAEA" w14:textId="77777777">
        <w:trPr>
          <w:trHeight w:val="567"/>
        </w:trPr>
        <w:tc>
          <w:tcPr>
            <w:tcW w:w="1102" w:type="dxa"/>
            <w:vMerge w:val="restart"/>
            <w:tcBorders>
              <w:top w:val="single" w:sz="4" w:space="0" w:color="auto"/>
              <w:left w:val="single" w:sz="4" w:space="0" w:color="000000"/>
              <w:right w:val="single" w:sz="4" w:space="0" w:color="000000"/>
            </w:tcBorders>
            <w:vAlign w:val="center"/>
          </w:tcPr>
          <w:p w14:paraId="06659B2E" w14:textId="77777777" w:rsidR="00303A33" w:rsidRPr="00AF50BE" w:rsidRDefault="00EA182D">
            <w:pPr>
              <w:jc w:val="center"/>
              <w:rPr>
                <w:rFonts w:ascii="宋体" w:eastAsia="宋体" w:hAnsi="宋体"/>
                <w:kern w:val="0"/>
                <w:sz w:val="18"/>
                <w:szCs w:val="18"/>
              </w:rPr>
            </w:pPr>
            <w:r w:rsidRPr="00AF50BE">
              <w:rPr>
                <w:rFonts w:ascii="宋体" w:eastAsia="宋体" w:hAnsi="宋体" w:cs="Times New Roman"/>
                <w:bCs/>
                <w:sz w:val="18"/>
                <w:szCs w:val="18"/>
              </w:rPr>
              <w:t>总图布置</w:t>
            </w:r>
          </w:p>
        </w:tc>
        <w:tc>
          <w:tcPr>
            <w:tcW w:w="3566" w:type="dxa"/>
            <w:tcBorders>
              <w:top w:val="single" w:sz="4" w:space="0" w:color="000000"/>
              <w:left w:val="single" w:sz="4" w:space="0" w:color="000000"/>
              <w:bottom w:val="single" w:sz="4" w:space="0" w:color="000000"/>
              <w:right w:val="single" w:sz="4" w:space="0" w:color="000000"/>
            </w:tcBorders>
            <w:vAlign w:val="center"/>
          </w:tcPr>
          <w:p w14:paraId="02FEDC8D" w14:textId="390FE68D" w:rsidR="00303A33" w:rsidRPr="00AF50BE" w:rsidRDefault="00847996">
            <w:pPr>
              <w:spacing w:line="260" w:lineRule="exact"/>
              <w:ind w:leftChars="104" w:left="218"/>
              <w:jc w:val="left"/>
              <w:rPr>
                <w:rFonts w:ascii="宋体" w:eastAsia="宋体" w:hAnsi="宋体"/>
                <w:kern w:val="0"/>
                <w:sz w:val="18"/>
                <w:szCs w:val="18"/>
              </w:rPr>
            </w:pPr>
            <w:r w:rsidRPr="00AF50BE">
              <w:rPr>
                <w:rFonts w:ascii="宋体" w:eastAsia="宋体" w:hAnsi="宋体"/>
                <w:sz w:val="18"/>
                <w:szCs w:val="18"/>
              </w:rPr>
              <w:t>1.</w:t>
            </w:r>
            <w:r w:rsidR="00EA182D" w:rsidRPr="00AF50BE">
              <w:rPr>
                <w:rFonts w:ascii="宋体" w:eastAsia="宋体" w:hAnsi="宋体" w:hint="eastAsia"/>
                <w:sz w:val="18"/>
                <w:szCs w:val="18"/>
              </w:rPr>
              <w:t>站内、外安全间距</w:t>
            </w:r>
            <w:r w:rsidR="00EA182D" w:rsidRPr="00AF50BE">
              <w:rPr>
                <w:rFonts w:ascii="宋体" w:eastAsia="宋体" w:hAnsi="宋体" w:cs="Times New Roman"/>
                <w:sz w:val="18"/>
                <w:szCs w:val="18"/>
              </w:rPr>
              <w:t>符合</w:t>
            </w:r>
            <w:r w:rsidR="00EA182D" w:rsidRPr="00AF50BE">
              <w:rPr>
                <w:rFonts w:ascii="宋体" w:eastAsia="宋体" w:hAnsi="宋体" w:cs="Times New Roman" w:hint="eastAsia"/>
                <w:sz w:val="18"/>
                <w:szCs w:val="18"/>
              </w:rPr>
              <w:t>现行国家标准</w:t>
            </w:r>
            <w:r w:rsidR="00EA182D" w:rsidRPr="00AF50BE">
              <w:rPr>
                <w:rFonts w:ascii="宋体" w:eastAsia="宋体" w:hAnsi="宋体" w:cs="Times New Roman"/>
                <w:sz w:val="18"/>
                <w:szCs w:val="18"/>
              </w:rPr>
              <w:t>《汽车加油加气站设计与施工规范》</w:t>
            </w:r>
            <w:r w:rsidR="00EA182D" w:rsidRPr="00AF50BE">
              <w:rPr>
                <w:rFonts w:ascii="宋体" w:eastAsia="宋体" w:hAnsi="宋体" w:cs="Times New Roman" w:hint="eastAsia"/>
                <w:sz w:val="18"/>
                <w:szCs w:val="18"/>
              </w:rPr>
              <w:t>GB 50156</w:t>
            </w:r>
            <w:r w:rsidR="00EA182D" w:rsidRPr="00AF50BE">
              <w:rPr>
                <w:rFonts w:ascii="宋体" w:eastAsia="宋体" w:hAnsi="宋体" w:cs="Times New Roman"/>
                <w:sz w:val="18"/>
                <w:szCs w:val="18"/>
              </w:rPr>
              <w:t>的</w:t>
            </w:r>
            <w:r w:rsidR="00EA182D" w:rsidRPr="00AF50BE">
              <w:rPr>
                <w:rFonts w:ascii="宋体" w:eastAsia="宋体" w:hAnsi="宋体" w:cs="Times New Roman" w:hint="eastAsia"/>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065FC07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267C517"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0200D9B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5AE02CF"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4418FB09" w14:textId="77777777">
        <w:trPr>
          <w:trHeight w:val="567"/>
        </w:trPr>
        <w:tc>
          <w:tcPr>
            <w:tcW w:w="1102" w:type="dxa"/>
            <w:vMerge/>
            <w:tcBorders>
              <w:left w:val="single" w:sz="4" w:space="0" w:color="000000"/>
              <w:right w:val="single" w:sz="4" w:space="0" w:color="000000"/>
            </w:tcBorders>
            <w:vAlign w:val="center"/>
          </w:tcPr>
          <w:p w14:paraId="5ADF8E93"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D6D86C0" w14:textId="2577620C" w:rsidR="00303A33" w:rsidRPr="00AF50BE" w:rsidRDefault="00847996">
            <w:pPr>
              <w:spacing w:line="260" w:lineRule="exact"/>
              <w:ind w:leftChars="104" w:left="218"/>
              <w:jc w:val="left"/>
              <w:rPr>
                <w:rFonts w:ascii="宋体" w:eastAsia="宋体" w:hAnsi="宋体"/>
                <w:kern w:val="0"/>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道路及停车位路面不应采用沥青路面。单车道或单停车位宽度不应小于4m；双车道或双停车位不应小于6m</w:t>
            </w:r>
          </w:p>
        </w:tc>
        <w:tc>
          <w:tcPr>
            <w:tcW w:w="567" w:type="dxa"/>
            <w:tcBorders>
              <w:top w:val="single" w:sz="4" w:space="0" w:color="000000"/>
              <w:left w:val="single" w:sz="4" w:space="0" w:color="000000"/>
              <w:bottom w:val="single" w:sz="4" w:space="0" w:color="000000"/>
              <w:right w:val="single" w:sz="4" w:space="0" w:color="000000"/>
            </w:tcBorders>
            <w:vAlign w:val="center"/>
          </w:tcPr>
          <w:p w14:paraId="7DD75C6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A0191EC"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947D9C9"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7ABFB3"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采用沥青路面不得分；道路或停车位宽度不符合扣1分</w:t>
            </w:r>
          </w:p>
        </w:tc>
      </w:tr>
      <w:tr w:rsidR="00AF50BE" w:rsidRPr="00AF50BE" w14:paraId="25DE33FF" w14:textId="77777777">
        <w:trPr>
          <w:trHeight w:val="567"/>
        </w:trPr>
        <w:tc>
          <w:tcPr>
            <w:tcW w:w="1102" w:type="dxa"/>
            <w:vMerge/>
            <w:tcBorders>
              <w:left w:val="single" w:sz="4" w:space="0" w:color="000000"/>
              <w:right w:val="single" w:sz="4" w:space="0" w:color="000000"/>
            </w:tcBorders>
            <w:vAlign w:val="center"/>
          </w:tcPr>
          <w:p w14:paraId="0D636D47"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A63EA93" w14:textId="45DEF032" w:rsidR="00303A33" w:rsidRPr="00AF50BE" w:rsidRDefault="00847996">
            <w:pPr>
              <w:spacing w:line="260" w:lineRule="exact"/>
              <w:ind w:leftChars="104" w:left="218"/>
              <w:jc w:val="left"/>
              <w:rPr>
                <w:rFonts w:ascii="宋体" w:eastAsia="宋体" w:hAnsi="宋体"/>
                <w:kern w:val="0"/>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sz w:val="18"/>
                <w:szCs w:val="18"/>
              </w:rPr>
              <w:t>站区设置高度不低于2.2m的</w:t>
            </w:r>
            <w:proofErr w:type="gramStart"/>
            <w:r w:rsidR="00EA182D" w:rsidRPr="00AF50BE">
              <w:rPr>
                <w:rFonts w:ascii="宋体" w:eastAsia="宋体" w:hAnsi="宋体" w:cs="Times New Roman"/>
                <w:sz w:val="18"/>
                <w:szCs w:val="18"/>
              </w:rPr>
              <w:t>不</w:t>
            </w:r>
            <w:proofErr w:type="gramEnd"/>
            <w:r w:rsidR="00EA182D" w:rsidRPr="00AF50BE">
              <w:rPr>
                <w:rFonts w:ascii="宋体" w:eastAsia="宋体" w:hAnsi="宋体" w:cs="Times New Roman"/>
                <w:sz w:val="18"/>
                <w:szCs w:val="18"/>
              </w:rPr>
              <w:t>燃烧体实体围墙。围墙基础需深入地面以下至少50m，且无破损</w:t>
            </w:r>
            <w:r w:rsidR="00EA182D" w:rsidRPr="00AF50BE">
              <w:rPr>
                <w:rFonts w:ascii="宋体" w:eastAsia="宋体" w:hAnsi="宋体" w:cs="Times New Roman" w:hint="eastAsia"/>
                <w:sz w:val="18"/>
                <w:szCs w:val="18"/>
              </w:rPr>
              <w:t>。如设置非实体围墙应符合</w:t>
            </w:r>
            <w:r w:rsidR="00EA182D" w:rsidRPr="00AF50BE">
              <w:rPr>
                <w:rFonts w:ascii="宋体" w:eastAsia="宋体" w:hAnsi="宋体" w:cs="Times New Roman"/>
                <w:sz w:val="18"/>
                <w:szCs w:val="18"/>
              </w:rPr>
              <w:t>《汽车加油加气站设计与施工规范》</w:t>
            </w:r>
            <w:r w:rsidR="00EA182D" w:rsidRPr="00AF50BE">
              <w:rPr>
                <w:rFonts w:ascii="宋体" w:eastAsia="宋体" w:hAnsi="宋体" w:cs="Times New Roman" w:hint="eastAsia"/>
                <w:sz w:val="18"/>
                <w:szCs w:val="18"/>
              </w:rPr>
              <w:t>GB 50156</w:t>
            </w:r>
            <w:r w:rsidR="00EA182D" w:rsidRPr="00AF50BE">
              <w:rPr>
                <w:rFonts w:ascii="宋体" w:eastAsia="宋体" w:hAnsi="宋体" w:cs="Times New Roman"/>
                <w:sz w:val="18"/>
                <w:szCs w:val="18"/>
              </w:rPr>
              <w:t>的</w:t>
            </w:r>
            <w:r w:rsidR="00EA182D" w:rsidRPr="00AF50BE">
              <w:rPr>
                <w:rFonts w:ascii="宋体" w:eastAsia="宋体" w:hAnsi="宋体" w:cs="Times New Roman" w:hint="eastAsia"/>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262AE292"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42B45C"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80E0589"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F749FD"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无围墙不得分。围墙高度不足或破损扣2分</w:t>
            </w:r>
          </w:p>
        </w:tc>
      </w:tr>
      <w:tr w:rsidR="00AF50BE" w:rsidRPr="00AF50BE" w14:paraId="75A94974" w14:textId="77777777">
        <w:trPr>
          <w:trHeight w:val="567"/>
        </w:trPr>
        <w:tc>
          <w:tcPr>
            <w:tcW w:w="1102" w:type="dxa"/>
            <w:vMerge/>
            <w:tcBorders>
              <w:left w:val="single" w:sz="4" w:space="0" w:color="000000"/>
              <w:right w:val="single" w:sz="4" w:space="0" w:color="000000"/>
            </w:tcBorders>
            <w:vAlign w:val="center"/>
          </w:tcPr>
          <w:p w14:paraId="587D833E"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20D7E9" w14:textId="77543BB5" w:rsidR="00303A33" w:rsidRPr="00AF50BE" w:rsidRDefault="00847996">
            <w:pPr>
              <w:spacing w:line="260" w:lineRule="exact"/>
              <w:ind w:leftChars="104" w:left="218"/>
              <w:jc w:val="left"/>
              <w:rPr>
                <w:rFonts w:ascii="宋体" w:eastAsia="宋体" w:hAnsi="宋体"/>
                <w:kern w:val="0"/>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sz w:val="18"/>
                <w:szCs w:val="18"/>
              </w:rPr>
              <w:t>作业区内未种植油性植物，秋冬季节干枯易燃的植物应被清除，车道与储罐和建筑物之间无高大乔木</w:t>
            </w:r>
          </w:p>
        </w:tc>
        <w:tc>
          <w:tcPr>
            <w:tcW w:w="567" w:type="dxa"/>
            <w:tcBorders>
              <w:top w:val="single" w:sz="4" w:space="0" w:color="000000"/>
              <w:left w:val="single" w:sz="4" w:space="0" w:color="000000"/>
              <w:bottom w:val="single" w:sz="4" w:space="0" w:color="000000"/>
              <w:right w:val="single" w:sz="4" w:space="0" w:color="000000"/>
            </w:tcBorders>
            <w:vAlign w:val="center"/>
          </w:tcPr>
          <w:p w14:paraId="2107DF3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609EA3C"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56BE9A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7F03837"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29F87FF8" w14:textId="77777777">
        <w:trPr>
          <w:trHeight w:val="567"/>
        </w:trPr>
        <w:tc>
          <w:tcPr>
            <w:tcW w:w="1102" w:type="dxa"/>
            <w:vMerge/>
            <w:tcBorders>
              <w:left w:val="single" w:sz="4" w:space="0" w:color="000000"/>
              <w:right w:val="single" w:sz="4" w:space="0" w:color="000000"/>
            </w:tcBorders>
            <w:vAlign w:val="center"/>
          </w:tcPr>
          <w:p w14:paraId="7A73DF2C"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A459AE3" w14:textId="52EDA04D" w:rsidR="00303A33" w:rsidRPr="00AF50BE" w:rsidRDefault="00847996">
            <w:pPr>
              <w:spacing w:line="260" w:lineRule="exact"/>
              <w:ind w:leftChars="104" w:left="218"/>
              <w:jc w:val="left"/>
              <w:rPr>
                <w:rFonts w:ascii="宋体" w:eastAsia="宋体" w:hAnsi="宋体"/>
                <w:kern w:val="0"/>
                <w:sz w:val="18"/>
                <w:szCs w:val="18"/>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sz w:val="18"/>
                <w:szCs w:val="18"/>
              </w:rPr>
              <w:t>车辆入口与出口分开设置，出入口有明显的标识牌</w:t>
            </w:r>
          </w:p>
        </w:tc>
        <w:tc>
          <w:tcPr>
            <w:tcW w:w="567" w:type="dxa"/>
            <w:tcBorders>
              <w:top w:val="single" w:sz="4" w:space="0" w:color="000000"/>
              <w:left w:val="single" w:sz="4" w:space="0" w:color="000000"/>
              <w:bottom w:val="single" w:sz="4" w:space="0" w:color="000000"/>
              <w:right w:val="single" w:sz="4" w:space="0" w:color="000000"/>
            </w:tcBorders>
            <w:vAlign w:val="center"/>
          </w:tcPr>
          <w:p w14:paraId="6B53D2B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9C70DDF"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46BECC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67035B"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cs="Times New Roman"/>
                <w:sz w:val="18"/>
                <w:szCs w:val="18"/>
              </w:rPr>
              <w:t>出入口</w:t>
            </w:r>
            <w:r w:rsidRPr="00AF50BE">
              <w:rPr>
                <w:rFonts w:ascii="宋体" w:eastAsia="宋体" w:hAnsi="宋体" w:cs="Times New Roman" w:hint="eastAsia"/>
                <w:sz w:val="18"/>
                <w:szCs w:val="18"/>
              </w:rPr>
              <w:t>未分开设置</w:t>
            </w:r>
            <w:r w:rsidRPr="00AF50BE">
              <w:rPr>
                <w:rFonts w:ascii="宋体" w:eastAsia="宋体" w:hAnsi="宋体" w:hint="eastAsia"/>
                <w:kern w:val="0"/>
                <w:sz w:val="18"/>
                <w:szCs w:val="18"/>
              </w:rPr>
              <w:t>不得分；</w:t>
            </w:r>
            <w:r w:rsidRPr="00AF50BE">
              <w:rPr>
                <w:rFonts w:ascii="宋体" w:eastAsia="宋体" w:hAnsi="宋体" w:cs="Times New Roman"/>
                <w:sz w:val="18"/>
                <w:szCs w:val="18"/>
              </w:rPr>
              <w:t>出入口</w:t>
            </w:r>
            <w:proofErr w:type="gramStart"/>
            <w:r w:rsidRPr="00AF50BE">
              <w:rPr>
                <w:rFonts w:ascii="宋体" w:eastAsia="宋体" w:hAnsi="宋体" w:hint="eastAsia"/>
                <w:kern w:val="0"/>
                <w:sz w:val="18"/>
                <w:szCs w:val="18"/>
              </w:rPr>
              <w:t>标志牌缺一处</w:t>
            </w:r>
            <w:proofErr w:type="gramEnd"/>
            <w:r w:rsidRPr="00AF50BE">
              <w:rPr>
                <w:rFonts w:ascii="宋体" w:eastAsia="宋体" w:hAnsi="宋体" w:hint="eastAsia"/>
                <w:kern w:val="0"/>
                <w:sz w:val="18"/>
                <w:szCs w:val="18"/>
              </w:rPr>
              <w:t>扣1分</w:t>
            </w:r>
          </w:p>
        </w:tc>
      </w:tr>
      <w:tr w:rsidR="00AF50BE" w:rsidRPr="00AF50BE" w14:paraId="4BAE9BCD" w14:textId="77777777">
        <w:trPr>
          <w:trHeight w:val="567"/>
        </w:trPr>
        <w:tc>
          <w:tcPr>
            <w:tcW w:w="1102" w:type="dxa"/>
            <w:vMerge/>
            <w:tcBorders>
              <w:left w:val="single" w:sz="4" w:space="0" w:color="000000"/>
              <w:right w:val="single" w:sz="4" w:space="0" w:color="000000"/>
            </w:tcBorders>
            <w:vAlign w:val="center"/>
          </w:tcPr>
          <w:p w14:paraId="3D5212A1"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0A1738C" w14:textId="0012F5B8" w:rsidR="00303A33" w:rsidRPr="00AF50BE" w:rsidRDefault="00847996">
            <w:pPr>
              <w:spacing w:line="260" w:lineRule="exact"/>
              <w:ind w:leftChars="104" w:left="218"/>
              <w:jc w:val="left"/>
              <w:rPr>
                <w:rFonts w:ascii="宋体" w:eastAsia="宋体" w:hAnsi="宋体"/>
                <w:kern w:val="0"/>
                <w:sz w:val="18"/>
                <w:szCs w:val="18"/>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sz w:val="18"/>
                <w:szCs w:val="18"/>
              </w:rPr>
              <w:t>加气站内的爆炸危险区域，不超出站区围墙和可用地界线。爆炸危险区域详见原设计图纸</w:t>
            </w:r>
            <w:proofErr w:type="gramStart"/>
            <w:r w:rsidR="00EA182D" w:rsidRPr="00AF50BE">
              <w:rPr>
                <w:rFonts w:ascii="宋体" w:eastAsia="宋体" w:hAnsi="宋体" w:cs="Times New Roman"/>
                <w:sz w:val="18"/>
                <w:szCs w:val="18"/>
              </w:rPr>
              <w:t>防爆区</w:t>
            </w:r>
            <w:proofErr w:type="gramEnd"/>
            <w:r w:rsidR="00EA182D" w:rsidRPr="00AF50BE">
              <w:rPr>
                <w:rFonts w:ascii="宋体" w:eastAsia="宋体" w:hAnsi="宋体" w:cs="Times New Roman"/>
                <w:sz w:val="18"/>
                <w:szCs w:val="18"/>
              </w:rPr>
              <w:t>范围</w:t>
            </w:r>
          </w:p>
        </w:tc>
        <w:tc>
          <w:tcPr>
            <w:tcW w:w="567" w:type="dxa"/>
            <w:tcBorders>
              <w:top w:val="single" w:sz="4" w:space="0" w:color="000000"/>
              <w:left w:val="single" w:sz="4" w:space="0" w:color="000000"/>
              <w:bottom w:val="single" w:sz="4" w:space="0" w:color="000000"/>
              <w:right w:val="single" w:sz="4" w:space="0" w:color="000000"/>
            </w:tcBorders>
            <w:vAlign w:val="center"/>
          </w:tcPr>
          <w:p w14:paraId="1CDA7929"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466CF53"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72C43D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832B09E"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4C17C501" w14:textId="77777777">
        <w:trPr>
          <w:trHeight w:val="567"/>
        </w:trPr>
        <w:tc>
          <w:tcPr>
            <w:tcW w:w="1102" w:type="dxa"/>
            <w:vMerge/>
            <w:tcBorders>
              <w:left w:val="single" w:sz="4" w:space="0" w:color="000000"/>
              <w:right w:val="single" w:sz="4" w:space="0" w:color="000000"/>
            </w:tcBorders>
            <w:vAlign w:val="center"/>
          </w:tcPr>
          <w:p w14:paraId="049BF1CD"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D97EF48" w14:textId="49CB4A04" w:rsidR="00303A33" w:rsidRPr="00AF50BE" w:rsidRDefault="00847996">
            <w:pPr>
              <w:spacing w:line="260" w:lineRule="exact"/>
              <w:ind w:leftChars="104" w:left="218"/>
              <w:jc w:val="left"/>
              <w:rPr>
                <w:rFonts w:ascii="宋体" w:eastAsia="宋体" w:hAnsi="宋体"/>
                <w:kern w:val="0"/>
                <w:sz w:val="18"/>
                <w:szCs w:val="18"/>
              </w:rPr>
            </w:pPr>
            <w:r w:rsidRPr="00AF50BE">
              <w:rPr>
                <w:rFonts w:ascii="宋体" w:eastAsia="宋体" w:hAnsi="宋体" w:cs="Times New Roman" w:hint="eastAsia"/>
                <w:sz w:val="18"/>
                <w:szCs w:val="18"/>
              </w:rPr>
              <w:t>7</w:t>
            </w:r>
            <w:r w:rsidRPr="00AF50BE">
              <w:rPr>
                <w:rFonts w:ascii="宋体" w:eastAsia="宋体" w:hAnsi="宋体" w:cs="Times New Roman"/>
                <w:sz w:val="18"/>
                <w:szCs w:val="18"/>
              </w:rPr>
              <w:t>.</w:t>
            </w:r>
            <w:r w:rsidR="00EA182D" w:rsidRPr="00AF50BE">
              <w:rPr>
                <w:rFonts w:ascii="宋体" w:eastAsia="宋体" w:hAnsi="宋体" w:cs="Times New Roman"/>
                <w:sz w:val="18"/>
                <w:szCs w:val="18"/>
              </w:rPr>
              <w:t>站内无违章搭建的建（构）筑物</w:t>
            </w:r>
          </w:p>
        </w:tc>
        <w:tc>
          <w:tcPr>
            <w:tcW w:w="567" w:type="dxa"/>
            <w:tcBorders>
              <w:top w:val="single" w:sz="4" w:space="0" w:color="000000"/>
              <w:left w:val="single" w:sz="4" w:space="0" w:color="000000"/>
              <w:bottom w:val="single" w:sz="4" w:space="0" w:color="000000"/>
              <w:right w:val="single" w:sz="4" w:space="0" w:color="000000"/>
            </w:tcBorders>
            <w:vAlign w:val="center"/>
          </w:tcPr>
          <w:p w14:paraId="78C384A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FC40ED8"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F7A662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5AD1552"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7E623E18" w14:textId="77777777">
        <w:trPr>
          <w:trHeight w:val="567"/>
        </w:trPr>
        <w:tc>
          <w:tcPr>
            <w:tcW w:w="1102" w:type="dxa"/>
            <w:vMerge/>
            <w:tcBorders>
              <w:left w:val="single" w:sz="4" w:space="0" w:color="000000"/>
              <w:right w:val="single" w:sz="4" w:space="0" w:color="000000"/>
            </w:tcBorders>
            <w:vAlign w:val="center"/>
          </w:tcPr>
          <w:p w14:paraId="46ED8583"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127DDBD" w14:textId="29323C98" w:rsidR="00303A33" w:rsidRPr="00AF50BE" w:rsidRDefault="00847996">
            <w:pPr>
              <w:spacing w:line="260" w:lineRule="exact"/>
              <w:ind w:leftChars="104" w:left="218"/>
              <w:jc w:val="left"/>
              <w:rPr>
                <w:rFonts w:ascii="宋体" w:eastAsia="宋体" w:hAnsi="宋体" w:cs="Times New Roman"/>
                <w:sz w:val="18"/>
                <w:szCs w:val="18"/>
              </w:rPr>
            </w:pPr>
            <w:r w:rsidRPr="00AF50BE">
              <w:rPr>
                <w:rFonts w:ascii="宋体" w:eastAsia="宋体" w:hAnsi="宋体" w:cs="Times New Roman" w:hint="eastAsia"/>
                <w:sz w:val="18"/>
                <w:szCs w:val="18"/>
              </w:rPr>
              <w:t>8</w:t>
            </w:r>
            <w:r w:rsidRPr="00AF50BE">
              <w:rPr>
                <w:rFonts w:ascii="宋体" w:eastAsia="宋体" w:hAnsi="宋体" w:cs="Times New Roman"/>
                <w:sz w:val="18"/>
                <w:szCs w:val="18"/>
              </w:rPr>
              <w:t>.</w:t>
            </w:r>
            <w:r w:rsidR="00EA182D" w:rsidRPr="00AF50BE">
              <w:rPr>
                <w:rFonts w:ascii="宋体" w:eastAsia="宋体" w:hAnsi="宋体" w:cs="Times New Roman"/>
                <w:sz w:val="18"/>
                <w:szCs w:val="18"/>
              </w:rPr>
              <w:t>加气站作业区与辅助服务区之间有界线标识</w:t>
            </w:r>
          </w:p>
        </w:tc>
        <w:tc>
          <w:tcPr>
            <w:tcW w:w="567" w:type="dxa"/>
            <w:tcBorders>
              <w:top w:val="single" w:sz="4" w:space="0" w:color="000000"/>
              <w:left w:val="single" w:sz="4" w:space="0" w:color="000000"/>
              <w:bottom w:val="single" w:sz="4" w:space="0" w:color="000000"/>
              <w:right w:val="single" w:sz="4" w:space="0" w:color="000000"/>
            </w:tcBorders>
            <w:vAlign w:val="center"/>
          </w:tcPr>
          <w:p w14:paraId="11726BC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D9CD1FB"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430889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4F4CCD1"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无明显界线标识不得分</w:t>
            </w:r>
          </w:p>
        </w:tc>
      </w:tr>
      <w:tr w:rsidR="00AF50BE" w:rsidRPr="00AF50BE" w14:paraId="47A5AC4F" w14:textId="77777777">
        <w:trPr>
          <w:trHeight w:val="567"/>
        </w:trPr>
        <w:tc>
          <w:tcPr>
            <w:tcW w:w="1102" w:type="dxa"/>
            <w:vMerge/>
            <w:tcBorders>
              <w:left w:val="single" w:sz="4" w:space="0" w:color="000000"/>
              <w:bottom w:val="single" w:sz="4" w:space="0" w:color="auto"/>
              <w:right w:val="single" w:sz="4" w:space="0" w:color="000000"/>
            </w:tcBorders>
            <w:vAlign w:val="center"/>
          </w:tcPr>
          <w:p w14:paraId="19F52C90"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DBB3DF1" w14:textId="70DACA31" w:rsidR="00303A33" w:rsidRPr="00AF50BE" w:rsidRDefault="00847996">
            <w:pPr>
              <w:spacing w:line="260" w:lineRule="exact"/>
              <w:ind w:leftChars="104" w:left="218"/>
              <w:jc w:val="left"/>
              <w:rPr>
                <w:rFonts w:ascii="宋体" w:eastAsia="宋体" w:hAnsi="宋体"/>
                <w:kern w:val="0"/>
                <w:sz w:val="18"/>
                <w:szCs w:val="18"/>
              </w:rPr>
            </w:pPr>
            <w:r w:rsidRPr="00AF50BE">
              <w:rPr>
                <w:rFonts w:ascii="宋体" w:eastAsia="宋体" w:hAnsi="宋体" w:hint="eastAsia"/>
                <w:sz w:val="18"/>
                <w:szCs w:val="18"/>
              </w:rPr>
              <w:t>9</w:t>
            </w:r>
            <w:r w:rsidRPr="00AF50BE">
              <w:rPr>
                <w:rFonts w:ascii="宋体" w:eastAsia="宋体" w:hAnsi="宋体"/>
                <w:sz w:val="18"/>
                <w:szCs w:val="18"/>
              </w:rPr>
              <w:t>.</w:t>
            </w:r>
            <w:r w:rsidR="00EA182D" w:rsidRPr="00AF50BE">
              <w:rPr>
                <w:rFonts w:ascii="宋体" w:eastAsia="宋体" w:hAnsi="宋体" w:hint="eastAsia"/>
                <w:sz w:val="18"/>
                <w:szCs w:val="18"/>
              </w:rPr>
              <w:t>站内天然气放散应设</w:t>
            </w:r>
            <w:r w:rsidR="00EA182D" w:rsidRPr="00AF50BE">
              <w:rPr>
                <w:rFonts w:ascii="宋体" w:eastAsia="宋体" w:hAnsi="宋体" w:cs="Times New Roman"/>
                <w:sz w:val="18"/>
                <w:szCs w:val="18"/>
              </w:rPr>
              <w:t>有集中放散管，</w:t>
            </w:r>
            <w:r w:rsidR="00EA182D" w:rsidRPr="00AF50BE">
              <w:rPr>
                <w:rFonts w:ascii="宋体" w:eastAsia="宋体" w:hAnsi="宋体" w:cs="Times New Roman" w:hint="eastAsia"/>
                <w:sz w:val="18"/>
                <w:szCs w:val="18"/>
              </w:rPr>
              <w:t>放散管管口应高出设备平台及以管口为中心半径12m范围内的建(构)筑物2m及以上，且应高出所在地面5m及以上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4344382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B2AA501"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E08EEBB"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BB4DD4"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60999F60" w14:textId="77777777">
        <w:trPr>
          <w:trHeight w:val="567"/>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39D03AED" w14:textId="77777777" w:rsidR="00303A33" w:rsidRPr="00AF50BE" w:rsidRDefault="00EA182D">
            <w:pPr>
              <w:spacing w:before="35"/>
              <w:ind w:right="165"/>
              <w:jc w:val="center"/>
              <w:rPr>
                <w:rFonts w:ascii="宋体" w:eastAsia="宋体" w:hAnsi="宋体"/>
                <w:kern w:val="0"/>
                <w:sz w:val="18"/>
                <w:szCs w:val="18"/>
              </w:rPr>
            </w:pPr>
            <w:r w:rsidRPr="00AF50BE">
              <w:rPr>
                <w:rFonts w:ascii="宋体" w:eastAsia="宋体" w:hAnsi="宋体" w:cs="宋体" w:hint="eastAsia"/>
                <w:kern w:val="0"/>
                <w:sz w:val="18"/>
                <w:szCs w:val="18"/>
              </w:rPr>
              <w:t>安全生产管理机构与人员</w:t>
            </w:r>
          </w:p>
        </w:tc>
        <w:tc>
          <w:tcPr>
            <w:tcW w:w="3566" w:type="dxa"/>
            <w:tcBorders>
              <w:top w:val="single" w:sz="4" w:space="0" w:color="000000"/>
              <w:left w:val="single" w:sz="4" w:space="0" w:color="auto"/>
              <w:bottom w:val="single" w:sz="4" w:space="0" w:color="000000"/>
              <w:right w:val="single" w:sz="4" w:space="0" w:color="000000"/>
            </w:tcBorders>
            <w:vAlign w:val="center"/>
          </w:tcPr>
          <w:p w14:paraId="047162FA" w14:textId="77777777" w:rsidR="00303A33" w:rsidRPr="00AF50BE" w:rsidRDefault="00EA182D">
            <w:pPr>
              <w:ind w:leftChars="104" w:left="218"/>
              <w:jc w:val="left"/>
              <w:rPr>
                <w:rFonts w:ascii="宋体" w:eastAsia="宋体" w:hAnsi="宋体"/>
                <w:kern w:val="0"/>
                <w:sz w:val="18"/>
                <w:szCs w:val="18"/>
              </w:rPr>
            </w:pPr>
            <w:r w:rsidRPr="00AF50BE">
              <w:rPr>
                <w:rFonts w:ascii="宋体" w:eastAsia="宋体" w:hAnsi="宋体"/>
                <w:kern w:val="0"/>
                <w:sz w:val="18"/>
                <w:szCs w:val="18"/>
              </w:rPr>
              <w:t>1.</w:t>
            </w:r>
            <w:r w:rsidRPr="00AF50BE">
              <w:rPr>
                <w:rFonts w:ascii="宋体" w:eastAsia="宋体" w:hAnsi="宋体" w:cs="宋体" w:hint="eastAsia"/>
                <w:kern w:val="0"/>
                <w:sz w:val="18"/>
                <w:szCs w:val="18"/>
              </w:rPr>
              <w:t>应设有</w:t>
            </w:r>
            <w:r w:rsidRPr="00AF50BE">
              <w:rPr>
                <w:rFonts w:ascii="宋体" w:eastAsia="宋体" w:hAnsi="宋体" w:cs="宋体" w:hint="eastAsia"/>
                <w:spacing w:val="1"/>
                <w:kern w:val="0"/>
                <w:sz w:val="18"/>
                <w:szCs w:val="18"/>
              </w:rPr>
              <w:t>由</w:t>
            </w:r>
            <w:r w:rsidRPr="00AF50BE">
              <w:rPr>
                <w:rFonts w:ascii="宋体" w:eastAsia="宋体" w:hAnsi="宋体" w:cs="宋体" w:hint="eastAsia"/>
                <w:kern w:val="0"/>
                <w:sz w:val="18"/>
                <w:szCs w:val="18"/>
              </w:rPr>
              <w:t>主要负</w:t>
            </w:r>
            <w:r w:rsidRPr="00AF50BE">
              <w:rPr>
                <w:rFonts w:ascii="宋体" w:eastAsia="宋体" w:hAnsi="宋体" w:cs="宋体" w:hint="eastAsia"/>
                <w:spacing w:val="1"/>
                <w:kern w:val="0"/>
                <w:sz w:val="18"/>
                <w:szCs w:val="18"/>
              </w:rPr>
              <w:t>责</w:t>
            </w:r>
            <w:r w:rsidRPr="00AF50BE">
              <w:rPr>
                <w:rFonts w:ascii="宋体" w:eastAsia="宋体" w:hAnsi="宋体" w:cs="宋体" w:hint="eastAsia"/>
                <w:kern w:val="0"/>
                <w:sz w:val="18"/>
                <w:szCs w:val="18"/>
              </w:rPr>
              <w:t>人</w:t>
            </w:r>
            <w:r w:rsidRPr="00AF50BE">
              <w:rPr>
                <w:rFonts w:ascii="宋体" w:eastAsia="宋体" w:hAnsi="宋体" w:cs="宋体" w:hint="eastAsia"/>
                <w:spacing w:val="1"/>
                <w:kern w:val="0"/>
                <w:sz w:val="18"/>
                <w:szCs w:val="18"/>
              </w:rPr>
              <w:t>领</w:t>
            </w:r>
            <w:r w:rsidRPr="00AF50BE">
              <w:rPr>
                <w:rFonts w:ascii="宋体" w:eastAsia="宋体" w:hAnsi="宋体" w:cs="宋体" w:hint="eastAsia"/>
                <w:kern w:val="0"/>
                <w:sz w:val="18"/>
                <w:szCs w:val="18"/>
              </w:rPr>
              <w:t>导的安全生产委员会</w:t>
            </w:r>
          </w:p>
        </w:tc>
        <w:tc>
          <w:tcPr>
            <w:tcW w:w="567" w:type="dxa"/>
            <w:tcBorders>
              <w:top w:val="single" w:sz="4" w:space="0" w:color="000000"/>
              <w:left w:val="single" w:sz="4" w:space="0" w:color="000000"/>
              <w:bottom w:val="single" w:sz="4" w:space="0" w:color="000000"/>
              <w:right w:val="single" w:sz="4" w:space="0" w:color="000000"/>
            </w:tcBorders>
            <w:vAlign w:val="center"/>
          </w:tcPr>
          <w:p w14:paraId="0CEED23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104113A"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415B83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48B6CC"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无组织机构文件或主要负责人未参与均不得分</w:t>
            </w:r>
          </w:p>
        </w:tc>
      </w:tr>
      <w:tr w:rsidR="00AF50BE" w:rsidRPr="00AF50BE" w14:paraId="3D466E27"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00841BF7"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67319065" w14:textId="77777777" w:rsidR="00303A33" w:rsidRPr="00AF50BE" w:rsidRDefault="00EA182D">
            <w:pPr>
              <w:ind w:leftChars="104" w:left="218"/>
              <w:jc w:val="left"/>
              <w:rPr>
                <w:rFonts w:ascii="宋体" w:eastAsia="宋体" w:hAnsi="宋体"/>
                <w:kern w:val="0"/>
                <w:sz w:val="18"/>
                <w:szCs w:val="18"/>
              </w:rPr>
            </w:pPr>
            <w:r w:rsidRPr="00AF50BE">
              <w:rPr>
                <w:rFonts w:ascii="宋体" w:eastAsia="宋体" w:hAnsi="宋体"/>
                <w:kern w:val="0"/>
                <w:sz w:val="18"/>
                <w:szCs w:val="18"/>
              </w:rPr>
              <w:t>2.</w:t>
            </w:r>
            <w:r w:rsidRPr="00AF50BE">
              <w:rPr>
                <w:rFonts w:ascii="宋体" w:eastAsia="宋体" w:hAnsi="宋体" w:cs="宋体" w:hint="eastAsia"/>
                <w:kern w:val="0"/>
                <w:sz w:val="18"/>
                <w:szCs w:val="18"/>
              </w:rPr>
              <w:t>应设有</w:t>
            </w:r>
            <w:r w:rsidRPr="00AF50BE">
              <w:rPr>
                <w:rFonts w:ascii="宋体" w:eastAsia="宋体" w:hAnsi="宋体" w:cs="宋体" w:hint="eastAsia"/>
                <w:spacing w:val="-2"/>
                <w:kern w:val="0"/>
                <w:sz w:val="18"/>
                <w:szCs w:val="18"/>
              </w:rPr>
              <w:t>日</w:t>
            </w:r>
            <w:r w:rsidRPr="00AF50BE">
              <w:rPr>
                <w:rFonts w:ascii="宋体" w:eastAsia="宋体" w:hAnsi="宋体" w:cs="宋体" w:hint="eastAsia"/>
                <w:kern w:val="0"/>
                <w:sz w:val="18"/>
                <w:szCs w:val="18"/>
              </w:rPr>
              <w:t>常安全生产管理机构</w:t>
            </w:r>
          </w:p>
        </w:tc>
        <w:tc>
          <w:tcPr>
            <w:tcW w:w="567" w:type="dxa"/>
            <w:tcBorders>
              <w:top w:val="single" w:sz="4" w:space="0" w:color="000000"/>
              <w:left w:val="single" w:sz="4" w:space="0" w:color="000000"/>
              <w:bottom w:val="single" w:sz="4" w:space="0" w:color="000000"/>
              <w:right w:val="single" w:sz="4" w:space="0" w:color="000000"/>
            </w:tcBorders>
            <w:vAlign w:val="center"/>
          </w:tcPr>
          <w:p w14:paraId="737D5F5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BBF5A15"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6EFAA9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6FA62B"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无组织机构文件不得分</w:t>
            </w:r>
          </w:p>
        </w:tc>
      </w:tr>
      <w:tr w:rsidR="00AF50BE" w:rsidRPr="00AF50BE" w14:paraId="51B1C088"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51FCA04A"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639E13B8" w14:textId="77777777" w:rsidR="00303A33" w:rsidRPr="00AF50BE" w:rsidRDefault="00EA182D">
            <w:pPr>
              <w:ind w:leftChars="103" w:left="216"/>
              <w:jc w:val="left"/>
              <w:rPr>
                <w:rFonts w:ascii="宋体" w:eastAsia="宋体" w:hAnsi="宋体"/>
                <w:kern w:val="0"/>
                <w:sz w:val="18"/>
                <w:szCs w:val="18"/>
              </w:rPr>
            </w:pPr>
            <w:r w:rsidRPr="00AF50BE">
              <w:rPr>
                <w:rFonts w:ascii="宋体" w:eastAsia="宋体" w:hAnsi="宋体"/>
                <w:kern w:val="0"/>
                <w:sz w:val="18"/>
                <w:szCs w:val="18"/>
              </w:rPr>
              <w:t>3.</w:t>
            </w:r>
            <w:r w:rsidRPr="00AF50BE">
              <w:rPr>
                <w:rFonts w:ascii="宋体" w:eastAsia="宋体" w:hAnsi="宋体" w:cs="宋体" w:hint="eastAsia"/>
                <w:kern w:val="0"/>
                <w:sz w:val="18"/>
                <w:szCs w:val="18"/>
              </w:rPr>
              <w:t>应建立</w:t>
            </w:r>
            <w:r w:rsidRPr="00AF50BE">
              <w:rPr>
                <w:rFonts w:ascii="宋体" w:eastAsia="宋体" w:hAnsi="宋体" w:cs="宋体" w:hint="eastAsia"/>
                <w:spacing w:val="1"/>
                <w:kern w:val="0"/>
                <w:sz w:val="18"/>
                <w:szCs w:val="18"/>
              </w:rPr>
              <w:t>从</w:t>
            </w:r>
            <w:r w:rsidRPr="00AF50BE">
              <w:rPr>
                <w:rFonts w:ascii="宋体" w:eastAsia="宋体" w:hAnsi="宋体" w:cs="宋体" w:hint="eastAsia"/>
                <w:kern w:val="0"/>
                <w:sz w:val="18"/>
                <w:szCs w:val="18"/>
              </w:rPr>
              <w:t>安全生</w:t>
            </w:r>
            <w:r w:rsidRPr="00AF50BE">
              <w:rPr>
                <w:rFonts w:ascii="宋体" w:eastAsia="宋体" w:hAnsi="宋体" w:cs="宋体" w:hint="eastAsia"/>
                <w:spacing w:val="1"/>
                <w:kern w:val="0"/>
                <w:sz w:val="18"/>
                <w:szCs w:val="18"/>
              </w:rPr>
              <w:t>产</w:t>
            </w:r>
            <w:r w:rsidRPr="00AF50BE">
              <w:rPr>
                <w:rFonts w:ascii="宋体" w:eastAsia="宋体" w:hAnsi="宋体" w:cs="宋体" w:hint="eastAsia"/>
                <w:kern w:val="0"/>
                <w:sz w:val="18"/>
                <w:szCs w:val="18"/>
              </w:rPr>
              <w:t>委</w:t>
            </w:r>
            <w:r w:rsidRPr="00AF50BE">
              <w:rPr>
                <w:rFonts w:ascii="宋体" w:eastAsia="宋体" w:hAnsi="宋体" w:cs="宋体" w:hint="eastAsia"/>
                <w:spacing w:val="1"/>
                <w:kern w:val="0"/>
                <w:sz w:val="18"/>
                <w:szCs w:val="18"/>
              </w:rPr>
              <w:t>员</w:t>
            </w:r>
            <w:r w:rsidRPr="00AF50BE">
              <w:rPr>
                <w:rFonts w:ascii="宋体" w:eastAsia="宋体" w:hAnsi="宋体" w:cs="宋体" w:hint="eastAsia"/>
                <w:kern w:val="0"/>
                <w:sz w:val="18"/>
                <w:szCs w:val="18"/>
              </w:rPr>
              <w:t>会到基层班组的安全生产管理机构体系</w:t>
            </w:r>
          </w:p>
        </w:tc>
        <w:tc>
          <w:tcPr>
            <w:tcW w:w="567" w:type="dxa"/>
            <w:tcBorders>
              <w:top w:val="single" w:sz="4" w:space="0" w:color="000000"/>
              <w:left w:val="single" w:sz="4" w:space="0" w:color="000000"/>
              <w:bottom w:val="single" w:sz="4" w:space="0" w:color="000000"/>
              <w:right w:val="single" w:sz="4" w:space="0" w:color="000000"/>
            </w:tcBorders>
            <w:vAlign w:val="center"/>
          </w:tcPr>
          <w:p w14:paraId="426755B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14FCEC2"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DBB9F53" w14:textId="77777777" w:rsidR="00303A33" w:rsidRPr="00AF50BE" w:rsidRDefault="00303A33">
            <w:pPr>
              <w:ind w:right="98"/>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DC0B7E"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基层部门未明确安全生产管理职责不得分</w:t>
            </w:r>
          </w:p>
        </w:tc>
      </w:tr>
      <w:tr w:rsidR="00AF50BE" w:rsidRPr="00AF50BE" w14:paraId="5FFE1FFD"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2B34007E"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503A882" w14:textId="77777777" w:rsidR="00303A33" w:rsidRPr="00AF50BE" w:rsidRDefault="00EA182D">
            <w:pPr>
              <w:ind w:leftChars="103" w:left="216"/>
              <w:jc w:val="left"/>
              <w:rPr>
                <w:rFonts w:ascii="宋体" w:eastAsia="宋体" w:hAnsi="宋体"/>
                <w:kern w:val="0"/>
                <w:sz w:val="18"/>
                <w:szCs w:val="18"/>
              </w:rPr>
            </w:pPr>
            <w:r w:rsidRPr="00AF50BE">
              <w:rPr>
                <w:rFonts w:ascii="宋体" w:eastAsia="宋体" w:hAnsi="宋体"/>
                <w:kern w:val="0"/>
                <w:sz w:val="18"/>
                <w:szCs w:val="18"/>
              </w:rPr>
              <w:t>4.</w:t>
            </w:r>
            <w:r w:rsidRPr="00AF50BE">
              <w:rPr>
                <w:rFonts w:ascii="宋体" w:eastAsia="宋体" w:hAnsi="宋体" w:cs="宋体" w:hint="eastAsia"/>
                <w:kern w:val="0"/>
                <w:sz w:val="18"/>
                <w:szCs w:val="18"/>
              </w:rPr>
              <w:t>应配备</w:t>
            </w:r>
            <w:r w:rsidRPr="00AF50BE">
              <w:rPr>
                <w:rFonts w:ascii="宋体" w:eastAsia="宋体" w:hAnsi="宋体" w:cs="宋体" w:hint="eastAsia"/>
                <w:spacing w:val="-2"/>
                <w:kern w:val="0"/>
                <w:sz w:val="18"/>
                <w:szCs w:val="18"/>
              </w:rPr>
              <w:t>专</w:t>
            </w:r>
            <w:r w:rsidRPr="00AF50BE">
              <w:rPr>
                <w:rFonts w:ascii="宋体" w:eastAsia="宋体" w:hAnsi="宋体" w:cs="宋体" w:hint="eastAsia"/>
                <w:kern w:val="0"/>
                <w:sz w:val="18"/>
                <w:szCs w:val="18"/>
              </w:rPr>
              <w:t>职安全生产管理人员</w:t>
            </w:r>
          </w:p>
        </w:tc>
        <w:tc>
          <w:tcPr>
            <w:tcW w:w="567" w:type="dxa"/>
            <w:tcBorders>
              <w:top w:val="single" w:sz="4" w:space="0" w:color="000000"/>
              <w:left w:val="single" w:sz="4" w:space="0" w:color="000000"/>
              <w:bottom w:val="single" w:sz="4" w:space="0" w:color="000000"/>
              <w:right w:val="single" w:sz="4" w:space="0" w:color="000000"/>
            </w:tcBorders>
            <w:vAlign w:val="center"/>
          </w:tcPr>
          <w:p w14:paraId="786448A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A454A06" w14:textId="77777777" w:rsidR="00303A33" w:rsidRPr="00AF50BE" w:rsidRDefault="00EA182D">
            <w:pPr>
              <w:spacing w:before="46"/>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F35AA1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CBDD86"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未配备或无任命文件不得分</w:t>
            </w:r>
          </w:p>
        </w:tc>
      </w:tr>
      <w:tr w:rsidR="00AF50BE" w:rsidRPr="00AF50BE" w14:paraId="2B32AC77"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31E2399" w14:textId="77777777" w:rsidR="00303A33" w:rsidRPr="00AF50BE" w:rsidRDefault="00EA182D">
            <w:pPr>
              <w:spacing w:before="35"/>
              <w:ind w:right="165"/>
              <w:jc w:val="center"/>
              <w:rPr>
                <w:rFonts w:ascii="宋体" w:eastAsia="宋体" w:hAnsi="宋体"/>
                <w:kern w:val="0"/>
                <w:sz w:val="18"/>
                <w:szCs w:val="18"/>
                <w:lang w:eastAsia="en-US"/>
              </w:rPr>
            </w:pPr>
            <w:proofErr w:type="spellStart"/>
            <w:r w:rsidRPr="00AF50BE">
              <w:rPr>
                <w:rFonts w:ascii="宋体" w:eastAsia="宋体" w:hAnsi="宋体" w:cs="宋体" w:hint="eastAsia"/>
                <w:kern w:val="0"/>
                <w:sz w:val="18"/>
                <w:szCs w:val="18"/>
                <w:lang w:eastAsia="en-US"/>
              </w:rPr>
              <w:lastRenderedPageBreak/>
              <w:t>安全生产规章制度</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264873A2" w14:textId="77777777" w:rsidR="00303A33" w:rsidRPr="00AF50BE" w:rsidRDefault="00EA182D">
            <w:pPr>
              <w:ind w:leftChars="103" w:left="216"/>
              <w:jc w:val="left"/>
              <w:rPr>
                <w:rFonts w:ascii="宋体" w:eastAsia="宋体" w:hAnsi="宋体"/>
                <w:kern w:val="0"/>
                <w:sz w:val="18"/>
                <w:szCs w:val="18"/>
              </w:rPr>
            </w:pPr>
            <w:r w:rsidRPr="00AF50BE">
              <w:rPr>
                <w:rFonts w:ascii="宋体" w:eastAsia="宋体" w:hAnsi="宋体"/>
                <w:kern w:val="0"/>
                <w:sz w:val="18"/>
                <w:szCs w:val="18"/>
              </w:rPr>
              <w:t>1.</w:t>
            </w:r>
            <w:r w:rsidRPr="00AF50BE">
              <w:rPr>
                <w:rFonts w:ascii="宋体" w:eastAsia="宋体" w:hAnsi="宋体" w:cs="宋体" w:hint="eastAsia"/>
                <w:kern w:val="0"/>
                <w:sz w:val="18"/>
                <w:szCs w:val="18"/>
              </w:rPr>
              <w:t>应建立</w:t>
            </w:r>
            <w:r w:rsidRPr="00AF50BE">
              <w:rPr>
                <w:rFonts w:ascii="宋体" w:eastAsia="宋体" w:hAnsi="宋体" w:cs="宋体" w:hint="eastAsia"/>
                <w:spacing w:val="1"/>
                <w:kern w:val="0"/>
                <w:sz w:val="18"/>
                <w:szCs w:val="18"/>
              </w:rPr>
              <w:t>从</w:t>
            </w:r>
            <w:r w:rsidRPr="00AF50BE">
              <w:rPr>
                <w:rFonts w:ascii="宋体" w:eastAsia="宋体" w:hAnsi="宋体" w:cs="宋体" w:hint="eastAsia"/>
                <w:kern w:val="0"/>
                <w:sz w:val="18"/>
                <w:szCs w:val="18"/>
              </w:rPr>
              <w:t>上到下</w:t>
            </w:r>
            <w:r w:rsidRPr="00AF50BE">
              <w:rPr>
                <w:rFonts w:ascii="宋体" w:eastAsia="宋体" w:hAnsi="宋体" w:cs="宋体" w:hint="eastAsia"/>
                <w:spacing w:val="1"/>
                <w:kern w:val="0"/>
                <w:sz w:val="18"/>
                <w:szCs w:val="18"/>
              </w:rPr>
              <w:t>所</w:t>
            </w:r>
            <w:r w:rsidRPr="00AF50BE">
              <w:rPr>
                <w:rFonts w:ascii="宋体" w:eastAsia="宋体" w:hAnsi="宋体" w:cs="宋体" w:hint="eastAsia"/>
                <w:kern w:val="0"/>
                <w:sz w:val="18"/>
                <w:szCs w:val="18"/>
              </w:rPr>
              <w:t>有</w:t>
            </w:r>
            <w:r w:rsidRPr="00AF50BE">
              <w:rPr>
                <w:rFonts w:ascii="宋体" w:eastAsia="宋体" w:hAnsi="宋体" w:cs="宋体" w:hint="eastAsia"/>
                <w:spacing w:val="1"/>
                <w:kern w:val="0"/>
                <w:sz w:val="18"/>
                <w:szCs w:val="18"/>
              </w:rPr>
              <w:t>岗</w:t>
            </w:r>
            <w:r w:rsidRPr="00AF50BE">
              <w:rPr>
                <w:rFonts w:ascii="宋体" w:eastAsia="宋体" w:hAnsi="宋体" w:cs="宋体" w:hint="eastAsia"/>
                <w:kern w:val="0"/>
                <w:sz w:val="18"/>
                <w:szCs w:val="18"/>
              </w:rPr>
              <w:t>位人员和各职能部门的安全生产职责</w:t>
            </w:r>
          </w:p>
        </w:tc>
        <w:tc>
          <w:tcPr>
            <w:tcW w:w="567" w:type="dxa"/>
            <w:tcBorders>
              <w:top w:val="single" w:sz="4" w:space="0" w:color="000000"/>
              <w:left w:val="single" w:sz="4" w:space="0" w:color="000000"/>
              <w:bottom w:val="single" w:sz="4" w:space="0" w:color="000000"/>
              <w:right w:val="single" w:sz="4" w:space="0" w:color="000000"/>
            </w:tcBorders>
            <w:vAlign w:val="center"/>
          </w:tcPr>
          <w:p w14:paraId="4488D98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10DFB6A"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072F68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567D3BB" w14:textId="77777777" w:rsidR="00303A33" w:rsidRPr="00AF50BE" w:rsidRDefault="00EA182D" w:rsidP="00847996">
            <w:pPr>
              <w:ind w:right="261"/>
              <w:jc w:val="left"/>
              <w:rPr>
                <w:rFonts w:ascii="宋体" w:eastAsia="宋体" w:hAnsi="宋体"/>
                <w:kern w:val="0"/>
                <w:sz w:val="18"/>
                <w:szCs w:val="18"/>
                <w:lang w:eastAsia="en-US"/>
              </w:rPr>
            </w:pPr>
            <w:r w:rsidRPr="00AF50BE">
              <w:rPr>
                <w:rFonts w:ascii="宋体" w:eastAsia="宋体" w:hAnsi="宋体" w:hint="eastAsia"/>
                <w:kern w:val="0"/>
                <w:sz w:val="18"/>
                <w:szCs w:val="18"/>
              </w:rPr>
              <w:t>缺少一项扣1分</w:t>
            </w:r>
          </w:p>
        </w:tc>
      </w:tr>
      <w:tr w:rsidR="00AF50BE" w:rsidRPr="00AF50BE" w14:paraId="07A29A4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20F0AB3"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61A5B15" w14:textId="77777777" w:rsidR="00303A33" w:rsidRPr="00AF50BE" w:rsidRDefault="00EA182D">
            <w:pPr>
              <w:ind w:leftChars="103" w:left="216"/>
              <w:jc w:val="left"/>
              <w:rPr>
                <w:rFonts w:ascii="宋体" w:eastAsia="宋体" w:hAnsi="宋体"/>
                <w:kern w:val="0"/>
                <w:sz w:val="18"/>
                <w:szCs w:val="18"/>
              </w:rPr>
            </w:pPr>
            <w:r w:rsidRPr="00AF50BE">
              <w:rPr>
                <w:rFonts w:ascii="宋体" w:eastAsia="宋体" w:hAnsi="宋体"/>
                <w:kern w:val="0"/>
                <w:sz w:val="18"/>
                <w:szCs w:val="18"/>
              </w:rPr>
              <w:t>2.</w:t>
            </w:r>
            <w:r w:rsidRPr="00AF50BE">
              <w:rPr>
                <w:rFonts w:ascii="宋体" w:eastAsia="宋体" w:hAnsi="宋体" w:cs="宋体" w:hint="eastAsia"/>
                <w:kern w:val="0"/>
                <w:sz w:val="18"/>
                <w:szCs w:val="18"/>
              </w:rPr>
              <w:t>应建立</w:t>
            </w:r>
            <w:r w:rsidRPr="00AF50BE">
              <w:rPr>
                <w:rFonts w:ascii="宋体" w:eastAsia="宋体" w:hAnsi="宋体" w:cs="宋体" w:hint="eastAsia"/>
                <w:spacing w:val="-2"/>
                <w:kern w:val="0"/>
                <w:sz w:val="18"/>
                <w:szCs w:val="18"/>
              </w:rPr>
              <w:t>健</w:t>
            </w:r>
            <w:r w:rsidRPr="00AF50BE">
              <w:rPr>
                <w:rFonts w:ascii="宋体" w:eastAsia="宋体" w:hAnsi="宋体" w:cs="宋体" w:hint="eastAsia"/>
                <w:kern w:val="0"/>
                <w:sz w:val="18"/>
                <w:szCs w:val="18"/>
              </w:rPr>
              <w:t>全各项安全生产规章制度</w:t>
            </w:r>
          </w:p>
        </w:tc>
        <w:tc>
          <w:tcPr>
            <w:tcW w:w="567" w:type="dxa"/>
            <w:tcBorders>
              <w:top w:val="single" w:sz="4" w:space="0" w:color="000000"/>
              <w:left w:val="single" w:sz="4" w:space="0" w:color="000000"/>
              <w:bottom w:val="single" w:sz="4" w:space="0" w:color="000000"/>
              <w:right w:val="single" w:sz="4" w:space="0" w:color="000000"/>
            </w:tcBorders>
            <w:vAlign w:val="center"/>
          </w:tcPr>
          <w:p w14:paraId="5C24F73D" w14:textId="77777777" w:rsidR="00303A33" w:rsidRPr="00AF50BE" w:rsidRDefault="00EA182D">
            <w:pPr>
              <w:jc w:val="center"/>
              <w:rPr>
                <w:rFonts w:ascii="宋体" w:eastAsia="宋体" w:hAnsi="宋体" w:cs="宋体"/>
                <w:spacing w:val="10"/>
                <w:kern w:val="0"/>
                <w:sz w:val="18"/>
                <w:szCs w:val="18"/>
                <w:lang w:eastAsia="en-US"/>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12DCB5C"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4DF46FD" w14:textId="77777777" w:rsidR="00303A33" w:rsidRPr="00AF50BE" w:rsidRDefault="00303A33">
            <w:pPr>
              <w:jc w:val="center"/>
              <w:rPr>
                <w:rFonts w:ascii="宋体" w:eastAsia="宋体" w:hAnsi="宋体"/>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4B32517" w14:textId="77777777" w:rsidR="00303A33" w:rsidRPr="00AF50BE" w:rsidRDefault="00EA182D" w:rsidP="00847996">
            <w:pPr>
              <w:ind w:right="261"/>
              <w:jc w:val="left"/>
              <w:rPr>
                <w:rFonts w:ascii="宋体" w:eastAsia="宋体" w:hAnsi="宋体"/>
                <w:kern w:val="0"/>
                <w:sz w:val="18"/>
                <w:szCs w:val="18"/>
                <w:lang w:eastAsia="en-US"/>
              </w:rPr>
            </w:pPr>
            <w:r w:rsidRPr="00AF50BE">
              <w:rPr>
                <w:rFonts w:ascii="宋体" w:eastAsia="宋体" w:hAnsi="宋体" w:hint="eastAsia"/>
                <w:kern w:val="0"/>
                <w:sz w:val="18"/>
                <w:szCs w:val="18"/>
              </w:rPr>
              <w:t>缺少一项扣1分</w:t>
            </w:r>
          </w:p>
        </w:tc>
      </w:tr>
      <w:tr w:rsidR="00AF50BE" w:rsidRPr="00AF50BE" w14:paraId="2B235A6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405751B"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06A4215" w14:textId="77777777" w:rsidR="00303A33" w:rsidRPr="00AF50BE" w:rsidRDefault="00EA182D">
            <w:pPr>
              <w:ind w:leftChars="103" w:left="216" w:right="103"/>
              <w:rPr>
                <w:rFonts w:ascii="宋体" w:eastAsia="宋体" w:hAnsi="宋体"/>
                <w:kern w:val="0"/>
                <w:sz w:val="18"/>
                <w:szCs w:val="18"/>
              </w:rPr>
            </w:pPr>
            <w:r w:rsidRPr="00AF50BE">
              <w:rPr>
                <w:rFonts w:ascii="宋体" w:eastAsia="宋体" w:hAnsi="宋体"/>
                <w:kern w:val="0"/>
                <w:sz w:val="18"/>
                <w:szCs w:val="18"/>
              </w:rPr>
              <w:t>3.</w:t>
            </w:r>
            <w:r w:rsidRPr="00AF50BE">
              <w:rPr>
                <w:rFonts w:ascii="宋体" w:eastAsia="宋体" w:hAnsi="宋体" w:cs="宋体" w:hint="eastAsia"/>
                <w:kern w:val="0"/>
                <w:sz w:val="18"/>
                <w:szCs w:val="18"/>
              </w:rPr>
              <w:t>应与各</w:t>
            </w:r>
            <w:r w:rsidRPr="00AF50BE">
              <w:rPr>
                <w:rFonts w:ascii="宋体" w:eastAsia="宋体" w:hAnsi="宋体" w:cs="宋体" w:hint="eastAsia"/>
                <w:spacing w:val="1"/>
                <w:kern w:val="0"/>
                <w:sz w:val="18"/>
                <w:szCs w:val="18"/>
              </w:rPr>
              <w:t>部</w:t>
            </w:r>
            <w:r w:rsidRPr="00AF50BE">
              <w:rPr>
                <w:rFonts w:ascii="宋体" w:eastAsia="宋体" w:hAnsi="宋体" w:cs="宋体" w:hint="eastAsia"/>
                <w:kern w:val="0"/>
                <w:sz w:val="18"/>
                <w:szCs w:val="18"/>
              </w:rPr>
              <w:t>门或相</w:t>
            </w:r>
            <w:r w:rsidRPr="00AF50BE">
              <w:rPr>
                <w:rFonts w:ascii="宋体" w:eastAsia="宋体" w:hAnsi="宋体" w:cs="宋体" w:hint="eastAsia"/>
                <w:spacing w:val="1"/>
                <w:kern w:val="0"/>
                <w:sz w:val="18"/>
                <w:szCs w:val="18"/>
              </w:rPr>
              <w:t>关</w:t>
            </w:r>
            <w:r w:rsidRPr="00AF50BE">
              <w:rPr>
                <w:rFonts w:ascii="宋体" w:eastAsia="宋体" w:hAnsi="宋体" w:cs="宋体" w:hint="eastAsia"/>
                <w:kern w:val="0"/>
                <w:sz w:val="18"/>
                <w:szCs w:val="18"/>
              </w:rPr>
              <w:t>人</w:t>
            </w:r>
            <w:r w:rsidRPr="00AF50BE">
              <w:rPr>
                <w:rFonts w:ascii="宋体" w:eastAsia="宋体" w:hAnsi="宋体" w:cs="宋体" w:hint="eastAsia"/>
                <w:spacing w:val="1"/>
                <w:kern w:val="0"/>
                <w:sz w:val="18"/>
                <w:szCs w:val="18"/>
              </w:rPr>
              <w:t>员</w:t>
            </w:r>
            <w:r w:rsidRPr="00AF50BE">
              <w:rPr>
                <w:rFonts w:ascii="宋体" w:eastAsia="宋体" w:hAnsi="宋体" w:cs="宋体" w:hint="eastAsia"/>
                <w:kern w:val="0"/>
                <w:sz w:val="18"/>
                <w:szCs w:val="18"/>
              </w:rPr>
              <w:t>签订安全生产责任书</w:t>
            </w:r>
            <w:r w:rsidRPr="00AF50BE">
              <w:rPr>
                <w:rFonts w:ascii="宋体" w:eastAsia="宋体" w:hAnsi="宋体"/>
                <w:kern w:val="0"/>
                <w:sz w:val="18"/>
                <w:szCs w:val="18"/>
              </w:rPr>
              <w:t>,</w:t>
            </w:r>
            <w:r w:rsidRPr="00AF50BE">
              <w:rPr>
                <w:rFonts w:ascii="宋体" w:eastAsia="宋体" w:hAnsi="宋体" w:cs="宋体" w:hint="eastAsia"/>
                <w:spacing w:val="1"/>
                <w:kern w:val="0"/>
                <w:sz w:val="18"/>
                <w:szCs w:val="18"/>
              </w:rPr>
              <w:t>并定</w:t>
            </w:r>
            <w:r w:rsidRPr="00AF50BE">
              <w:rPr>
                <w:rFonts w:ascii="宋体" w:eastAsia="宋体" w:hAnsi="宋体" w:cs="宋体" w:hint="eastAsia"/>
                <w:kern w:val="0"/>
                <w:sz w:val="18"/>
                <w:szCs w:val="18"/>
              </w:rPr>
              <w:t>期对安全</w:t>
            </w:r>
            <w:r w:rsidRPr="00AF50BE">
              <w:rPr>
                <w:rFonts w:ascii="宋体" w:eastAsia="宋体" w:hAnsi="宋体" w:cs="宋体" w:hint="eastAsia"/>
                <w:spacing w:val="1"/>
                <w:kern w:val="0"/>
                <w:sz w:val="18"/>
                <w:szCs w:val="18"/>
              </w:rPr>
              <w:t>生产</w:t>
            </w:r>
            <w:r w:rsidRPr="00AF50BE">
              <w:rPr>
                <w:rFonts w:ascii="宋体" w:eastAsia="宋体" w:hAnsi="宋体" w:cs="宋体" w:hint="eastAsia"/>
                <w:kern w:val="0"/>
                <w:sz w:val="18"/>
                <w:szCs w:val="18"/>
              </w:rPr>
              <w:t>责任制落实情况进行考核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6775FF16" w14:textId="77777777" w:rsidR="00303A33" w:rsidRPr="00AF50BE" w:rsidRDefault="00EA182D">
            <w:pPr>
              <w:ind w:right="78"/>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4C7D891" w14:textId="77777777" w:rsidR="00303A33" w:rsidRPr="00AF50BE" w:rsidRDefault="00EA182D">
            <w:pPr>
              <w:ind w:right="78"/>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1CC09E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BA45A27"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从评价之日起向前一年内，有一项安全职责未落实的扣1分</w:t>
            </w:r>
          </w:p>
        </w:tc>
      </w:tr>
      <w:tr w:rsidR="00AF50BE" w:rsidRPr="00AF50BE" w14:paraId="1AE3492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65082F5"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9BC9A70" w14:textId="77777777" w:rsidR="00303A33" w:rsidRPr="00AF50BE" w:rsidRDefault="00EA182D">
            <w:pPr>
              <w:ind w:leftChars="103" w:left="216"/>
              <w:jc w:val="left"/>
              <w:rPr>
                <w:rFonts w:ascii="宋体" w:eastAsia="宋体" w:hAnsi="宋体"/>
                <w:kern w:val="0"/>
                <w:sz w:val="18"/>
                <w:szCs w:val="18"/>
              </w:rPr>
            </w:pPr>
            <w:r w:rsidRPr="00AF50BE">
              <w:rPr>
                <w:rFonts w:ascii="宋体" w:eastAsia="宋体" w:hAnsi="宋体"/>
                <w:kern w:val="0"/>
                <w:sz w:val="18"/>
                <w:szCs w:val="18"/>
              </w:rPr>
              <w:t>4.</w:t>
            </w:r>
            <w:r w:rsidRPr="00AF50BE">
              <w:rPr>
                <w:rFonts w:ascii="宋体" w:eastAsia="宋体" w:hAnsi="宋体" w:cs="宋体" w:hint="eastAsia"/>
                <w:kern w:val="0"/>
                <w:sz w:val="18"/>
                <w:szCs w:val="18"/>
              </w:rPr>
              <w:t>应定期</w:t>
            </w:r>
            <w:r w:rsidRPr="00AF50BE">
              <w:rPr>
                <w:rFonts w:ascii="宋体" w:eastAsia="宋体" w:hAnsi="宋体" w:cs="宋体" w:hint="eastAsia"/>
                <w:spacing w:val="1"/>
                <w:kern w:val="0"/>
                <w:sz w:val="18"/>
                <w:szCs w:val="18"/>
              </w:rPr>
              <w:t>对</w:t>
            </w:r>
            <w:r w:rsidRPr="00AF50BE">
              <w:rPr>
                <w:rFonts w:ascii="宋体" w:eastAsia="宋体" w:hAnsi="宋体" w:cs="宋体" w:hint="eastAsia"/>
                <w:kern w:val="0"/>
                <w:sz w:val="18"/>
                <w:szCs w:val="18"/>
              </w:rPr>
              <w:t>从业人</w:t>
            </w:r>
            <w:r w:rsidRPr="00AF50BE">
              <w:rPr>
                <w:rFonts w:ascii="宋体" w:eastAsia="宋体" w:hAnsi="宋体" w:cs="宋体" w:hint="eastAsia"/>
                <w:spacing w:val="1"/>
                <w:kern w:val="0"/>
                <w:sz w:val="18"/>
                <w:szCs w:val="18"/>
              </w:rPr>
              <w:t>员</w:t>
            </w:r>
            <w:r w:rsidRPr="00AF50BE">
              <w:rPr>
                <w:rFonts w:ascii="宋体" w:eastAsia="宋体" w:hAnsi="宋体" w:cs="宋体" w:hint="eastAsia"/>
                <w:kern w:val="0"/>
                <w:sz w:val="18"/>
                <w:szCs w:val="18"/>
              </w:rPr>
              <w:t>执</w:t>
            </w:r>
            <w:r w:rsidRPr="00AF50BE">
              <w:rPr>
                <w:rFonts w:ascii="宋体" w:eastAsia="宋体" w:hAnsi="宋体" w:cs="宋体" w:hint="eastAsia"/>
                <w:spacing w:val="1"/>
                <w:kern w:val="0"/>
                <w:sz w:val="18"/>
                <w:szCs w:val="18"/>
              </w:rPr>
              <w:t>行</w:t>
            </w:r>
            <w:r w:rsidRPr="00AF50BE">
              <w:rPr>
                <w:rFonts w:ascii="宋体" w:eastAsia="宋体" w:hAnsi="宋体" w:cs="宋体" w:hint="eastAsia"/>
                <w:kern w:val="0"/>
                <w:sz w:val="18"/>
                <w:szCs w:val="18"/>
              </w:rPr>
              <w:t>安全生产规</w:t>
            </w:r>
            <w:r w:rsidRPr="00AF50BE">
              <w:rPr>
                <w:rFonts w:ascii="宋体" w:eastAsia="宋体" w:hAnsi="宋体" w:cs="宋体" w:hint="eastAsia"/>
                <w:spacing w:val="3"/>
                <w:kern w:val="0"/>
                <w:sz w:val="18"/>
                <w:szCs w:val="18"/>
              </w:rPr>
              <w:t>章制度</w:t>
            </w:r>
            <w:r w:rsidRPr="00AF50BE">
              <w:rPr>
                <w:rFonts w:ascii="宋体" w:eastAsia="宋体" w:hAnsi="宋体" w:cs="宋体" w:hint="eastAsia"/>
                <w:spacing w:val="2"/>
                <w:kern w:val="0"/>
                <w:sz w:val="18"/>
                <w:szCs w:val="18"/>
              </w:rPr>
              <w:t>的</w:t>
            </w:r>
            <w:r w:rsidRPr="00AF50BE">
              <w:rPr>
                <w:rFonts w:ascii="宋体" w:eastAsia="宋体" w:hAnsi="宋体" w:cs="宋体" w:hint="eastAsia"/>
                <w:spacing w:val="3"/>
                <w:kern w:val="0"/>
                <w:sz w:val="18"/>
                <w:szCs w:val="18"/>
              </w:rPr>
              <w:t>情</w:t>
            </w:r>
            <w:r w:rsidRPr="00AF50BE">
              <w:rPr>
                <w:rFonts w:ascii="宋体" w:eastAsia="宋体" w:hAnsi="宋体" w:cs="宋体" w:hint="eastAsia"/>
                <w:spacing w:val="2"/>
                <w:kern w:val="0"/>
                <w:sz w:val="18"/>
                <w:szCs w:val="18"/>
              </w:rPr>
              <w:t>况</w:t>
            </w:r>
            <w:r w:rsidRPr="00AF50BE">
              <w:rPr>
                <w:rFonts w:ascii="宋体" w:eastAsia="宋体" w:hAnsi="宋体" w:cs="宋体" w:hint="eastAsia"/>
                <w:spacing w:val="3"/>
                <w:kern w:val="0"/>
                <w:sz w:val="18"/>
                <w:szCs w:val="18"/>
              </w:rPr>
              <w:t>进行检</w:t>
            </w:r>
            <w:r w:rsidRPr="00AF50BE">
              <w:rPr>
                <w:rFonts w:ascii="宋体" w:eastAsia="宋体" w:hAnsi="宋体" w:cs="宋体" w:hint="eastAsia"/>
                <w:spacing w:val="2"/>
                <w:kern w:val="0"/>
                <w:sz w:val="18"/>
                <w:szCs w:val="18"/>
              </w:rPr>
              <w:t>查</w:t>
            </w:r>
            <w:r w:rsidRPr="00AF50BE">
              <w:rPr>
                <w:rFonts w:ascii="宋体" w:eastAsia="宋体" w:hAnsi="宋体" w:cs="宋体" w:hint="eastAsia"/>
                <w:spacing w:val="3"/>
                <w:kern w:val="0"/>
                <w:sz w:val="18"/>
                <w:szCs w:val="18"/>
              </w:rPr>
              <w:t>，</w:t>
            </w:r>
            <w:r w:rsidRPr="00AF50BE">
              <w:rPr>
                <w:rFonts w:ascii="宋体" w:eastAsia="宋体" w:hAnsi="宋体" w:cs="宋体" w:hint="eastAsia"/>
                <w:spacing w:val="2"/>
                <w:kern w:val="0"/>
                <w:sz w:val="18"/>
                <w:szCs w:val="18"/>
              </w:rPr>
              <w:t>并</w:t>
            </w:r>
            <w:r w:rsidRPr="00AF50BE">
              <w:rPr>
                <w:rFonts w:ascii="宋体" w:eastAsia="宋体" w:hAnsi="宋体" w:cs="宋体" w:hint="eastAsia"/>
                <w:spacing w:val="3"/>
                <w:kern w:val="0"/>
                <w:sz w:val="18"/>
                <w:szCs w:val="18"/>
              </w:rPr>
              <w:t>定期对安全</w:t>
            </w:r>
            <w:r w:rsidRPr="00AF50BE">
              <w:rPr>
                <w:rFonts w:ascii="宋体" w:eastAsia="宋体" w:hAnsi="宋体" w:cs="宋体" w:hint="eastAsia"/>
                <w:kern w:val="0"/>
                <w:sz w:val="18"/>
                <w:szCs w:val="18"/>
              </w:rPr>
              <w:t>生产规章制度落实情况进行考核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337DA5B0" w14:textId="77777777" w:rsidR="00303A33" w:rsidRPr="00AF50BE" w:rsidRDefault="00EA182D">
            <w:pPr>
              <w:jc w:val="center"/>
              <w:rPr>
                <w:rFonts w:ascii="宋体" w:eastAsia="宋体" w:hAnsi="宋体" w:cs="宋体"/>
                <w:spacing w:val="36"/>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64A1319"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2CB8ED6" w14:textId="77777777" w:rsidR="00303A33" w:rsidRPr="00AF50BE" w:rsidRDefault="00303A33">
            <w:pPr>
              <w:jc w:val="center"/>
              <w:rPr>
                <w:rFonts w:ascii="宋体" w:eastAsia="宋体" w:hAnsi="宋体"/>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63358D2" w14:textId="77777777" w:rsidR="00303A33" w:rsidRPr="00AF50BE" w:rsidRDefault="00EA182D" w:rsidP="00847996">
            <w:pPr>
              <w:ind w:right="261"/>
              <w:jc w:val="left"/>
              <w:rPr>
                <w:rFonts w:ascii="宋体" w:eastAsia="宋体" w:hAnsi="宋体"/>
                <w:kern w:val="0"/>
                <w:sz w:val="18"/>
                <w:szCs w:val="18"/>
                <w:lang w:eastAsia="en-US"/>
              </w:rPr>
            </w:pPr>
            <w:proofErr w:type="gramStart"/>
            <w:r w:rsidRPr="00AF50BE">
              <w:rPr>
                <w:rFonts w:ascii="宋体" w:eastAsia="宋体" w:hAnsi="宋体" w:hint="eastAsia"/>
                <w:kern w:val="0"/>
                <w:sz w:val="18"/>
                <w:szCs w:val="18"/>
              </w:rPr>
              <w:t>未考核</w:t>
            </w:r>
            <w:proofErr w:type="gramEnd"/>
            <w:r w:rsidRPr="00AF50BE">
              <w:rPr>
                <w:rFonts w:ascii="宋体" w:eastAsia="宋体" w:hAnsi="宋体" w:hint="eastAsia"/>
                <w:kern w:val="0"/>
                <w:sz w:val="18"/>
                <w:szCs w:val="18"/>
              </w:rPr>
              <w:t>不得分</w:t>
            </w:r>
          </w:p>
        </w:tc>
      </w:tr>
      <w:tr w:rsidR="00AF50BE" w:rsidRPr="00AF50BE" w14:paraId="3C29A91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C7A4758"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A0FBD35" w14:textId="4D4962AE" w:rsidR="00303A33" w:rsidRPr="00AF50BE" w:rsidRDefault="00847996">
            <w:pPr>
              <w:ind w:leftChars="103" w:left="216"/>
              <w:jc w:val="left"/>
              <w:rPr>
                <w:rFonts w:ascii="宋体" w:eastAsia="宋体" w:hAnsi="宋体"/>
                <w:kern w:val="0"/>
                <w:sz w:val="18"/>
                <w:szCs w:val="18"/>
              </w:rPr>
            </w:pPr>
            <w:r w:rsidRPr="00AF50BE">
              <w:rPr>
                <w:rFonts w:ascii="宋体" w:eastAsia="宋体" w:hAnsi="宋体"/>
                <w:kern w:val="0"/>
                <w:sz w:val="18"/>
                <w:szCs w:val="18"/>
              </w:rPr>
              <w:t>5</w:t>
            </w:r>
            <w:r w:rsidR="00EA182D" w:rsidRPr="00AF50BE">
              <w:rPr>
                <w:rFonts w:ascii="宋体" w:eastAsia="宋体" w:hAnsi="宋体"/>
                <w:kern w:val="0"/>
                <w:sz w:val="18"/>
                <w:szCs w:val="18"/>
              </w:rPr>
              <w:t>.</w:t>
            </w:r>
            <w:r w:rsidR="00EA182D" w:rsidRPr="00AF50BE">
              <w:rPr>
                <w:rFonts w:ascii="宋体" w:eastAsia="宋体" w:hAnsi="宋体" w:cs="宋体" w:hint="eastAsia"/>
                <w:kern w:val="0"/>
                <w:sz w:val="18"/>
                <w:szCs w:val="18"/>
              </w:rPr>
              <w:t>应制</w:t>
            </w:r>
            <w:proofErr w:type="gramStart"/>
            <w:r w:rsidR="00EA182D" w:rsidRPr="00AF50BE">
              <w:rPr>
                <w:rFonts w:ascii="宋体" w:eastAsia="宋体" w:hAnsi="宋体" w:cs="宋体" w:hint="eastAsia"/>
                <w:kern w:val="0"/>
                <w:sz w:val="18"/>
                <w:szCs w:val="18"/>
              </w:rPr>
              <w:t>定</w:t>
            </w:r>
            <w:r w:rsidR="00EA182D" w:rsidRPr="00AF50BE">
              <w:rPr>
                <w:rFonts w:ascii="宋体" w:eastAsia="宋体" w:hAnsi="宋体" w:cs="宋体" w:hint="eastAsia"/>
                <w:spacing w:val="-2"/>
                <w:kern w:val="0"/>
                <w:sz w:val="18"/>
                <w:szCs w:val="18"/>
              </w:rPr>
              <w:t>完</w:t>
            </w:r>
            <w:r w:rsidR="00EA182D" w:rsidRPr="00AF50BE">
              <w:rPr>
                <w:rFonts w:ascii="宋体" w:eastAsia="宋体" w:hAnsi="宋体" w:cs="宋体" w:hint="eastAsia"/>
                <w:kern w:val="0"/>
                <w:sz w:val="18"/>
                <w:szCs w:val="18"/>
              </w:rPr>
              <w:t>善</w:t>
            </w:r>
            <w:proofErr w:type="gramEnd"/>
            <w:r w:rsidR="00EA182D" w:rsidRPr="00AF50BE">
              <w:rPr>
                <w:rFonts w:ascii="宋体" w:eastAsia="宋体" w:hAnsi="宋体" w:cs="宋体" w:hint="eastAsia"/>
                <w:kern w:val="0"/>
                <w:sz w:val="18"/>
                <w:szCs w:val="18"/>
              </w:rPr>
              <w:t>的生产作业安全操作规程</w:t>
            </w:r>
          </w:p>
        </w:tc>
        <w:tc>
          <w:tcPr>
            <w:tcW w:w="567" w:type="dxa"/>
            <w:tcBorders>
              <w:top w:val="single" w:sz="4" w:space="0" w:color="000000"/>
              <w:left w:val="single" w:sz="4" w:space="0" w:color="000000"/>
              <w:bottom w:val="single" w:sz="4" w:space="0" w:color="000000"/>
              <w:right w:val="single" w:sz="4" w:space="0" w:color="000000"/>
            </w:tcBorders>
            <w:vAlign w:val="center"/>
          </w:tcPr>
          <w:p w14:paraId="68DA639B" w14:textId="77777777" w:rsidR="00303A33" w:rsidRPr="00AF50BE" w:rsidRDefault="00EA182D">
            <w:pPr>
              <w:jc w:val="center"/>
              <w:rPr>
                <w:rFonts w:ascii="宋体" w:eastAsia="宋体" w:hAnsi="宋体" w:cs="宋体"/>
                <w:spacing w:val="10"/>
                <w:kern w:val="0"/>
                <w:sz w:val="18"/>
                <w:szCs w:val="18"/>
                <w:lang w:eastAsia="en-US"/>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D2C2AD8"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2746BC6" w14:textId="77777777" w:rsidR="00303A33" w:rsidRPr="00AF50BE" w:rsidRDefault="00303A33">
            <w:pPr>
              <w:jc w:val="center"/>
              <w:rPr>
                <w:rFonts w:ascii="宋体" w:eastAsia="宋体" w:hAnsi="宋体"/>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7575377" w14:textId="77777777" w:rsidR="00303A33" w:rsidRPr="00AF50BE" w:rsidRDefault="00EA182D" w:rsidP="00847996">
            <w:pPr>
              <w:ind w:right="261"/>
              <w:jc w:val="left"/>
              <w:rPr>
                <w:rFonts w:ascii="宋体" w:eastAsia="宋体" w:hAnsi="宋体"/>
                <w:kern w:val="0"/>
                <w:sz w:val="18"/>
                <w:szCs w:val="18"/>
                <w:lang w:eastAsia="en-US"/>
              </w:rPr>
            </w:pPr>
            <w:r w:rsidRPr="00AF50BE">
              <w:rPr>
                <w:rFonts w:ascii="宋体" w:eastAsia="宋体" w:hAnsi="宋体" w:hint="eastAsia"/>
                <w:kern w:val="0"/>
                <w:sz w:val="18"/>
                <w:szCs w:val="18"/>
              </w:rPr>
              <w:t>少一个作业扣1分</w:t>
            </w:r>
          </w:p>
        </w:tc>
      </w:tr>
      <w:tr w:rsidR="00AF50BE" w:rsidRPr="00AF50BE" w14:paraId="1180FF0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5498FCF"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036804B" w14:textId="0ECA089C" w:rsidR="00303A33" w:rsidRPr="00AF50BE" w:rsidRDefault="00847996" w:rsidP="00847996">
            <w:pPr>
              <w:ind w:leftChars="103" w:left="216"/>
              <w:jc w:val="left"/>
              <w:rPr>
                <w:rFonts w:ascii="宋体" w:eastAsia="宋体" w:hAnsi="宋体"/>
                <w:kern w:val="0"/>
                <w:sz w:val="18"/>
                <w:szCs w:val="18"/>
              </w:rPr>
            </w:pPr>
            <w:r w:rsidRPr="00AF50BE">
              <w:rPr>
                <w:rFonts w:ascii="宋体" w:eastAsia="宋体" w:hAnsi="宋体"/>
                <w:kern w:val="0"/>
                <w:sz w:val="18"/>
                <w:szCs w:val="18"/>
              </w:rPr>
              <w:t>6</w:t>
            </w:r>
            <w:r w:rsidR="00EA182D" w:rsidRPr="00AF50BE">
              <w:rPr>
                <w:rFonts w:ascii="宋体" w:eastAsia="宋体" w:hAnsi="宋体"/>
                <w:kern w:val="0"/>
                <w:sz w:val="18"/>
                <w:szCs w:val="18"/>
              </w:rPr>
              <w:t>.</w:t>
            </w:r>
            <w:r w:rsidR="00EA182D" w:rsidRPr="00AF50BE">
              <w:rPr>
                <w:rFonts w:ascii="宋体" w:eastAsia="宋体" w:hAnsi="宋体" w:cs="宋体" w:hint="eastAsia"/>
                <w:kern w:val="0"/>
                <w:sz w:val="18"/>
                <w:szCs w:val="18"/>
              </w:rPr>
              <w:t>从业人</w:t>
            </w:r>
            <w:r w:rsidR="00EA182D" w:rsidRPr="00AF50BE">
              <w:rPr>
                <w:rFonts w:ascii="宋体" w:eastAsia="宋体" w:hAnsi="宋体" w:cs="宋体" w:hint="eastAsia"/>
                <w:spacing w:val="1"/>
                <w:kern w:val="0"/>
                <w:sz w:val="18"/>
                <w:szCs w:val="18"/>
              </w:rPr>
              <w:t>员</w:t>
            </w:r>
            <w:r w:rsidR="00EA182D" w:rsidRPr="00AF50BE">
              <w:rPr>
                <w:rFonts w:ascii="宋体" w:eastAsia="宋体" w:hAnsi="宋体" w:cs="宋体" w:hint="eastAsia"/>
                <w:kern w:val="0"/>
                <w:sz w:val="18"/>
                <w:szCs w:val="18"/>
              </w:rPr>
              <w:t>应熟悉</w:t>
            </w:r>
            <w:r w:rsidR="00EA182D" w:rsidRPr="00AF50BE">
              <w:rPr>
                <w:rFonts w:ascii="宋体" w:eastAsia="宋体" w:hAnsi="宋体" w:cs="宋体" w:hint="eastAsia"/>
                <w:spacing w:val="1"/>
                <w:kern w:val="0"/>
                <w:sz w:val="18"/>
                <w:szCs w:val="18"/>
              </w:rPr>
              <w:t>本</w:t>
            </w:r>
            <w:r w:rsidR="00EA182D" w:rsidRPr="00AF50BE">
              <w:rPr>
                <w:rFonts w:ascii="宋体" w:eastAsia="宋体" w:hAnsi="宋体" w:cs="宋体" w:hint="eastAsia"/>
                <w:kern w:val="0"/>
                <w:sz w:val="18"/>
                <w:szCs w:val="18"/>
              </w:rPr>
              <w:t>职</w:t>
            </w:r>
            <w:r w:rsidR="00EA182D" w:rsidRPr="00AF50BE">
              <w:rPr>
                <w:rFonts w:ascii="宋体" w:eastAsia="宋体" w:hAnsi="宋体" w:cs="宋体" w:hint="eastAsia"/>
                <w:spacing w:val="1"/>
                <w:kern w:val="0"/>
                <w:sz w:val="18"/>
                <w:szCs w:val="18"/>
              </w:rPr>
              <w:t>工</w:t>
            </w:r>
            <w:r w:rsidR="00EA182D" w:rsidRPr="00AF50BE">
              <w:rPr>
                <w:rFonts w:ascii="宋体" w:eastAsia="宋体" w:hAnsi="宋体" w:cs="宋体" w:hint="eastAsia"/>
                <w:kern w:val="0"/>
                <w:sz w:val="18"/>
                <w:szCs w:val="18"/>
              </w:rPr>
              <w:t>作岗位的安全操作规程</w:t>
            </w:r>
            <w:r w:rsidR="00EA182D" w:rsidRPr="00AF50BE">
              <w:rPr>
                <w:rFonts w:ascii="宋体" w:eastAsia="宋体" w:hAnsi="宋体"/>
                <w:spacing w:val="1"/>
                <w:kern w:val="0"/>
                <w:sz w:val="18"/>
                <w:szCs w:val="18"/>
              </w:rPr>
              <w:t>,</w:t>
            </w:r>
            <w:r w:rsidR="00EA182D" w:rsidRPr="00AF50BE">
              <w:rPr>
                <w:rFonts w:ascii="宋体" w:eastAsia="宋体" w:hAnsi="宋体" w:cs="宋体" w:hint="eastAsia"/>
                <w:spacing w:val="1"/>
                <w:kern w:val="0"/>
                <w:sz w:val="18"/>
                <w:szCs w:val="18"/>
              </w:rPr>
              <w:t>能</w:t>
            </w:r>
            <w:r w:rsidR="00EA182D" w:rsidRPr="00AF50BE">
              <w:rPr>
                <w:rFonts w:ascii="宋体" w:eastAsia="宋体" w:hAnsi="宋体" w:cs="宋体" w:hint="eastAsia"/>
                <w:kern w:val="0"/>
                <w:sz w:val="18"/>
                <w:szCs w:val="18"/>
              </w:rPr>
              <w:t>严格、熟</w:t>
            </w:r>
            <w:r w:rsidR="00EA182D" w:rsidRPr="00AF50BE">
              <w:rPr>
                <w:rFonts w:ascii="宋体" w:eastAsia="宋体" w:hAnsi="宋体" w:cs="宋体" w:hint="eastAsia"/>
                <w:spacing w:val="1"/>
                <w:kern w:val="0"/>
                <w:sz w:val="18"/>
                <w:szCs w:val="18"/>
              </w:rPr>
              <w:t>练地</w:t>
            </w:r>
            <w:r w:rsidR="00EA182D" w:rsidRPr="00AF50BE">
              <w:rPr>
                <w:rFonts w:ascii="宋体" w:eastAsia="宋体" w:hAnsi="宋体" w:cs="宋体" w:hint="eastAsia"/>
                <w:kern w:val="0"/>
                <w:sz w:val="18"/>
                <w:szCs w:val="18"/>
              </w:rPr>
              <w:t>按操作规程</w:t>
            </w:r>
            <w:r w:rsidR="00EA182D" w:rsidRPr="00AF50BE">
              <w:rPr>
                <w:rFonts w:ascii="宋体" w:eastAsia="宋体" w:hAnsi="宋体" w:cs="宋体" w:hint="eastAsia"/>
                <w:spacing w:val="3"/>
                <w:kern w:val="0"/>
                <w:sz w:val="18"/>
                <w:szCs w:val="18"/>
              </w:rPr>
              <w:t>的要求</w:t>
            </w:r>
            <w:r w:rsidR="00EA182D" w:rsidRPr="00AF50BE">
              <w:rPr>
                <w:rFonts w:ascii="宋体" w:eastAsia="宋体" w:hAnsi="宋体" w:cs="宋体" w:hint="eastAsia"/>
                <w:spacing w:val="2"/>
                <w:kern w:val="0"/>
                <w:sz w:val="18"/>
                <w:szCs w:val="18"/>
              </w:rPr>
              <w:t>操</w:t>
            </w:r>
            <w:r w:rsidR="00EA182D" w:rsidRPr="00AF50BE">
              <w:rPr>
                <w:rFonts w:ascii="宋体" w:eastAsia="宋体" w:hAnsi="宋体" w:cs="宋体" w:hint="eastAsia"/>
                <w:spacing w:val="3"/>
                <w:kern w:val="0"/>
                <w:sz w:val="18"/>
                <w:szCs w:val="18"/>
              </w:rPr>
              <w:t>作</w:t>
            </w:r>
            <w:r w:rsidR="00EA182D" w:rsidRPr="00AF50BE">
              <w:rPr>
                <w:rFonts w:ascii="宋体" w:eastAsia="宋体" w:hAnsi="宋体" w:cs="宋体" w:hint="eastAsia"/>
                <w:spacing w:val="2"/>
                <w:kern w:val="0"/>
                <w:sz w:val="18"/>
                <w:szCs w:val="18"/>
              </w:rPr>
              <w:t>，</w:t>
            </w:r>
            <w:r w:rsidR="00EA182D" w:rsidRPr="00AF50BE">
              <w:rPr>
                <w:rFonts w:ascii="宋体" w:eastAsia="宋体" w:hAnsi="宋体" w:cs="宋体" w:hint="eastAsia"/>
                <w:spacing w:val="3"/>
                <w:kern w:val="0"/>
                <w:sz w:val="18"/>
                <w:szCs w:val="18"/>
              </w:rPr>
              <w:t>无违章</w:t>
            </w:r>
            <w:r w:rsidR="00EA182D" w:rsidRPr="00AF50BE">
              <w:rPr>
                <w:rFonts w:ascii="宋体" w:eastAsia="宋体" w:hAnsi="宋体" w:cs="宋体" w:hint="eastAsia"/>
                <w:spacing w:val="2"/>
                <w:kern w:val="0"/>
                <w:sz w:val="18"/>
                <w:szCs w:val="18"/>
              </w:rPr>
              <w:t>作</w:t>
            </w:r>
            <w:r w:rsidR="00EA182D" w:rsidRPr="00AF50BE">
              <w:rPr>
                <w:rFonts w:ascii="宋体" w:eastAsia="宋体" w:hAnsi="宋体" w:cs="宋体" w:hint="eastAsia"/>
                <w:spacing w:val="3"/>
                <w:kern w:val="0"/>
                <w:sz w:val="18"/>
                <w:szCs w:val="18"/>
              </w:rPr>
              <w:t>业</w:t>
            </w:r>
            <w:r w:rsidR="00EA182D" w:rsidRPr="00AF50BE">
              <w:rPr>
                <w:rFonts w:ascii="宋体" w:eastAsia="宋体" w:hAnsi="宋体" w:cs="宋体" w:hint="eastAsia"/>
                <w:spacing w:val="2"/>
                <w:kern w:val="0"/>
                <w:sz w:val="18"/>
                <w:szCs w:val="18"/>
              </w:rPr>
              <w:t>现</w:t>
            </w:r>
            <w:r w:rsidR="00EA182D" w:rsidRPr="00AF50BE">
              <w:rPr>
                <w:rFonts w:ascii="宋体" w:eastAsia="宋体" w:hAnsi="宋体" w:cs="宋体" w:hint="eastAsia"/>
                <w:spacing w:val="3"/>
                <w:kern w:val="0"/>
                <w:sz w:val="18"/>
                <w:szCs w:val="18"/>
              </w:rPr>
              <w:t>象，应定期对从业</w:t>
            </w:r>
            <w:r w:rsidR="00EA182D" w:rsidRPr="00AF50BE">
              <w:rPr>
                <w:rFonts w:ascii="宋体" w:eastAsia="宋体" w:hAnsi="宋体" w:cs="宋体" w:hint="eastAsia"/>
                <w:spacing w:val="2"/>
                <w:kern w:val="0"/>
                <w:sz w:val="18"/>
                <w:szCs w:val="18"/>
              </w:rPr>
              <w:t>人</w:t>
            </w:r>
            <w:r w:rsidR="00EA182D" w:rsidRPr="00AF50BE">
              <w:rPr>
                <w:rFonts w:ascii="宋体" w:eastAsia="宋体" w:hAnsi="宋体" w:cs="宋体" w:hint="eastAsia"/>
                <w:spacing w:val="3"/>
                <w:kern w:val="0"/>
                <w:sz w:val="18"/>
                <w:szCs w:val="18"/>
              </w:rPr>
              <w:t>员</w:t>
            </w:r>
            <w:r w:rsidR="00EA182D" w:rsidRPr="00AF50BE">
              <w:rPr>
                <w:rFonts w:ascii="宋体" w:eastAsia="宋体" w:hAnsi="宋体" w:cs="宋体" w:hint="eastAsia"/>
                <w:spacing w:val="2"/>
                <w:kern w:val="0"/>
                <w:sz w:val="18"/>
                <w:szCs w:val="18"/>
              </w:rPr>
              <w:t>执</w:t>
            </w:r>
            <w:r w:rsidR="00EA182D" w:rsidRPr="00AF50BE">
              <w:rPr>
                <w:rFonts w:ascii="宋体" w:eastAsia="宋体" w:hAnsi="宋体" w:cs="宋体" w:hint="eastAsia"/>
                <w:spacing w:val="3"/>
                <w:kern w:val="0"/>
                <w:sz w:val="18"/>
                <w:szCs w:val="18"/>
              </w:rPr>
              <w:t>行安全</w:t>
            </w:r>
            <w:r w:rsidR="00EA182D" w:rsidRPr="00AF50BE">
              <w:rPr>
                <w:rFonts w:ascii="宋体" w:eastAsia="宋体" w:hAnsi="宋体" w:cs="宋体" w:hint="eastAsia"/>
                <w:spacing w:val="2"/>
                <w:kern w:val="0"/>
                <w:sz w:val="18"/>
                <w:szCs w:val="18"/>
              </w:rPr>
              <w:t>操</w:t>
            </w:r>
            <w:r w:rsidR="00EA182D" w:rsidRPr="00AF50BE">
              <w:rPr>
                <w:rFonts w:ascii="宋体" w:eastAsia="宋体" w:hAnsi="宋体" w:cs="宋体" w:hint="eastAsia"/>
                <w:spacing w:val="3"/>
                <w:kern w:val="0"/>
                <w:sz w:val="18"/>
                <w:szCs w:val="18"/>
              </w:rPr>
              <w:t>作</w:t>
            </w:r>
            <w:r w:rsidR="00EA182D" w:rsidRPr="00AF50BE">
              <w:rPr>
                <w:rFonts w:ascii="宋体" w:eastAsia="宋体" w:hAnsi="宋体" w:cs="宋体" w:hint="eastAsia"/>
                <w:spacing w:val="2"/>
                <w:kern w:val="0"/>
                <w:sz w:val="18"/>
                <w:szCs w:val="18"/>
              </w:rPr>
              <w:t>规</w:t>
            </w:r>
            <w:r w:rsidR="00EA182D" w:rsidRPr="00AF50BE">
              <w:rPr>
                <w:rFonts w:ascii="宋体" w:eastAsia="宋体" w:hAnsi="宋体" w:cs="宋体" w:hint="eastAsia"/>
                <w:spacing w:val="3"/>
                <w:kern w:val="0"/>
                <w:sz w:val="18"/>
                <w:szCs w:val="18"/>
              </w:rPr>
              <w:t>程的情况进行检查</w:t>
            </w:r>
            <w:r w:rsidR="00EA182D" w:rsidRPr="00AF50BE">
              <w:rPr>
                <w:rFonts w:ascii="宋体" w:eastAsia="宋体" w:hAnsi="宋体" w:cs="宋体" w:hint="eastAsia"/>
                <w:spacing w:val="2"/>
                <w:kern w:val="0"/>
                <w:sz w:val="18"/>
                <w:szCs w:val="18"/>
              </w:rPr>
              <w:t>，</w:t>
            </w:r>
            <w:r w:rsidR="00EA182D" w:rsidRPr="00AF50BE">
              <w:rPr>
                <w:rFonts w:ascii="宋体" w:eastAsia="宋体" w:hAnsi="宋体" w:cs="宋体" w:hint="eastAsia"/>
                <w:spacing w:val="3"/>
                <w:kern w:val="0"/>
                <w:sz w:val="18"/>
                <w:szCs w:val="18"/>
              </w:rPr>
              <w:t>并</w:t>
            </w:r>
            <w:r w:rsidR="00EA182D" w:rsidRPr="00AF50BE">
              <w:rPr>
                <w:rFonts w:ascii="宋体" w:eastAsia="宋体" w:hAnsi="宋体" w:cs="宋体" w:hint="eastAsia"/>
                <w:spacing w:val="2"/>
                <w:kern w:val="0"/>
                <w:sz w:val="18"/>
                <w:szCs w:val="18"/>
              </w:rPr>
              <w:t>定</w:t>
            </w:r>
            <w:r w:rsidR="00EA182D" w:rsidRPr="00AF50BE">
              <w:rPr>
                <w:rFonts w:ascii="宋体" w:eastAsia="宋体" w:hAnsi="宋体" w:cs="宋体" w:hint="eastAsia"/>
                <w:spacing w:val="3"/>
                <w:kern w:val="0"/>
                <w:sz w:val="18"/>
                <w:szCs w:val="18"/>
              </w:rPr>
              <w:t>期对安</w:t>
            </w:r>
            <w:r w:rsidR="00EA182D" w:rsidRPr="00AF50BE">
              <w:rPr>
                <w:rFonts w:ascii="宋体" w:eastAsia="宋体" w:hAnsi="宋体" w:cs="宋体" w:hint="eastAsia"/>
                <w:spacing w:val="2"/>
                <w:kern w:val="0"/>
                <w:sz w:val="18"/>
                <w:szCs w:val="18"/>
              </w:rPr>
              <w:t>全</w:t>
            </w:r>
            <w:r w:rsidR="00EA182D" w:rsidRPr="00AF50BE">
              <w:rPr>
                <w:rFonts w:ascii="宋体" w:eastAsia="宋体" w:hAnsi="宋体" w:cs="宋体" w:hint="eastAsia"/>
                <w:spacing w:val="3"/>
                <w:kern w:val="0"/>
                <w:sz w:val="18"/>
                <w:szCs w:val="18"/>
              </w:rPr>
              <w:t>操</w:t>
            </w:r>
            <w:r w:rsidR="00EA182D" w:rsidRPr="00AF50BE">
              <w:rPr>
                <w:rFonts w:ascii="宋体" w:eastAsia="宋体" w:hAnsi="宋体" w:cs="宋体" w:hint="eastAsia"/>
                <w:spacing w:val="2"/>
                <w:kern w:val="0"/>
                <w:sz w:val="18"/>
                <w:szCs w:val="18"/>
              </w:rPr>
              <w:t>作</w:t>
            </w:r>
            <w:r w:rsidR="00EA182D" w:rsidRPr="00AF50BE">
              <w:rPr>
                <w:rFonts w:ascii="宋体" w:eastAsia="宋体" w:hAnsi="宋体" w:cs="宋体" w:hint="eastAsia"/>
                <w:spacing w:val="3"/>
                <w:kern w:val="0"/>
                <w:sz w:val="18"/>
                <w:szCs w:val="18"/>
              </w:rPr>
              <w:t>规程落实情</w:t>
            </w:r>
            <w:r w:rsidR="00EA182D" w:rsidRPr="00AF50BE">
              <w:rPr>
                <w:rFonts w:ascii="宋体" w:eastAsia="宋体" w:hAnsi="宋体" w:cs="宋体" w:hint="eastAsia"/>
                <w:kern w:val="0"/>
                <w:sz w:val="18"/>
                <w:szCs w:val="18"/>
              </w:rPr>
              <w:t>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05E48C00" w14:textId="77777777" w:rsidR="00303A33" w:rsidRPr="00AF50BE" w:rsidRDefault="00EA182D">
            <w:pPr>
              <w:ind w:right="78"/>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BDB8BCE" w14:textId="77777777" w:rsidR="00303A33" w:rsidRPr="00AF50BE" w:rsidRDefault="00EA182D">
            <w:pPr>
              <w:ind w:right="78"/>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08F3355" w14:textId="77777777" w:rsidR="00303A33" w:rsidRPr="00AF50BE" w:rsidRDefault="00303A33">
            <w:pPr>
              <w:ind w:right="101"/>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0B10106" w14:textId="77777777" w:rsidR="00303A33" w:rsidRPr="00AF50BE" w:rsidRDefault="00EA182D" w:rsidP="00847996">
            <w:pPr>
              <w:ind w:right="261"/>
              <w:jc w:val="left"/>
              <w:rPr>
                <w:rFonts w:ascii="宋体" w:eastAsia="宋体" w:hAnsi="宋体"/>
                <w:kern w:val="0"/>
                <w:sz w:val="18"/>
                <w:szCs w:val="18"/>
              </w:rPr>
            </w:pPr>
            <w:proofErr w:type="gramStart"/>
            <w:r w:rsidRPr="00AF50BE">
              <w:rPr>
                <w:rFonts w:ascii="宋体" w:eastAsia="宋体" w:hAnsi="宋体" w:hint="eastAsia"/>
                <w:kern w:val="0"/>
                <w:sz w:val="18"/>
                <w:szCs w:val="18"/>
              </w:rPr>
              <w:t>无考核</w:t>
            </w:r>
            <w:proofErr w:type="gramEnd"/>
            <w:r w:rsidRPr="00AF50BE">
              <w:rPr>
                <w:rFonts w:ascii="宋体" w:eastAsia="宋体" w:hAnsi="宋体" w:hint="eastAsia"/>
                <w:kern w:val="0"/>
                <w:sz w:val="18"/>
                <w:szCs w:val="18"/>
              </w:rPr>
              <w:t>记录不得分；考核不全面扣2分；现场询问一人不熟悉安全操作规程扣1分</w:t>
            </w:r>
          </w:p>
        </w:tc>
      </w:tr>
      <w:tr w:rsidR="00AF50BE" w:rsidRPr="00AF50BE" w14:paraId="287DE894"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CC54E39" w14:textId="77777777" w:rsidR="00303A33" w:rsidRPr="00AF50BE" w:rsidRDefault="00EA182D">
            <w:pPr>
              <w:spacing w:before="35"/>
              <w:ind w:right="165"/>
              <w:jc w:val="center"/>
              <w:rPr>
                <w:rFonts w:ascii="宋体" w:eastAsia="宋体" w:hAnsi="宋体"/>
                <w:kern w:val="0"/>
                <w:sz w:val="18"/>
                <w:szCs w:val="18"/>
                <w:lang w:eastAsia="en-US"/>
              </w:rPr>
            </w:pPr>
            <w:proofErr w:type="spellStart"/>
            <w:r w:rsidRPr="00AF50BE">
              <w:rPr>
                <w:rFonts w:ascii="宋体" w:eastAsia="宋体" w:hAnsi="宋体" w:cs="宋体" w:hint="eastAsia"/>
                <w:kern w:val="0"/>
                <w:sz w:val="18"/>
                <w:szCs w:val="18"/>
                <w:lang w:eastAsia="en-US"/>
              </w:rPr>
              <w:t>安全教育培训</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58569288" w14:textId="121DA7E8" w:rsidR="00303A33" w:rsidRPr="00AF50BE" w:rsidRDefault="00847996">
            <w:pPr>
              <w:ind w:leftChars="103" w:left="216" w:right="97"/>
              <w:rPr>
                <w:rFonts w:ascii="宋体" w:eastAsia="宋体" w:hAnsi="宋体"/>
                <w:kern w:val="0"/>
                <w:sz w:val="18"/>
                <w:szCs w:val="18"/>
              </w:rPr>
            </w:pPr>
            <w:r w:rsidRPr="00AF50BE">
              <w:rPr>
                <w:rFonts w:ascii="宋体" w:eastAsia="宋体" w:hAnsi="宋体" w:cs="宋体" w:hint="eastAsia"/>
                <w:kern w:val="0"/>
                <w:sz w:val="18"/>
                <w:szCs w:val="18"/>
              </w:rPr>
              <w:t>1</w:t>
            </w:r>
            <w:r w:rsidRPr="00AF50BE">
              <w:rPr>
                <w:rFonts w:ascii="宋体" w:eastAsia="宋体" w:hAnsi="宋体" w:cs="宋体"/>
                <w:kern w:val="0"/>
                <w:sz w:val="18"/>
                <w:szCs w:val="18"/>
              </w:rPr>
              <w:t>.</w:t>
            </w:r>
            <w:r w:rsidR="00EA182D" w:rsidRPr="00AF50BE">
              <w:rPr>
                <w:rFonts w:ascii="宋体" w:eastAsia="宋体" w:hAnsi="宋体" w:cs="宋体" w:hint="eastAsia"/>
                <w:kern w:val="0"/>
                <w:sz w:val="18"/>
                <w:szCs w:val="18"/>
              </w:rPr>
              <w:t>主要负</w:t>
            </w:r>
            <w:r w:rsidR="00EA182D" w:rsidRPr="00AF50BE">
              <w:rPr>
                <w:rFonts w:ascii="宋体" w:eastAsia="宋体" w:hAnsi="宋体" w:cs="宋体" w:hint="eastAsia"/>
                <w:spacing w:val="1"/>
                <w:kern w:val="0"/>
                <w:sz w:val="18"/>
                <w:szCs w:val="18"/>
              </w:rPr>
              <w:t>责</w:t>
            </w:r>
            <w:r w:rsidR="00EA182D" w:rsidRPr="00AF50BE">
              <w:rPr>
                <w:rFonts w:ascii="宋体" w:eastAsia="宋体" w:hAnsi="宋体" w:cs="宋体" w:hint="eastAsia"/>
                <w:kern w:val="0"/>
                <w:sz w:val="18"/>
                <w:szCs w:val="18"/>
              </w:rPr>
              <w:t>人和安</w:t>
            </w:r>
            <w:r w:rsidR="00EA182D" w:rsidRPr="00AF50BE">
              <w:rPr>
                <w:rFonts w:ascii="宋体" w:eastAsia="宋体" w:hAnsi="宋体" w:cs="宋体" w:hint="eastAsia"/>
                <w:spacing w:val="1"/>
                <w:kern w:val="0"/>
                <w:sz w:val="18"/>
                <w:szCs w:val="18"/>
              </w:rPr>
              <w:t>全</w:t>
            </w:r>
            <w:r w:rsidR="00EA182D" w:rsidRPr="00AF50BE">
              <w:rPr>
                <w:rFonts w:ascii="宋体" w:eastAsia="宋体" w:hAnsi="宋体" w:cs="宋体" w:hint="eastAsia"/>
                <w:kern w:val="0"/>
                <w:sz w:val="18"/>
                <w:szCs w:val="18"/>
              </w:rPr>
              <w:t>生</w:t>
            </w:r>
            <w:r w:rsidR="00EA182D" w:rsidRPr="00AF50BE">
              <w:rPr>
                <w:rFonts w:ascii="宋体" w:eastAsia="宋体" w:hAnsi="宋体" w:cs="宋体" w:hint="eastAsia"/>
                <w:spacing w:val="1"/>
                <w:kern w:val="0"/>
                <w:sz w:val="18"/>
                <w:szCs w:val="18"/>
              </w:rPr>
              <w:t>产</w:t>
            </w:r>
            <w:r w:rsidR="00EA182D" w:rsidRPr="00AF50BE">
              <w:rPr>
                <w:rFonts w:ascii="宋体" w:eastAsia="宋体" w:hAnsi="宋体" w:cs="宋体" w:hint="eastAsia"/>
                <w:kern w:val="0"/>
                <w:sz w:val="18"/>
                <w:szCs w:val="18"/>
              </w:rPr>
              <w:t>管理人员应</w:t>
            </w:r>
            <w:r w:rsidR="00EA182D" w:rsidRPr="00AF50BE">
              <w:rPr>
                <w:rFonts w:ascii="宋体" w:eastAsia="宋体" w:hAnsi="宋体" w:cs="宋体" w:hint="eastAsia"/>
                <w:spacing w:val="3"/>
                <w:kern w:val="0"/>
                <w:sz w:val="18"/>
                <w:szCs w:val="18"/>
              </w:rPr>
              <w:t>经培训</w:t>
            </w:r>
            <w:r w:rsidR="00EA182D" w:rsidRPr="00AF50BE">
              <w:rPr>
                <w:rFonts w:ascii="宋体" w:eastAsia="宋体" w:hAnsi="宋体" w:cs="宋体" w:hint="eastAsia"/>
                <w:spacing w:val="2"/>
                <w:kern w:val="0"/>
                <w:sz w:val="18"/>
                <w:szCs w:val="18"/>
              </w:rPr>
              <w:t>考</w:t>
            </w:r>
            <w:r w:rsidR="00EA182D" w:rsidRPr="00AF50BE">
              <w:rPr>
                <w:rFonts w:ascii="宋体" w:eastAsia="宋体" w:hAnsi="宋体" w:cs="宋体" w:hint="eastAsia"/>
                <w:spacing w:val="3"/>
                <w:kern w:val="0"/>
                <w:sz w:val="18"/>
                <w:szCs w:val="18"/>
              </w:rPr>
              <w:t>核</w:t>
            </w:r>
            <w:r w:rsidR="00EA182D" w:rsidRPr="00AF50BE">
              <w:rPr>
                <w:rFonts w:ascii="宋体" w:eastAsia="宋体" w:hAnsi="宋体" w:cs="宋体" w:hint="eastAsia"/>
                <w:spacing w:val="2"/>
                <w:kern w:val="0"/>
                <w:sz w:val="18"/>
                <w:szCs w:val="18"/>
              </w:rPr>
              <w:t>合</w:t>
            </w:r>
            <w:r w:rsidR="00EA182D" w:rsidRPr="00AF50BE">
              <w:rPr>
                <w:rFonts w:ascii="宋体" w:eastAsia="宋体" w:hAnsi="宋体" w:cs="宋体" w:hint="eastAsia"/>
                <w:spacing w:val="3"/>
                <w:kern w:val="0"/>
                <w:sz w:val="18"/>
                <w:szCs w:val="18"/>
              </w:rPr>
              <w:t>格，并</w:t>
            </w:r>
            <w:r w:rsidR="00EA182D" w:rsidRPr="00AF50BE">
              <w:rPr>
                <w:rFonts w:ascii="宋体" w:eastAsia="宋体" w:hAnsi="宋体" w:cs="宋体" w:hint="eastAsia"/>
                <w:spacing w:val="2"/>
                <w:kern w:val="0"/>
                <w:sz w:val="18"/>
                <w:szCs w:val="18"/>
              </w:rPr>
              <w:t>取</w:t>
            </w:r>
            <w:r w:rsidR="00EA182D" w:rsidRPr="00AF50BE">
              <w:rPr>
                <w:rFonts w:ascii="宋体" w:eastAsia="宋体" w:hAnsi="宋体" w:cs="宋体" w:hint="eastAsia"/>
                <w:spacing w:val="3"/>
                <w:kern w:val="0"/>
                <w:sz w:val="18"/>
                <w:szCs w:val="18"/>
              </w:rPr>
              <w:t>得</w:t>
            </w:r>
            <w:r w:rsidR="00EA182D" w:rsidRPr="00AF50BE">
              <w:rPr>
                <w:rFonts w:ascii="宋体" w:eastAsia="宋体" w:hAnsi="宋体" w:cs="宋体" w:hint="eastAsia"/>
                <w:spacing w:val="2"/>
                <w:kern w:val="0"/>
                <w:sz w:val="18"/>
                <w:szCs w:val="18"/>
              </w:rPr>
              <w:t>安</w:t>
            </w:r>
            <w:r w:rsidR="00EA182D" w:rsidRPr="00AF50BE">
              <w:rPr>
                <w:rFonts w:ascii="宋体" w:eastAsia="宋体" w:hAnsi="宋体" w:cs="宋体" w:hint="eastAsia"/>
                <w:spacing w:val="3"/>
                <w:kern w:val="0"/>
                <w:sz w:val="18"/>
                <w:szCs w:val="18"/>
              </w:rPr>
              <w:t>全管理资格</w:t>
            </w:r>
            <w:r w:rsidR="00EA182D" w:rsidRPr="00AF50BE">
              <w:rPr>
                <w:rFonts w:ascii="宋体" w:eastAsia="宋体" w:hAnsi="宋体" w:cs="宋体" w:hint="eastAsia"/>
                <w:kern w:val="0"/>
                <w:sz w:val="18"/>
                <w:szCs w:val="18"/>
              </w:rPr>
              <w:t>证书</w:t>
            </w:r>
          </w:p>
        </w:tc>
        <w:tc>
          <w:tcPr>
            <w:tcW w:w="567" w:type="dxa"/>
            <w:tcBorders>
              <w:top w:val="single" w:sz="4" w:space="0" w:color="000000"/>
              <w:left w:val="single" w:sz="4" w:space="0" w:color="000000"/>
              <w:bottom w:val="single" w:sz="4" w:space="0" w:color="000000"/>
              <w:right w:val="single" w:sz="4" w:space="0" w:color="000000"/>
            </w:tcBorders>
            <w:vAlign w:val="center"/>
          </w:tcPr>
          <w:p w14:paraId="0C40639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D397F2F"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1D0F40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2FAFF4"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主要负责人或安全管理人员未取得安全管理资格证书扣2分</w:t>
            </w:r>
          </w:p>
        </w:tc>
      </w:tr>
      <w:tr w:rsidR="00AF50BE" w:rsidRPr="00AF50BE" w14:paraId="2F1E077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1502D71"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BEBF9F3" w14:textId="3E51B664" w:rsidR="00303A33" w:rsidRPr="00AF50BE" w:rsidRDefault="00847996">
            <w:pPr>
              <w:ind w:leftChars="103" w:left="216"/>
              <w:jc w:val="left"/>
              <w:rPr>
                <w:rFonts w:ascii="宋体" w:eastAsia="宋体" w:hAnsi="宋体"/>
                <w:kern w:val="0"/>
                <w:sz w:val="18"/>
                <w:szCs w:val="18"/>
              </w:rPr>
            </w:pPr>
            <w:r w:rsidRPr="00AF50BE">
              <w:rPr>
                <w:rFonts w:ascii="宋体" w:eastAsia="宋体" w:hAnsi="宋体" w:cs="宋体" w:hint="eastAsia"/>
                <w:kern w:val="0"/>
                <w:sz w:val="18"/>
                <w:szCs w:val="18"/>
              </w:rPr>
              <w:t>2</w:t>
            </w:r>
            <w:r w:rsidRPr="00AF50BE">
              <w:rPr>
                <w:rFonts w:ascii="宋体" w:eastAsia="宋体" w:hAnsi="宋体" w:cs="宋体"/>
                <w:kern w:val="0"/>
                <w:sz w:val="18"/>
                <w:szCs w:val="18"/>
              </w:rPr>
              <w:t>.</w:t>
            </w:r>
            <w:r w:rsidR="00EA182D" w:rsidRPr="00AF50BE">
              <w:rPr>
                <w:rFonts w:ascii="宋体" w:eastAsia="宋体" w:hAnsi="宋体" w:cs="宋体" w:hint="eastAsia"/>
                <w:kern w:val="0"/>
                <w:sz w:val="18"/>
                <w:szCs w:val="18"/>
              </w:rPr>
              <w:t>特种作</w:t>
            </w:r>
            <w:r w:rsidR="00EA182D" w:rsidRPr="00AF50BE">
              <w:rPr>
                <w:rFonts w:ascii="宋体" w:eastAsia="宋体" w:hAnsi="宋体" w:cs="宋体" w:hint="eastAsia"/>
                <w:spacing w:val="1"/>
                <w:kern w:val="0"/>
                <w:sz w:val="18"/>
                <w:szCs w:val="18"/>
              </w:rPr>
              <w:t>业</w:t>
            </w:r>
            <w:r w:rsidR="00EA182D" w:rsidRPr="00AF50BE">
              <w:rPr>
                <w:rFonts w:ascii="宋体" w:eastAsia="宋体" w:hAnsi="宋体" w:cs="宋体" w:hint="eastAsia"/>
                <w:kern w:val="0"/>
                <w:sz w:val="18"/>
                <w:szCs w:val="18"/>
              </w:rPr>
              <w:t>人员和特种设备作业人员特种作业人员必须按照国家有关规定经专门的安全作业培训，取得相应资格，方可上岗作业</w:t>
            </w:r>
          </w:p>
        </w:tc>
        <w:tc>
          <w:tcPr>
            <w:tcW w:w="567" w:type="dxa"/>
            <w:tcBorders>
              <w:top w:val="single" w:sz="4" w:space="0" w:color="000000"/>
              <w:left w:val="single" w:sz="4" w:space="0" w:color="000000"/>
              <w:bottom w:val="single" w:sz="4" w:space="0" w:color="000000"/>
              <w:right w:val="single" w:sz="4" w:space="0" w:color="000000"/>
            </w:tcBorders>
            <w:vAlign w:val="center"/>
          </w:tcPr>
          <w:p w14:paraId="26E0DE6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BC210C8"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F0A94E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006B37"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发现一人未取得特种作业人员操作证上岗作业的扣1分</w:t>
            </w:r>
          </w:p>
        </w:tc>
      </w:tr>
      <w:tr w:rsidR="00AF50BE" w:rsidRPr="00AF50BE" w14:paraId="19282F9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E10CB41"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552357C" w14:textId="1ED9458F" w:rsidR="00303A33" w:rsidRPr="00AF50BE" w:rsidRDefault="00847996">
            <w:pPr>
              <w:ind w:leftChars="103" w:left="216"/>
              <w:jc w:val="left"/>
              <w:rPr>
                <w:rFonts w:ascii="宋体" w:eastAsia="宋体" w:hAnsi="宋体"/>
                <w:kern w:val="0"/>
                <w:sz w:val="18"/>
                <w:szCs w:val="18"/>
              </w:rPr>
            </w:pPr>
            <w:r w:rsidRPr="00AF50BE">
              <w:rPr>
                <w:rFonts w:ascii="宋体" w:eastAsia="宋体" w:hAnsi="宋体" w:cs="宋体" w:hint="eastAsia"/>
                <w:kern w:val="0"/>
                <w:sz w:val="18"/>
                <w:szCs w:val="18"/>
              </w:rPr>
              <w:t>3</w:t>
            </w:r>
            <w:r w:rsidRPr="00AF50BE">
              <w:rPr>
                <w:rFonts w:ascii="宋体" w:eastAsia="宋体" w:hAnsi="宋体" w:cs="宋体"/>
                <w:kern w:val="0"/>
                <w:sz w:val="18"/>
                <w:szCs w:val="18"/>
              </w:rPr>
              <w:t>.</w:t>
            </w:r>
            <w:r w:rsidR="00EA182D" w:rsidRPr="00AF50BE">
              <w:rPr>
                <w:rFonts w:ascii="宋体" w:eastAsia="宋体" w:hAnsi="宋体" w:cs="宋体" w:hint="eastAsia"/>
                <w:kern w:val="0"/>
                <w:sz w:val="18"/>
                <w:szCs w:val="18"/>
              </w:rPr>
              <w:t>新员工</w:t>
            </w:r>
            <w:r w:rsidR="00EA182D" w:rsidRPr="00AF50BE">
              <w:rPr>
                <w:rFonts w:ascii="宋体" w:eastAsia="宋体" w:hAnsi="宋体" w:cs="宋体" w:hint="eastAsia"/>
                <w:spacing w:val="1"/>
                <w:kern w:val="0"/>
                <w:sz w:val="18"/>
                <w:szCs w:val="18"/>
              </w:rPr>
              <w:t>（</w:t>
            </w:r>
            <w:r w:rsidR="00EA182D" w:rsidRPr="00AF50BE">
              <w:rPr>
                <w:rFonts w:ascii="宋体" w:eastAsia="宋体" w:hAnsi="宋体" w:cs="宋体" w:hint="eastAsia"/>
                <w:kern w:val="0"/>
                <w:sz w:val="18"/>
                <w:szCs w:val="18"/>
              </w:rPr>
              <w:t>包括临</w:t>
            </w:r>
            <w:r w:rsidR="00EA182D" w:rsidRPr="00AF50BE">
              <w:rPr>
                <w:rFonts w:ascii="宋体" w:eastAsia="宋体" w:hAnsi="宋体" w:cs="宋体" w:hint="eastAsia"/>
                <w:spacing w:val="1"/>
                <w:kern w:val="0"/>
                <w:sz w:val="18"/>
                <w:szCs w:val="18"/>
              </w:rPr>
              <w:t>时</w:t>
            </w:r>
            <w:r w:rsidR="00EA182D" w:rsidRPr="00AF50BE">
              <w:rPr>
                <w:rFonts w:ascii="宋体" w:eastAsia="宋体" w:hAnsi="宋体" w:cs="宋体" w:hint="eastAsia"/>
                <w:kern w:val="0"/>
                <w:sz w:val="18"/>
                <w:szCs w:val="18"/>
              </w:rPr>
              <w:t>用</w:t>
            </w:r>
            <w:r w:rsidR="00EA182D" w:rsidRPr="00AF50BE">
              <w:rPr>
                <w:rFonts w:ascii="宋体" w:eastAsia="宋体" w:hAnsi="宋体" w:cs="宋体" w:hint="eastAsia"/>
                <w:spacing w:val="1"/>
                <w:kern w:val="0"/>
                <w:sz w:val="18"/>
                <w:szCs w:val="18"/>
              </w:rPr>
              <w:t>工</w:t>
            </w:r>
            <w:r w:rsidR="00EA182D" w:rsidRPr="00AF50BE">
              <w:rPr>
                <w:rFonts w:ascii="宋体" w:eastAsia="宋体" w:hAnsi="宋体" w:cs="宋体" w:hint="eastAsia"/>
                <w:kern w:val="0"/>
                <w:sz w:val="18"/>
                <w:szCs w:val="18"/>
              </w:rPr>
              <w:t>）在上岗前应进行厂</w:t>
            </w:r>
            <w:r w:rsidR="00EA182D" w:rsidRPr="00AF50BE">
              <w:rPr>
                <w:rFonts w:ascii="宋体" w:eastAsia="宋体" w:hAnsi="宋体" w:cs="宋体" w:hint="eastAsia"/>
                <w:spacing w:val="-9"/>
                <w:kern w:val="0"/>
                <w:sz w:val="18"/>
                <w:szCs w:val="18"/>
              </w:rPr>
              <w:t>、</w:t>
            </w:r>
            <w:r w:rsidR="00EA182D" w:rsidRPr="00AF50BE">
              <w:rPr>
                <w:rFonts w:ascii="宋体" w:eastAsia="宋体" w:hAnsi="宋体" w:cs="宋体" w:hint="eastAsia"/>
                <w:kern w:val="0"/>
                <w:sz w:val="18"/>
                <w:szCs w:val="18"/>
              </w:rPr>
              <w:t>车</w:t>
            </w:r>
            <w:r w:rsidR="00EA182D" w:rsidRPr="00AF50BE">
              <w:rPr>
                <w:rFonts w:ascii="宋体" w:eastAsia="宋体" w:hAnsi="宋体" w:cs="宋体" w:hint="eastAsia"/>
                <w:spacing w:val="-9"/>
                <w:kern w:val="0"/>
                <w:sz w:val="18"/>
                <w:szCs w:val="18"/>
              </w:rPr>
              <w:t>间</w:t>
            </w:r>
            <w:r w:rsidR="00EA182D" w:rsidRPr="00AF50BE">
              <w:rPr>
                <w:rFonts w:ascii="宋体" w:eastAsia="宋体" w:hAnsi="宋体" w:cs="宋体" w:hint="eastAsia"/>
                <w:kern w:val="0"/>
                <w:sz w:val="18"/>
                <w:szCs w:val="18"/>
              </w:rPr>
              <w:t>（工段</w:t>
            </w:r>
            <w:r w:rsidR="00EA182D" w:rsidRPr="00AF50BE">
              <w:rPr>
                <w:rFonts w:ascii="宋体" w:eastAsia="宋体" w:hAnsi="宋体" w:cs="宋体" w:hint="eastAsia"/>
                <w:spacing w:val="-8"/>
                <w:kern w:val="0"/>
                <w:sz w:val="18"/>
                <w:szCs w:val="18"/>
              </w:rPr>
              <w:t>、</w:t>
            </w:r>
            <w:r w:rsidR="00EA182D" w:rsidRPr="00AF50BE">
              <w:rPr>
                <w:rFonts w:ascii="宋体" w:eastAsia="宋体" w:hAnsi="宋体" w:cs="宋体" w:hint="eastAsia"/>
                <w:kern w:val="0"/>
                <w:sz w:val="18"/>
                <w:szCs w:val="18"/>
              </w:rPr>
              <w:t>区</w:t>
            </w:r>
            <w:r w:rsidR="00EA182D" w:rsidRPr="00AF50BE">
              <w:rPr>
                <w:rFonts w:ascii="宋体" w:eastAsia="宋体" w:hAnsi="宋体" w:cs="宋体" w:hint="eastAsia"/>
                <w:spacing w:val="-8"/>
                <w:kern w:val="0"/>
                <w:sz w:val="18"/>
                <w:szCs w:val="18"/>
              </w:rPr>
              <w:t>、</w:t>
            </w:r>
            <w:r w:rsidR="00EA182D" w:rsidRPr="00AF50BE">
              <w:rPr>
                <w:rFonts w:ascii="宋体" w:eastAsia="宋体" w:hAnsi="宋体" w:cs="宋体" w:hint="eastAsia"/>
                <w:kern w:val="0"/>
                <w:sz w:val="18"/>
                <w:szCs w:val="18"/>
              </w:rPr>
              <w:t>队</w:t>
            </w:r>
            <w:r w:rsidR="00EA182D" w:rsidRPr="00AF50BE">
              <w:rPr>
                <w:rFonts w:ascii="宋体" w:eastAsia="宋体" w:hAnsi="宋体" w:cs="宋体" w:hint="eastAsia"/>
                <w:spacing w:val="-90"/>
                <w:kern w:val="0"/>
                <w:sz w:val="18"/>
                <w:szCs w:val="18"/>
              </w:rPr>
              <w:t>）</w:t>
            </w:r>
            <w:r w:rsidR="00EA182D" w:rsidRPr="00AF50BE">
              <w:rPr>
                <w:rFonts w:ascii="宋体" w:eastAsia="宋体" w:hAnsi="宋体" w:cs="宋体" w:hint="eastAsia"/>
                <w:spacing w:val="-8"/>
                <w:kern w:val="0"/>
                <w:sz w:val="18"/>
                <w:szCs w:val="18"/>
              </w:rPr>
              <w:t>、</w:t>
            </w:r>
            <w:r w:rsidR="00EA182D" w:rsidRPr="00AF50BE">
              <w:rPr>
                <w:rFonts w:ascii="宋体" w:eastAsia="宋体" w:hAnsi="宋体" w:cs="宋体" w:hint="eastAsia"/>
                <w:kern w:val="0"/>
                <w:sz w:val="18"/>
                <w:szCs w:val="18"/>
              </w:rPr>
              <w:t>班组三级安全生产教育培训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4DDAAAB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8D4120F"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AC5B2A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D63650A"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发现一人未进行三级安全教育培训扣1分</w:t>
            </w:r>
          </w:p>
        </w:tc>
      </w:tr>
      <w:tr w:rsidR="00AF50BE" w:rsidRPr="00AF50BE" w14:paraId="7C6D491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5B575C3"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D739A80" w14:textId="23A948FF" w:rsidR="00303A33" w:rsidRPr="00AF50BE" w:rsidRDefault="00847996">
            <w:pPr>
              <w:ind w:leftChars="103" w:left="216"/>
              <w:jc w:val="left"/>
              <w:rPr>
                <w:rFonts w:ascii="宋体" w:eastAsia="宋体" w:hAnsi="宋体" w:cs="宋体"/>
                <w:kern w:val="0"/>
                <w:sz w:val="18"/>
                <w:szCs w:val="18"/>
              </w:rPr>
            </w:pPr>
            <w:r w:rsidRPr="00AF50BE">
              <w:rPr>
                <w:rFonts w:ascii="宋体" w:eastAsia="宋体" w:hAnsi="宋体" w:cs="宋体" w:hint="eastAsia"/>
                <w:kern w:val="0"/>
                <w:sz w:val="18"/>
                <w:szCs w:val="18"/>
              </w:rPr>
              <w:t>4</w:t>
            </w:r>
            <w:r w:rsidRPr="00AF50BE">
              <w:rPr>
                <w:rFonts w:ascii="宋体" w:eastAsia="宋体" w:hAnsi="宋体" w:cs="宋体"/>
                <w:kern w:val="0"/>
                <w:sz w:val="18"/>
                <w:szCs w:val="18"/>
              </w:rPr>
              <w:t>.</w:t>
            </w:r>
            <w:r w:rsidR="00EA182D" w:rsidRPr="00AF50BE">
              <w:rPr>
                <w:rFonts w:ascii="宋体" w:eastAsia="宋体" w:hAnsi="宋体" w:cs="宋体" w:hint="eastAsia"/>
                <w:kern w:val="0"/>
                <w:sz w:val="18"/>
                <w:szCs w:val="18"/>
              </w:rPr>
              <w:t>从业人员应进行经常性的安全生产再教育培训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26FAE01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1749A8C"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159907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077056"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发现一人未再教育扣1分</w:t>
            </w:r>
          </w:p>
        </w:tc>
      </w:tr>
      <w:tr w:rsidR="00AF50BE" w:rsidRPr="00AF50BE" w14:paraId="7CC24FB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79ACE62"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8EC27FE" w14:textId="3E046CB5" w:rsidR="00303A33" w:rsidRPr="00AF50BE" w:rsidRDefault="00847996">
            <w:pPr>
              <w:ind w:leftChars="103" w:left="216"/>
              <w:jc w:val="left"/>
              <w:rPr>
                <w:rFonts w:ascii="宋体" w:eastAsia="宋体" w:hAnsi="宋体" w:cs="宋体"/>
                <w:kern w:val="0"/>
                <w:sz w:val="18"/>
                <w:szCs w:val="18"/>
              </w:rPr>
            </w:pPr>
            <w:r w:rsidRPr="00AF50BE">
              <w:rPr>
                <w:rFonts w:ascii="宋体" w:eastAsia="宋体" w:hAnsi="宋体" w:cs="宋体" w:hint="eastAsia"/>
                <w:kern w:val="0"/>
                <w:sz w:val="18"/>
                <w:szCs w:val="18"/>
              </w:rPr>
              <w:t>5</w:t>
            </w:r>
            <w:r w:rsidRPr="00AF50BE">
              <w:rPr>
                <w:rFonts w:ascii="宋体" w:eastAsia="宋体" w:hAnsi="宋体" w:cs="宋体"/>
                <w:kern w:val="0"/>
                <w:sz w:val="18"/>
                <w:szCs w:val="18"/>
              </w:rPr>
              <w:t>.</w:t>
            </w:r>
            <w:r w:rsidR="00EA182D" w:rsidRPr="00AF50BE">
              <w:rPr>
                <w:rFonts w:ascii="宋体" w:eastAsia="宋体" w:hAnsi="宋体" w:cs="宋体" w:hint="eastAsia"/>
                <w:kern w:val="0"/>
                <w:sz w:val="18"/>
                <w:szCs w:val="18"/>
              </w:rPr>
              <w:t>特种作</w:t>
            </w:r>
            <w:r w:rsidR="00EA182D" w:rsidRPr="00AF50BE">
              <w:rPr>
                <w:rFonts w:ascii="宋体" w:eastAsia="宋体" w:hAnsi="宋体" w:cs="宋体" w:hint="eastAsia"/>
                <w:spacing w:val="1"/>
                <w:kern w:val="0"/>
                <w:sz w:val="18"/>
                <w:szCs w:val="18"/>
              </w:rPr>
              <w:t>业</w:t>
            </w:r>
            <w:r w:rsidR="00EA182D" w:rsidRPr="00AF50BE">
              <w:rPr>
                <w:rFonts w:ascii="宋体" w:eastAsia="宋体" w:hAnsi="宋体" w:cs="宋体" w:hint="eastAsia"/>
                <w:kern w:val="0"/>
                <w:sz w:val="18"/>
                <w:szCs w:val="18"/>
              </w:rPr>
              <w:t>人员和特种设备作业人员资格证书必须按照国家有关规定进行复审，复审合格后方可继续上岗作业</w:t>
            </w:r>
          </w:p>
        </w:tc>
        <w:tc>
          <w:tcPr>
            <w:tcW w:w="567" w:type="dxa"/>
            <w:tcBorders>
              <w:top w:val="single" w:sz="4" w:space="0" w:color="000000"/>
              <w:left w:val="single" w:sz="4" w:space="0" w:color="000000"/>
              <w:bottom w:val="single" w:sz="4" w:space="0" w:color="000000"/>
              <w:right w:val="single" w:sz="4" w:space="0" w:color="000000"/>
            </w:tcBorders>
            <w:vAlign w:val="center"/>
          </w:tcPr>
          <w:p w14:paraId="76C7236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0A6D281"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AE68AD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6903C3"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发现一人未经</w:t>
            </w:r>
            <w:proofErr w:type="gramStart"/>
            <w:r w:rsidRPr="00AF50BE">
              <w:rPr>
                <w:rFonts w:ascii="宋体" w:eastAsia="宋体" w:hAnsi="宋体" w:hint="eastAsia"/>
                <w:kern w:val="0"/>
                <w:sz w:val="18"/>
                <w:szCs w:val="18"/>
              </w:rPr>
              <w:t>复审上岗</w:t>
            </w:r>
            <w:proofErr w:type="gramEnd"/>
            <w:r w:rsidRPr="00AF50BE">
              <w:rPr>
                <w:rFonts w:ascii="宋体" w:eastAsia="宋体" w:hAnsi="宋体" w:hint="eastAsia"/>
                <w:kern w:val="0"/>
                <w:sz w:val="18"/>
                <w:szCs w:val="18"/>
              </w:rPr>
              <w:t>作业的扣1分</w:t>
            </w:r>
          </w:p>
        </w:tc>
      </w:tr>
      <w:tr w:rsidR="00AF50BE" w:rsidRPr="00AF50BE" w14:paraId="40405593"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57A082F" w14:textId="77777777" w:rsidR="00303A33" w:rsidRPr="00AF50BE" w:rsidRDefault="00EA182D">
            <w:pPr>
              <w:jc w:val="center"/>
              <w:rPr>
                <w:rFonts w:ascii="宋体" w:eastAsia="宋体" w:hAnsi="宋体"/>
                <w:kern w:val="0"/>
                <w:sz w:val="18"/>
                <w:szCs w:val="18"/>
              </w:rPr>
            </w:pPr>
            <w:r w:rsidRPr="00AF50BE">
              <w:rPr>
                <w:rFonts w:ascii="宋体" w:eastAsia="宋体" w:hAnsi="宋体" w:cs="Times New Roman"/>
                <w:bCs/>
                <w:sz w:val="18"/>
                <w:szCs w:val="18"/>
              </w:rPr>
              <w:t>站区管理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7598DD18" w14:textId="6F6F69ED" w:rsidR="00303A33" w:rsidRPr="00AF50BE" w:rsidRDefault="00847996">
            <w:pPr>
              <w:ind w:leftChars="103" w:left="216"/>
              <w:jc w:val="left"/>
              <w:rPr>
                <w:rFonts w:ascii="宋体" w:eastAsia="宋体" w:hAnsi="宋体"/>
                <w:kern w:val="0"/>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sz w:val="18"/>
                <w:szCs w:val="18"/>
              </w:rPr>
              <w:t>入口和外墙有禁火、限速、禁止使用电子设备等安全警示标志；安全标志醒目，无模糊、损坏现象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0466E2C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A158B21"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78777B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084B60"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缺少一个警示标志或模糊、破损扣0.5分</w:t>
            </w:r>
          </w:p>
        </w:tc>
      </w:tr>
      <w:tr w:rsidR="00AF50BE" w:rsidRPr="00AF50BE" w14:paraId="1E7460E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F1FCEFA"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2544037" w14:textId="41552E80" w:rsidR="00303A33" w:rsidRPr="00AF50BE" w:rsidRDefault="00847996">
            <w:pPr>
              <w:ind w:leftChars="103" w:left="216"/>
              <w:jc w:val="left"/>
              <w:rPr>
                <w:rFonts w:ascii="宋体" w:eastAsia="宋体" w:hAnsi="宋体" w:cs="宋体"/>
                <w:kern w:val="0"/>
                <w:sz w:val="18"/>
                <w:szCs w:val="18"/>
              </w:rPr>
            </w:pPr>
            <w:r w:rsidRPr="00AF50BE">
              <w:rPr>
                <w:rFonts w:ascii="宋体" w:eastAsia="宋体" w:hAnsi="宋体" w:cs="宋体" w:hint="eastAsia"/>
                <w:kern w:val="0"/>
                <w:sz w:val="18"/>
                <w:szCs w:val="18"/>
              </w:rPr>
              <w:t>2</w:t>
            </w:r>
            <w:r w:rsidRPr="00AF50BE">
              <w:rPr>
                <w:rFonts w:ascii="宋体" w:eastAsia="宋体" w:hAnsi="宋体" w:cs="宋体"/>
                <w:kern w:val="0"/>
                <w:sz w:val="18"/>
                <w:szCs w:val="18"/>
              </w:rPr>
              <w:t>.</w:t>
            </w:r>
            <w:r w:rsidR="00EA182D" w:rsidRPr="00AF50BE">
              <w:rPr>
                <w:rFonts w:ascii="宋体" w:eastAsia="宋体" w:hAnsi="宋体" w:cs="宋体"/>
                <w:kern w:val="0"/>
                <w:sz w:val="18"/>
                <w:szCs w:val="18"/>
              </w:rPr>
              <w:t>工艺装置</w:t>
            </w:r>
            <w:proofErr w:type="gramStart"/>
            <w:r w:rsidR="00EA182D" w:rsidRPr="00AF50BE">
              <w:rPr>
                <w:rFonts w:ascii="宋体" w:eastAsia="宋体" w:hAnsi="宋体" w:cs="宋体"/>
                <w:kern w:val="0"/>
                <w:sz w:val="18"/>
                <w:szCs w:val="18"/>
              </w:rPr>
              <w:t>区不得</w:t>
            </w:r>
            <w:proofErr w:type="gramEnd"/>
            <w:r w:rsidR="00EA182D" w:rsidRPr="00AF50BE">
              <w:rPr>
                <w:rFonts w:ascii="宋体" w:eastAsia="宋体" w:hAnsi="宋体" w:cs="宋体"/>
                <w:kern w:val="0"/>
                <w:sz w:val="18"/>
                <w:szCs w:val="18"/>
              </w:rPr>
              <w:t>有其他无关人员，外来人员确需进入的</w:t>
            </w:r>
            <w:r w:rsidR="00EA182D" w:rsidRPr="00AF50BE">
              <w:rPr>
                <w:rFonts w:ascii="宋体" w:eastAsia="宋体" w:hAnsi="宋体" w:cs="宋体" w:hint="eastAsia"/>
                <w:kern w:val="0"/>
                <w:sz w:val="18"/>
                <w:szCs w:val="18"/>
              </w:rPr>
              <w:t>应</w:t>
            </w:r>
            <w:r w:rsidR="00EA182D" w:rsidRPr="00AF50BE">
              <w:rPr>
                <w:rFonts w:ascii="宋体" w:eastAsia="宋体" w:hAnsi="宋体" w:cs="宋体"/>
                <w:kern w:val="0"/>
                <w:sz w:val="18"/>
                <w:szCs w:val="18"/>
              </w:rPr>
              <w:t>审批及登记，进入工艺装置区的</w:t>
            </w:r>
            <w:proofErr w:type="gramStart"/>
            <w:r w:rsidR="00EA182D" w:rsidRPr="00AF50BE">
              <w:rPr>
                <w:rFonts w:ascii="宋体" w:eastAsia="宋体" w:hAnsi="宋体" w:cs="宋体"/>
                <w:kern w:val="0"/>
                <w:sz w:val="18"/>
                <w:szCs w:val="18"/>
              </w:rPr>
              <w:t>人员着</w:t>
            </w:r>
            <w:proofErr w:type="gramEnd"/>
            <w:r w:rsidR="00EA182D" w:rsidRPr="00AF50BE">
              <w:rPr>
                <w:rFonts w:ascii="宋体" w:eastAsia="宋体" w:hAnsi="宋体" w:cs="宋体"/>
                <w:kern w:val="0"/>
                <w:sz w:val="18"/>
                <w:szCs w:val="18"/>
              </w:rPr>
              <w:t>防静电工作服，严禁携带非防爆型电子设备和火种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753026F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353B948"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DF7F11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BEA16AB"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一项不符合均不得分</w:t>
            </w:r>
          </w:p>
        </w:tc>
      </w:tr>
      <w:tr w:rsidR="00AF50BE" w:rsidRPr="00AF50BE" w14:paraId="6347B9A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1B591DE"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DA9F4B2" w14:textId="38E63437" w:rsidR="00303A33" w:rsidRPr="00AF50BE" w:rsidRDefault="00847996" w:rsidP="00847996">
            <w:pPr>
              <w:ind w:leftChars="103" w:left="216"/>
              <w:jc w:val="left"/>
              <w:rPr>
                <w:rFonts w:ascii="宋体" w:eastAsia="宋体" w:hAnsi="宋体" w:cs="宋体"/>
                <w:kern w:val="0"/>
                <w:sz w:val="18"/>
                <w:szCs w:val="18"/>
              </w:rPr>
            </w:pPr>
            <w:r w:rsidRPr="00AF50BE">
              <w:rPr>
                <w:rFonts w:ascii="宋体" w:eastAsia="宋体" w:hAnsi="宋体" w:cs="宋体" w:hint="eastAsia"/>
                <w:kern w:val="0"/>
                <w:sz w:val="18"/>
                <w:szCs w:val="18"/>
              </w:rPr>
              <w:t>3</w:t>
            </w:r>
            <w:r w:rsidRPr="00AF50BE">
              <w:rPr>
                <w:rFonts w:ascii="宋体" w:eastAsia="宋体" w:hAnsi="宋体" w:cs="宋体"/>
                <w:kern w:val="0"/>
                <w:sz w:val="18"/>
                <w:szCs w:val="18"/>
              </w:rPr>
              <w:t>.</w:t>
            </w:r>
            <w:r w:rsidR="00EA182D" w:rsidRPr="00AF50BE">
              <w:rPr>
                <w:rFonts w:ascii="宋体" w:eastAsia="宋体" w:hAnsi="宋体" w:cs="宋体"/>
                <w:kern w:val="0"/>
                <w:sz w:val="18"/>
                <w:szCs w:val="18"/>
              </w:rPr>
              <w:t>外来车辆进出工艺装置区</w:t>
            </w:r>
            <w:r w:rsidR="00EA182D" w:rsidRPr="00AF50BE">
              <w:rPr>
                <w:rFonts w:ascii="宋体" w:eastAsia="宋体" w:hAnsi="宋体" w:cs="宋体" w:hint="eastAsia"/>
                <w:kern w:val="0"/>
                <w:sz w:val="18"/>
                <w:szCs w:val="18"/>
              </w:rPr>
              <w:t>（除加气区外）</w:t>
            </w:r>
            <w:r w:rsidR="00EA182D" w:rsidRPr="00AF50BE">
              <w:rPr>
                <w:rFonts w:ascii="宋体" w:eastAsia="宋体" w:hAnsi="宋体" w:cs="宋体"/>
                <w:kern w:val="0"/>
                <w:sz w:val="18"/>
                <w:szCs w:val="18"/>
              </w:rPr>
              <w:t>实行审批和出入登记手续，燃气运输车辆进入站内逐车实行安全检查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5C1D450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9EDFAC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9B9967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CDBFE7"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0BDF0DC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1A98F4F"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0EBB585" w14:textId="71EB8C4C" w:rsidR="00303A33" w:rsidRPr="00AF50BE" w:rsidRDefault="00847996">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sz w:val="18"/>
                <w:szCs w:val="18"/>
              </w:rPr>
              <w:t>企业配备专职或兼职安保人员，安保人员按照防范工作管理制度定期对防范目标进行巡视，认真填写巡查记录及交班记录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1D9F97C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8E1C2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7CDA2DB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91814B3"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未配备安保人员不得分；安保人员未按照规定定期巡视不得分；未规范填写巡查记录及交班记录扣2分</w:t>
            </w:r>
          </w:p>
        </w:tc>
      </w:tr>
      <w:tr w:rsidR="00AF50BE" w:rsidRPr="00AF50BE" w14:paraId="4A312DE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720D467"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1813AFA" w14:textId="5E7CBAEE" w:rsidR="00303A33" w:rsidRPr="00AF50BE" w:rsidRDefault="00847996">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sz w:val="18"/>
                <w:szCs w:val="18"/>
              </w:rPr>
              <w:t>企业配置有</w:t>
            </w:r>
            <w:proofErr w:type="gramStart"/>
            <w:r w:rsidR="00EA182D" w:rsidRPr="00AF50BE">
              <w:rPr>
                <w:rFonts w:ascii="宋体" w:eastAsia="宋体" w:hAnsi="宋体" w:cs="Times New Roman"/>
                <w:sz w:val="18"/>
                <w:szCs w:val="18"/>
              </w:rPr>
              <w:t>阻车障等</w:t>
            </w:r>
            <w:proofErr w:type="gramEnd"/>
            <w:r w:rsidR="00EA182D" w:rsidRPr="00AF50BE">
              <w:rPr>
                <w:rFonts w:ascii="宋体" w:eastAsia="宋体" w:hAnsi="宋体" w:cs="Times New Roman"/>
                <w:sz w:val="18"/>
                <w:szCs w:val="18"/>
              </w:rPr>
              <w:t>防冲撞设施</w:t>
            </w:r>
            <w:r w:rsidR="00EA182D" w:rsidRPr="00AF50BE">
              <w:rPr>
                <w:rFonts w:ascii="宋体" w:eastAsia="宋体" w:hAnsi="宋体"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25C04E3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D85025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2B8DC6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ECA98C"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1CAB192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BBC0E01"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8721095" w14:textId="3DEEB2D9" w:rsidR="00303A33" w:rsidRPr="00AF50BE" w:rsidRDefault="00847996">
            <w:pPr>
              <w:jc w:val="left"/>
              <w:rPr>
                <w:rFonts w:ascii="宋体" w:eastAsia="宋体" w:hAnsi="宋体"/>
                <w:sz w:val="18"/>
                <w:szCs w:val="18"/>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sz w:val="18"/>
                <w:szCs w:val="18"/>
              </w:rPr>
              <w:t>工艺装置区入口处装有人体静电消除装置，工作人员能按规定触摸释放人体静电</w:t>
            </w:r>
          </w:p>
        </w:tc>
        <w:tc>
          <w:tcPr>
            <w:tcW w:w="567" w:type="dxa"/>
            <w:tcBorders>
              <w:top w:val="single" w:sz="4" w:space="0" w:color="000000"/>
              <w:left w:val="single" w:sz="4" w:space="0" w:color="000000"/>
              <w:bottom w:val="single" w:sz="4" w:space="0" w:color="000000"/>
              <w:right w:val="single" w:sz="4" w:space="0" w:color="000000"/>
            </w:tcBorders>
            <w:vAlign w:val="center"/>
          </w:tcPr>
          <w:p w14:paraId="2AF3044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7F759E7"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740CB6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BC8427B"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未设置人体</w:t>
            </w:r>
            <w:r w:rsidRPr="00AF50BE">
              <w:rPr>
                <w:rFonts w:ascii="宋体" w:eastAsia="宋体" w:hAnsi="宋体" w:cs="Times New Roman"/>
                <w:sz w:val="18"/>
                <w:szCs w:val="18"/>
              </w:rPr>
              <w:t>静电消除装置</w:t>
            </w:r>
            <w:r w:rsidRPr="00AF50BE">
              <w:rPr>
                <w:rFonts w:ascii="宋体" w:eastAsia="宋体" w:hAnsi="宋体" w:hint="eastAsia"/>
                <w:kern w:val="0"/>
                <w:sz w:val="18"/>
                <w:szCs w:val="18"/>
              </w:rPr>
              <w:t>或失效不得分</w:t>
            </w:r>
          </w:p>
        </w:tc>
      </w:tr>
      <w:tr w:rsidR="00AF50BE" w:rsidRPr="00AF50BE" w14:paraId="7357F63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AF127BD"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08E6270" w14:textId="5D108FAD" w:rsidR="00303A33" w:rsidRPr="00AF50BE" w:rsidRDefault="00847996">
            <w:pPr>
              <w:jc w:val="left"/>
              <w:rPr>
                <w:rFonts w:ascii="宋体" w:eastAsia="宋体" w:hAnsi="宋体"/>
                <w:sz w:val="18"/>
                <w:szCs w:val="18"/>
              </w:rPr>
            </w:pPr>
            <w:r w:rsidRPr="00AF50BE">
              <w:rPr>
                <w:rFonts w:ascii="宋体" w:eastAsia="宋体" w:hAnsi="宋体" w:cs="Times New Roman" w:hint="eastAsia"/>
                <w:sz w:val="18"/>
                <w:szCs w:val="18"/>
              </w:rPr>
              <w:t>7</w:t>
            </w:r>
            <w:r w:rsidRPr="00AF50BE">
              <w:rPr>
                <w:rFonts w:ascii="宋体" w:eastAsia="宋体" w:hAnsi="宋体" w:cs="Times New Roman"/>
                <w:sz w:val="18"/>
                <w:szCs w:val="18"/>
              </w:rPr>
              <w:t>.</w:t>
            </w:r>
            <w:r w:rsidR="00EA182D" w:rsidRPr="00AF50BE">
              <w:rPr>
                <w:rFonts w:ascii="宋体" w:eastAsia="宋体" w:hAnsi="宋体" w:cs="Times New Roman"/>
                <w:sz w:val="18"/>
                <w:szCs w:val="18"/>
              </w:rPr>
              <w:t>各岗位醒目位置悬挂岗位职责、操作规程和应急处理措施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3163485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8DC0448"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B9D189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C56247"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未按规定悬挂不得分</w:t>
            </w:r>
          </w:p>
        </w:tc>
      </w:tr>
      <w:tr w:rsidR="00AF50BE" w:rsidRPr="00AF50BE" w14:paraId="7D25D7F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08D6D35"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CA339D6" w14:textId="35822EA1" w:rsidR="00303A33" w:rsidRPr="00AF50BE" w:rsidRDefault="00847996">
            <w:pPr>
              <w:jc w:val="left"/>
              <w:rPr>
                <w:rFonts w:ascii="宋体" w:eastAsia="宋体" w:hAnsi="宋体"/>
                <w:sz w:val="18"/>
                <w:szCs w:val="18"/>
              </w:rPr>
            </w:pPr>
            <w:r w:rsidRPr="00AF50BE">
              <w:rPr>
                <w:rFonts w:ascii="宋体" w:eastAsia="宋体" w:hAnsi="宋体" w:cs="Times New Roman" w:hint="eastAsia"/>
                <w:sz w:val="18"/>
                <w:szCs w:val="18"/>
              </w:rPr>
              <w:t>8</w:t>
            </w:r>
            <w:r w:rsidRPr="00AF50BE">
              <w:rPr>
                <w:rFonts w:ascii="宋体" w:eastAsia="宋体" w:hAnsi="宋体" w:cs="Times New Roman"/>
                <w:sz w:val="18"/>
                <w:szCs w:val="18"/>
              </w:rPr>
              <w:t>.</w:t>
            </w:r>
            <w:r w:rsidR="00EA182D" w:rsidRPr="00AF50BE">
              <w:rPr>
                <w:rFonts w:ascii="宋体" w:eastAsia="宋体" w:hAnsi="宋体" w:cs="Times New Roman"/>
                <w:sz w:val="18"/>
                <w:szCs w:val="18"/>
              </w:rPr>
              <w:t>对工艺装置定时巡检，有巡检记录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CEE875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5CA916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7383DB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3A4322D"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未定时巡检不得分；巡视记录不规范扣2分</w:t>
            </w:r>
          </w:p>
        </w:tc>
      </w:tr>
      <w:tr w:rsidR="00AF50BE" w:rsidRPr="00AF50BE" w14:paraId="1E573F4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FDBF7A0"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4B79290" w14:textId="63CAEF77" w:rsidR="00303A33" w:rsidRPr="00AF50BE" w:rsidRDefault="00847996">
            <w:pPr>
              <w:jc w:val="left"/>
              <w:rPr>
                <w:rFonts w:ascii="宋体" w:eastAsia="宋体" w:hAnsi="宋体"/>
                <w:sz w:val="18"/>
                <w:szCs w:val="18"/>
              </w:rPr>
            </w:pPr>
            <w:r w:rsidRPr="00AF50BE">
              <w:rPr>
                <w:rFonts w:ascii="宋体" w:eastAsia="宋体" w:hAnsi="宋体" w:cs="Times New Roman" w:hint="eastAsia"/>
                <w:sz w:val="18"/>
                <w:szCs w:val="18"/>
              </w:rPr>
              <w:t>9</w:t>
            </w:r>
            <w:r w:rsidRPr="00AF50BE">
              <w:rPr>
                <w:rFonts w:ascii="宋体" w:eastAsia="宋体" w:hAnsi="宋体" w:cs="Times New Roman"/>
                <w:sz w:val="18"/>
                <w:szCs w:val="18"/>
              </w:rPr>
              <w:t>.</w:t>
            </w:r>
            <w:r w:rsidR="00EA182D" w:rsidRPr="00AF50BE">
              <w:rPr>
                <w:rFonts w:ascii="宋体" w:eastAsia="宋体" w:hAnsi="宋体" w:cs="Times New Roman"/>
                <w:sz w:val="18"/>
                <w:szCs w:val="18"/>
              </w:rPr>
              <w:t>视频监控全面、无盲区和死角，24小时设防，录像保存时间不少于</w:t>
            </w:r>
            <w:r w:rsidR="00EA182D" w:rsidRPr="00AF50BE">
              <w:rPr>
                <w:rFonts w:ascii="宋体" w:eastAsia="宋体" w:hAnsi="宋体"/>
                <w:sz w:val="18"/>
                <w:szCs w:val="18"/>
              </w:rPr>
              <w:t>9</w:t>
            </w:r>
            <w:r w:rsidR="00EA182D" w:rsidRPr="00AF50BE">
              <w:rPr>
                <w:rFonts w:ascii="宋体" w:eastAsia="宋体" w:hAnsi="宋体" w:cs="Times New Roman"/>
                <w:sz w:val="18"/>
                <w:szCs w:val="18"/>
              </w:rPr>
              <w:t>0d</w:t>
            </w:r>
          </w:p>
        </w:tc>
        <w:tc>
          <w:tcPr>
            <w:tcW w:w="567" w:type="dxa"/>
            <w:tcBorders>
              <w:top w:val="single" w:sz="4" w:space="0" w:color="000000"/>
              <w:left w:val="single" w:sz="4" w:space="0" w:color="000000"/>
              <w:bottom w:val="single" w:sz="4" w:space="0" w:color="000000"/>
              <w:right w:val="single" w:sz="4" w:space="0" w:color="000000"/>
            </w:tcBorders>
            <w:vAlign w:val="center"/>
          </w:tcPr>
          <w:p w14:paraId="317E6532"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8FD028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D58082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53DC910"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视频未全覆盖，一个盲区扣1分；录像保存时间不足90d扣2分</w:t>
            </w:r>
          </w:p>
        </w:tc>
      </w:tr>
      <w:tr w:rsidR="00AF50BE" w:rsidRPr="00AF50BE" w14:paraId="3B5FB5A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42295A7"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DD3F6DF" w14:textId="3CF1A0DB" w:rsidR="00303A33" w:rsidRPr="00AF50BE" w:rsidRDefault="00847996">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0.</w:t>
            </w:r>
            <w:r w:rsidR="00EA182D" w:rsidRPr="00AF50BE">
              <w:rPr>
                <w:rFonts w:ascii="宋体" w:eastAsia="宋体" w:hAnsi="宋体" w:cs="Times New Roman"/>
                <w:sz w:val="18"/>
                <w:szCs w:val="18"/>
              </w:rPr>
              <w:t>有应急装备库，附清单表。配备应急抢险装备，定期组织维护和保护，有相关记录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17B27C4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555F979"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E505659"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0D616F"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缺少一样应急抢险装备扣1分；未定期维护或无相关记录扣2分</w:t>
            </w:r>
          </w:p>
        </w:tc>
      </w:tr>
      <w:tr w:rsidR="00AF50BE" w:rsidRPr="00AF50BE" w14:paraId="4A0D947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1C83802"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tcPr>
          <w:p w14:paraId="59197FFD" w14:textId="5354726F" w:rsidR="00303A33" w:rsidRPr="00AF50BE" w:rsidRDefault="00847996">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1.</w:t>
            </w:r>
            <w:r w:rsidR="00EA182D" w:rsidRPr="00AF50BE">
              <w:rPr>
                <w:rFonts w:ascii="宋体" w:eastAsia="宋体" w:hAnsi="宋体" w:cs="Times New Roman"/>
                <w:sz w:val="18"/>
                <w:szCs w:val="18"/>
              </w:rPr>
              <w:t>每2台加气机</w:t>
            </w:r>
            <w:r w:rsidR="00EA182D" w:rsidRPr="00AF50BE">
              <w:rPr>
                <w:rFonts w:ascii="宋体" w:eastAsia="宋体" w:hAnsi="宋体" w:cs="Times New Roman" w:hint="eastAsia"/>
                <w:sz w:val="18"/>
                <w:szCs w:val="18"/>
              </w:rPr>
              <w:t>应</w:t>
            </w:r>
            <w:r w:rsidR="00EA182D" w:rsidRPr="00AF50BE">
              <w:rPr>
                <w:rFonts w:ascii="宋体" w:eastAsia="宋体" w:hAnsi="宋体" w:cs="Times New Roman"/>
                <w:sz w:val="18"/>
                <w:szCs w:val="18"/>
              </w:rPr>
              <w:t>配备</w:t>
            </w:r>
            <w:r w:rsidR="00EA182D" w:rsidRPr="00AF50BE">
              <w:rPr>
                <w:rFonts w:ascii="宋体" w:eastAsia="宋体" w:hAnsi="宋体" w:cs="Times New Roman" w:hint="eastAsia"/>
                <w:sz w:val="18"/>
                <w:szCs w:val="18"/>
              </w:rPr>
              <w:t>不少于2个4</w:t>
            </w:r>
            <w:r w:rsidR="00EA182D" w:rsidRPr="00AF50BE">
              <w:rPr>
                <w:rFonts w:ascii="宋体" w:eastAsia="宋体" w:hAnsi="宋体" w:cs="Times New Roman"/>
                <w:sz w:val="18"/>
                <w:szCs w:val="18"/>
              </w:rPr>
              <w:t>kg</w:t>
            </w:r>
            <w:r w:rsidR="00EA182D" w:rsidRPr="00AF50BE">
              <w:rPr>
                <w:rFonts w:ascii="宋体" w:eastAsia="宋体" w:hAnsi="宋体" w:cs="Times New Roman" w:hint="eastAsia"/>
                <w:sz w:val="18"/>
                <w:szCs w:val="18"/>
              </w:rPr>
              <w:t>手提式干粉</w:t>
            </w:r>
            <w:r w:rsidR="00EA182D" w:rsidRPr="00AF50BE">
              <w:rPr>
                <w:rFonts w:ascii="宋体" w:eastAsia="宋体" w:hAnsi="宋体" w:cs="Times New Roman"/>
                <w:sz w:val="18"/>
                <w:szCs w:val="18"/>
              </w:rPr>
              <w:t>灭火器</w:t>
            </w:r>
            <w:r w:rsidR="00EA182D" w:rsidRPr="00AF50BE">
              <w:rPr>
                <w:rFonts w:ascii="宋体" w:eastAsia="宋体" w:hAnsi="宋体" w:cs="Times New Roman" w:hint="eastAsia"/>
                <w:sz w:val="18"/>
                <w:szCs w:val="18"/>
              </w:rPr>
              <w:t>，加气</w:t>
            </w:r>
            <w:proofErr w:type="gramStart"/>
            <w:r w:rsidR="00EA182D" w:rsidRPr="00AF50BE">
              <w:rPr>
                <w:rFonts w:ascii="宋体" w:eastAsia="宋体" w:hAnsi="宋体" w:cs="Times New Roman" w:hint="eastAsia"/>
                <w:sz w:val="18"/>
                <w:szCs w:val="18"/>
              </w:rPr>
              <w:t>机不足</w:t>
            </w:r>
            <w:proofErr w:type="gramEnd"/>
            <w:r w:rsidR="00EA182D" w:rsidRPr="00AF50BE">
              <w:rPr>
                <w:rFonts w:ascii="宋体" w:eastAsia="宋体" w:hAnsi="宋体" w:cs="Times New Roman" w:hint="eastAsia"/>
                <w:sz w:val="18"/>
                <w:szCs w:val="18"/>
              </w:rPr>
              <w:t>2台按2台配置，CNG储气设施应配置2台不小于35kg推车式干粉灭火器，并按设计图纸核对数量的完整性。</w:t>
            </w:r>
            <w:r w:rsidR="00EA182D" w:rsidRPr="00AF50BE">
              <w:rPr>
                <w:rFonts w:ascii="宋体" w:eastAsia="宋体" w:hAnsi="宋体" w:cs="Times New Roman"/>
                <w:sz w:val="18"/>
                <w:szCs w:val="18"/>
              </w:rPr>
              <w:t>灭火器完好有效，有定期检查记录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424FEFE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FB2D5A6"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ABAF049"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0A0F616"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一处灭火器设置不符合要求扣1分；一具灭火器缺少检查记录扣0.5分</w:t>
            </w:r>
          </w:p>
        </w:tc>
      </w:tr>
      <w:tr w:rsidR="00AF50BE" w:rsidRPr="00AF50BE" w14:paraId="37D2ADCF"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6057758"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hint="eastAsia"/>
                <w:bCs/>
                <w:sz w:val="18"/>
                <w:szCs w:val="18"/>
              </w:rPr>
              <w:t>压缩装置</w:t>
            </w:r>
          </w:p>
        </w:tc>
        <w:tc>
          <w:tcPr>
            <w:tcW w:w="3566" w:type="dxa"/>
            <w:tcBorders>
              <w:top w:val="single" w:sz="4" w:space="0" w:color="000000"/>
              <w:left w:val="single" w:sz="4" w:space="0" w:color="000000"/>
              <w:bottom w:val="single" w:sz="4" w:space="0" w:color="000000"/>
              <w:right w:val="single" w:sz="4" w:space="0" w:color="000000"/>
            </w:tcBorders>
            <w:vAlign w:val="center"/>
          </w:tcPr>
          <w:p w14:paraId="1AC023D8" w14:textId="64B74B7E"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sz w:val="18"/>
                <w:szCs w:val="18"/>
              </w:rPr>
              <w:t>压缩机组的冷凝液集中处理</w:t>
            </w:r>
          </w:p>
        </w:tc>
        <w:tc>
          <w:tcPr>
            <w:tcW w:w="567" w:type="dxa"/>
            <w:tcBorders>
              <w:top w:val="single" w:sz="4" w:space="0" w:color="000000"/>
              <w:left w:val="single" w:sz="4" w:space="0" w:color="000000"/>
              <w:bottom w:val="single" w:sz="4" w:space="0" w:color="000000"/>
              <w:right w:val="single" w:sz="4" w:space="0" w:color="000000"/>
            </w:tcBorders>
            <w:vAlign w:val="center"/>
          </w:tcPr>
          <w:p w14:paraId="582BC3C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02668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123726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E99A56"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6107996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862AC80" w14:textId="77777777" w:rsidR="00303A33" w:rsidRPr="00AF50BE" w:rsidRDefault="00303A33">
            <w:pPr>
              <w:spacing w:before="15"/>
              <w:jc w:val="center"/>
              <w:rPr>
                <w:rFonts w:ascii="宋体" w:eastAsia="宋体" w:hAnsi="宋体"/>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C807D38" w14:textId="0B33F6FB"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压缩机排气压力不应大于25MPa(</w:t>
            </w:r>
            <w:proofErr w:type="gramStart"/>
            <w:r w:rsidR="00EA182D" w:rsidRPr="00AF50BE">
              <w:rPr>
                <w:rFonts w:ascii="宋体" w:eastAsia="宋体" w:hAnsi="宋体" w:cs="Times New Roman" w:hint="eastAsia"/>
                <w:sz w:val="18"/>
                <w:szCs w:val="18"/>
              </w:rPr>
              <w:t>表压</w:t>
            </w:r>
            <w:proofErr w:type="gramEnd"/>
            <w:r w:rsidR="00EA182D" w:rsidRPr="00AF50BE">
              <w:rPr>
                <w:rFonts w:ascii="宋体" w:eastAsia="宋体" w:hAnsi="宋体" w:cs="Times New Roman"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850BB9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C3864A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A79E5E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175D8B6"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排气压力超标不得分</w:t>
            </w:r>
          </w:p>
        </w:tc>
      </w:tr>
      <w:tr w:rsidR="00AF50BE" w:rsidRPr="00AF50BE" w14:paraId="007D889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B940137" w14:textId="77777777" w:rsidR="00303A33" w:rsidRPr="00AF50BE" w:rsidRDefault="00303A33">
            <w:pPr>
              <w:spacing w:before="15"/>
              <w:jc w:val="center"/>
              <w:rPr>
                <w:rFonts w:ascii="宋体" w:eastAsia="宋体" w:hAnsi="宋体"/>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7FF9928" w14:textId="26D419C6"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压缩机组进口前应设分离缓冲罐，机组出口后宜设排气缓冲罐。缓冲罐的设置应符合下列规定：</w:t>
            </w:r>
          </w:p>
          <w:p w14:paraId="23A38F3D" w14:textId="2BFC6088"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（1）</w:t>
            </w:r>
            <w:r w:rsidR="00EA182D" w:rsidRPr="00AF50BE">
              <w:rPr>
                <w:rFonts w:ascii="宋体" w:eastAsia="宋体" w:hAnsi="宋体" w:cs="Times New Roman" w:hint="eastAsia"/>
                <w:sz w:val="18"/>
                <w:szCs w:val="18"/>
              </w:rPr>
              <w:t>分离缓冲罐应设在进气总管上或每台机组的进口位置处</w:t>
            </w:r>
          </w:p>
          <w:p w14:paraId="54BAECCD" w14:textId="42832033"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00EA182D" w:rsidRPr="00AF50BE">
              <w:rPr>
                <w:rFonts w:ascii="宋体" w:eastAsia="宋体" w:hAnsi="宋体" w:cs="Times New Roman" w:hint="eastAsia"/>
                <w:sz w:val="18"/>
                <w:szCs w:val="18"/>
              </w:rPr>
              <w:t>分离缓冲罐内应有凝液捕集分离结构</w:t>
            </w:r>
          </w:p>
          <w:p w14:paraId="221B65EB" w14:textId="2853E642"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（3）</w:t>
            </w:r>
            <w:r w:rsidR="00EA182D" w:rsidRPr="00AF50BE">
              <w:rPr>
                <w:rFonts w:ascii="宋体" w:eastAsia="宋体" w:hAnsi="宋体" w:cs="Times New Roman" w:hint="eastAsia"/>
                <w:sz w:val="18"/>
                <w:szCs w:val="18"/>
              </w:rPr>
              <w:t>机组排气缓冲罐</w:t>
            </w:r>
            <w:proofErr w:type="gramStart"/>
            <w:r w:rsidR="00EA182D" w:rsidRPr="00AF50BE">
              <w:rPr>
                <w:rFonts w:ascii="宋体" w:eastAsia="宋体" w:hAnsi="宋体" w:cs="Times New Roman" w:hint="eastAsia"/>
                <w:sz w:val="18"/>
                <w:szCs w:val="18"/>
              </w:rPr>
              <w:t>宜设置</w:t>
            </w:r>
            <w:proofErr w:type="gramEnd"/>
            <w:r w:rsidR="00EA182D" w:rsidRPr="00AF50BE">
              <w:rPr>
                <w:rFonts w:ascii="宋体" w:eastAsia="宋体" w:hAnsi="宋体" w:cs="Times New Roman" w:hint="eastAsia"/>
                <w:sz w:val="18"/>
                <w:szCs w:val="18"/>
              </w:rPr>
              <w:t>在机组排气除油过滤器之后</w:t>
            </w:r>
          </w:p>
          <w:p w14:paraId="10219C00" w14:textId="2E661552"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（4）</w:t>
            </w:r>
            <w:r w:rsidR="00EA182D" w:rsidRPr="00AF50BE">
              <w:rPr>
                <w:rFonts w:ascii="宋体" w:eastAsia="宋体" w:hAnsi="宋体" w:cs="Times New Roman" w:hint="eastAsia"/>
                <w:sz w:val="18"/>
                <w:szCs w:val="18"/>
              </w:rPr>
              <w:t>分离缓冲罐及容积大于</w:t>
            </w:r>
            <w:r w:rsidR="00EA182D" w:rsidRPr="00AF50BE">
              <w:rPr>
                <w:rFonts w:ascii="宋体" w:eastAsia="宋体" w:hAnsi="宋体" w:cs="Times New Roman"/>
                <w:sz w:val="18"/>
                <w:szCs w:val="18"/>
              </w:rPr>
              <w:t>0.3m</w:t>
            </w:r>
            <w:r w:rsidR="00EA182D" w:rsidRPr="00AF50BE">
              <w:rPr>
                <w:rFonts w:ascii="宋体" w:eastAsia="宋体" w:hAnsi="宋体" w:cs="Times New Roman"/>
                <w:sz w:val="18"/>
                <w:szCs w:val="18"/>
                <w:vertAlign w:val="superscript"/>
              </w:rPr>
              <w:t>3</w:t>
            </w:r>
            <w:r w:rsidR="00EA182D" w:rsidRPr="00AF50BE">
              <w:rPr>
                <w:rFonts w:ascii="宋体" w:eastAsia="宋体" w:hAnsi="宋体" w:cs="Times New Roman" w:hint="eastAsia"/>
                <w:sz w:val="18"/>
                <w:szCs w:val="18"/>
              </w:rPr>
              <w:t>的排气缓冲罐，应</w:t>
            </w:r>
            <w:proofErr w:type="gramStart"/>
            <w:r w:rsidR="00EA182D" w:rsidRPr="00AF50BE">
              <w:rPr>
                <w:rFonts w:ascii="宋体" w:eastAsia="宋体" w:hAnsi="宋体" w:cs="Times New Roman" w:hint="eastAsia"/>
                <w:sz w:val="18"/>
                <w:szCs w:val="18"/>
              </w:rPr>
              <w:t>设压力</w:t>
            </w:r>
            <w:proofErr w:type="gramEnd"/>
            <w:r w:rsidR="00EA182D" w:rsidRPr="00AF50BE">
              <w:rPr>
                <w:rFonts w:ascii="宋体" w:eastAsia="宋体" w:hAnsi="宋体" w:cs="Times New Roman" w:hint="eastAsia"/>
                <w:sz w:val="18"/>
                <w:szCs w:val="18"/>
              </w:rPr>
              <w:t>指示仪表和</w:t>
            </w:r>
            <w:proofErr w:type="gramStart"/>
            <w:r w:rsidR="00EA182D" w:rsidRPr="00AF50BE">
              <w:rPr>
                <w:rFonts w:ascii="宋体" w:eastAsia="宋体" w:hAnsi="宋体" w:cs="Times New Roman" w:hint="eastAsia"/>
                <w:sz w:val="18"/>
                <w:szCs w:val="18"/>
              </w:rPr>
              <w:t>液位</w:t>
            </w:r>
            <w:proofErr w:type="gramEnd"/>
            <w:r w:rsidR="00EA182D" w:rsidRPr="00AF50BE">
              <w:rPr>
                <w:rFonts w:ascii="宋体" w:eastAsia="宋体" w:hAnsi="宋体" w:cs="Times New Roman" w:hint="eastAsia"/>
                <w:sz w:val="18"/>
                <w:szCs w:val="18"/>
              </w:rPr>
              <w:t>计，并应有超压安全泄放措施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746A653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0BAF309"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F0A6F5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E5D6878"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26AFF61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AEE60F2" w14:textId="77777777" w:rsidR="00303A33" w:rsidRPr="00AF50BE" w:rsidRDefault="00303A33">
            <w:pPr>
              <w:spacing w:before="15"/>
              <w:jc w:val="center"/>
              <w:rPr>
                <w:rFonts w:ascii="宋体" w:eastAsia="宋体" w:hAnsi="宋体"/>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60A1E6C" w14:textId="21715095"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设置压缩机组的吸气、排气管道时，应避免振动对管道系统、压缩机和建(构)筑物造成有害影响</w:t>
            </w:r>
          </w:p>
        </w:tc>
        <w:tc>
          <w:tcPr>
            <w:tcW w:w="567" w:type="dxa"/>
            <w:tcBorders>
              <w:top w:val="single" w:sz="4" w:space="0" w:color="000000"/>
              <w:left w:val="single" w:sz="4" w:space="0" w:color="000000"/>
              <w:bottom w:val="single" w:sz="4" w:space="0" w:color="000000"/>
              <w:right w:val="single" w:sz="4" w:space="0" w:color="000000"/>
            </w:tcBorders>
            <w:vAlign w:val="center"/>
          </w:tcPr>
          <w:p w14:paraId="5D3DFA0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DAD2AB2"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74BADD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D587C93"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78F6619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78065EF" w14:textId="77777777" w:rsidR="00303A33" w:rsidRPr="00AF50BE" w:rsidRDefault="00303A33">
            <w:pPr>
              <w:spacing w:before="15"/>
              <w:jc w:val="center"/>
              <w:rPr>
                <w:rFonts w:ascii="宋体" w:eastAsia="宋体" w:hAnsi="宋体"/>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3D367A7" w14:textId="4537183D"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压缩机的卸载排气不应对外放散，宜回收至压缩机缓冲罐</w:t>
            </w:r>
          </w:p>
        </w:tc>
        <w:tc>
          <w:tcPr>
            <w:tcW w:w="567" w:type="dxa"/>
            <w:tcBorders>
              <w:top w:val="single" w:sz="4" w:space="0" w:color="000000"/>
              <w:left w:val="single" w:sz="4" w:space="0" w:color="000000"/>
              <w:bottom w:val="single" w:sz="4" w:space="0" w:color="000000"/>
              <w:right w:val="single" w:sz="4" w:space="0" w:color="000000"/>
            </w:tcBorders>
            <w:vAlign w:val="center"/>
          </w:tcPr>
          <w:p w14:paraId="003C45B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34C35DC"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DBAF65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88A33EA"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对外放散不得分；未</w:t>
            </w:r>
            <w:r w:rsidRPr="00AF50BE">
              <w:rPr>
                <w:rFonts w:ascii="宋体" w:eastAsia="宋体" w:hAnsi="宋体" w:cs="Times New Roman" w:hint="eastAsia"/>
                <w:sz w:val="18"/>
                <w:szCs w:val="18"/>
              </w:rPr>
              <w:t>回收至压缩机缓冲罐扣2分</w:t>
            </w:r>
          </w:p>
        </w:tc>
      </w:tr>
      <w:tr w:rsidR="00AF50BE" w:rsidRPr="00AF50BE" w14:paraId="172C93D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F0A9F92"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598630D" w14:textId="213C80BF"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sz w:val="18"/>
                <w:szCs w:val="18"/>
              </w:rPr>
              <w:t>进站管道设有紧急切断阀，动作迅速，关闭紧密，有手动操作的紧急切断阀位置便于操作</w:t>
            </w:r>
          </w:p>
        </w:tc>
        <w:tc>
          <w:tcPr>
            <w:tcW w:w="567" w:type="dxa"/>
            <w:tcBorders>
              <w:top w:val="single" w:sz="4" w:space="0" w:color="000000"/>
              <w:left w:val="single" w:sz="4" w:space="0" w:color="000000"/>
              <w:bottom w:val="single" w:sz="4" w:space="0" w:color="000000"/>
              <w:right w:val="single" w:sz="4" w:space="0" w:color="000000"/>
            </w:tcBorders>
            <w:vAlign w:val="center"/>
          </w:tcPr>
          <w:p w14:paraId="721CE0B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8E56AA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43A507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C2E4C28"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未设置紧急切断阀不得分；设置位置不合理扣2分</w:t>
            </w:r>
          </w:p>
        </w:tc>
      </w:tr>
      <w:tr w:rsidR="00AF50BE" w:rsidRPr="00AF50BE" w14:paraId="0317CE5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4307BF2"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30FA869" w14:textId="5F5A2E93"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7</w:t>
            </w:r>
            <w:r w:rsidRPr="00AF50BE">
              <w:rPr>
                <w:rFonts w:ascii="宋体" w:eastAsia="宋体" w:hAnsi="宋体" w:cs="Times New Roman"/>
                <w:sz w:val="18"/>
                <w:szCs w:val="18"/>
              </w:rPr>
              <w:t>.</w:t>
            </w:r>
            <w:r w:rsidR="00EA182D" w:rsidRPr="00AF50BE">
              <w:rPr>
                <w:rFonts w:ascii="宋体" w:eastAsia="宋体" w:hAnsi="宋体" w:cs="Times New Roman"/>
                <w:sz w:val="18"/>
                <w:szCs w:val="18"/>
              </w:rPr>
              <w:t>过滤器定期排污，两侧压差符合工艺要求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ABCB882"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4FF3082"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CF4F0E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CA8331"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46A9EB5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353836C"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5E59954" w14:textId="4952ACB0"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8</w:t>
            </w:r>
            <w:r w:rsidRPr="00AF50BE">
              <w:rPr>
                <w:rFonts w:ascii="宋体" w:eastAsia="宋体" w:hAnsi="宋体" w:cs="Times New Roman"/>
                <w:sz w:val="18"/>
                <w:szCs w:val="18"/>
              </w:rPr>
              <w:t>.</w:t>
            </w:r>
            <w:r w:rsidR="00EA182D" w:rsidRPr="00AF50BE">
              <w:rPr>
                <w:rFonts w:ascii="宋体" w:eastAsia="宋体" w:hAnsi="宋体" w:cs="Times New Roman"/>
                <w:sz w:val="18"/>
                <w:szCs w:val="18"/>
              </w:rPr>
              <w:t>安全阀在检验有效期内，垂直安装，铅封完好，安全阀与管道间的阀门全开</w:t>
            </w:r>
            <w:r w:rsidR="00EA182D" w:rsidRPr="00AF50BE">
              <w:rPr>
                <w:rFonts w:ascii="宋体" w:eastAsia="宋体" w:hAnsi="宋体" w:cs="Times New Roman" w:hint="eastAsia"/>
                <w:sz w:val="18"/>
                <w:szCs w:val="18"/>
              </w:rPr>
              <w:t>，</w:t>
            </w:r>
            <w:proofErr w:type="gramStart"/>
            <w:r w:rsidR="00EA182D" w:rsidRPr="00AF50BE">
              <w:rPr>
                <w:rFonts w:ascii="宋体" w:eastAsia="宋体" w:hAnsi="宋体" w:cs="Times New Roman" w:hint="eastAsia"/>
                <w:sz w:val="18"/>
                <w:szCs w:val="18"/>
              </w:rPr>
              <w:t>配备锁止装置</w:t>
            </w:r>
            <w:proofErr w:type="gramEnd"/>
            <w:r w:rsidR="00EA182D" w:rsidRPr="00AF50BE">
              <w:rPr>
                <w:rFonts w:ascii="宋体" w:eastAsia="宋体" w:hAnsi="宋体" w:cs="Times New Roman" w:hint="eastAsia"/>
                <w:sz w:val="18"/>
                <w:szCs w:val="18"/>
              </w:rPr>
              <w:t>，</w:t>
            </w:r>
            <w:proofErr w:type="gramStart"/>
            <w:r w:rsidR="00EA182D" w:rsidRPr="00AF50BE">
              <w:rPr>
                <w:rFonts w:ascii="宋体" w:eastAsia="宋体" w:hAnsi="宋体" w:cs="Times New Roman" w:hint="eastAsia"/>
                <w:sz w:val="18"/>
                <w:szCs w:val="18"/>
              </w:rPr>
              <w:t>防止误关</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14:paraId="04382D3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2B810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200DE0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652844B"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一处安全阀检验超期扣1分；一处安全阀安装、使用不规范扣1分</w:t>
            </w:r>
          </w:p>
        </w:tc>
      </w:tr>
      <w:tr w:rsidR="00AF50BE" w:rsidRPr="00AF50BE" w14:paraId="64F9502F"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FB5537F"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cs="Times New Roman" w:hint="eastAsia"/>
                <w:bCs/>
                <w:sz w:val="18"/>
                <w:szCs w:val="18"/>
              </w:rPr>
              <w:t>卸气装置区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6A511D81" w14:textId="3CF5C03D" w:rsidR="00303A33" w:rsidRPr="00AF50BE" w:rsidRDefault="00661EC5">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w:t>
            </w:r>
            <w:r w:rsidR="00EA182D" w:rsidRPr="00AF50BE">
              <w:rPr>
                <w:rFonts w:ascii="宋体" w:eastAsia="宋体" w:hAnsi="宋体" w:hint="eastAsia"/>
                <w:sz w:val="18"/>
                <w:szCs w:val="18"/>
              </w:rPr>
              <w:t>卸</w:t>
            </w:r>
            <w:proofErr w:type="gramStart"/>
            <w:r w:rsidR="00EA182D" w:rsidRPr="00AF50BE">
              <w:rPr>
                <w:rFonts w:ascii="宋体" w:eastAsia="宋体" w:hAnsi="宋体" w:hint="eastAsia"/>
                <w:sz w:val="18"/>
                <w:szCs w:val="18"/>
              </w:rPr>
              <w:t>气设施</w:t>
            </w:r>
            <w:proofErr w:type="gramEnd"/>
            <w:r w:rsidR="00EA182D" w:rsidRPr="00AF50BE">
              <w:rPr>
                <w:rFonts w:ascii="宋体" w:eastAsia="宋体" w:hAnsi="宋体" w:hint="eastAsia"/>
                <w:sz w:val="18"/>
                <w:szCs w:val="18"/>
              </w:rPr>
              <w:t>不得设置在室内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4E5CD22"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EFB611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CC7F9E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CC0C1C"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卸</w:t>
            </w:r>
            <w:proofErr w:type="gramStart"/>
            <w:r w:rsidRPr="00AF50BE">
              <w:rPr>
                <w:rFonts w:ascii="宋体" w:eastAsia="宋体" w:hAnsi="宋体" w:hint="eastAsia"/>
                <w:kern w:val="0"/>
                <w:sz w:val="18"/>
                <w:szCs w:val="18"/>
              </w:rPr>
              <w:t>气设施</w:t>
            </w:r>
            <w:proofErr w:type="gramEnd"/>
            <w:r w:rsidRPr="00AF50BE">
              <w:rPr>
                <w:rFonts w:ascii="宋体" w:eastAsia="宋体" w:hAnsi="宋体" w:hint="eastAsia"/>
                <w:kern w:val="0"/>
                <w:sz w:val="18"/>
                <w:szCs w:val="18"/>
              </w:rPr>
              <w:t>设置在室内不得分</w:t>
            </w:r>
          </w:p>
        </w:tc>
      </w:tr>
      <w:tr w:rsidR="00AF50BE" w:rsidRPr="00AF50BE" w14:paraId="4D67BF4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B85F5E3"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D36E4FF" w14:textId="3E753A13"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站内有固定储气设施时，现场停放的CNG气瓶车不超过1辆，无固定储气设施时，现场停放的CNG气瓶车不超过2辆</w:t>
            </w:r>
          </w:p>
        </w:tc>
        <w:tc>
          <w:tcPr>
            <w:tcW w:w="567" w:type="dxa"/>
            <w:tcBorders>
              <w:top w:val="single" w:sz="4" w:space="0" w:color="000000"/>
              <w:left w:val="single" w:sz="4" w:space="0" w:color="000000"/>
              <w:bottom w:val="single" w:sz="4" w:space="0" w:color="000000"/>
              <w:right w:val="single" w:sz="4" w:space="0" w:color="000000"/>
            </w:tcBorders>
            <w:vAlign w:val="center"/>
          </w:tcPr>
          <w:p w14:paraId="6DFBFB2D"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6DFE6F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6AC175B"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08A327"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22CF7E2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021AB6F"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6BA9458" w14:textId="1DA19BAB"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sz w:val="18"/>
                <w:szCs w:val="18"/>
              </w:rPr>
              <w:t>卸气柱面向车辆一侧设有防撞柱，高度不低于0.5m</w:t>
            </w:r>
          </w:p>
        </w:tc>
        <w:tc>
          <w:tcPr>
            <w:tcW w:w="567" w:type="dxa"/>
            <w:tcBorders>
              <w:top w:val="single" w:sz="4" w:space="0" w:color="000000"/>
              <w:left w:val="single" w:sz="4" w:space="0" w:color="000000"/>
              <w:bottom w:val="single" w:sz="4" w:space="0" w:color="000000"/>
              <w:right w:val="single" w:sz="4" w:space="0" w:color="000000"/>
            </w:tcBorders>
            <w:vAlign w:val="center"/>
          </w:tcPr>
          <w:p w14:paraId="7ED9D7B2"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634BEC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088911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341327"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未</w:t>
            </w:r>
            <w:proofErr w:type="gramStart"/>
            <w:r w:rsidRPr="00AF50BE">
              <w:rPr>
                <w:rFonts w:ascii="宋体" w:eastAsia="宋体" w:hAnsi="宋体" w:hint="eastAsia"/>
                <w:kern w:val="0"/>
                <w:sz w:val="18"/>
                <w:szCs w:val="18"/>
              </w:rPr>
              <w:t>设</w:t>
            </w:r>
            <w:r w:rsidRPr="00AF50BE">
              <w:rPr>
                <w:rFonts w:ascii="宋体" w:eastAsia="宋体" w:hAnsi="宋体" w:cs="Times New Roman"/>
                <w:sz w:val="18"/>
                <w:szCs w:val="18"/>
              </w:rPr>
              <w:t>防撞柱</w:t>
            </w:r>
            <w:r w:rsidRPr="00AF50BE">
              <w:rPr>
                <w:rFonts w:ascii="宋体" w:eastAsia="宋体" w:hAnsi="宋体" w:cs="Times New Roman" w:hint="eastAsia"/>
                <w:sz w:val="18"/>
                <w:szCs w:val="18"/>
              </w:rPr>
              <w:t>不</w:t>
            </w:r>
            <w:proofErr w:type="gramEnd"/>
            <w:r w:rsidRPr="00AF50BE">
              <w:rPr>
                <w:rFonts w:ascii="宋体" w:eastAsia="宋体" w:hAnsi="宋体" w:cs="Times New Roman" w:hint="eastAsia"/>
                <w:sz w:val="18"/>
                <w:szCs w:val="18"/>
              </w:rPr>
              <w:t>得分，高度不符合要求扣2分</w:t>
            </w:r>
          </w:p>
        </w:tc>
      </w:tr>
      <w:tr w:rsidR="00AF50BE" w:rsidRPr="00AF50BE" w14:paraId="7632129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D28A1B4"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AD02B96" w14:textId="4E6415DC"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sz w:val="18"/>
                <w:szCs w:val="18"/>
              </w:rPr>
              <w:t>软管完好无损，无裂纹，无泄漏现象，长度不超过6m</w:t>
            </w:r>
            <w:r w:rsidR="00EA182D" w:rsidRPr="00AF50BE">
              <w:rPr>
                <w:rFonts w:ascii="宋体" w:eastAsia="宋体" w:hAnsi="宋体" w:cs="Times New Roman" w:hint="eastAsia"/>
                <w:sz w:val="18"/>
                <w:szCs w:val="18"/>
              </w:rPr>
              <w:t>，并安装有防拉断装置（拉断</w:t>
            </w:r>
            <w:r w:rsidRPr="00AF50BE">
              <w:rPr>
                <w:rFonts w:ascii="宋体" w:eastAsia="宋体" w:hAnsi="宋体" w:cs="Times New Roman" w:hint="eastAsia"/>
                <w:sz w:val="18"/>
                <w:szCs w:val="18"/>
              </w:rPr>
              <w:t>阀</w:t>
            </w:r>
            <w:r w:rsidR="00EA182D" w:rsidRPr="00AF50BE">
              <w:rPr>
                <w:rFonts w:ascii="宋体" w:eastAsia="宋体" w:hAnsi="宋体" w:cs="Times New Roman"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F25185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D23D5B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2CB917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6989252"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178EF2A7"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9FF99D8"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hint="eastAsia"/>
                <w:kern w:val="0"/>
                <w:sz w:val="18"/>
                <w:szCs w:val="18"/>
              </w:rPr>
              <w:t>加气区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5DBDEAD4" w14:textId="6454A437"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加气</w:t>
            </w:r>
            <w:proofErr w:type="gramStart"/>
            <w:r w:rsidR="00EA182D" w:rsidRPr="00AF50BE">
              <w:rPr>
                <w:rFonts w:ascii="宋体" w:eastAsia="宋体" w:hAnsi="宋体" w:cs="Times New Roman" w:hint="eastAsia"/>
                <w:sz w:val="18"/>
                <w:szCs w:val="18"/>
              </w:rPr>
              <w:t>机不得</w:t>
            </w:r>
            <w:proofErr w:type="gramEnd"/>
            <w:r w:rsidR="00EA182D" w:rsidRPr="00AF50BE">
              <w:rPr>
                <w:rFonts w:ascii="宋体" w:eastAsia="宋体" w:hAnsi="宋体" w:cs="Times New Roman" w:hint="eastAsia"/>
                <w:sz w:val="18"/>
                <w:szCs w:val="18"/>
              </w:rPr>
              <w:t>设置在室内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9E6AE7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1C0EBB2"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11ECFE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61B7CC8"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加气机设置在室内不得分</w:t>
            </w:r>
          </w:p>
        </w:tc>
      </w:tr>
      <w:tr w:rsidR="00AF50BE" w:rsidRPr="00AF50BE" w14:paraId="554A532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1FFBD05"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B03462E" w14:textId="35634AF5"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加气机加气软管应设安全拉断阀，软管长度不应超过6m</w:t>
            </w:r>
          </w:p>
        </w:tc>
        <w:tc>
          <w:tcPr>
            <w:tcW w:w="567" w:type="dxa"/>
            <w:tcBorders>
              <w:top w:val="single" w:sz="4" w:space="0" w:color="000000"/>
              <w:left w:val="single" w:sz="4" w:space="0" w:color="000000"/>
              <w:bottom w:val="single" w:sz="4" w:space="0" w:color="000000"/>
              <w:right w:val="single" w:sz="4" w:space="0" w:color="000000"/>
            </w:tcBorders>
            <w:vAlign w:val="center"/>
          </w:tcPr>
          <w:p w14:paraId="37A812A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DF5BA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4CB826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56DC33"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一处无拉断阀或拉断</w:t>
            </w:r>
            <w:proofErr w:type="gramStart"/>
            <w:r w:rsidRPr="00AF50BE">
              <w:rPr>
                <w:rFonts w:ascii="宋体" w:eastAsia="宋体" w:hAnsi="宋体" w:hint="eastAsia"/>
                <w:kern w:val="0"/>
                <w:sz w:val="18"/>
                <w:szCs w:val="18"/>
              </w:rPr>
              <w:t>阀存在</w:t>
            </w:r>
            <w:proofErr w:type="gramEnd"/>
            <w:r w:rsidRPr="00AF50BE">
              <w:rPr>
                <w:rFonts w:ascii="宋体" w:eastAsia="宋体" w:hAnsi="宋体" w:hint="eastAsia"/>
                <w:kern w:val="0"/>
                <w:sz w:val="18"/>
                <w:szCs w:val="18"/>
              </w:rPr>
              <w:t>故障不得分；一处软管</w:t>
            </w:r>
            <w:proofErr w:type="gramStart"/>
            <w:r w:rsidRPr="00AF50BE">
              <w:rPr>
                <w:rFonts w:ascii="宋体" w:eastAsia="宋体" w:hAnsi="宋体" w:hint="eastAsia"/>
                <w:kern w:val="0"/>
                <w:sz w:val="18"/>
                <w:szCs w:val="18"/>
              </w:rPr>
              <w:t>长度超</w:t>
            </w:r>
            <w:proofErr w:type="gramEnd"/>
            <w:r w:rsidRPr="00AF50BE">
              <w:rPr>
                <w:rFonts w:ascii="宋体" w:eastAsia="宋体" w:hAnsi="宋体" w:hint="eastAsia"/>
                <w:kern w:val="0"/>
                <w:sz w:val="18"/>
                <w:szCs w:val="18"/>
              </w:rPr>
              <w:t>6m扣2分。</w:t>
            </w:r>
          </w:p>
        </w:tc>
      </w:tr>
      <w:tr w:rsidR="00AF50BE" w:rsidRPr="00AF50BE" w14:paraId="27E2830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F6451EA"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6A73C92" w14:textId="468755BE"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每台加气机应</w:t>
            </w:r>
            <w:r w:rsidR="00EA182D" w:rsidRPr="00AF50BE">
              <w:rPr>
                <w:rFonts w:ascii="宋体" w:eastAsia="宋体" w:hAnsi="宋体" w:cs="Times New Roman"/>
                <w:sz w:val="18"/>
                <w:szCs w:val="18"/>
              </w:rPr>
              <w:t>配置氮气或压缩空气</w:t>
            </w:r>
            <w:r w:rsidR="00EA182D" w:rsidRPr="00AF50BE">
              <w:rPr>
                <w:rFonts w:ascii="宋体" w:eastAsia="宋体" w:hAnsi="宋体" w:cs="Times New Roman" w:hint="eastAsia"/>
                <w:sz w:val="18"/>
                <w:szCs w:val="18"/>
              </w:rPr>
              <w:t>吹扫装置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38CBA09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6DC2B0C"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76C710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6391B8C"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一台加气机未按要求配备扣</w:t>
            </w:r>
            <w:r w:rsidRPr="00AF50BE">
              <w:rPr>
                <w:rFonts w:ascii="宋体" w:eastAsia="宋体" w:hAnsi="宋体"/>
                <w:kern w:val="0"/>
                <w:sz w:val="18"/>
                <w:szCs w:val="18"/>
              </w:rPr>
              <w:t>2</w:t>
            </w:r>
            <w:r w:rsidRPr="00AF50BE">
              <w:rPr>
                <w:rFonts w:ascii="宋体" w:eastAsia="宋体" w:hAnsi="宋体" w:hint="eastAsia"/>
                <w:kern w:val="0"/>
                <w:sz w:val="18"/>
                <w:szCs w:val="18"/>
              </w:rPr>
              <w:t>分</w:t>
            </w:r>
          </w:p>
        </w:tc>
      </w:tr>
      <w:tr w:rsidR="00AF50BE" w:rsidRPr="00AF50BE" w14:paraId="3DD9559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7C99416"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B42E316" w14:textId="524DE0B6"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直插式</w:t>
            </w:r>
            <w:r w:rsidR="00EA182D" w:rsidRPr="00AF50BE">
              <w:rPr>
                <w:rFonts w:ascii="宋体" w:eastAsia="宋体" w:hAnsi="宋体" w:cs="Times New Roman"/>
                <w:sz w:val="18"/>
                <w:szCs w:val="18"/>
              </w:rPr>
              <w:t>CNG加气枪</w:t>
            </w:r>
            <w:r w:rsidR="00EA182D" w:rsidRPr="00AF50BE">
              <w:rPr>
                <w:rFonts w:ascii="宋体" w:eastAsia="宋体" w:hAnsi="宋体" w:cs="Times New Roman" w:hint="eastAsia"/>
                <w:sz w:val="18"/>
                <w:szCs w:val="18"/>
              </w:rPr>
              <w:t>应配置</w:t>
            </w:r>
            <w:r w:rsidR="00EA182D" w:rsidRPr="00AF50BE">
              <w:rPr>
                <w:rFonts w:ascii="宋体" w:eastAsia="宋体" w:hAnsi="宋体" w:cs="Times New Roman"/>
                <w:sz w:val="18"/>
                <w:szCs w:val="18"/>
              </w:rPr>
              <w:t>安全挂绳</w:t>
            </w:r>
          </w:p>
        </w:tc>
        <w:tc>
          <w:tcPr>
            <w:tcW w:w="567" w:type="dxa"/>
            <w:tcBorders>
              <w:top w:val="single" w:sz="4" w:space="0" w:color="000000"/>
              <w:left w:val="single" w:sz="4" w:space="0" w:color="000000"/>
              <w:bottom w:val="single" w:sz="4" w:space="0" w:color="000000"/>
              <w:right w:val="single" w:sz="4" w:space="0" w:color="000000"/>
            </w:tcBorders>
            <w:vAlign w:val="center"/>
          </w:tcPr>
          <w:p w14:paraId="600EADB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E2A2BF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2E5028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9E3162"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一处加气枪未配置安全挂绳扣</w:t>
            </w:r>
            <w:r w:rsidRPr="00AF50BE">
              <w:rPr>
                <w:rFonts w:ascii="宋体" w:eastAsia="宋体" w:hAnsi="宋体"/>
                <w:kern w:val="0"/>
                <w:sz w:val="18"/>
                <w:szCs w:val="18"/>
              </w:rPr>
              <w:t>2</w:t>
            </w:r>
            <w:r w:rsidRPr="00AF50BE">
              <w:rPr>
                <w:rFonts w:ascii="宋体" w:eastAsia="宋体" w:hAnsi="宋体" w:hint="eastAsia"/>
                <w:kern w:val="0"/>
                <w:sz w:val="18"/>
                <w:szCs w:val="18"/>
              </w:rPr>
              <w:t>分</w:t>
            </w:r>
          </w:p>
        </w:tc>
      </w:tr>
      <w:tr w:rsidR="00AF50BE" w:rsidRPr="00AF50BE" w14:paraId="1644B586" w14:textId="77777777" w:rsidTr="00661EC5">
        <w:trPr>
          <w:trHeight w:val="1096"/>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5B66025"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cs="Times New Roman" w:hint="eastAsia"/>
                <w:bCs/>
                <w:sz w:val="18"/>
                <w:szCs w:val="18"/>
              </w:rPr>
              <w:t>CNG储气设施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50934BCC" w14:textId="2DD4C9CB"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储气瓶(组)、储气井与加气机或加气柱之间的总管上应设主切断阀。每个储气瓶(井)出口应设切断阀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3DCFC19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64216E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07517A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7190794"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14EB8F7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4F499CA"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6BCB87F" w14:textId="70AA3882"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储气瓶(组)、储气井进气总管上应设安全阀及紧急放散管、压力表及超压报警器</w:t>
            </w:r>
          </w:p>
        </w:tc>
        <w:tc>
          <w:tcPr>
            <w:tcW w:w="567" w:type="dxa"/>
            <w:tcBorders>
              <w:top w:val="single" w:sz="4" w:space="0" w:color="000000"/>
              <w:left w:val="single" w:sz="4" w:space="0" w:color="000000"/>
              <w:bottom w:val="single" w:sz="4" w:space="0" w:color="000000"/>
              <w:right w:val="single" w:sz="4" w:space="0" w:color="000000"/>
            </w:tcBorders>
            <w:vAlign w:val="center"/>
          </w:tcPr>
          <w:p w14:paraId="60FE990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40B666"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7A2244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2565445"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w:t>
            </w:r>
            <w:r w:rsidRPr="00AF50BE">
              <w:rPr>
                <w:rFonts w:ascii="宋体" w:eastAsia="宋体" w:hAnsi="宋体"/>
                <w:kern w:val="0"/>
                <w:sz w:val="18"/>
                <w:szCs w:val="18"/>
              </w:rPr>
              <w:t>2</w:t>
            </w:r>
            <w:r w:rsidRPr="00AF50BE">
              <w:rPr>
                <w:rFonts w:ascii="宋体" w:eastAsia="宋体" w:hAnsi="宋体" w:hint="eastAsia"/>
                <w:kern w:val="0"/>
                <w:sz w:val="18"/>
                <w:szCs w:val="18"/>
              </w:rPr>
              <w:t>分</w:t>
            </w:r>
          </w:p>
        </w:tc>
      </w:tr>
      <w:tr w:rsidR="00AF50BE" w:rsidRPr="00AF50BE" w14:paraId="3DC248C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BEABA9E"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7060DB2" w14:textId="2EC2D063"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储气瓶(组)应设置泄压放空设施，泄压放空设施应采取防堵塞和防冻措施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6E485EB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967B39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A6222A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1D7C58C"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未设</w:t>
            </w:r>
            <w:r w:rsidRPr="00AF50BE">
              <w:rPr>
                <w:rFonts w:ascii="宋体" w:eastAsia="宋体" w:hAnsi="宋体" w:cs="Times New Roman" w:hint="eastAsia"/>
                <w:sz w:val="18"/>
                <w:szCs w:val="18"/>
              </w:rPr>
              <w:t>泄压放空设施不得分，未采取防堵塞和防冻措施扣2分</w:t>
            </w:r>
          </w:p>
        </w:tc>
      </w:tr>
      <w:tr w:rsidR="00AF50BE" w:rsidRPr="00AF50BE" w14:paraId="45BAA62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16EC79E"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1ECE39E" w14:textId="45E2AB3F"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储气瓶(组)应固定在独立支架上，地上储气瓶(组)宜卧式放置</w:t>
            </w:r>
          </w:p>
        </w:tc>
        <w:tc>
          <w:tcPr>
            <w:tcW w:w="567" w:type="dxa"/>
            <w:tcBorders>
              <w:top w:val="single" w:sz="4" w:space="0" w:color="000000"/>
              <w:left w:val="single" w:sz="4" w:space="0" w:color="000000"/>
              <w:bottom w:val="single" w:sz="4" w:space="0" w:color="000000"/>
              <w:right w:val="single" w:sz="4" w:space="0" w:color="000000"/>
            </w:tcBorders>
            <w:vAlign w:val="center"/>
          </w:tcPr>
          <w:p w14:paraId="27E521D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C4F9E8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5826D9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7B27EE3"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247B9CE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485F2C7"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1BF7B62" w14:textId="0F1B7A3D"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sz w:val="18"/>
                <w:szCs w:val="18"/>
              </w:rPr>
              <w:t>接口端朝向建构筑物时，有厚度不小于200mm的钢筋混凝土实体墙，高度高于储气瓶顶部1m以上，隔墙长度应为储气瓶宽度两端各2m以上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69ED363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C44DC9A"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8CFE1E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1937BA"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7908473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53E5A6D"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41FD6A6" w14:textId="5B69A679"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固定储气瓶(组)</w:t>
            </w:r>
            <w:proofErr w:type="gramStart"/>
            <w:r w:rsidR="00EA182D" w:rsidRPr="00AF50BE">
              <w:rPr>
                <w:rFonts w:ascii="宋体" w:eastAsia="宋体" w:hAnsi="宋体" w:cs="Times New Roman" w:hint="eastAsia"/>
                <w:sz w:val="18"/>
                <w:szCs w:val="18"/>
              </w:rPr>
              <w:t>或储气井</w:t>
            </w:r>
            <w:proofErr w:type="gramEnd"/>
            <w:r w:rsidR="00EA182D" w:rsidRPr="00AF50BE">
              <w:rPr>
                <w:rFonts w:ascii="宋体" w:eastAsia="宋体" w:hAnsi="宋体" w:cs="Times New Roman" w:hint="eastAsia"/>
                <w:sz w:val="18"/>
                <w:szCs w:val="18"/>
              </w:rPr>
              <w:t>与站内汽车通道相邻一侧应设高度不小于0.5m的防撞柱(栏)</w:t>
            </w:r>
          </w:p>
        </w:tc>
        <w:tc>
          <w:tcPr>
            <w:tcW w:w="567" w:type="dxa"/>
            <w:tcBorders>
              <w:top w:val="single" w:sz="4" w:space="0" w:color="000000"/>
              <w:left w:val="single" w:sz="4" w:space="0" w:color="000000"/>
              <w:bottom w:val="single" w:sz="4" w:space="0" w:color="000000"/>
              <w:right w:val="single" w:sz="4" w:space="0" w:color="000000"/>
            </w:tcBorders>
            <w:vAlign w:val="center"/>
          </w:tcPr>
          <w:p w14:paraId="447A69F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740AD8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74F059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964600"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未</w:t>
            </w:r>
            <w:proofErr w:type="gramStart"/>
            <w:r w:rsidRPr="00AF50BE">
              <w:rPr>
                <w:rFonts w:ascii="宋体" w:eastAsia="宋体" w:hAnsi="宋体" w:hint="eastAsia"/>
                <w:kern w:val="0"/>
                <w:sz w:val="18"/>
                <w:szCs w:val="18"/>
              </w:rPr>
              <w:t>设</w:t>
            </w:r>
            <w:r w:rsidRPr="00AF50BE">
              <w:rPr>
                <w:rFonts w:ascii="宋体" w:eastAsia="宋体" w:hAnsi="宋体" w:cs="Times New Roman"/>
                <w:sz w:val="18"/>
                <w:szCs w:val="18"/>
              </w:rPr>
              <w:t>防撞柱</w:t>
            </w:r>
            <w:r w:rsidRPr="00AF50BE">
              <w:rPr>
                <w:rFonts w:ascii="宋体" w:eastAsia="宋体" w:hAnsi="宋体" w:cs="Times New Roman" w:hint="eastAsia"/>
                <w:sz w:val="18"/>
                <w:szCs w:val="18"/>
              </w:rPr>
              <w:t>不</w:t>
            </w:r>
            <w:proofErr w:type="gramEnd"/>
            <w:r w:rsidRPr="00AF50BE">
              <w:rPr>
                <w:rFonts w:ascii="宋体" w:eastAsia="宋体" w:hAnsi="宋体" w:cs="Times New Roman" w:hint="eastAsia"/>
                <w:sz w:val="18"/>
                <w:szCs w:val="18"/>
              </w:rPr>
              <w:t>得分，高度不符合要求扣2分</w:t>
            </w:r>
          </w:p>
        </w:tc>
      </w:tr>
      <w:tr w:rsidR="00AF50BE" w:rsidRPr="00AF50BE" w14:paraId="6898897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DA1D5D0"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49460B5" w14:textId="77777777" w:rsidR="00303A33" w:rsidRPr="00AF50BE" w:rsidRDefault="00EA182D">
            <w:pPr>
              <w:jc w:val="left"/>
              <w:rPr>
                <w:rFonts w:ascii="宋体" w:eastAsia="宋体" w:hAnsi="宋体"/>
                <w:sz w:val="18"/>
                <w:szCs w:val="18"/>
              </w:rPr>
            </w:pPr>
            <w:r w:rsidRPr="00AF50BE">
              <w:rPr>
                <w:rFonts w:ascii="宋体" w:eastAsia="宋体" w:hAnsi="宋体" w:cs="Times New Roman"/>
                <w:sz w:val="18"/>
                <w:szCs w:val="18"/>
              </w:rPr>
              <w:t>储气瓶排污有专用收集装置，不得随意外排</w:t>
            </w:r>
          </w:p>
        </w:tc>
        <w:tc>
          <w:tcPr>
            <w:tcW w:w="567" w:type="dxa"/>
            <w:tcBorders>
              <w:top w:val="single" w:sz="4" w:space="0" w:color="000000"/>
              <w:left w:val="single" w:sz="4" w:space="0" w:color="000000"/>
              <w:bottom w:val="single" w:sz="4" w:space="0" w:color="000000"/>
              <w:right w:val="single" w:sz="4" w:space="0" w:color="000000"/>
            </w:tcBorders>
            <w:vAlign w:val="center"/>
          </w:tcPr>
          <w:p w14:paraId="5B4ED8E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E48F0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D50E43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4F69BF"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399F42AB"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EDEAC91" w14:textId="77777777" w:rsidR="00303A33" w:rsidRPr="00AF50BE" w:rsidRDefault="00EA182D">
            <w:pPr>
              <w:spacing w:before="15"/>
              <w:jc w:val="center"/>
              <w:rPr>
                <w:rFonts w:ascii="宋体" w:eastAsia="宋体" w:hAnsi="宋体"/>
                <w:kern w:val="0"/>
                <w:sz w:val="18"/>
                <w:szCs w:val="18"/>
              </w:rPr>
            </w:pPr>
            <w:bookmarkStart w:id="87" w:name="_Hlk75936867"/>
            <w:r w:rsidRPr="00AF50BE">
              <w:rPr>
                <w:rFonts w:ascii="宋体" w:eastAsia="宋体" w:hAnsi="宋体" w:cs="Times New Roman" w:hint="eastAsia"/>
                <w:bCs/>
                <w:sz w:val="18"/>
                <w:szCs w:val="18"/>
              </w:rPr>
              <w:t>辅助设施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7F8F06B2" w14:textId="14263DF0"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sz w:val="18"/>
                <w:szCs w:val="18"/>
              </w:rPr>
              <w:t>配电室高出本层地面或有防水措施，门向外开启，门窗关闭密合，孔洞</w:t>
            </w:r>
            <w:proofErr w:type="gramStart"/>
            <w:r w:rsidR="00EA182D" w:rsidRPr="00AF50BE">
              <w:rPr>
                <w:rFonts w:ascii="宋体" w:eastAsia="宋体" w:hAnsi="宋体" w:cs="Times New Roman"/>
                <w:sz w:val="18"/>
                <w:szCs w:val="18"/>
              </w:rPr>
              <w:t>有防小动物</w:t>
            </w:r>
            <w:proofErr w:type="gramEnd"/>
            <w:r w:rsidR="00EA182D" w:rsidRPr="00AF50BE">
              <w:rPr>
                <w:rFonts w:ascii="宋体" w:eastAsia="宋体" w:hAnsi="宋体" w:cs="Times New Roman"/>
                <w:sz w:val="18"/>
                <w:szCs w:val="18"/>
              </w:rPr>
              <w:t>进入的网罩，配电柜上有当心触电的标志，配备至少</w:t>
            </w:r>
            <w:r w:rsidR="00EA182D" w:rsidRPr="00AF50BE">
              <w:rPr>
                <w:rFonts w:ascii="宋体" w:eastAsia="宋体" w:hAnsi="宋体" w:cs="Times New Roman" w:hint="eastAsia"/>
                <w:sz w:val="18"/>
                <w:szCs w:val="18"/>
              </w:rPr>
              <w:t>2个手提式干粉</w:t>
            </w:r>
            <w:r w:rsidR="00EA182D" w:rsidRPr="00AF50BE">
              <w:rPr>
                <w:rFonts w:ascii="宋体" w:eastAsia="宋体" w:hAnsi="宋体" w:cs="Times New Roman"/>
                <w:sz w:val="18"/>
                <w:szCs w:val="18"/>
              </w:rPr>
              <w:t>灭火器，电缆沟盖板完好，有绝缘垫，有应急照明，室内无其他可燃杂物堆放。</w:t>
            </w:r>
          </w:p>
        </w:tc>
        <w:tc>
          <w:tcPr>
            <w:tcW w:w="567" w:type="dxa"/>
            <w:tcBorders>
              <w:top w:val="single" w:sz="4" w:space="0" w:color="000000"/>
              <w:left w:val="single" w:sz="4" w:space="0" w:color="000000"/>
              <w:bottom w:val="single" w:sz="4" w:space="0" w:color="000000"/>
              <w:right w:val="single" w:sz="4" w:space="0" w:color="000000"/>
            </w:tcBorders>
            <w:vAlign w:val="center"/>
          </w:tcPr>
          <w:p w14:paraId="2D00DA9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4CDC8EA"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5A1837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3E1B05"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一处不符合要求，扣1分</w:t>
            </w:r>
          </w:p>
        </w:tc>
      </w:tr>
      <w:tr w:rsidR="00AF50BE" w:rsidRPr="00AF50BE" w14:paraId="5944232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DCD6846"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C260A37" w14:textId="45D29A59"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站内设置的小型内燃发电机组的排烟管口安装有阻火器</w:t>
            </w:r>
          </w:p>
        </w:tc>
        <w:tc>
          <w:tcPr>
            <w:tcW w:w="567" w:type="dxa"/>
            <w:tcBorders>
              <w:top w:val="single" w:sz="4" w:space="0" w:color="000000"/>
              <w:left w:val="single" w:sz="4" w:space="0" w:color="000000"/>
              <w:bottom w:val="single" w:sz="4" w:space="0" w:color="000000"/>
              <w:right w:val="single" w:sz="4" w:space="0" w:color="000000"/>
            </w:tcBorders>
            <w:vAlign w:val="center"/>
          </w:tcPr>
          <w:p w14:paraId="1A62B01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709CFC6"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E74B6F9"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E9C3257"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无阻火器不得分</w:t>
            </w:r>
          </w:p>
        </w:tc>
      </w:tr>
      <w:tr w:rsidR="00AF50BE" w:rsidRPr="00AF50BE" w14:paraId="036A76A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10DBAA5"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6BDF6F3" w14:textId="1439AA53" w:rsidR="00303A33" w:rsidRPr="00AF50BE" w:rsidRDefault="00661EC5">
            <w:pPr>
              <w:jc w:val="left"/>
              <w:rPr>
                <w:rFonts w:ascii="宋体" w:eastAsia="宋体" w:hAnsi="宋体"/>
                <w:sz w:val="18"/>
                <w:szCs w:val="18"/>
              </w:rPr>
            </w:pPr>
            <w:r w:rsidRPr="00AF50BE">
              <w:rPr>
                <w:rFonts w:ascii="宋体" w:eastAsia="宋体" w:hAnsi="宋体" w:cs="Times New Roman"/>
                <w:sz w:val="18"/>
                <w:szCs w:val="18"/>
              </w:rPr>
              <w:t>3.</w:t>
            </w:r>
            <w:r w:rsidR="00EA182D" w:rsidRPr="00AF50BE">
              <w:rPr>
                <w:rFonts w:ascii="宋体" w:eastAsia="宋体" w:hAnsi="宋体" w:cs="Times New Roman"/>
                <w:sz w:val="18"/>
                <w:szCs w:val="18"/>
              </w:rPr>
              <w:t>循环水系统有水质软化装置或使用软水，水质符合要求，循环水泵有防</w:t>
            </w:r>
            <w:r w:rsidR="00EA182D" w:rsidRPr="00AF50BE">
              <w:rPr>
                <w:rFonts w:ascii="宋体" w:eastAsia="宋体" w:hAnsi="宋体" w:cs="Times New Roman" w:hint="eastAsia"/>
                <w:sz w:val="18"/>
                <w:szCs w:val="18"/>
              </w:rPr>
              <w:t>机械</w:t>
            </w:r>
            <w:r w:rsidR="00EA182D" w:rsidRPr="00AF50BE">
              <w:rPr>
                <w:rFonts w:ascii="宋体" w:eastAsia="宋体" w:hAnsi="宋体" w:cs="Times New Roman"/>
                <w:sz w:val="18"/>
                <w:szCs w:val="18"/>
              </w:rPr>
              <w:t>伤害保护装置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50B7AC2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154593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BF069C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116D15C"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水质不符合要求不得分；无保护装置不得分</w:t>
            </w:r>
          </w:p>
        </w:tc>
      </w:tr>
      <w:tr w:rsidR="00AF50BE" w:rsidRPr="00AF50BE" w14:paraId="19C1AC34"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656183E" w14:textId="77777777" w:rsidR="00303A33" w:rsidRPr="00AF50BE" w:rsidRDefault="00EA182D">
            <w:pPr>
              <w:jc w:val="left"/>
              <w:rPr>
                <w:rFonts w:ascii="宋体" w:eastAsia="宋体" w:hAnsi="宋体" w:cs="Times New Roman"/>
                <w:sz w:val="18"/>
                <w:szCs w:val="18"/>
              </w:rPr>
            </w:pPr>
            <w:r w:rsidRPr="00AF50BE">
              <w:rPr>
                <w:rFonts w:ascii="宋体" w:eastAsia="宋体" w:hAnsi="宋体" w:cs="Times New Roman" w:hint="eastAsia"/>
                <w:sz w:val="18"/>
                <w:szCs w:val="18"/>
              </w:rPr>
              <w:t>安全装置、附件及检测检验</w:t>
            </w:r>
          </w:p>
        </w:tc>
        <w:tc>
          <w:tcPr>
            <w:tcW w:w="3566" w:type="dxa"/>
            <w:tcBorders>
              <w:top w:val="single" w:sz="4" w:space="0" w:color="000000"/>
              <w:left w:val="single" w:sz="4" w:space="0" w:color="000000"/>
              <w:bottom w:val="single" w:sz="4" w:space="0" w:color="000000"/>
              <w:right w:val="single" w:sz="4" w:space="0" w:color="000000"/>
            </w:tcBorders>
            <w:vAlign w:val="center"/>
          </w:tcPr>
          <w:p w14:paraId="4FECD1DF" w14:textId="771BF059"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设置紧急切断系统，该系统应能在事故状态下</w:t>
            </w:r>
            <w:r w:rsidR="00EA182D" w:rsidRPr="00AF50BE">
              <w:rPr>
                <w:rFonts w:ascii="宋体" w:eastAsia="宋体" w:hAnsi="宋体" w:hint="eastAsia"/>
                <w:sz w:val="18"/>
                <w:szCs w:val="18"/>
              </w:rPr>
              <w:t>迅速启动设备和关闭重要阀门</w:t>
            </w:r>
            <w:r w:rsidR="00EA182D" w:rsidRPr="00AF50BE">
              <w:rPr>
                <w:rFonts w:ascii="宋体" w:eastAsia="宋体" w:hAnsi="宋体" w:cs="Times New Roman" w:hint="eastAsia"/>
                <w:sz w:val="18"/>
                <w:szCs w:val="18"/>
              </w:rPr>
              <w:t>。紧急切断系统应具有失效保护功能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4B3C3F9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15F523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0E1550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F87D9F6"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未设置紧急切断系统或失效不得分</w:t>
            </w:r>
          </w:p>
        </w:tc>
      </w:tr>
      <w:tr w:rsidR="00AF50BE" w:rsidRPr="00AF50BE" w14:paraId="71E3F73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5F807DB"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752228C" w14:textId="1145A212" w:rsidR="00303A33" w:rsidRPr="00AF50BE" w:rsidRDefault="00661EC5">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进站气源压力（或气瓶车气体出口压力）、压缩机进口和出口压力（或液压油注油和回压力）、加气压</w:t>
            </w:r>
            <w:proofErr w:type="gramStart"/>
            <w:r w:rsidR="00EA182D" w:rsidRPr="00AF50BE">
              <w:rPr>
                <w:rFonts w:ascii="宋体" w:eastAsia="宋体" w:hAnsi="宋体" w:cs="Times New Roman"/>
                <w:sz w:val="18"/>
                <w:szCs w:val="18"/>
              </w:rPr>
              <w:t>力数据</w:t>
            </w:r>
            <w:proofErr w:type="gramEnd"/>
            <w:r w:rsidR="00EA182D" w:rsidRPr="00AF50BE">
              <w:rPr>
                <w:rFonts w:ascii="宋体" w:eastAsia="宋体" w:hAnsi="宋体" w:cs="Times New Roman"/>
                <w:sz w:val="18"/>
                <w:szCs w:val="18"/>
              </w:rPr>
              <w:t>能显示与保存，并具有超限与压缩机停机</w:t>
            </w:r>
            <w:proofErr w:type="gramStart"/>
            <w:r w:rsidR="00EA182D" w:rsidRPr="00AF50BE">
              <w:rPr>
                <w:rFonts w:ascii="宋体" w:eastAsia="宋体" w:hAnsi="宋体" w:cs="Times New Roman"/>
                <w:sz w:val="18"/>
                <w:szCs w:val="18"/>
              </w:rPr>
              <w:t>联锁</w:t>
            </w:r>
            <w:proofErr w:type="gramEnd"/>
            <w:r w:rsidR="00EA182D" w:rsidRPr="00AF50BE">
              <w:rPr>
                <w:rFonts w:ascii="宋体" w:eastAsia="宋体" w:hAnsi="宋体" w:cs="Times New Roman"/>
                <w:sz w:val="18"/>
                <w:szCs w:val="18"/>
              </w:rPr>
              <w:t>（或气瓶车气体出口压力高限与液压泵停机</w:t>
            </w:r>
            <w:proofErr w:type="gramStart"/>
            <w:r w:rsidR="00EA182D" w:rsidRPr="00AF50BE">
              <w:rPr>
                <w:rFonts w:ascii="宋体" w:eastAsia="宋体" w:hAnsi="宋体" w:cs="Times New Roman"/>
                <w:sz w:val="18"/>
                <w:szCs w:val="18"/>
              </w:rPr>
              <w:t>联锁</w:t>
            </w:r>
            <w:proofErr w:type="gramEnd"/>
            <w:r w:rsidR="00EA182D" w:rsidRPr="00AF50BE">
              <w:rPr>
                <w:rFonts w:ascii="宋体" w:eastAsia="宋体" w:hAnsi="宋体"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503FAF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4C0F3E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95AF5DB"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96D130"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612C693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1904F46"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83E1D27" w14:textId="0DAE1B09"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sz w:val="18"/>
                <w:szCs w:val="18"/>
              </w:rPr>
              <w:t>压缩机冷却系统温度数据能显示与保存，并具有超限报警和与压缩机停机</w:t>
            </w:r>
            <w:proofErr w:type="gramStart"/>
            <w:r w:rsidR="00EA182D" w:rsidRPr="00AF50BE">
              <w:rPr>
                <w:rFonts w:ascii="宋体" w:eastAsia="宋体" w:hAnsi="宋体" w:cs="Times New Roman"/>
                <w:sz w:val="18"/>
                <w:szCs w:val="18"/>
              </w:rPr>
              <w:t>联锁</w:t>
            </w:r>
            <w:proofErr w:type="gramEnd"/>
            <w:r w:rsidR="00EA182D" w:rsidRPr="00AF50BE">
              <w:rPr>
                <w:rFonts w:ascii="宋体" w:eastAsia="宋体" w:hAnsi="宋体" w:cs="Times New Roman"/>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71F12A2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BEACA7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9674A2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A9354E3"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2A302C0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FCC901B"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5C1600E" w14:textId="72D612BC"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sz w:val="18"/>
                <w:szCs w:val="18"/>
              </w:rPr>
              <w:t>压缩机（或液压泵）润滑油压</w:t>
            </w:r>
            <w:proofErr w:type="gramStart"/>
            <w:r w:rsidR="00EA182D" w:rsidRPr="00AF50BE">
              <w:rPr>
                <w:rFonts w:ascii="宋体" w:eastAsia="宋体" w:hAnsi="宋体" w:cs="Times New Roman"/>
                <w:sz w:val="18"/>
                <w:szCs w:val="18"/>
              </w:rPr>
              <w:t>力数据</w:t>
            </w:r>
            <w:proofErr w:type="gramEnd"/>
            <w:r w:rsidR="00EA182D" w:rsidRPr="00AF50BE">
              <w:rPr>
                <w:rFonts w:ascii="宋体" w:eastAsia="宋体" w:hAnsi="宋体" w:cs="Times New Roman"/>
                <w:sz w:val="18"/>
                <w:szCs w:val="18"/>
              </w:rPr>
              <w:t>能显示与保存，并具有低压报警和与压缩机（或液压泵）停机</w:t>
            </w:r>
            <w:proofErr w:type="gramStart"/>
            <w:r w:rsidR="00EA182D" w:rsidRPr="00AF50BE">
              <w:rPr>
                <w:rFonts w:ascii="宋体" w:eastAsia="宋体" w:hAnsi="宋体" w:cs="Times New Roman"/>
                <w:sz w:val="18"/>
                <w:szCs w:val="18"/>
              </w:rPr>
              <w:t>联锁</w:t>
            </w:r>
            <w:proofErr w:type="gramEnd"/>
            <w:r w:rsidR="00EA182D" w:rsidRPr="00AF50BE">
              <w:rPr>
                <w:rFonts w:ascii="宋体" w:eastAsia="宋体" w:hAnsi="宋体" w:cs="Times New Roman"/>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468EE9D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3AE3831"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DAEB47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24F605A"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59A65C6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516898D"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CA79AC0" w14:textId="388DE329" w:rsidR="00303A33" w:rsidRPr="00AF50BE" w:rsidRDefault="00661EC5">
            <w:pPr>
              <w:jc w:val="left"/>
              <w:rPr>
                <w:rFonts w:ascii="宋体" w:eastAsia="宋体" w:hAnsi="宋体"/>
                <w:sz w:val="18"/>
                <w:szCs w:val="18"/>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各工艺装置区</w:t>
            </w:r>
            <w:r w:rsidR="00EA182D" w:rsidRPr="00AF50BE">
              <w:rPr>
                <w:rFonts w:ascii="宋体" w:eastAsia="宋体" w:hAnsi="宋体" w:cs="Times New Roman"/>
                <w:sz w:val="18"/>
                <w:szCs w:val="18"/>
              </w:rPr>
              <w:t>安装有可燃气体探测器</w:t>
            </w:r>
            <w:r w:rsidR="00EA182D" w:rsidRPr="00AF50BE">
              <w:rPr>
                <w:rFonts w:ascii="宋体" w:eastAsia="宋体" w:hAnsi="宋体" w:cs="Times New Roman" w:hint="eastAsia"/>
                <w:sz w:val="18"/>
                <w:szCs w:val="18"/>
              </w:rPr>
              <w:t>体</w:t>
            </w:r>
            <w:r w:rsidR="00EA182D" w:rsidRPr="00AF50BE">
              <w:rPr>
                <w:rFonts w:ascii="宋体" w:eastAsia="宋体" w:hAnsi="宋体" w:cs="Times New Roman"/>
                <w:sz w:val="18"/>
                <w:szCs w:val="18"/>
              </w:rPr>
              <w:t>探测器，在有效期内，有半年检查一次，三年标定一次记录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64E877E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4C2BE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63C76F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8AB9601"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一处未安装可燃气体探测器体探测器或过期扣1；一个可燃气体探测器体探测器无检查、标定记录扣1分</w:t>
            </w:r>
          </w:p>
        </w:tc>
      </w:tr>
      <w:tr w:rsidR="00AF50BE" w:rsidRPr="00AF50BE" w14:paraId="46ECEF5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E33FCE3"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B797B04" w14:textId="4522D26E" w:rsidR="00303A33" w:rsidRPr="00AF50BE" w:rsidRDefault="00661EC5">
            <w:pPr>
              <w:jc w:val="left"/>
              <w:rPr>
                <w:rFonts w:ascii="宋体" w:eastAsia="宋体" w:hAnsi="宋体"/>
                <w:sz w:val="18"/>
                <w:szCs w:val="18"/>
              </w:rPr>
            </w:pPr>
            <w:r w:rsidRPr="00AF50BE">
              <w:rPr>
                <w:rFonts w:ascii="宋体" w:eastAsia="宋体" w:hAnsi="宋体" w:cs="Times New Roman"/>
                <w:sz w:val="18"/>
                <w:szCs w:val="18"/>
              </w:rPr>
              <w:t>6.</w:t>
            </w:r>
            <w:r w:rsidR="00EA182D" w:rsidRPr="00AF50BE">
              <w:rPr>
                <w:rFonts w:ascii="宋体" w:eastAsia="宋体" w:hAnsi="宋体" w:cs="Times New Roman"/>
                <w:sz w:val="18"/>
                <w:szCs w:val="18"/>
              </w:rPr>
              <w:t>报警系统配置有UPS不间断电源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4E71072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12CD7B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05D1C5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1515A9"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未配备或失效不得分</w:t>
            </w:r>
          </w:p>
        </w:tc>
      </w:tr>
      <w:tr w:rsidR="00AF50BE" w:rsidRPr="00AF50BE" w14:paraId="12122C5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AA72C4F"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A5B99A8" w14:textId="091B7D79"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7</w:t>
            </w:r>
            <w:r w:rsidRPr="00AF50BE">
              <w:rPr>
                <w:rFonts w:ascii="宋体" w:eastAsia="宋体" w:hAnsi="宋体" w:cs="Times New Roman"/>
                <w:sz w:val="18"/>
                <w:szCs w:val="18"/>
              </w:rPr>
              <w:t>.</w:t>
            </w:r>
            <w:r w:rsidR="00EA182D" w:rsidRPr="00AF50BE">
              <w:rPr>
                <w:rFonts w:ascii="宋体" w:eastAsia="宋体" w:hAnsi="宋体" w:cs="Times New Roman"/>
                <w:sz w:val="18"/>
                <w:szCs w:val="18"/>
              </w:rPr>
              <w:t>防雷、放静电检测在有效期内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37229C6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D6AAC7"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762773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783B05F"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超过有效期不得分</w:t>
            </w:r>
          </w:p>
        </w:tc>
      </w:tr>
      <w:tr w:rsidR="00AF50BE" w:rsidRPr="00AF50BE" w14:paraId="1A95714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E3BDAF3"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94B71D9" w14:textId="3E76925E" w:rsidR="00303A33" w:rsidRPr="00AF50BE" w:rsidRDefault="00C979D1">
            <w:pPr>
              <w:jc w:val="left"/>
              <w:rPr>
                <w:rFonts w:ascii="宋体" w:eastAsia="宋体" w:hAnsi="宋体"/>
                <w:sz w:val="18"/>
                <w:szCs w:val="18"/>
              </w:rPr>
            </w:pPr>
            <w:r w:rsidRPr="00AF50BE">
              <w:rPr>
                <w:rFonts w:ascii="宋体" w:eastAsia="宋体" w:hAnsi="宋体" w:hint="eastAsia"/>
                <w:sz w:val="18"/>
                <w:szCs w:val="18"/>
              </w:rPr>
              <w:t>8</w:t>
            </w:r>
            <w:r w:rsidRPr="00AF50BE">
              <w:rPr>
                <w:rFonts w:ascii="宋体" w:eastAsia="宋体" w:hAnsi="宋体"/>
                <w:sz w:val="18"/>
                <w:szCs w:val="18"/>
              </w:rPr>
              <w:t>.</w:t>
            </w:r>
            <w:r w:rsidR="00EA182D" w:rsidRPr="00AF50BE">
              <w:rPr>
                <w:rFonts w:ascii="宋体" w:eastAsia="宋体" w:hAnsi="宋体" w:hint="eastAsia"/>
                <w:sz w:val="18"/>
                <w:szCs w:val="18"/>
              </w:rPr>
              <w:t>储气瓶（井）、</w:t>
            </w:r>
            <w:r w:rsidR="00EA182D" w:rsidRPr="00AF50BE">
              <w:rPr>
                <w:rFonts w:ascii="宋体" w:eastAsia="宋体" w:hAnsi="宋体" w:cs="Times New Roman"/>
                <w:sz w:val="18"/>
                <w:szCs w:val="18"/>
              </w:rPr>
              <w:t>脱水罐、分离缓冲罐和排气缓冲罐等压力容器具备使用登记证，全面检验报告在有效期内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1E5B55F2"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0FCDCA9"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FAA1EA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65DB28"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一个压力容器不具备使用登记证或超过有效期扣1分</w:t>
            </w:r>
          </w:p>
        </w:tc>
      </w:tr>
      <w:tr w:rsidR="00AF50BE" w:rsidRPr="00AF50BE" w14:paraId="460391F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226E82F"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9A652E7" w14:textId="74588799"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9</w:t>
            </w:r>
            <w:r w:rsidRPr="00AF50BE">
              <w:rPr>
                <w:rFonts w:ascii="宋体" w:eastAsia="宋体" w:hAnsi="宋体" w:cs="Times New Roman"/>
                <w:sz w:val="18"/>
                <w:szCs w:val="18"/>
              </w:rPr>
              <w:t>.</w:t>
            </w:r>
            <w:r w:rsidR="00EA182D" w:rsidRPr="00AF50BE">
              <w:rPr>
                <w:rFonts w:ascii="宋体" w:eastAsia="宋体" w:hAnsi="宋体" w:cs="Times New Roman"/>
                <w:sz w:val="18"/>
                <w:szCs w:val="18"/>
              </w:rPr>
              <w:t>所有安全阀经</w:t>
            </w:r>
            <w:r w:rsidR="00EA182D" w:rsidRPr="00AF50BE">
              <w:rPr>
                <w:rFonts w:ascii="宋体" w:eastAsia="宋体" w:hAnsi="宋体" w:cs="Times New Roman" w:hint="eastAsia"/>
                <w:sz w:val="18"/>
                <w:szCs w:val="18"/>
              </w:rPr>
              <w:t>检验</w:t>
            </w:r>
            <w:r w:rsidR="00EA182D"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检验</w:t>
            </w:r>
            <w:r w:rsidR="00EA182D" w:rsidRPr="00AF50BE">
              <w:rPr>
                <w:rFonts w:ascii="宋体" w:eastAsia="宋体" w:hAnsi="宋体" w:cs="Times New Roman"/>
                <w:sz w:val="18"/>
                <w:szCs w:val="18"/>
              </w:rPr>
              <w:t>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CC73D4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28608E8"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B1096C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6744839"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一个安全阀检验报告超期扣1分</w:t>
            </w:r>
          </w:p>
        </w:tc>
      </w:tr>
      <w:tr w:rsidR="00AF50BE" w:rsidRPr="00AF50BE" w14:paraId="7F028B5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2029F39"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9A30AED" w14:textId="552B5170"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0.</w:t>
            </w:r>
            <w:r w:rsidR="00EA182D" w:rsidRPr="00AF50BE">
              <w:rPr>
                <w:rFonts w:ascii="宋体" w:eastAsia="宋体" w:hAnsi="宋体" w:cs="Times New Roman"/>
                <w:sz w:val="18"/>
                <w:szCs w:val="18"/>
              </w:rPr>
              <w:t>用于安全防护的压力表经检定，检定证书在有效期内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EE6E8E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B82F391"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9C6B3E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F8D0B"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一个压力表检定证书超期扣1分</w:t>
            </w:r>
          </w:p>
        </w:tc>
      </w:tr>
      <w:tr w:rsidR="00AF50BE" w:rsidRPr="00AF50BE" w14:paraId="1D79C80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FA8E9EB"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E229757" w14:textId="52315D37"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1.</w:t>
            </w:r>
            <w:r w:rsidR="00EA182D" w:rsidRPr="00AF50BE">
              <w:rPr>
                <w:rFonts w:ascii="宋体" w:eastAsia="宋体" w:hAnsi="宋体" w:cs="Times New Roman"/>
                <w:sz w:val="18"/>
                <w:szCs w:val="18"/>
              </w:rPr>
              <w:t>所有可燃气体探测器体检测报警器经检定，检定证书在有效期内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0014BC9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6931052"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2E5E71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03C66"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一个可燃气体探测器体检测报警器检定证书超期扣1分</w:t>
            </w:r>
          </w:p>
        </w:tc>
      </w:tr>
      <w:tr w:rsidR="00AF50BE" w:rsidRPr="00AF50BE" w14:paraId="5861DE4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3FABBFB"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50A826C" w14:textId="5DE9C46F" w:rsidR="00303A33" w:rsidRPr="00AF50BE" w:rsidRDefault="00C979D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2.</w:t>
            </w:r>
            <w:r w:rsidR="00EA182D" w:rsidRPr="00AF50BE">
              <w:rPr>
                <w:rFonts w:ascii="宋体" w:eastAsia="宋体" w:hAnsi="宋体" w:hint="eastAsia"/>
                <w:sz w:val="18"/>
                <w:szCs w:val="18"/>
              </w:rPr>
              <w:t>防爆区域</w:t>
            </w:r>
            <w:r w:rsidR="00EA182D" w:rsidRPr="00AF50BE">
              <w:rPr>
                <w:rFonts w:ascii="宋体" w:eastAsia="宋体" w:hAnsi="宋体"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1F3A34D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709DA26"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002A69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CDC72"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w:t>
            </w:r>
            <w:r w:rsidRPr="00AF50BE">
              <w:rPr>
                <w:rFonts w:ascii="宋体" w:eastAsia="宋体" w:hAnsi="宋体" w:hint="eastAsia"/>
                <w:sz w:val="18"/>
                <w:szCs w:val="18"/>
              </w:rPr>
              <w:t>防爆区域</w:t>
            </w:r>
            <w:r w:rsidRPr="00AF50BE">
              <w:rPr>
                <w:rFonts w:ascii="宋体" w:eastAsia="宋体" w:hAnsi="宋体" w:cs="Times New Roman"/>
                <w:sz w:val="18"/>
                <w:szCs w:val="18"/>
              </w:rPr>
              <w:t>电气设施</w:t>
            </w:r>
            <w:r w:rsidRPr="00AF50BE">
              <w:rPr>
                <w:rFonts w:ascii="宋体" w:eastAsia="宋体" w:hAnsi="宋体" w:cs="Times New Roman" w:hint="eastAsia"/>
                <w:sz w:val="18"/>
                <w:szCs w:val="18"/>
              </w:rPr>
              <w:t>未防爆或防爆失效扣1分</w:t>
            </w:r>
          </w:p>
        </w:tc>
      </w:tr>
      <w:tr w:rsidR="00AF50BE" w:rsidRPr="00AF50BE" w14:paraId="10933DA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D98191D"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F083B8A" w14:textId="09644654"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3.</w:t>
            </w:r>
            <w:r w:rsidR="00EA182D" w:rsidRPr="00AF50BE">
              <w:rPr>
                <w:rFonts w:ascii="宋体" w:eastAsia="宋体" w:hAnsi="宋体" w:cs="Times New Roman"/>
                <w:sz w:val="18"/>
                <w:szCs w:val="18"/>
              </w:rPr>
              <w:t>工艺装置接地线连接完好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49E0D3F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311C86"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420207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8947C6"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一处接地线连接不完好扣1分</w:t>
            </w:r>
          </w:p>
        </w:tc>
      </w:tr>
      <w:tr w:rsidR="00AF50BE" w:rsidRPr="00AF50BE" w14:paraId="641707E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BB16837"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FF7EE6E" w14:textId="3E18037A"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4.</w:t>
            </w:r>
            <w:r w:rsidR="00EA182D" w:rsidRPr="00AF50BE">
              <w:rPr>
                <w:rFonts w:ascii="宋体" w:eastAsia="宋体" w:hAnsi="宋体" w:cs="Times New Roman"/>
                <w:sz w:val="18"/>
                <w:szCs w:val="18"/>
              </w:rPr>
              <w:t>法兰连接紧密，无泄漏现象，少于5个螺栓的法兰两侧有</w:t>
            </w:r>
            <w:r w:rsidR="00EA182D" w:rsidRPr="00AF50BE">
              <w:rPr>
                <w:rFonts w:ascii="宋体" w:eastAsia="宋体" w:hAnsi="宋体" w:cs="Times New Roman" w:hint="eastAsia"/>
                <w:sz w:val="18"/>
                <w:szCs w:val="18"/>
              </w:rPr>
              <w:t>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4582D3E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707BB2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EA4960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1C3480"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一处法兰安装不符合要求扣1分</w:t>
            </w:r>
          </w:p>
        </w:tc>
      </w:tr>
      <w:tr w:rsidR="00AF50BE" w:rsidRPr="00AF50BE" w14:paraId="23CEBCF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29767AF"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5718FF2" w14:textId="7665F8E0" w:rsidR="00303A33" w:rsidRPr="00AF50BE" w:rsidRDefault="00C979D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5.</w:t>
            </w:r>
            <w:r w:rsidR="00EA182D" w:rsidRPr="00AF50BE">
              <w:rPr>
                <w:rFonts w:ascii="宋体" w:eastAsia="宋体" w:hAnsi="宋体" w:hint="eastAsia"/>
                <w:sz w:val="18"/>
                <w:szCs w:val="18"/>
              </w:rPr>
              <w:t>设备区、</w:t>
            </w:r>
            <w:r w:rsidR="00EA182D" w:rsidRPr="00AF50BE">
              <w:rPr>
                <w:rFonts w:ascii="宋体" w:eastAsia="宋体" w:hAnsi="宋体" w:cs="Times New Roman"/>
                <w:sz w:val="18"/>
                <w:szCs w:val="18"/>
              </w:rPr>
              <w:t>加气罩棚</w:t>
            </w:r>
            <w:r w:rsidR="00EA182D" w:rsidRPr="00AF50BE">
              <w:rPr>
                <w:rFonts w:ascii="宋体" w:eastAsia="宋体" w:hAnsi="宋体" w:hint="eastAsia"/>
                <w:sz w:val="18"/>
                <w:szCs w:val="18"/>
              </w:rPr>
              <w:t>、</w:t>
            </w:r>
            <w:r w:rsidR="00EA182D" w:rsidRPr="00AF50BE">
              <w:rPr>
                <w:rFonts w:ascii="宋体" w:eastAsia="宋体" w:hAnsi="宋体" w:cs="Times New Roman"/>
                <w:sz w:val="18"/>
                <w:szCs w:val="18"/>
              </w:rPr>
              <w:t>营业室设有应急照明，应急照明设施完好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50AC1BE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5B7DA8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946D31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D1E05BC"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一处未安装应急照明或失效扣1分</w:t>
            </w:r>
          </w:p>
        </w:tc>
      </w:tr>
      <w:tr w:rsidR="00AF50BE" w:rsidRPr="00AF50BE" w14:paraId="766CE21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D34F885"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42EF284" w14:textId="40E83617"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6.</w:t>
            </w:r>
            <w:r w:rsidR="00EA182D" w:rsidRPr="00AF50BE">
              <w:rPr>
                <w:rFonts w:ascii="宋体" w:eastAsia="宋体" w:hAnsi="宋体"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181A708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95B6B7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3379E0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7B784C3"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w:t>
            </w:r>
            <w:r w:rsidRPr="00AF50BE">
              <w:rPr>
                <w:rFonts w:ascii="宋体" w:eastAsia="宋体" w:hAnsi="宋体" w:hint="eastAsia"/>
                <w:sz w:val="18"/>
                <w:szCs w:val="18"/>
              </w:rPr>
              <w:t>防爆区域</w:t>
            </w:r>
            <w:r w:rsidRPr="00AF50BE">
              <w:rPr>
                <w:rFonts w:ascii="宋体" w:eastAsia="宋体" w:hAnsi="宋体" w:cs="Times New Roman"/>
                <w:sz w:val="18"/>
                <w:szCs w:val="18"/>
              </w:rPr>
              <w:t>电气设施</w:t>
            </w:r>
            <w:r w:rsidRPr="00AF50BE">
              <w:rPr>
                <w:rFonts w:ascii="宋体" w:eastAsia="宋体" w:hAnsi="宋体" w:cs="Times New Roman" w:hint="eastAsia"/>
                <w:sz w:val="18"/>
                <w:szCs w:val="18"/>
              </w:rPr>
              <w:t>未防爆或防爆失效扣1分</w:t>
            </w:r>
          </w:p>
        </w:tc>
      </w:tr>
      <w:tr w:rsidR="00303A33" w:rsidRPr="00AF50BE" w14:paraId="6C74EF6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A2B51FE"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AF566FE" w14:textId="7476432A" w:rsidR="00303A33" w:rsidRPr="00AF50BE" w:rsidRDefault="00C979D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7.</w:t>
            </w:r>
            <w:r w:rsidR="00EA182D" w:rsidRPr="00AF50BE">
              <w:rPr>
                <w:rFonts w:ascii="宋体" w:eastAsia="宋体" w:hAnsi="宋体"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337D29C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3B90C9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D25C1E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8C4662" w14:textId="77777777" w:rsidR="00303A33" w:rsidRPr="00AF50BE" w:rsidRDefault="00EA182D" w:rsidP="00847996">
            <w:pPr>
              <w:ind w:right="261"/>
              <w:jc w:val="left"/>
              <w:rPr>
                <w:rFonts w:ascii="宋体" w:eastAsia="宋体" w:hAnsi="宋体"/>
                <w:kern w:val="0"/>
                <w:sz w:val="18"/>
                <w:szCs w:val="18"/>
              </w:rPr>
            </w:pPr>
            <w:r w:rsidRPr="00AF50BE">
              <w:rPr>
                <w:rFonts w:ascii="宋体" w:eastAsia="宋体" w:hAnsi="宋体" w:hint="eastAsia"/>
                <w:kern w:val="0"/>
                <w:sz w:val="18"/>
                <w:szCs w:val="18"/>
              </w:rPr>
              <w:t>一处标识不齐全或不</w:t>
            </w:r>
            <w:proofErr w:type="gramStart"/>
            <w:r w:rsidRPr="00AF50BE">
              <w:rPr>
                <w:rFonts w:ascii="宋体" w:eastAsia="宋体" w:hAnsi="宋体" w:hint="eastAsia"/>
                <w:kern w:val="0"/>
                <w:sz w:val="18"/>
                <w:szCs w:val="18"/>
              </w:rPr>
              <w:t>完善扣</w:t>
            </w:r>
            <w:proofErr w:type="gramEnd"/>
            <w:r w:rsidRPr="00AF50BE">
              <w:rPr>
                <w:rFonts w:ascii="宋体" w:eastAsia="宋体" w:hAnsi="宋体" w:hint="eastAsia"/>
                <w:kern w:val="0"/>
                <w:sz w:val="18"/>
                <w:szCs w:val="18"/>
              </w:rPr>
              <w:t>0.5分</w:t>
            </w:r>
          </w:p>
        </w:tc>
      </w:tr>
      <w:bookmarkEnd w:id="87"/>
    </w:tbl>
    <w:p w14:paraId="5D11E98F" w14:textId="11909E7B" w:rsidR="00E40F96" w:rsidRPr="00AF50BE" w:rsidRDefault="00E40F96">
      <w:pPr>
        <w:rPr>
          <w:rFonts w:ascii="宋体" w:eastAsia="宋体" w:hAnsi="宋体"/>
        </w:rPr>
      </w:pPr>
    </w:p>
    <w:p w14:paraId="741C97AB" w14:textId="77777777" w:rsidR="00E40F96" w:rsidRPr="00AF50BE" w:rsidRDefault="00E40F96" w:rsidP="00E40F96">
      <w:pPr>
        <w:pStyle w:val="a0"/>
      </w:pPr>
      <w:r w:rsidRPr="00AF50BE">
        <w:br w:type="page"/>
      </w:r>
    </w:p>
    <w:p w14:paraId="1339FF60" w14:textId="7B41EBA7" w:rsidR="00303A33" w:rsidRPr="00AF50BE" w:rsidRDefault="00813863">
      <w:pPr>
        <w:pStyle w:val="2"/>
        <w:spacing w:before="240" w:after="145" w:line="360" w:lineRule="auto"/>
        <w:ind w:left="420"/>
        <w:rPr>
          <w:rFonts w:ascii="宋体" w:eastAsia="宋体" w:hAnsi="宋体"/>
          <w:b w:val="0"/>
          <w:sz w:val="24"/>
        </w:rPr>
      </w:pPr>
      <w:bookmarkStart w:id="88" w:name="_Toc86939676"/>
      <w:r>
        <w:rPr>
          <w:rFonts w:ascii="宋体" w:eastAsia="宋体" w:hAnsi="宋体" w:hint="eastAsia"/>
          <w:b w:val="0"/>
          <w:sz w:val="24"/>
        </w:rPr>
        <w:lastRenderedPageBreak/>
        <w:t>附录</w:t>
      </w:r>
      <w:r w:rsidR="00235479" w:rsidRPr="00AF50BE">
        <w:rPr>
          <w:rFonts w:ascii="宋体" w:eastAsia="宋体" w:hAnsi="宋体"/>
          <w:b w:val="0"/>
          <w:sz w:val="24"/>
        </w:rPr>
        <w:t>8</w:t>
      </w:r>
      <w:r w:rsidR="00EA182D" w:rsidRPr="00AF50BE">
        <w:rPr>
          <w:rFonts w:ascii="宋体" w:eastAsia="宋体" w:hAnsi="宋体"/>
          <w:b w:val="0"/>
          <w:sz w:val="24"/>
        </w:rPr>
        <w:tab/>
      </w:r>
      <w:r w:rsidR="00EA182D" w:rsidRPr="00AF50BE">
        <w:rPr>
          <w:rFonts w:ascii="宋体" w:eastAsia="宋体" w:hAnsi="宋体" w:cs="Times New Roman" w:hint="eastAsia"/>
          <w:b w:val="0"/>
          <w:sz w:val="24"/>
        </w:rPr>
        <w:t>压缩天然气汽车加气站</w:t>
      </w:r>
      <w:r w:rsidR="00EA182D" w:rsidRPr="00AF50BE">
        <w:rPr>
          <w:rFonts w:ascii="宋体" w:eastAsia="宋体" w:hAnsi="宋体" w:hint="eastAsia"/>
          <w:b w:val="0"/>
          <w:sz w:val="24"/>
        </w:rPr>
        <w:t>（</w:t>
      </w:r>
      <w:bookmarkStart w:id="89" w:name="_Hlk79754818"/>
      <w:r w:rsidR="00EA182D" w:rsidRPr="00AF50BE">
        <w:rPr>
          <w:rFonts w:ascii="宋体" w:eastAsia="宋体" w:hAnsi="宋体"/>
          <w:b w:val="0"/>
          <w:sz w:val="24"/>
        </w:rPr>
        <w:t>CNG</w:t>
      </w:r>
      <w:r w:rsidR="00EA182D" w:rsidRPr="00AF50BE">
        <w:rPr>
          <w:rFonts w:ascii="宋体" w:eastAsia="宋体" w:hAnsi="宋体" w:hint="eastAsia"/>
          <w:b w:val="0"/>
          <w:sz w:val="24"/>
        </w:rPr>
        <w:t>液压</w:t>
      </w:r>
      <w:bookmarkEnd w:id="89"/>
      <w:r w:rsidR="00EA182D" w:rsidRPr="00AF50BE">
        <w:rPr>
          <w:rFonts w:ascii="宋体" w:eastAsia="宋体" w:hAnsi="宋体"/>
          <w:b w:val="0"/>
          <w:sz w:val="24"/>
        </w:rPr>
        <w:t>子站</w:t>
      </w:r>
      <w:r w:rsidR="00EA182D" w:rsidRPr="00AF50BE">
        <w:rPr>
          <w:rFonts w:ascii="宋体" w:eastAsia="宋体" w:hAnsi="宋体" w:hint="eastAsia"/>
          <w:b w:val="0"/>
          <w:sz w:val="24"/>
        </w:rPr>
        <w:t>）安全检查表</w:t>
      </w:r>
      <w:bookmarkEnd w:id="88"/>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
      <w:tr w:rsidR="00AF50BE" w:rsidRPr="00AF50BE" w14:paraId="43F834A6" w14:textId="77777777">
        <w:trPr>
          <w:trHeight w:val="567"/>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3306B2FC" w14:textId="77777777" w:rsidR="00303A33" w:rsidRPr="00AF50BE" w:rsidRDefault="00EA182D">
            <w:pPr>
              <w:jc w:val="center"/>
              <w:rPr>
                <w:rFonts w:ascii="宋体" w:eastAsia="宋体" w:hAnsi="宋体"/>
                <w:kern w:val="0"/>
                <w:sz w:val="18"/>
                <w:szCs w:val="18"/>
                <w:lang w:eastAsia="en-US"/>
              </w:rPr>
            </w:pPr>
            <w:proofErr w:type="spellStart"/>
            <w:r w:rsidRPr="00AF50BE">
              <w:rPr>
                <w:rFonts w:ascii="宋体" w:eastAsia="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230D2E5D" w14:textId="77777777" w:rsidR="00303A33" w:rsidRPr="00AF50BE" w:rsidRDefault="00EA182D">
            <w:pPr>
              <w:ind w:right="1278"/>
              <w:jc w:val="center"/>
              <w:rPr>
                <w:rFonts w:ascii="宋体" w:eastAsia="宋体" w:hAnsi="宋体"/>
                <w:kern w:val="0"/>
                <w:sz w:val="18"/>
                <w:szCs w:val="18"/>
                <w:lang w:eastAsia="en-US"/>
              </w:rPr>
            </w:pPr>
            <w:r w:rsidRPr="00AF50BE">
              <w:rPr>
                <w:rFonts w:ascii="宋体" w:eastAsia="宋体" w:hAnsi="宋体" w:cs="宋体" w:hint="eastAsia"/>
                <w:kern w:val="0"/>
                <w:sz w:val="18"/>
                <w:szCs w:val="18"/>
              </w:rPr>
              <w:t>检查</w:t>
            </w:r>
            <w:proofErr w:type="spellStart"/>
            <w:r w:rsidRPr="00AF50BE">
              <w:rPr>
                <w:rFonts w:ascii="宋体" w:eastAsia="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4BB85DD5" w14:textId="77777777" w:rsidR="00303A33" w:rsidRPr="00AF50BE" w:rsidRDefault="00EA182D">
            <w:pPr>
              <w:spacing w:before="7"/>
              <w:jc w:val="center"/>
              <w:rPr>
                <w:rFonts w:ascii="宋体" w:eastAsia="宋体" w:hAnsi="宋体"/>
                <w:kern w:val="0"/>
                <w:sz w:val="18"/>
                <w:szCs w:val="18"/>
                <w:lang w:eastAsia="en-US"/>
              </w:rPr>
            </w:pPr>
            <w:r w:rsidRPr="00AF50BE">
              <w:rPr>
                <w:rFonts w:ascii="宋体" w:eastAsia="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7AF4891F"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123D54D0"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55EB6E6D" w14:textId="77777777" w:rsidR="00303A33" w:rsidRPr="00AF50BE" w:rsidRDefault="00EA182D" w:rsidP="00C979D1">
            <w:pPr>
              <w:jc w:val="center"/>
              <w:rPr>
                <w:rFonts w:ascii="宋体" w:eastAsia="宋体" w:hAnsi="宋体"/>
                <w:kern w:val="0"/>
                <w:sz w:val="18"/>
                <w:szCs w:val="18"/>
                <w:lang w:eastAsia="en-US"/>
              </w:rPr>
            </w:pPr>
            <w:r w:rsidRPr="00AF50BE">
              <w:rPr>
                <w:rFonts w:ascii="宋体" w:eastAsia="宋体" w:hAnsi="宋体" w:cs="宋体" w:hint="eastAsia"/>
                <w:kern w:val="0"/>
                <w:sz w:val="18"/>
                <w:szCs w:val="18"/>
              </w:rPr>
              <w:t>评分标准</w:t>
            </w:r>
          </w:p>
        </w:tc>
      </w:tr>
      <w:tr w:rsidR="00AF50BE" w:rsidRPr="00AF50BE" w14:paraId="31933F30" w14:textId="77777777" w:rsidTr="00C979D1">
        <w:trPr>
          <w:trHeight w:val="455"/>
        </w:trPr>
        <w:tc>
          <w:tcPr>
            <w:tcW w:w="1102" w:type="dxa"/>
            <w:vMerge w:val="restart"/>
            <w:tcBorders>
              <w:top w:val="single" w:sz="4" w:space="0" w:color="auto"/>
              <w:left w:val="single" w:sz="4" w:space="0" w:color="000000"/>
              <w:right w:val="single" w:sz="4" w:space="0" w:color="000000"/>
            </w:tcBorders>
            <w:vAlign w:val="center"/>
          </w:tcPr>
          <w:p w14:paraId="2408911C"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合</w:t>
            </w:r>
            <w:proofErr w:type="gramStart"/>
            <w:r w:rsidRPr="00AF50BE">
              <w:rPr>
                <w:rFonts w:ascii="宋体" w:eastAsia="宋体" w:hAnsi="宋体" w:hint="eastAsia"/>
                <w:kern w:val="0"/>
                <w:sz w:val="18"/>
                <w:szCs w:val="18"/>
              </w:rPr>
              <w:t>规性手续</w:t>
            </w:r>
            <w:proofErr w:type="gramEnd"/>
          </w:p>
        </w:tc>
        <w:tc>
          <w:tcPr>
            <w:tcW w:w="3566" w:type="dxa"/>
            <w:tcBorders>
              <w:top w:val="single" w:sz="4" w:space="0" w:color="000000"/>
              <w:left w:val="single" w:sz="4" w:space="0" w:color="000000"/>
              <w:bottom w:val="single" w:sz="4" w:space="0" w:color="000000"/>
              <w:right w:val="single" w:sz="4" w:space="0" w:color="000000"/>
            </w:tcBorders>
            <w:vAlign w:val="center"/>
          </w:tcPr>
          <w:p w14:paraId="77B3999D" w14:textId="08B19BEE" w:rsidR="00303A33" w:rsidRPr="00AF50BE" w:rsidRDefault="00C979D1">
            <w:pPr>
              <w:jc w:val="left"/>
              <w:rPr>
                <w:rFonts w:ascii="宋体" w:eastAsia="宋体" w:hAnsi="宋体"/>
                <w:kern w:val="0"/>
                <w:sz w:val="18"/>
                <w:szCs w:val="18"/>
                <w:u w:val="single" w:color="000000"/>
              </w:rPr>
            </w:pPr>
            <w:r w:rsidRPr="00AF50BE">
              <w:rPr>
                <w:rFonts w:ascii="宋体" w:eastAsia="宋体" w:hAnsi="宋体" w:hint="eastAsia"/>
                <w:kern w:val="0"/>
                <w:sz w:val="18"/>
                <w:szCs w:val="18"/>
                <w:u w:val="single" w:color="000000"/>
              </w:rPr>
              <w:t>1</w:t>
            </w:r>
            <w:r w:rsidRPr="00AF50BE">
              <w:rPr>
                <w:rFonts w:ascii="宋体" w:eastAsia="宋体" w:hAnsi="宋体"/>
                <w:kern w:val="0"/>
                <w:sz w:val="18"/>
                <w:szCs w:val="18"/>
                <w:u w:val="single" w:color="000000"/>
              </w:rPr>
              <w:t>.</w:t>
            </w:r>
            <w:r w:rsidR="00EA182D" w:rsidRPr="00AF50BE">
              <w:rPr>
                <w:rFonts w:ascii="宋体" w:eastAsia="宋体" w:hAnsi="宋体" w:hint="eastAsia"/>
                <w:kern w:val="0"/>
                <w:sz w:val="18"/>
                <w:szCs w:val="18"/>
                <w:u w:val="single" w:color="000000"/>
              </w:rPr>
              <w:t>应</w:t>
            </w:r>
            <w:r w:rsidR="00EA182D" w:rsidRPr="00AF50BE">
              <w:rPr>
                <w:rFonts w:ascii="宋体" w:eastAsia="宋体" w:hAnsi="宋体" w:hint="eastAsia"/>
                <w:kern w:val="0"/>
                <w:sz w:val="18"/>
                <w:szCs w:val="18"/>
              </w:rPr>
              <w:t>获得燃气经营许可证且在有效期内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0190FF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C85B71E"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50CECB9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864796E"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355E8EE1" w14:textId="77777777" w:rsidTr="00C979D1">
        <w:trPr>
          <w:trHeight w:val="405"/>
        </w:trPr>
        <w:tc>
          <w:tcPr>
            <w:tcW w:w="1102" w:type="dxa"/>
            <w:vMerge/>
            <w:tcBorders>
              <w:left w:val="single" w:sz="4" w:space="0" w:color="000000"/>
              <w:right w:val="single" w:sz="4" w:space="0" w:color="000000"/>
            </w:tcBorders>
            <w:vAlign w:val="center"/>
          </w:tcPr>
          <w:p w14:paraId="78EBE030"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C0483C8" w14:textId="4138C772" w:rsidR="00303A33" w:rsidRPr="00AF50BE" w:rsidRDefault="00C979D1">
            <w:pPr>
              <w:jc w:val="left"/>
              <w:rPr>
                <w:rFonts w:ascii="宋体" w:eastAsia="宋体" w:hAnsi="宋体"/>
                <w:kern w:val="0"/>
                <w:sz w:val="18"/>
                <w:szCs w:val="18"/>
                <w:u w:val="single" w:color="000000"/>
              </w:rPr>
            </w:pPr>
            <w:r w:rsidRPr="00AF50BE">
              <w:rPr>
                <w:rFonts w:ascii="宋体" w:eastAsia="宋体" w:hAnsi="宋体" w:hint="eastAsia"/>
                <w:kern w:val="0"/>
                <w:sz w:val="18"/>
                <w:szCs w:val="18"/>
              </w:rPr>
              <w:t>2</w:t>
            </w:r>
            <w:r w:rsidRPr="00AF50BE">
              <w:rPr>
                <w:rFonts w:ascii="宋体" w:eastAsia="宋体" w:hAnsi="宋体"/>
                <w:kern w:val="0"/>
                <w:sz w:val="18"/>
                <w:szCs w:val="18"/>
              </w:rPr>
              <w:t>.</w:t>
            </w:r>
            <w:r w:rsidR="00EA182D" w:rsidRPr="00AF50BE">
              <w:rPr>
                <w:rFonts w:ascii="宋体" w:eastAsia="宋体" w:hAnsi="宋体" w:hint="eastAsia"/>
                <w:kern w:val="0"/>
                <w:sz w:val="18"/>
                <w:szCs w:val="18"/>
              </w:rPr>
              <w:t>应获得充装许可</w:t>
            </w:r>
            <w:r w:rsidR="00EA182D" w:rsidRPr="00AF50BE">
              <w:rPr>
                <w:rFonts w:ascii="宋体" w:eastAsia="宋体" w:hAnsi="宋体" w:hint="eastAsia"/>
                <w:kern w:val="0"/>
                <w:sz w:val="18"/>
                <w:szCs w:val="18"/>
                <w:u w:val="single" w:color="000000"/>
              </w:rPr>
              <w:t>证</w:t>
            </w:r>
          </w:p>
        </w:tc>
        <w:tc>
          <w:tcPr>
            <w:tcW w:w="567" w:type="dxa"/>
            <w:tcBorders>
              <w:top w:val="single" w:sz="4" w:space="0" w:color="000000"/>
              <w:left w:val="single" w:sz="4" w:space="0" w:color="000000"/>
              <w:bottom w:val="single" w:sz="4" w:space="0" w:color="000000"/>
              <w:right w:val="single" w:sz="4" w:space="0" w:color="000000"/>
            </w:tcBorders>
            <w:vAlign w:val="center"/>
          </w:tcPr>
          <w:p w14:paraId="24404A5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170349B"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589F121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852EBA"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0A486BBA" w14:textId="77777777">
        <w:trPr>
          <w:trHeight w:val="567"/>
        </w:trPr>
        <w:tc>
          <w:tcPr>
            <w:tcW w:w="1102" w:type="dxa"/>
            <w:vMerge/>
            <w:tcBorders>
              <w:left w:val="single" w:sz="4" w:space="0" w:color="000000"/>
              <w:right w:val="single" w:sz="4" w:space="0" w:color="000000"/>
            </w:tcBorders>
            <w:vAlign w:val="center"/>
          </w:tcPr>
          <w:p w14:paraId="079C2A81"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D174566" w14:textId="00B8D83D" w:rsidR="00303A33" w:rsidRPr="00AF50BE" w:rsidRDefault="00C979D1">
            <w:pPr>
              <w:jc w:val="left"/>
              <w:rPr>
                <w:rFonts w:ascii="宋体" w:eastAsia="宋体" w:hAnsi="宋体"/>
                <w:kern w:val="0"/>
                <w:sz w:val="18"/>
                <w:szCs w:val="18"/>
              </w:rPr>
            </w:pPr>
            <w:r w:rsidRPr="00AF50BE">
              <w:rPr>
                <w:rFonts w:ascii="宋体" w:eastAsia="宋体" w:hAnsi="宋体" w:hint="eastAsia"/>
                <w:kern w:val="0"/>
                <w:sz w:val="18"/>
                <w:szCs w:val="18"/>
              </w:rPr>
              <w:t>3</w:t>
            </w:r>
            <w:r w:rsidRPr="00AF50BE">
              <w:rPr>
                <w:rFonts w:ascii="宋体" w:eastAsia="宋体" w:hAnsi="宋体"/>
                <w:kern w:val="0"/>
                <w:sz w:val="18"/>
                <w:szCs w:val="18"/>
              </w:rPr>
              <w:t>.</w:t>
            </w:r>
            <w:r w:rsidR="00EA182D" w:rsidRPr="00AF50BE">
              <w:rPr>
                <w:rFonts w:ascii="宋体" w:eastAsia="宋体" w:hAnsi="宋体" w:hint="eastAsia"/>
                <w:kern w:val="0"/>
                <w:sz w:val="18"/>
                <w:szCs w:val="18"/>
              </w:rPr>
              <w:t>应获得具备相应资质的安全评价机构在三年内出具的现状安全评价报告且结论为风险可接受</w:t>
            </w:r>
          </w:p>
        </w:tc>
        <w:tc>
          <w:tcPr>
            <w:tcW w:w="567" w:type="dxa"/>
            <w:tcBorders>
              <w:top w:val="single" w:sz="4" w:space="0" w:color="000000"/>
              <w:left w:val="single" w:sz="4" w:space="0" w:color="000000"/>
              <w:bottom w:val="single" w:sz="4" w:space="0" w:color="000000"/>
              <w:right w:val="single" w:sz="4" w:space="0" w:color="000000"/>
            </w:tcBorders>
            <w:vAlign w:val="center"/>
          </w:tcPr>
          <w:p w14:paraId="50CE05D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AC1D967"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49BDF9EB"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297A60"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52D8C833" w14:textId="77777777">
        <w:trPr>
          <w:trHeight w:val="567"/>
        </w:trPr>
        <w:tc>
          <w:tcPr>
            <w:tcW w:w="1102" w:type="dxa"/>
            <w:vMerge/>
            <w:tcBorders>
              <w:left w:val="single" w:sz="4" w:space="0" w:color="000000"/>
              <w:bottom w:val="single" w:sz="4" w:space="0" w:color="auto"/>
              <w:right w:val="single" w:sz="4" w:space="0" w:color="000000"/>
            </w:tcBorders>
            <w:vAlign w:val="center"/>
          </w:tcPr>
          <w:p w14:paraId="1759708D" w14:textId="77777777" w:rsidR="00303A33" w:rsidRPr="00AF50BE" w:rsidRDefault="00303A33">
            <w:pPr>
              <w:jc w:val="center"/>
              <w:rPr>
                <w:rFonts w:ascii="宋体" w:eastAsia="宋体" w:hAnsi="宋体"/>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D3F8A9E" w14:textId="5D8A1510" w:rsidR="00303A33" w:rsidRPr="00AF50BE" w:rsidRDefault="00C979D1">
            <w:pPr>
              <w:jc w:val="left"/>
              <w:rPr>
                <w:rFonts w:ascii="宋体" w:eastAsia="宋体" w:hAnsi="宋体"/>
                <w:kern w:val="0"/>
                <w:sz w:val="18"/>
                <w:szCs w:val="18"/>
              </w:rPr>
            </w:pPr>
            <w:r w:rsidRPr="00AF50BE">
              <w:rPr>
                <w:rFonts w:ascii="宋体" w:eastAsia="宋体" w:hAnsi="宋体" w:hint="eastAsia"/>
                <w:kern w:val="0"/>
                <w:sz w:val="18"/>
                <w:szCs w:val="18"/>
              </w:rPr>
              <w:t>4</w:t>
            </w:r>
            <w:r w:rsidRPr="00AF50BE">
              <w:rPr>
                <w:rFonts w:ascii="宋体" w:eastAsia="宋体" w:hAnsi="宋体"/>
                <w:kern w:val="0"/>
                <w:sz w:val="18"/>
                <w:szCs w:val="18"/>
              </w:rPr>
              <w:t>.</w:t>
            </w:r>
            <w:r w:rsidR="00EA182D" w:rsidRPr="00AF50BE">
              <w:rPr>
                <w:rFonts w:ascii="宋体" w:eastAsia="宋体" w:hAnsi="宋体" w:hint="eastAsia"/>
                <w:kern w:val="0"/>
                <w:sz w:val="18"/>
                <w:szCs w:val="18"/>
              </w:rPr>
              <w:t>经专家评审合格且在有效期内的</w:t>
            </w:r>
            <w:r w:rsidR="00EA182D" w:rsidRPr="00AF50BE">
              <w:rPr>
                <w:rFonts w:ascii="宋体" w:eastAsia="宋体" w:hAnsi="宋体" w:cs="Times New Roman"/>
                <w:kern w:val="0"/>
                <w:sz w:val="18"/>
                <w:szCs w:val="18"/>
              </w:rPr>
              <w:t>生产安全事故应急预案应在当地燃气管理部门备案</w:t>
            </w:r>
          </w:p>
        </w:tc>
        <w:tc>
          <w:tcPr>
            <w:tcW w:w="567" w:type="dxa"/>
            <w:tcBorders>
              <w:top w:val="single" w:sz="4" w:space="0" w:color="000000"/>
              <w:left w:val="single" w:sz="4" w:space="0" w:color="000000"/>
              <w:bottom w:val="single" w:sz="4" w:space="0" w:color="000000"/>
              <w:right w:val="single" w:sz="4" w:space="0" w:color="000000"/>
            </w:tcBorders>
            <w:vAlign w:val="center"/>
          </w:tcPr>
          <w:p w14:paraId="69B5AE7B" w14:textId="77777777" w:rsidR="00303A33" w:rsidRPr="00AF50BE" w:rsidRDefault="00EA182D">
            <w:pPr>
              <w:jc w:val="center"/>
              <w:rPr>
                <w:rFonts w:ascii="宋体" w:eastAsia="宋体" w:hAnsi="宋体" w:cs="Times New Roman"/>
                <w:kern w:val="0"/>
                <w:sz w:val="18"/>
                <w:szCs w:val="18"/>
                <w:u w:val="single" w:color="000000"/>
              </w:rPr>
            </w:pPr>
            <w:r w:rsidRPr="00AF50BE">
              <w:rPr>
                <w:rFonts w:ascii="宋体" w:eastAsia="宋体" w:hAnsi="宋体" w:cs="Times New Roman" w:hint="eastAsia"/>
                <w:kern w:val="0"/>
                <w:sz w:val="18"/>
                <w:szCs w:val="18"/>
                <w:u w:val="single" w:color="000000"/>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9F391C7"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02C6B1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3162010"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5F14A22C" w14:textId="77777777">
        <w:trPr>
          <w:trHeight w:val="567"/>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618523D1" w14:textId="77777777" w:rsidR="00303A33" w:rsidRPr="00AF50BE" w:rsidRDefault="00EA182D">
            <w:pPr>
              <w:jc w:val="center"/>
              <w:rPr>
                <w:rFonts w:ascii="宋体" w:eastAsia="宋体" w:hAnsi="宋体"/>
                <w:kern w:val="0"/>
                <w:sz w:val="18"/>
                <w:szCs w:val="18"/>
              </w:rPr>
            </w:pPr>
            <w:r w:rsidRPr="00AF50BE">
              <w:rPr>
                <w:rFonts w:ascii="宋体" w:eastAsia="宋体" w:hAnsi="宋体" w:cs="Times New Roman"/>
                <w:bCs/>
                <w:sz w:val="18"/>
                <w:szCs w:val="18"/>
              </w:rPr>
              <w:t>总图布置</w:t>
            </w:r>
          </w:p>
        </w:tc>
        <w:tc>
          <w:tcPr>
            <w:tcW w:w="3566" w:type="dxa"/>
            <w:tcBorders>
              <w:top w:val="single" w:sz="4" w:space="0" w:color="000000"/>
              <w:left w:val="single" w:sz="4" w:space="0" w:color="auto"/>
              <w:bottom w:val="single" w:sz="4" w:space="0" w:color="000000"/>
              <w:right w:val="single" w:sz="4" w:space="0" w:color="000000"/>
            </w:tcBorders>
            <w:vAlign w:val="center"/>
          </w:tcPr>
          <w:p w14:paraId="4BBBFA38" w14:textId="43DDB6D8" w:rsidR="00303A33" w:rsidRPr="00AF50BE" w:rsidRDefault="00C979D1">
            <w:pPr>
              <w:jc w:val="left"/>
              <w:rPr>
                <w:rFonts w:ascii="宋体" w:eastAsia="宋体" w:hAnsi="宋体"/>
                <w:kern w:val="0"/>
                <w:sz w:val="18"/>
                <w:szCs w:val="18"/>
                <w:u w:val="single" w:color="000000"/>
              </w:rPr>
            </w:pPr>
            <w:r w:rsidRPr="00AF50BE">
              <w:rPr>
                <w:rFonts w:ascii="宋体" w:eastAsia="宋体" w:hAnsi="宋体" w:hint="eastAsia"/>
                <w:sz w:val="18"/>
                <w:szCs w:val="18"/>
              </w:rPr>
              <w:t>1</w:t>
            </w:r>
            <w:r w:rsidRPr="00AF50BE">
              <w:rPr>
                <w:rFonts w:ascii="宋体" w:eastAsia="宋体" w:hAnsi="宋体"/>
                <w:sz w:val="18"/>
                <w:szCs w:val="18"/>
              </w:rPr>
              <w:t>.</w:t>
            </w:r>
            <w:r w:rsidR="00EA182D" w:rsidRPr="00AF50BE">
              <w:rPr>
                <w:rFonts w:ascii="宋体" w:eastAsia="宋体" w:hAnsi="宋体" w:hint="eastAsia"/>
                <w:sz w:val="18"/>
                <w:szCs w:val="18"/>
              </w:rPr>
              <w:t>站内、外安全间距</w:t>
            </w:r>
            <w:r w:rsidR="00EA182D" w:rsidRPr="00AF50BE">
              <w:rPr>
                <w:rFonts w:ascii="宋体" w:eastAsia="宋体" w:hAnsi="宋体" w:cs="Times New Roman"/>
                <w:sz w:val="18"/>
                <w:szCs w:val="18"/>
              </w:rPr>
              <w:t>符合</w:t>
            </w:r>
            <w:r w:rsidR="00EA182D" w:rsidRPr="00AF50BE">
              <w:rPr>
                <w:rFonts w:ascii="宋体" w:eastAsia="宋体" w:hAnsi="宋体" w:cs="Times New Roman" w:hint="eastAsia"/>
                <w:sz w:val="18"/>
                <w:szCs w:val="18"/>
              </w:rPr>
              <w:t>现行国家标准</w:t>
            </w:r>
            <w:r w:rsidR="00EA182D" w:rsidRPr="00AF50BE">
              <w:rPr>
                <w:rFonts w:ascii="宋体" w:eastAsia="宋体" w:hAnsi="宋体" w:cs="Times New Roman"/>
                <w:sz w:val="18"/>
                <w:szCs w:val="18"/>
              </w:rPr>
              <w:t>《汽车加油加气站设计与施工规范》</w:t>
            </w:r>
            <w:r w:rsidR="00EA182D" w:rsidRPr="00AF50BE">
              <w:rPr>
                <w:rFonts w:ascii="宋体" w:eastAsia="宋体" w:hAnsi="宋体" w:cs="Times New Roman" w:hint="eastAsia"/>
                <w:sz w:val="18"/>
                <w:szCs w:val="18"/>
              </w:rPr>
              <w:t>GB 50156</w:t>
            </w:r>
            <w:r w:rsidR="00EA182D" w:rsidRPr="00AF50BE">
              <w:rPr>
                <w:rFonts w:ascii="宋体" w:eastAsia="宋体" w:hAnsi="宋体" w:cs="Times New Roman"/>
                <w:sz w:val="18"/>
                <w:szCs w:val="18"/>
              </w:rPr>
              <w:t>的</w:t>
            </w:r>
            <w:r w:rsidR="00EA182D" w:rsidRPr="00AF50BE">
              <w:rPr>
                <w:rFonts w:ascii="宋体" w:eastAsia="宋体" w:hAnsi="宋体" w:cs="Times New Roman" w:hint="eastAsia"/>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057B026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B17C48A"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39DBD8E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1C9F36"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6528AECE"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359E5DBB"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177EB06B" w14:textId="743C3B60" w:rsidR="00303A33" w:rsidRPr="00AF50BE" w:rsidRDefault="00C979D1">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道路及停车位路面不应采用沥青路面。单车道或单停车位宽度不应小于4m；双车道或双停车位不应小于6m</w:t>
            </w:r>
          </w:p>
        </w:tc>
        <w:tc>
          <w:tcPr>
            <w:tcW w:w="567" w:type="dxa"/>
            <w:tcBorders>
              <w:top w:val="single" w:sz="4" w:space="0" w:color="000000"/>
              <w:left w:val="single" w:sz="4" w:space="0" w:color="000000"/>
              <w:bottom w:val="single" w:sz="4" w:space="0" w:color="000000"/>
              <w:right w:val="single" w:sz="4" w:space="0" w:color="000000"/>
            </w:tcBorders>
            <w:vAlign w:val="center"/>
          </w:tcPr>
          <w:p w14:paraId="7242B86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4A96F30"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31B2C39"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47C71DA"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采用沥青路面不得分；道路或停车位宽度不符合扣1分</w:t>
            </w:r>
          </w:p>
        </w:tc>
      </w:tr>
      <w:tr w:rsidR="00AF50BE" w:rsidRPr="00AF50BE" w14:paraId="336D11EC"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64C7035A"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41D890D3" w14:textId="43BC4487" w:rsidR="00303A33" w:rsidRPr="00AF50BE" w:rsidRDefault="00C979D1">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sz w:val="18"/>
                <w:szCs w:val="18"/>
              </w:rPr>
              <w:t>站区设置高度不低于2.2m的</w:t>
            </w:r>
            <w:proofErr w:type="gramStart"/>
            <w:r w:rsidR="00EA182D" w:rsidRPr="00AF50BE">
              <w:rPr>
                <w:rFonts w:ascii="宋体" w:eastAsia="宋体" w:hAnsi="宋体" w:cs="Times New Roman"/>
                <w:sz w:val="18"/>
                <w:szCs w:val="18"/>
              </w:rPr>
              <w:t>不</w:t>
            </w:r>
            <w:proofErr w:type="gramEnd"/>
            <w:r w:rsidR="00EA182D" w:rsidRPr="00AF50BE">
              <w:rPr>
                <w:rFonts w:ascii="宋体" w:eastAsia="宋体" w:hAnsi="宋体" w:cs="Times New Roman"/>
                <w:sz w:val="18"/>
                <w:szCs w:val="18"/>
              </w:rPr>
              <w:t>燃烧体实体围墙。围墙基础需深入地面以下至少50m，且无破损</w:t>
            </w:r>
            <w:r w:rsidR="00EA182D" w:rsidRPr="00AF50BE">
              <w:rPr>
                <w:rFonts w:ascii="宋体" w:eastAsia="宋体" w:hAnsi="宋体" w:cs="Times New Roman" w:hint="eastAsia"/>
                <w:sz w:val="18"/>
                <w:szCs w:val="18"/>
              </w:rPr>
              <w:t>。如设置非实体围墙应符合</w:t>
            </w:r>
            <w:r w:rsidR="00EA182D" w:rsidRPr="00AF50BE">
              <w:rPr>
                <w:rFonts w:ascii="宋体" w:eastAsia="宋体" w:hAnsi="宋体" w:cs="Times New Roman"/>
                <w:sz w:val="18"/>
                <w:szCs w:val="18"/>
              </w:rPr>
              <w:t>《汽车加油加气站设计与施工规范》</w:t>
            </w:r>
            <w:r w:rsidR="00EA182D" w:rsidRPr="00AF50BE">
              <w:rPr>
                <w:rFonts w:ascii="宋体" w:eastAsia="宋体" w:hAnsi="宋体" w:cs="Times New Roman" w:hint="eastAsia"/>
                <w:sz w:val="18"/>
                <w:szCs w:val="18"/>
              </w:rPr>
              <w:t>GB 50156</w:t>
            </w:r>
            <w:r w:rsidR="00EA182D" w:rsidRPr="00AF50BE">
              <w:rPr>
                <w:rFonts w:ascii="宋体" w:eastAsia="宋体" w:hAnsi="宋体" w:cs="Times New Roman"/>
                <w:sz w:val="18"/>
                <w:szCs w:val="18"/>
              </w:rPr>
              <w:t>的</w:t>
            </w:r>
            <w:r w:rsidR="00EA182D" w:rsidRPr="00AF50BE">
              <w:rPr>
                <w:rFonts w:ascii="宋体" w:eastAsia="宋体" w:hAnsi="宋体" w:cs="Times New Roman" w:hint="eastAsia"/>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2C38D58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B6484F2"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A4CF6C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5A41957"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无围墙不得分。围墙高度不足或破损扣2分</w:t>
            </w:r>
          </w:p>
        </w:tc>
      </w:tr>
      <w:tr w:rsidR="00AF50BE" w:rsidRPr="00AF50BE" w14:paraId="66B3D581"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7A555330"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36654B14" w14:textId="494CEAF8" w:rsidR="00303A33" w:rsidRPr="00AF50BE" w:rsidRDefault="00C979D1">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sz w:val="18"/>
                <w:szCs w:val="18"/>
              </w:rPr>
              <w:t>作业区内未种植油性植物，秋冬季节干枯易燃的植物应被清除，车道与储罐和建筑物之间无高大乔木</w:t>
            </w:r>
          </w:p>
        </w:tc>
        <w:tc>
          <w:tcPr>
            <w:tcW w:w="567" w:type="dxa"/>
            <w:tcBorders>
              <w:top w:val="single" w:sz="4" w:space="0" w:color="000000"/>
              <w:left w:val="single" w:sz="4" w:space="0" w:color="000000"/>
              <w:bottom w:val="single" w:sz="4" w:space="0" w:color="000000"/>
              <w:right w:val="single" w:sz="4" w:space="0" w:color="000000"/>
            </w:tcBorders>
            <w:vAlign w:val="center"/>
          </w:tcPr>
          <w:p w14:paraId="66FE14C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C711B2C"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A2C35E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D1C0334"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66426672"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1C129A32"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10B22BF6" w14:textId="56FBBC16" w:rsidR="00303A33" w:rsidRPr="00AF50BE" w:rsidRDefault="00C979D1">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sz w:val="18"/>
                <w:szCs w:val="18"/>
              </w:rPr>
              <w:t>车辆入口与出口分开设置，出入口有明显的标识牌</w:t>
            </w:r>
          </w:p>
        </w:tc>
        <w:tc>
          <w:tcPr>
            <w:tcW w:w="567" w:type="dxa"/>
            <w:tcBorders>
              <w:top w:val="single" w:sz="4" w:space="0" w:color="000000"/>
              <w:left w:val="single" w:sz="4" w:space="0" w:color="000000"/>
              <w:bottom w:val="single" w:sz="4" w:space="0" w:color="000000"/>
              <w:right w:val="single" w:sz="4" w:space="0" w:color="000000"/>
            </w:tcBorders>
            <w:vAlign w:val="center"/>
          </w:tcPr>
          <w:p w14:paraId="1E4D2DE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1E68682"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3C2D44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457C58B"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cs="Times New Roman"/>
                <w:sz w:val="18"/>
                <w:szCs w:val="18"/>
              </w:rPr>
              <w:t>出入口</w:t>
            </w:r>
            <w:r w:rsidRPr="00AF50BE">
              <w:rPr>
                <w:rFonts w:ascii="宋体" w:eastAsia="宋体" w:hAnsi="宋体" w:cs="Times New Roman" w:hint="eastAsia"/>
                <w:sz w:val="18"/>
                <w:szCs w:val="18"/>
              </w:rPr>
              <w:t>未分开设置</w:t>
            </w:r>
            <w:r w:rsidRPr="00AF50BE">
              <w:rPr>
                <w:rFonts w:ascii="宋体" w:eastAsia="宋体" w:hAnsi="宋体" w:hint="eastAsia"/>
                <w:kern w:val="0"/>
                <w:sz w:val="18"/>
                <w:szCs w:val="18"/>
              </w:rPr>
              <w:t>不得分；</w:t>
            </w:r>
            <w:r w:rsidRPr="00AF50BE">
              <w:rPr>
                <w:rFonts w:ascii="宋体" w:eastAsia="宋体" w:hAnsi="宋体" w:cs="Times New Roman"/>
                <w:sz w:val="18"/>
                <w:szCs w:val="18"/>
              </w:rPr>
              <w:t>出入口</w:t>
            </w:r>
            <w:proofErr w:type="gramStart"/>
            <w:r w:rsidRPr="00AF50BE">
              <w:rPr>
                <w:rFonts w:ascii="宋体" w:eastAsia="宋体" w:hAnsi="宋体" w:hint="eastAsia"/>
                <w:kern w:val="0"/>
                <w:sz w:val="18"/>
                <w:szCs w:val="18"/>
              </w:rPr>
              <w:t>标志牌缺一处</w:t>
            </w:r>
            <w:proofErr w:type="gramEnd"/>
            <w:r w:rsidRPr="00AF50BE">
              <w:rPr>
                <w:rFonts w:ascii="宋体" w:eastAsia="宋体" w:hAnsi="宋体" w:hint="eastAsia"/>
                <w:kern w:val="0"/>
                <w:sz w:val="18"/>
                <w:szCs w:val="18"/>
              </w:rPr>
              <w:t>扣1分</w:t>
            </w:r>
          </w:p>
        </w:tc>
      </w:tr>
      <w:tr w:rsidR="00AF50BE" w:rsidRPr="00AF50BE" w14:paraId="0585F721"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1C61147C"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535B9031" w14:textId="421CC5F8" w:rsidR="00303A33" w:rsidRPr="00AF50BE" w:rsidRDefault="00C979D1">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sz w:val="18"/>
                <w:szCs w:val="18"/>
              </w:rPr>
              <w:t>加气站内的爆炸危险区域，不超出站区围墙和可用地界线。爆炸危险区域详见原设计图纸</w:t>
            </w:r>
            <w:proofErr w:type="gramStart"/>
            <w:r w:rsidR="00EA182D" w:rsidRPr="00AF50BE">
              <w:rPr>
                <w:rFonts w:ascii="宋体" w:eastAsia="宋体" w:hAnsi="宋体" w:cs="Times New Roman"/>
                <w:sz w:val="18"/>
                <w:szCs w:val="18"/>
              </w:rPr>
              <w:t>防爆区</w:t>
            </w:r>
            <w:proofErr w:type="gramEnd"/>
            <w:r w:rsidR="00EA182D" w:rsidRPr="00AF50BE">
              <w:rPr>
                <w:rFonts w:ascii="宋体" w:eastAsia="宋体" w:hAnsi="宋体" w:cs="Times New Roman"/>
                <w:sz w:val="18"/>
                <w:szCs w:val="18"/>
              </w:rPr>
              <w:t>范围</w:t>
            </w:r>
          </w:p>
        </w:tc>
        <w:tc>
          <w:tcPr>
            <w:tcW w:w="567" w:type="dxa"/>
            <w:tcBorders>
              <w:top w:val="single" w:sz="4" w:space="0" w:color="000000"/>
              <w:left w:val="single" w:sz="4" w:space="0" w:color="000000"/>
              <w:bottom w:val="single" w:sz="4" w:space="0" w:color="000000"/>
              <w:right w:val="single" w:sz="4" w:space="0" w:color="000000"/>
            </w:tcBorders>
            <w:vAlign w:val="center"/>
          </w:tcPr>
          <w:p w14:paraId="7AB79C0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0E914BA"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38CD044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2AEAFF"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4BD69E43" w14:textId="77777777" w:rsidTr="00C979D1">
        <w:trPr>
          <w:trHeight w:val="309"/>
        </w:trPr>
        <w:tc>
          <w:tcPr>
            <w:tcW w:w="1102" w:type="dxa"/>
            <w:vMerge/>
            <w:tcBorders>
              <w:top w:val="single" w:sz="4" w:space="0" w:color="auto"/>
              <w:left w:val="single" w:sz="4" w:space="0" w:color="auto"/>
              <w:bottom w:val="single" w:sz="4" w:space="0" w:color="auto"/>
              <w:right w:val="single" w:sz="4" w:space="0" w:color="auto"/>
            </w:tcBorders>
            <w:vAlign w:val="center"/>
          </w:tcPr>
          <w:p w14:paraId="7F667331"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185E2693" w14:textId="09EF4556" w:rsidR="00303A33" w:rsidRPr="00AF50BE" w:rsidRDefault="00C979D1">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7</w:t>
            </w:r>
            <w:r w:rsidRPr="00AF50BE">
              <w:rPr>
                <w:rFonts w:ascii="宋体" w:eastAsia="宋体" w:hAnsi="宋体" w:cs="Times New Roman"/>
                <w:sz w:val="18"/>
                <w:szCs w:val="18"/>
              </w:rPr>
              <w:t>.</w:t>
            </w:r>
            <w:r w:rsidR="00EA182D" w:rsidRPr="00AF50BE">
              <w:rPr>
                <w:rFonts w:ascii="宋体" w:eastAsia="宋体" w:hAnsi="宋体" w:cs="Times New Roman"/>
                <w:sz w:val="18"/>
                <w:szCs w:val="18"/>
              </w:rPr>
              <w:t>站内无违章搭建的建（构）筑物</w:t>
            </w:r>
          </w:p>
        </w:tc>
        <w:tc>
          <w:tcPr>
            <w:tcW w:w="567" w:type="dxa"/>
            <w:tcBorders>
              <w:top w:val="single" w:sz="4" w:space="0" w:color="000000"/>
              <w:left w:val="single" w:sz="4" w:space="0" w:color="000000"/>
              <w:bottom w:val="single" w:sz="4" w:space="0" w:color="000000"/>
              <w:right w:val="single" w:sz="4" w:space="0" w:color="000000"/>
            </w:tcBorders>
            <w:vAlign w:val="center"/>
          </w:tcPr>
          <w:p w14:paraId="6EFA8DF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D25689E"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F2B434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BFBD85"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3964318D"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03824F6E"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392DCF55" w14:textId="2DA5AE18" w:rsidR="00303A33" w:rsidRPr="00AF50BE" w:rsidRDefault="00C979D1">
            <w:pPr>
              <w:jc w:val="left"/>
              <w:rPr>
                <w:rFonts w:ascii="宋体" w:eastAsia="宋体" w:hAnsi="宋体" w:cs="Times New Roman"/>
                <w:sz w:val="18"/>
                <w:szCs w:val="18"/>
              </w:rPr>
            </w:pPr>
            <w:r w:rsidRPr="00AF50BE">
              <w:rPr>
                <w:rFonts w:ascii="宋体" w:eastAsia="宋体" w:hAnsi="宋体" w:cs="Times New Roman" w:hint="eastAsia"/>
                <w:sz w:val="18"/>
                <w:szCs w:val="18"/>
              </w:rPr>
              <w:t>8</w:t>
            </w:r>
            <w:r w:rsidRPr="00AF50BE">
              <w:rPr>
                <w:rFonts w:ascii="宋体" w:eastAsia="宋体" w:hAnsi="宋体" w:cs="Times New Roman"/>
                <w:sz w:val="18"/>
                <w:szCs w:val="18"/>
              </w:rPr>
              <w:t>.</w:t>
            </w:r>
            <w:r w:rsidR="00EA182D" w:rsidRPr="00AF50BE">
              <w:rPr>
                <w:rFonts w:ascii="宋体" w:eastAsia="宋体" w:hAnsi="宋体" w:cs="Times New Roman"/>
                <w:sz w:val="18"/>
                <w:szCs w:val="18"/>
              </w:rPr>
              <w:t>加气站作业区与辅助服务区之间有界线标识</w:t>
            </w:r>
          </w:p>
        </w:tc>
        <w:tc>
          <w:tcPr>
            <w:tcW w:w="567" w:type="dxa"/>
            <w:tcBorders>
              <w:top w:val="single" w:sz="4" w:space="0" w:color="000000"/>
              <w:left w:val="single" w:sz="4" w:space="0" w:color="000000"/>
              <w:bottom w:val="single" w:sz="4" w:space="0" w:color="000000"/>
              <w:right w:val="single" w:sz="4" w:space="0" w:color="000000"/>
            </w:tcBorders>
            <w:vAlign w:val="center"/>
          </w:tcPr>
          <w:p w14:paraId="2D77B55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4748CB1"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646441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0AEB50B"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无明显界线标识不得分</w:t>
            </w:r>
          </w:p>
        </w:tc>
      </w:tr>
      <w:tr w:rsidR="00AF50BE" w:rsidRPr="00AF50BE" w14:paraId="5FADBCA5"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53CDBDCC"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16F71134" w14:textId="5A76B46C" w:rsidR="00303A33" w:rsidRPr="00AF50BE" w:rsidRDefault="00C979D1">
            <w:pPr>
              <w:jc w:val="left"/>
              <w:rPr>
                <w:rFonts w:ascii="宋体" w:eastAsia="宋体" w:hAnsi="宋体"/>
                <w:kern w:val="0"/>
                <w:sz w:val="18"/>
                <w:szCs w:val="18"/>
                <w:u w:val="single" w:color="000000"/>
              </w:rPr>
            </w:pPr>
            <w:r w:rsidRPr="00AF50BE">
              <w:rPr>
                <w:rFonts w:ascii="宋体" w:eastAsia="宋体" w:hAnsi="宋体" w:hint="eastAsia"/>
                <w:sz w:val="18"/>
                <w:szCs w:val="18"/>
              </w:rPr>
              <w:t>9</w:t>
            </w:r>
            <w:r w:rsidRPr="00AF50BE">
              <w:rPr>
                <w:rFonts w:ascii="宋体" w:eastAsia="宋体" w:hAnsi="宋体"/>
                <w:sz w:val="18"/>
                <w:szCs w:val="18"/>
              </w:rPr>
              <w:t>.</w:t>
            </w:r>
            <w:r w:rsidR="00EA182D" w:rsidRPr="00AF50BE">
              <w:rPr>
                <w:rFonts w:ascii="宋体" w:eastAsia="宋体" w:hAnsi="宋体" w:hint="eastAsia"/>
                <w:sz w:val="18"/>
                <w:szCs w:val="18"/>
              </w:rPr>
              <w:t>站内天然气放散应设</w:t>
            </w:r>
            <w:r w:rsidR="00EA182D" w:rsidRPr="00AF50BE">
              <w:rPr>
                <w:rFonts w:ascii="宋体" w:eastAsia="宋体" w:hAnsi="宋体" w:cs="Times New Roman"/>
                <w:sz w:val="18"/>
                <w:szCs w:val="18"/>
              </w:rPr>
              <w:t>有集中放散管，</w:t>
            </w:r>
            <w:r w:rsidR="00EA182D" w:rsidRPr="00AF50BE">
              <w:rPr>
                <w:rFonts w:ascii="宋体" w:eastAsia="宋体" w:hAnsi="宋体" w:cs="Times New Roman" w:hint="eastAsia"/>
                <w:sz w:val="18"/>
                <w:szCs w:val="18"/>
              </w:rPr>
              <w:t>放散管管口应高出设备平台及以管口为中心半径12m范围内的建(构)筑物2m及以上，且应高出所在地面5m及以上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1F5BC66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ED7B823"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4BFD23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DF01DA2"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2A8A9D79"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72AFC41" w14:textId="77777777" w:rsidR="00303A33" w:rsidRPr="00AF50BE" w:rsidRDefault="00EA182D">
            <w:pPr>
              <w:spacing w:before="35"/>
              <w:ind w:right="165"/>
              <w:jc w:val="center"/>
              <w:rPr>
                <w:rFonts w:ascii="宋体" w:eastAsia="宋体" w:hAnsi="宋体"/>
                <w:kern w:val="0"/>
                <w:sz w:val="18"/>
                <w:szCs w:val="18"/>
              </w:rPr>
            </w:pPr>
            <w:r w:rsidRPr="00AF50BE">
              <w:rPr>
                <w:rFonts w:ascii="宋体" w:eastAsia="宋体" w:hAnsi="宋体" w:cs="宋体" w:hint="eastAsia"/>
                <w:kern w:val="0"/>
                <w:sz w:val="18"/>
                <w:szCs w:val="18"/>
              </w:rPr>
              <w:t>安全生产管理机构与人员</w:t>
            </w:r>
          </w:p>
        </w:tc>
        <w:tc>
          <w:tcPr>
            <w:tcW w:w="3566" w:type="dxa"/>
            <w:tcBorders>
              <w:top w:val="single" w:sz="4" w:space="0" w:color="000000"/>
              <w:left w:val="single" w:sz="4" w:space="0" w:color="000000"/>
              <w:bottom w:val="single" w:sz="4" w:space="0" w:color="000000"/>
              <w:right w:val="single" w:sz="4" w:space="0" w:color="000000"/>
            </w:tcBorders>
            <w:vAlign w:val="center"/>
          </w:tcPr>
          <w:p w14:paraId="371C1C2F"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rPr>
              <w:t>1.</w:t>
            </w:r>
            <w:r w:rsidRPr="00AF50BE">
              <w:rPr>
                <w:rFonts w:ascii="宋体" w:eastAsia="宋体" w:hAnsi="宋体" w:cs="宋体" w:hint="eastAsia"/>
                <w:kern w:val="0"/>
                <w:sz w:val="18"/>
                <w:szCs w:val="18"/>
              </w:rPr>
              <w:t>应设有</w:t>
            </w:r>
            <w:r w:rsidRPr="00AF50BE">
              <w:rPr>
                <w:rFonts w:ascii="宋体" w:eastAsia="宋体" w:hAnsi="宋体" w:cs="宋体" w:hint="eastAsia"/>
                <w:spacing w:val="1"/>
                <w:kern w:val="0"/>
                <w:sz w:val="18"/>
                <w:szCs w:val="18"/>
              </w:rPr>
              <w:t>由</w:t>
            </w:r>
            <w:r w:rsidRPr="00AF50BE">
              <w:rPr>
                <w:rFonts w:ascii="宋体" w:eastAsia="宋体" w:hAnsi="宋体" w:cs="宋体" w:hint="eastAsia"/>
                <w:kern w:val="0"/>
                <w:sz w:val="18"/>
                <w:szCs w:val="18"/>
              </w:rPr>
              <w:t>主要负</w:t>
            </w:r>
            <w:r w:rsidRPr="00AF50BE">
              <w:rPr>
                <w:rFonts w:ascii="宋体" w:eastAsia="宋体" w:hAnsi="宋体" w:cs="宋体" w:hint="eastAsia"/>
                <w:spacing w:val="1"/>
                <w:kern w:val="0"/>
                <w:sz w:val="18"/>
                <w:szCs w:val="18"/>
              </w:rPr>
              <w:t>责</w:t>
            </w:r>
            <w:r w:rsidRPr="00AF50BE">
              <w:rPr>
                <w:rFonts w:ascii="宋体" w:eastAsia="宋体" w:hAnsi="宋体" w:cs="宋体" w:hint="eastAsia"/>
                <w:kern w:val="0"/>
                <w:sz w:val="18"/>
                <w:szCs w:val="18"/>
              </w:rPr>
              <w:t>人</w:t>
            </w:r>
            <w:r w:rsidRPr="00AF50BE">
              <w:rPr>
                <w:rFonts w:ascii="宋体" w:eastAsia="宋体" w:hAnsi="宋体" w:cs="宋体" w:hint="eastAsia"/>
                <w:spacing w:val="1"/>
                <w:kern w:val="0"/>
                <w:sz w:val="18"/>
                <w:szCs w:val="18"/>
              </w:rPr>
              <w:t>领</w:t>
            </w:r>
            <w:r w:rsidRPr="00AF50BE">
              <w:rPr>
                <w:rFonts w:ascii="宋体" w:eastAsia="宋体" w:hAnsi="宋体" w:cs="宋体" w:hint="eastAsia"/>
                <w:kern w:val="0"/>
                <w:sz w:val="18"/>
                <w:szCs w:val="18"/>
              </w:rPr>
              <w:t>导的安全生产委员会</w:t>
            </w:r>
          </w:p>
        </w:tc>
        <w:tc>
          <w:tcPr>
            <w:tcW w:w="567" w:type="dxa"/>
            <w:tcBorders>
              <w:top w:val="single" w:sz="4" w:space="0" w:color="000000"/>
              <w:left w:val="single" w:sz="4" w:space="0" w:color="000000"/>
              <w:bottom w:val="single" w:sz="4" w:space="0" w:color="000000"/>
              <w:right w:val="single" w:sz="4" w:space="0" w:color="000000"/>
            </w:tcBorders>
            <w:vAlign w:val="center"/>
          </w:tcPr>
          <w:p w14:paraId="4C72175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FF6E78F"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E1E293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61F519B"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无组织机构文件或主要负责人未参与均不得分</w:t>
            </w:r>
          </w:p>
        </w:tc>
      </w:tr>
      <w:tr w:rsidR="00AF50BE" w:rsidRPr="00AF50BE" w14:paraId="11ADE4D1" w14:textId="77777777" w:rsidTr="00C979D1">
        <w:trPr>
          <w:trHeight w:val="435"/>
        </w:trPr>
        <w:tc>
          <w:tcPr>
            <w:tcW w:w="1102" w:type="dxa"/>
            <w:vMerge/>
            <w:tcBorders>
              <w:top w:val="single" w:sz="4" w:space="0" w:color="auto"/>
              <w:left w:val="single" w:sz="4" w:space="0" w:color="000000"/>
              <w:bottom w:val="single" w:sz="4" w:space="0" w:color="auto"/>
              <w:right w:val="single" w:sz="4" w:space="0" w:color="000000"/>
            </w:tcBorders>
            <w:vAlign w:val="center"/>
          </w:tcPr>
          <w:p w14:paraId="22C7EFAB"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B423C40"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rPr>
              <w:t>2.</w:t>
            </w:r>
            <w:r w:rsidRPr="00AF50BE">
              <w:rPr>
                <w:rFonts w:ascii="宋体" w:eastAsia="宋体" w:hAnsi="宋体" w:cs="宋体" w:hint="eastAsia"/>
                <w:kern w:val="0"/>
                <w:sz w:val="18"/>
                <w:szCs w:val="18"/>
              </w:rPr>
              <w:t>应设有</w:t>
            </w:r>
            <w:r w:rsidRPr="00AF50BE">
              <w:rPr>
                <w:rFonts w:ascii="宋体" w:eastAsia="宋体" w:hAnsi="宋体" w:cs="宋体" w:hint="eastAsia"/>
                <w:spacing w:val="-2"/>
                <w:kern w:val="0"/>
                <w:sz w:val="18"/>
                <w:szCs w:val="18"/>
              </w:rPr>
              <w:t>日</w:t>
            </w:r>
            <w:r w:rsidRPr="00AF50BE">
              <w:rPr>
                <w:rFonts w:ascii="宋体" w:eastAsia="宋体" w:hAnsi="宋体" w:cs="宋体" w:hint="eastAsia"/>
                <w:kern w:val="0"/>
                <w:sz w:val="18"/>
                <w:szCs w:val="18"/>
              </w:rPr>
              <w:t>常安全生产管理机构</w:t>
            </w:r>
          </w:p>
        </w:tc>
        <w:tc>
          <w:tcPr>
            <w:tcW w:w="567" w:type="dxa"/>
            <w:tcBorders>
              <w:top w:val="single" w:sz="4" w:space="0" w:color="000000"/>
              <w:left w:val="single" w:sz="4" w:space="0" w:color="000000"/>
              <w:bottom w:val="single" w:sz="4" w:space="0" w:color="000000"/>
              <w:right w:val="single" w:sz="4" w:space="0" w:color="000000"/>
            </w:tcBorders>
            <w:vAlign w:val="center"/>
          </w:tcPr>
          <w:p w14:paraId="670E47E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9E85A7B"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1E3EF0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056EC24"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无组织机构文件不得分</w:t>
            </w:r>
          </w:p>
        </w:tc>
      </w:tr>
      <w:tr w:rsidR="00AF50BE" w:rsidRPr="00AF50BE" w14:paraId="75D20BD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72FE131"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DF08A3"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rPr>
              <w:t>3.</w:t>
            </w:r>
            <w:r w:rsidRPr="00AF50BE">
              <w:rPr>
                <w:rFonts w:ascii="宋体" w:eastAsia="宋体" w:hAnsi="宋体" w:cs="宋体" w:hint="eastAsia"/>
                <w:kern w:val="0"/>
                <w:sz w:val="18"/>
                <w:szCs w:val="18"/>
              </w:rPr>
              <w:t>应建立</w:t>
            </w:r>
            <w:r w:rsidRPr="00AF50BE">
              <w:rPr>
                <w:rFonts w:ascii="宋体" w:eastAsia="宋体" w:hAnsi="宋体" w:cs="宋体" w:hint="eastAsia"/>
                <w:spacing w:val="1"/>
                <w:kern w:val="0"/>
                <w:sz w:val="18"/>
                <w:szCs w:val="18"/>
              </w:rPr>
              <w:t>从</w:t>
            </w:r>
            <w:r w:rsidRPr="00AF50BE">
              <w:rPr>
                <w:rFonts w:ascii="宋体" w:eastAsia="宋体" w:hAnsi="宋体" w:cs="宋体" w:hint="eastAsia"/>
                <w:kern w:val="0"/>
                <w:sz w:val="18"/>
                <w:szCs w:val="18"/>
              </w:rPr>
              <w:t>安全生</w:t>
            </w:r>
            <w:r w:rsidRPr="00AF50BE">
              <w:rPr>
                <w:rFonts w:ascii="宋体" w:eastAsia="宋体" w:hAnsi="宋体" w:cs="宋体" w:hint="eastAsia"/>
                <w:spacing w:val="1"/>
                <w:kern w:val="0"/>
                <w:sz w:val="18"/>
                <w:szCs w:val="18"/>
              </w:rPr>
              <w:t>产</w:t>
            </w:r>
            <w:r w:rsidRPr="00AF50BE">
              <w:rPr>
                <w:rFonts w:ascii="宋体" w:eastAsia="宋体" w:hAnsi="宋体" w:cs="宋体" w:hint="eastAsia"/>
                <w:kern w:val="0"/>
                <w:sz w:val="18"/>
                <w:szCs w:val="18"/>
              </w:rPr>
              <w:t>委</w:t>
            </w:r>
            <w:r w:rsidRPr="00AF50BE">
              <w:rPr>
                <w:rFonts w:ascii="宋体" w:eastAsia="宋体" w:hAnsi="宋体" w:cs="宋体" w:hint="eastAsia"/>
                <w:spacing w:val="1"/>
                <w:kern w:val="0"/>
                <w:sz w:val="18"/>
                <w:szCs w:val="18"/>
              </w:rPr>
              <w:t>员</w:t>
            </w:r>
            <w:r w:rsidRPr="00AF50BE">
              <w:rPr>
                <w:rFonts w:ascii="宋体" w:eastAsia="宋体" w:hAnsi="宋体" w:cs="宋体" w:hint="eastAsia"/>
                <w:kern w:val="0"/>
                <w:sz w:val="18"/>
                <w:szCs w:val="18"/>
              </w:rPr>
              <w:t>会到基层班组的安全生产管理机构体系</w:t>
            </w:r>
          </w:p>
        </w:tc>
        <w:tc>
          <w:tcPr>
            <w:tcW w:w="567" w:type="dxa"/>
            <w:tcBorders>
              <w:top w:val="single" w:sz="4" w:space="0" w:color="000000"/>
              <w:left w:val="single" w:sz="4" w:space="0" w:color="000000"/>
              <w:bottom w:val="single" w:sz="4" w:space="0" w:color="000000"/>
              <w:right w:val="single" w:sz="4" w:space="0" w:color="000000"/>
            </w:tcBorders>
            <w:vAlign w:val="center"/>
          </w:tcPr>
          <w:p w14:paraId="215B4E6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6DA87B3" w14:textId="77777777" w:rsidR="00303A33" w:rsidRPr="00AF50BE" w:rsidRDefault="00303A33">
            <w:pPr>
              <w:spacing w:before="7"/>
              <w:jc w:val="center"/>
              <w:rPr>
                <w:rFonts w:ascii="宋体" w:eastAsia="宋体" w:hAnsi="宋体"/>
                <w:kern w:val="0"/>
                <w:sz w:val="18"/>
                <w:szCs w:val="18"/>
              </w:rPr>
            </w:pPr>
          </w:p>
          <w:p w14:paraId="4894BB2A"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CDD0BA2" w14:textId="77777777" w:rsidR="00303A33" w:rsidRPr="00AF50BE" w:rsidRDefault="00303A33">
            <w:pPr>
              <w:ind w:right="98"/>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714035F"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基层部门未明确安全生产管理职责不得分</w:t>
            </w:r>
          </w:p>
        </w:tc>
      </w:tr>
      <w:tr w:rsidR="00AF50BE" w:rsidRPr="00AF50BE" w14:paraId="2F33FE1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61DC12E"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E88B57D"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rPr>
              <w:t>4.</w:t>
            </w:r>
            <w:r w:rsidRPr="00AF50BE">
              <w:rPr>
                <w:rFonts w:ascii="宋体" w:eastAsia="宋体" w:hAnsi="宋体" w:cs="宋体" w:hint="eastAsia"/>
                <w:kern w:val="0"/>
                <w:sz w:val="18"/>
                <w:szCs w:val="18"/>
              </w:rPr>
              <w:t>应配备</w:t>
            </w:r>
            <w:r w:rsidRPr="00AF50BE">
              <w:rPr>
                <w:rFonts w:ascii="宋体" w:eastAsia="宋体" w:hAnsi="宋体" w:cs="宋体" w:hint="eastAsia"/>
                <w:spacing w:val="-2"/>
                <w:kern w:val="0"/>
                <w:sz w:val="18"/>
                <w:szCs w:val="18"/>
              </w:rPr>
              <w:t>专</w:t>
            </w:r>
            <w:r w:rsidRPr="00AF50BE">
              <w:rPr>
                <w:rFonts w:ascii="宋体" w:eastAsia="宋体" w:hAnsi="宋体" w:cs="宋体" w:hint="eastAsia"/>
                <w:kern w:val="0"/>
                <w:sz w:val="18"/>
                <w:szCs w:val="18"/>
              </w:rPr>
              <w:t>职安全生产管理人员</w:t>
            </w:r>
          </w:p>
        </w:tc>
        <w:tc>
          <w:tcPr>
            <w:tcW w:w="567" w:type="dxa"/>
            <w:tcBorders>
              <w:top w:val="single" w:sz="4" w:space="0" w:color="000000"/>
              <w:left w:val="single" w:sz="4" w:space="0" w:color="000000"/>
              <w:bottom w:val="single" w:sz="4" w:space="0" w:color="000000"/>
              <w:right w:val="single" w:sz="4" w:space="0" w:color="000000"/>
            </w:tcBorders>
            <w:vAlign w:val="center"/>
          </w:tcPr>
          <w:p w14:paraId="2DA7439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4D8E721" w14:textId="77777777" w:rsidR="00303A33" w:rsidRPr="00AF50BE" w:rsidRDefault="00EA182D">
            <w:pPr>
              <w:spacing w:before="46"/>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027865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59E85C"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未配备或无任命文件不得分</w:t>
            </w:r>
          </w:p>
        </w:tc>
      </w:tr>
      <w:tr w:rsidR="00AF50BE" w:rsidRPr="00AF50BE" w14:paraId="33AAB29A"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8A6BA8C" w14:textId="77777777" w:rsidR="00303A33" w:rsidRPr="00AF50BE" w:rsidRDefault="00EA182D">
            <w:pPr>
              <w:spacing w:before="35"/>
              <w:ind w:right="165"/>
              <w:jc w:val="center"/>
              <w:rPr>
                <w:rFonts w:ascii="宋体" w:eastAsia="宋体" w:hAnsi="宋体"/>
                <w:kern w:val="0"/>
                <w:sz w:val="18"/>
                <w:szCs w:val="18"/>
                <w:lang w:eastAsia="en-US"/>
              </w:rPr>
            </w:pPr>
            <w:proofErr w:type="spellStart"/>
            <w:r w:rsidRPr="00AF50BE">
              <w:rPr>
                <w:rFonts w:ascii="宋体" w:eastAsia="宋体" w:hAnsi="宋体" w:cs="宋体" w:hint="eastAsia"/>
                <w:kern w:val="0"/>
                <w:sz w:val="18"/>
                <w:szCs w:val="18"/>
                <w:lang w:eastAsia="en-US"/>
              </w:rPr>
              <w:lastRenderedPageBreak/>
              <w:t>安全生产规章制度</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2F4F8E09"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rPr>
              <w:t>1.</w:t>
            </w:r>
            <w:r w:rsidRPr="00AF50BE">
              <w:rPr>
                <w:rFonts w:ascii="宋体" w:eastAsia="宋体" w:hAnsi="宋体" w:cs="宋体" w:hint="eastAsia"/>
                <w:kern w:val="0"/>
                <w:sz w:val="18"/>
                <w:szCs w:val="18"/>
              </w:rPr>
              <w:t>应建立</w:t>
            </w:r>
            <w:r w:rsidRPr="00AF50BE">
              <w:rPr>
                <w:rFonts w:ascii="宋体" w:eastAsia="宋体" w:hAnsi="宋体" w:cs="宋体" w:hint="eastAsia"/>
                <w:spacing w:val="1"/>
                <w:kern w:val="0"/>
                <w:sz w:val="18"/>
                <w:szCs w:val="18"/>
              </w:rPr>
              <w:t>从</w:t>
            </w:r>
            <w:r w:rsidRPr="00AF50BE">
              <w:rPr>
                <w:rFonts w:ascii="宋体" w:eastAsia="宋体" w:hAnsi="宋体" w:cs="宋体" w:hint="eastAsia"/>
                <w:kern w:val="0"/>
                <w:sz w:val="18"/>
                <w:szCs w:val="18"/>
              </w:rPr>
              <w:t>上到下</w:t>
            </w:r>
            <w:r w:rsidRPr="00AF50BE">
              <w:rPr>
                <w:rFonts w:ascii="宋体" w:eastAsia="宋体" w:hAnsi="宋体" w:cs="宋体" w:hint="eastAsia"/>
                <w:spacing w:val="1"/>
                <w:kern w:val="0"/>
                <w:sz w:val="18"/>
                <w:szCs w:val="18"/>
              </w:rPr>
              <w:t>所</w:t>
            </w:r>
            <w:r w:rsidRPr="00AF50BE">
              <w:rPr>
                <w:rFonts w:ascii="宋体" w:eastAsia="宋体" w:hAnsi="宋体" w:cs="宋体" w:hint="eastAsia"/>
                <w:kern w:val="0"/>
                <w:sz w:val="18"/>
                <w:szCs w:val="18"/>
              </w:rPr>
              <w:t>有</w:t>
            </w:r>
            <w:r w:rsidRPr="00AF50BE">
              <w:rPr>
                <w:rFonts w:ascii="宋体" w:eastAsia="宋体" w:hAnsi="宋体" w:cs="宋体" w:hint="eastAsia"/>
                <w:spacing w:val="1"/>
                <w:kern w:val="0"/>
                <w:sz w:val="18"/>
                <w:szCs w:val="18"/>
              </w:rPr>
              <w:t>岗</w:t>
            </w:r>
            <w:r w:rsidRPr="00AF50BE">
              <w:rPr>
                <w:rFonts w:ascii="宋体" w:eastAsia="宋体" w:hAnsi="宋体" w:cs="宋体" w:hint="eastAsia"/>
                <w:kern w:val="0"/>
                <w:sz w:val="18"/>
                <w:szCs w:val="18"/>
              </w:rPr>
              <w:t>位人员和各职能部门的安全生产职责</w:t>
            </w:r>
          </w:p>
        </w:tc>
        <w:tc>
          <w:tcPr>
            <w:tcW w:w="567" w:type="dxa"/>
            <w:tcBorders>
              <w:top w:val="single" w:sz="4" w:space="0" w:color="000000"/>
              <w:left w:val="single" w:sz="4" w:space="0" w:color="000000"/>
              <w:bottom w:val="single" w:sz="4" w:space="0" w:color="000000"/>
              <w:right w:val="single" w:sz="4" w:space="0" w:color="000000"/>
            </w:tcBorders>
            <w:vAlign w:val="center"/>
          </w:tcPr>
          <w:p w14:paraId="1A08CEC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EF27F03"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7FF8F8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32D88F" w14:textId="77777777" w:rsidR="00303A33" w:rsidRPr="00AF50BE" w:rsidRDefault="00EA182D" w:rsidP="00C979D1">
            <w:pPr>
              <w:ind w:right="261"/>
              <w:jc w:val="left"/>
              <w:rPr>
                <w:rFonts w:ascii="宋体" w:eastAsia="宋体" w:hAnsi="宋体"/>
                <w:kern w:val="0"/>
                <w:sz w:val="18"/>
                <w:szCs w:val="18"/>
                <w:lang w:eastAsia="en-US"/>
              </w:rPr>
            </w:pPr>
            <w:r w:rsidRPr="00AF50BE">
              <w:rPr>
                <w:rFonts w:ascii="宋体" w:eastAsia="宋体" w:hAnsi="宋体" w:hint="eastAsia"/>
                <w:kern w:val="0"/>
                <w:sz w:val="18"/>
                <w:szCs w:val="18"/>
              </w:rPr>
              <w:t>缺少一项扣1分</w:t>
            </w:r>
          </w:p>
        </w:tc>
      </w:tr>
      <w:tr w:rsidR="00AF50BE" w:rsidRPr="00AF50BE" w14:paraId="6C5A5C95" w14:textId="77777777" w:rsidTr="00C979D1">
        <w:trPr>
          <w:trHeight w:val="411"/>
        </w:trPr>
        <w:tc>
          <w:tcPr>
            <w:tcW w:w="1102" w:type="dxa"/>
            <w:vMerge/>
            <w:tcBorders>
              <w:top w:val="single" w:sz="4" w:space="0" w:color="auto"/>
              <w:left w:val="single" w:sz="4" w:space="0" w:color="000000"/>
              <w:bottom w:val="single" w:sz="4" w:space="0" w:color="auto"/>
              <w:right w:val="single" w:sz="4" w:space="0" w:color="000000"/>
            </w:tcBorders>
            <w:vAlign w:val="center"/>
          </w:tcPr>
          <w:p w14:paraId="369290D1"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FCA77B8"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rPr>
              <w:t>2.</w:t>
            </w:r>
            <w:r w:rsidRPr="00AF50BE">
              <w:rPr>
                <w:rFonts w:ascii="宋体" w:eastAsia="宋体" w:hAnsi="宋体" w:cs="宋体" w:hint="eastAsia"/>
                <w:kern w:val="0"/>
                <w:sz w:val="18"/>
                <w:szCs w:val="18"/>
              </w:rPr>
              <w:t>应建立</w:t>
            </w:r>
            <w:r w:rsidRPr="00AF50BE">
              <w:rPr>
                <w:rFonts w:ascii="宋体" w:eastAsia="宋体" w:hAnsi="宋体" w:cs="宋体" w:hint="eastAsia"/>
                <w:spacing w:val="-2"/>
                <w:kern w:val="0"/>
                <w:sz w:val="18"/>
                <w:szCs w:val="18"/>
              </w:rPr>
              <w:t>健</w:t>
            </w:r>
            <w:r w:rsidRPr="00AF50BE">
              <w:rPr>
                <w:rFonts w:ascii="宋体" w:eastAsia="宋体" w:hAnsi="宋体" w:cs="宋体" w:hint="eastAsia"/>
                <w:kern w:val="0"/>
                <w:sz w:val="18"/>
                <w:szCs w:val="18"/>
              </w:rPr>
              <w:t>全各项安全生产规章制度</w:t>
            </w:r>
          </w:p>
        </w:tc>
        <w:tc>
          <w:tcPr>
            <w:tcW w:w="567" w:type="dxa"/>
            <w:tcBorders>
              <w:top w:val="single" w:sz="4" w:space="0" w:color="000000"/>
              <w:left w:val="single" w:sz="4" w:space="0" w:color="000000"/>
              <w:bottom w:val="single" w:sz="4" w:space="0" w:color="000000"/>
              <w:right w:val="single" w:sz="4" w:space="0" w:color="000000"/>
            </w:tcBorders>
            <w:vAlign w:val="center"/>
          </w:tcPr>
          <w:p w14:paraId="055FA6DD" w14:textId="77777777" w:rsidR="00303A33" w:rsidRPr="00AF50BE" w:rsidRDefault="00EA182D">
            <w:pPr>
              <w:jc w:val="center"/>
              <w:rPr>
                <w:rFonts w:ascii="宋体" w:eastAsia="宋体" w:hAnsi="宋体" w:cs="宋体"/>
                <w:spacing w:val="10"/>
                <w:kern w:val="0"/>
                <w:sz w:val="18"/>
                <w:szCs w:val="18"/>
                <w:lang w:eastAsia="en-US"/>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19117AB"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645DB7A" w14:textId="77777777" w:rsidR="00303A33" w:rsidRPr="00AF50BE" w:rsidRDefault="00303A33">
            <w:pPr>
              <w:jc w:val="center"/>
              <w:rPr>
                <w:rFonts w:ascii="宋体" w:eastAsia="宋体" w:hAnsi="宋体"/>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01C7C9" w14:textId="77777777" w:rsidR="00303A33" w:rsidRPr="00AF50BE" w:rsidRDefault="00EA182D" w:rsidP="00C979D1">
            <w:pPr>
              <w:ind w:right="261"/>
              <w:jc w:val="left"/>
              <w:rPr>
                <w:rFonts w:ascii="宋体" w:eastAsia="宋体" w:hAnsi="宋体"/>
                <w:kern w:val="0"/>
                <w:sz w:val="18"/>
                <w:szCs w:val="18"/>
                <w:lang w:eastAsia="en-US"/>
              </w:rPr>
            </w:pPr>
            <w:r w:rsidRPr="00AF50BE">
              <w:rPr>
                <w:rFonts w:ascii="宋体" w:eastAsia="宋体" w:hAnsi="宋体" w:hint="eastAsia"/>
                <w:kern w:val="0"/>
                <w:sz w:val="18"/>
                <w:szCs w:val="18"/>
              </w:rPr>
              <w:t>缺少一项扣1分</w:t>
            </w:r>
          </w:p>
        </w:tc>
      </w:tr>
      <w:tr w:rsidR="00AF50BE" w:rsidRPr="00AF50BE" w14:paraId="01FE8BE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19EB5FD"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0B8A07A" w14:textId="77777777" w:rsidR="00303A33" w:rsidRPr="00AF50BE" w:rsidRDefault="00EA182D">
            <w:pPr>
              <w:ind w:right="103"/>
              <w:rPr>
                <w:rFonts w:ascii="宋体" w:eastAsia="宋体" w:hAnsi="宋体"/>
                <w:kern w:val="0"/>
                <w:sz w:val="18"/>
                <w:szCs w:val="18"/>
              </w:rPr>
            </w:pPr>
            <w:r w:rsidRPr="00AF50BE">
              <w:rPr>
                <w:rFonts w:ascii="宋体" w:eastAsia="宋体" w:hAnsi="宋体"/>
                <w:kern w:val="0"/>
                <w:sz w:val="18"/>
                <w:szCs w:val="18"/>
              </w:rPr>
              <w:t>3.</w:t>
            </w:r>
            <w:r w:rsidRPr="00AF50BE">
              <w:rPr>
                <w:rFonts w:ascii="宋体" w:eastAsia="宋体" w:hAnsi="宋体" w:cs="宋体" w:hint="eastAsia"/>
                <w:kern w:val="0"/>
                <w:sz w:val="18"/>
                <w:szCs w:val="18"/>
              </w:rPr>
              <w:t>应与各</w:t>
            </w:r>
            <w:r w:rsidRPr="00AF50BE">
              <w:rPr>
                <w:rFonts w:ascii="宋体" w:eastAsia="宋体" w:hAnsi="宋体" w:cs="宋体" w:hint="eastAsia"/>
                <w:spacing w:val="1"/>
                <w:kern w:val="0"/>
                <w:sz w:val="18"/>
                <w:szCs w:val="18"/>
              </w:rPr>
              <w:t>部</w:t>
            </w:r>
            <w:r w:rsidRPr="00AF50BE">
              <w:rPr>
                <w:rFonts w:ascii="宋体" w:eastAsia="宋体" w:hAnsi="宋体" w:cs="宋体" w:hint="eastAsia"/>
                <w:kern w:val="0"/>
                <w:sz w:val="18"/>
                <w:szCs w:val="18"/>
              </w:rPr>
              <w:t>门或相</w:t>
            </w:r>
            <w:r w:rsidRPr="00AF50BE">
              <w:rPr>
                <w:rFonts w:ascii="宋体" w:eastAsia="宋体" w:hAnsi="宋体" w:cs="宋体" w:hint="eastAsia"/>
                <w:spacing w:val="1"/>
                <w:kern w:val="0"/>
                <w:sz w:val="18"/>
                <w:szCs w:val="18"/>
              </w:rPr>
              <w:t>关</w:t>
            </w:r>
            <w:r w:rsidRPr="00AF50BE">
              <w:rPr>
                <w:rFonts w:ascii="宋体" w:eastAsia="宋体" w:hAnsi="宋体" w:cs="宋体" w:hint="eastAsia"/>
                <w:kern w:val="0"/>
                <w:sz w:val="18"/>
                <w:szCs w:val="18"/>
              </w:rPr>
              <w:t>人</w:t>
            </w:r>
            <w:r w:rsidRPr="00AF50BE">
              <w:rPr>
                <w:rFonts w:ascii="宋体" w:eastAsia="宋体" w:hAnsi="宋体" w:cs="宋体" w:hint="eastAsia"/>
                <w:spacing w:val="1"/>
                <w:kern w:val="0"/>
                <w:sz w:val="18"/>
                <w:szCs w:val="18"/>
              </w:rPr>
              <w:t>员</w:t>
            </w:r>
            <w:r w:rsidRPr="00AF50BE">
              <w:rPr>
                <w:rFonts w:ascii="宋体" w:eastAsia="宋体" w:hAnsi="宋体" w:cs="宋体" w:hint="eastAsia"/>
                <w:kern w:val="0"/>
                <w:sz w:val="18"/>
                <w:szCs w:val="18"/>
              </w:rPr>
              <w:t>签订安全生产责任书</w:t>
            </w:r>
            <w:r w:rsidRPr="00AF50BE">
              <w:rPr>
                <w:rFonts w:ascii="宋体" w:eastAsia="宋体" w:hAnsi="宋体"/>
                <w:kern w:val="0"/>
                <w:sz w:val="18"/>
                <w:szCs w:val="18"/>
              </w:rPr>
              <w:t>,</w:t>
            </w:r>
            <w:r w:rsidRPr="00AF50BE">
              <w:rPr>
                <w:rFonts w:ascii="宋体" w:eastAsia="宋体" w:hAnsi="宋体" w:cs="宋体" w:hint="eastAsia"/>
                <w:spacing w:val="1"/>
                <w:kern w:val="0"/>
                <w:sz w:val="18"/>
                <w:szCs w:val="18"/>
              </w:rPr>
              <w:t>并定</w:t>
            </w:r>
            <w:r w:rsidRPr="00AF50BE">
              <w:rPr>
                <w:rFonts w:ascii="宋体" w:eastAsia="宋体" w:hAnsi="宋体" w:cs="宋体" w:hint="eastAsia"/>
                <w:kern w:val="0"/>
                <w:sz w:val="18"/>
                <w:szCs w:val="18"/>
              </w:rPr>
              <w:t>期对安全</w:t>
            </w:r>
            <w:r w:rsidRPr="00AF50BE">
              <w:rPr>
                <w:rFonts w:ascii="宋体" w:eastAsia="宋体" w:hAnsi="宋体" w:cs="宋体" w:hint="eastAsia"/>
                <w:spacing w:val="1"/>
                <w:kern w:val="0"/>
                <w:sz w:val="18"/>
                <w:szCs w:val="18"/>
              </w:rPr>
              <w:t>生产</w:t>
            </w:r>
            <w:r w:rsidRPr="00AF50BE">
              <w:rPr>
                <w:rFonts w:ascii="宋体" w:eastAsia="宋体" w:hAnsi="宋体" w:cs="宋体" w:hint="eastAsia"/>
                <w:kern w:val="0"/>
                <w:sz w:val="18"/>
                <w:szCs w:val="18"/>
              </w:rPr>
              <w:t>责任制落实情况进行考核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65F11B92" w14:textId="77777777" w:rsidR="00303A33" w:rsidRPr="00AF50BE" w:rsidRDefault="00EA182D">
            <w:pPr>
              <w:ind w:right="78"/>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DBB932B" w14:textId="77777777" w:rsidR="00303A33" w:rsidRPr="00AF50BE" w:rsidRDefault="00303A33">
            <w:pPr>
              <w:spacing w:before="9"/>
              <w:jc w:val="center"/>
              <w:rPr>
                <w:rFonts w:ascii="宋体" w:eastAsia="宋体" w:hAnsi="宋体"/>
                <w:kern w:val="0"/>
                <w:sz w:val="18"/>
                <w:szCs w:val="18"/>
              </w:rPr>
            </w:pPr>
          </w:p>
          <w:p w14:paraId="5009BE60" w14:textId="77777777" w:rsidR="00303A33" w:rsidRPr="00AF50BE" w:rsidRDefault="00EA182D">
            <w:pPr>
              <w:ind w:right="78"/>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0D9362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7FE4DE1"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从评价之日起向前一年内，有一项安全职责未落实的扣1分</w:t>
            </w:r>
          </w:p>
        </w:tc>
      </w:tr>
      <w:tr w:rsidR="00AF50BE" w:rsidRPr="00AF50BE" w14:paraId="4891A67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D4ADF1D"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C5E111C"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rPr>
              <w:t>4.</w:t>
            </w:r>
            <w:r w:rsidRPr="00AF50BE">
              <w:rPr>
                <w:rFonts w:ascii="宋体" w:eastAsia="宋体" w:hAnsi="宋体" w:cs="宋体" w:hint="eastAsia"/>
                <w:kern w:val="0"/>
                <w:sz w:val="18"/>
                <w:szCs w:val="18"/>
              </w:rPr>
              <w:t>应定期</w:t>
            </w:r>
            <w:r w:rsidRPr="00AF50BE">
              <w:rPr>
                <w:rFonts w:ascii="宋体" w:eastAsia="宋体" w:hAnsi="宋体" w:cs="宋体" w:hint="eastAsia"/>
                <w:spacing w:val="1"/>
                <w:kern w:val="0"/>
                <w:sz w:val="18"/>
                <w:szCs w:val="18"/>
              </w:rPr>
              <w:t>对</w:t>
            </w:r>
            <w:r w:rsidRPr="00AF50BE">
              <w:rPr>
                <w:rFonts w:ascii="宋体" w:eastAsia="宋体" w:hAnsi="宋体" w:cs="宋体" w:hint="eastAsia"/>
                <w:kern w:val="0"/>
                <w:sz w:val="18"/>
                <w:szCs w:val="18"/>
              </w:rPr>
              <w:t>从业人</w:t>
            </w:r>
            <w:r w:rsidRPr="00AF50BE">
              <w:rPr>
                <w:rFonts w:ascii="宋体" w:eastAsia="宋体" w:hAnsi="宋体" w:cs="宋体" w:hint="eastAsia"/>
                <w:spacing w:val="1"/>
                <w:kern w:val="0"/>
                <w:sz w:val="18"/>
                <w:szCs w:val="18"/>
              </w:rPr>
              <w:t>员</w:t>
            </w:r>
            <w:r w:rsidRPr="00AF50BE">
              <w:rPr>
                <w:rFonts w:ascii="宋体" w:eastAsia="宋体" w:hAnsi="宋体" w:cs="宋体" w:hint="eastAsia"/>
                <w:kern w:val="0"/>
                <w:sz w:val="18"/>
                <w:szCs w:val="18"/>
              </w:rPr>
              <w:t>执</w:t>
            </w:r>
            <w:r w:rsidRPr="00AF50BE">
              <w:rPr>
                <w:rFonts w:ascii="宋体" w:eastAsia="宋体" w:hAnsi="宋体" w:cs="宋体" w:hint="eastAsia"/>
                <w:spacing w:val="1"/>
                <w:kern w:val="0"/>
                <w:sz w:val="18"/>
                <w:szCs w:val="18"/>
              </w:rPr>
              <w:t>行</w:t>
            </w:r>
            <w:r w:rsidRPr="00AF50BE">
              <w:rPr>
                <w:rFonts w:ascii="宋体" w:eastAsia="宋体" w:hAnsi="宋体" w:cs="宋体" w:hint="eastAsia"/>
                <w:kern w:val="0"/>
                <w:sz w:val="18"/>
                <w:szCs w:val="18"/>
              </w:rPr>
              <w:t>安全生产规</w:t>
            </w:r>
            <w:r w:rsidRPr="00AF50BE">
              <w:rPr>
                <w:rFonts w:ascii="宋体" w:eastAsia="宋体" w:hAnsi="宋体" w:cs="宋体" w:hint="eastAsia"/>
                <w:spacing w:val="3"/>
                <w:kern w:val="0"/>
                <w:sz w:val="18"/>
                <w:szCs w:val="18"/>
              </w:rPr>
              <w:t>章制度</w:t>
            </w:r>
            <w:r w:rsidRPr="00AF50BE">
              <w:rPr>
                <w:rFonts w:ascii="宋体" w:eastAsia="宋体" w:hAnsi="宋体" w:cs="宋体" w:hint="eastAsia"/>
                <w:spacing w:val="2"/>
                <w:kern w:val="0"/>
                <w:sz w:val="18"/>
                <w:szCs w:val="18"/>
              </w:rPr>
              <w:t>的</w:t>
            </w:r>
            <w:r w:rsidRPr="00AF50BE">
              <w:rPr>
                <w:rFonts w:ascii="宋体" w:eastAsia="宋体" w:hAnsi="宋体" w:cs="宋体" w:hint="eastAsia"/>
                <w:spacing w:val="3"/>
                <w:kern w:val="0"/>
                <w:sz w:val="18"/>
                <w:szCs w:val="18"/>
              </w:rPr>
              <w:t>情</w:t>
            </w:r>
            <w:r w:rsidRPr="00AF50BE">
              <w:rPr>
                <w:rFonts w:ascii="宋体" w:eastAsia="宋体" w:hAnsi="宋体" w:cs="宋体" w:hint="eastAsia"/>
                <w:spacing w:val="2"/>
                <w:kern w:val="0"/>
                <w:sz w:val="18"/>
                <w:szCs w:val="18"/>
              </w:rPr>
              <w:t>况</w:t>
            </w:r>
            <w:r w:rsidRPr="00AF50BE">
              <w:rPr>
                <w:rFonts w:ascii="宋体" w:eastAsia="宋体" w:hAnsi="宋体" w:cs="宋体" w:hint="eastAsia"/>
                <w:spacing w:val="3"/>
                <w:kern w:val="0"/>
                <w:sz w:val="18"/>
                <w:szCs w:val="18"/>
              </w:rPr>
              <w:t>进行检</w:t>
            </w:r>
            <w:r w:rsidRPr="00AF50BE">
              <w:rPr>
                <w:rFonts w:ascii="宋体" w:eastAsia="宋体" w:hAnsi="宋体" w:cs="宋体" w:hint="eastAsia"/>
                <w:spacing w:val="2"/>
                <w:kern w:val="0"/>
                <w:sz w:val="18"/>
                <w:szCs w:val="18"/>
              </w:rPr>
              <w:t>查</w:t>
            </w:r>
            <w:r w:rsidRPr="00AF50BE">
              <w:rPr>
                <w:rFonts w:ascii="宋体" w:eastAsia="宋体" w:hAnsi="宋体" w:cs="宋体" w:hint="eastAsia"/>
                <w:spacing w:val="3"/>
                <w:kern w:val="0"/>
                <w:sz w:val="18"/>
                <w:szCs w:val="18"/>
              </w:rPr>
              <w:t>，</w:t>
            </w:r>
            <w:r w:rsidRPr="00AF50BE">
              <w:rPr>
                <w:rFonts w:ascii="宋体" w:eastAsia="宋体" w:hAnsi="宋体" w:cs="宋体" w:hint="eastAsia"/>
                <w:spacing w:val="2"/>
                <w:kern w:val="0"/>
                <w:sz w:val="18"/>
                <w:szCs w:val="18"/>
              </w:rPr>
              <w:t>并</w:t>
            </w:r>
            <w:r w:rsidRPr="00AF50BE">
              <w:rPr>
                <w:rFonts w:ascii="宋体" w:eastAsia="宋体" w:hAnsi="宋体" w:cs="宋体" w:hint="eastAsia"/>
                <w:spacing w:val="3"/>
                <w:kern w:val="0"/>
                <w:sz w:val="18"/>
                <w:szCs w:val="18"/>
              </w:rPr>
              <w:t>定期对安全</w:t>
            </w:r>
            <w:r w:rsidRPr="00AF50BE">
              <w:rPr>
                <w:rFonts w:ascii="宋体" w:eastAsia="宋体" w:hAnsi="宋体" w:cs="宋体" w:hint="eastAsia"/>
                <w:kern w:val="0"/>
                <w:sz w:val="18"/>
                <w:szCs w:val="18"/>
              </w:rPr>
              <w:t>生产规章制度落实情况进行考核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1FC34B25" w14:textId="77777777" w:rsidR="00303A33" w:rsidRPr="00AF50BE" w:rsidRDefault="00EA182D">
            <w:pPr>
              <w:jc w:val="center"/>
              <w:rPr>
                <w:rFonts w:ascii="宋体" w:eastAsia="宋体" w:hAnsi="宋体" w:cs="宋体"/>
                <w:spacing w:val="36"/>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269A78"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E00A0C5" w14:textId="77777777" w:rsidR="00303A33" w:rsidRPr="00AF50BE" w:rsidRDefault="00303A33">
            <w:pPr>
              <w:jc w:val="center"/>
              <w:rPr>
                <w:rFonts w:ascii="宋体" w:eastAsia="宋体" w:hAnsi="宋体"/>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2481BB" w14:textId="77777777" w:rsidR="00303A33" w:rsidRPr="00AF50BE" w:rsidRDefault="00EA182D" w:rsidP="00C979D1">
            <w:pPr>
              <w:ind w:right="261"/>
              <w:jc w:val="left"/>
              <w:rPr>
                <w:rFonts w:ascii="宋体" w:eastAsia="宋体" w:hAnsi="宋体"/>
                <w:kern w:val="0"/>
                <w:sz w:val="18"/>
                <w:szCs w:val="18"/>
                <w:lang w:eastAsia="en-US"/>
              </w:rPr>
            </w:pPr>
            <w:proofErr w:type="gramStart"/>
            <w:r w:rsidRPr="00AF50BE">
              <w:rPr>
                <w:rFonts w:ascii="宋体" w:eastAsia="宋体" w:hAnsi="宋体" w:hint="eastAsia"/>
                <w:kern w:val="0"/>
                <w:sz w:val="18"/>
                <w:szCs w:val="18"/>
              </w:rPr>
              <w:t>未考核</w:t>
            </w:r>
            <w:proofErr w:type="gramEnd"/>
            <w:r w:rsidRPr="00AF50BE">
              <w:rPr>
                <w:rFonts w:ascii="宋体" w:eastAsia="宋体" w:hAnsi="宋体" w:hint="eastAsia"/>
                <w:kern w:val="0"/>
                <w:sz w:val="18"/>
                <w:szCs w:val="18"/>
              </w:rPr>
              <w:t>不得分</w:t>
            </w:r>
          </w:p>
        </w:tc>
      </w:tr>
      <w:tr w:rsidR="00AF50BE" w:rsidRPr="00AF50BE" w14:paraId="7FE6788F" w14:textId="77777777" w:rsidTr="00C979D1">
        <w:trPr>
          <w:trHeight w:val="373"/>
        </w:trPr>
        <w:tc>
          <w:tcPr>
            <w:tcW w:w="1102" w:type="dxa"/>
            <w:vMerge/>
            <w:tcBorders>
              <w:top w:val="single" w:sz="4" w:space="0" w:color="auto"/>
              <w:left w:val="single" w:sz="4" w:space="0" w:color="000000"/>
              <w:bottom w:val="single" w:sz="4" w:space="0" w:color="auto"/>
              <w:right w:val="single" w:sz="4" w:space="0" w:color="000000"/>
            </w:tcBorders>
            <w:vAlign w:val="center"/>
          </w:tcPr>
          <w:p w14:paraId="16AB3025"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062AEEB" w14:textId="3D9E3A52" w:rsidR="00303A33" w:rsidRPr="00AF50BE" w:rsidRDefault="00C979D1">
            <w:pPr>
              <w:jc w:val="left"/>
              <w:rPr>
                <w:rFonts w:ascii="宋体" w:eastAsia="宋体" w:hAnsi="宋体"/>
                <w:kern w:val="0"/>
                <w:sz w:val="18"/>
                <w:szCs w:val="18"/>
              </w:rPr>
            </w:pPr>
            <w:r w:rsidRPr="00AF50BE">
              <w:rPr>
                <w:rFonts w:ascii="宋体" w:eastAsia="宋体" w:hAnsi="宋体"/>
                <w:kern w:val="0"/>
                <w:sz w:val="18"/>
                <w:szCs w:val="18"/>
              </w:rPr>
              <w:t>5</w:t>
            </w:r>
            <w:r w:rsidR="00EA182D" w:rsidRPr="00AF50BE">
              <w:rPr>
                <w:rFonts w:ascii="宋体" w:eastAsia="宋体" w:hAnsi="宋体"/>
                <w:kern w:val="0"/>
                <w:sz w:val="18"/>
                <w:szCs w:val="18"/>
              </w:rPr>
              <w:t>.</w:t>
            </w:r>
            <w:r w:rsidR="00EA182D" w:rsidRPr="00AF50BE">
              <w:rPr>
                <w:rFonts w:ascii="宋体" w:eastAsia="宋体" w:hAnsi="宋体" w:cs="宋体" w:hint="eastAsia"/>
                <w:kern w:val="0"/>
                <w:sz w:val="18"/>
                <w:szCs w:val="18"/>
              </w:rPr>
              <w:t>应制</w:t>
            </w:r>
            <w:proofErr w:type="gramStart"/>
            <w:r w:rsidR="00EA182D" w:rsidRPr="00AF50BE">
              <w:rPr>
                <w:rFonts w:ascii="宋体" w:eastAsia="宋体" w:hAnsi="宋体" w:cs="宋体" w:hint="eastAsia"/>
                <w:kern w:val="0"/>
                <w:sz w:val="18"/>
                <w:szCs w:val="18"/>
              </w:rPr>
              <w:t>定</w:t>
            </w:r>
            <w:r w:rsidR="00EA182D" w:rsidRPr="00AF50BE">
              <w:rPr>
                <w:rFonts w:ascii="宋体" w:eastAsia="宋体" w:hAnsi="宋体" w:cs="宋体" w:hint="eastAsia"/>
                <w:spacing w:val="-2"/>
                <w:kern w:val="0"/>
                <w:sz w:val="18"/>
                <w:szCs w:val="18"/>
              </w:rPr>
              <w:t>完</w:t>
            </w:r>
            <w:r w:rsidR="00EA182D" w:rsidRPr="00AF50BE">
              <w:rPr>
                <w:rFonts w:ascii="宋体" w:eastAsia="宋体" w:hAnsi="宋体" w:cs="宋体" w:hint="eastAsia"/>
                <w:kern w:val="0"/>
                <w:sz w:val="18"/>
                <w:szCs w:val="18"/>
              </w:rPr>
              <w:t>善</w:t>
            </w:r>
            <w:proofErr w:type="gramEnd"/>
            <w:r w:rsidR="00EA182D" w:rsidRPr="00AF50BE">
              <w:rPr>
                <w:rFonts w:ascii="宋体" w:eastAsia="宋体" w:hAnsi="宋体" w:cs="宋体" w:hint="eastAsia"/>
                <w:kern w:val="0"/>
                <w:sz w:val="18"/>
                <w:szCs w:val="18"/>
              </w:rPr>
              <w:t>的生产作业安全操作规程</w:t>
            </w:r>
          </w:p>
        </w:tc>
        <w:tc>
          <w:tcPr>
            <w:tcW w:w="567" w:type="dxa"/>
            <w:tcBorders>
              <w:top w:val="single" w:sz="4" w:space="0" w:color="000000"/>
              <w:left w:val="single" w:sz="4" w:space="0" w:color="000000"/>
              <w:bottom w:val="single" w:sz="4" w:space="0" w:color="000000"/>
              <w:right w:val="single" w:sz="4" w:space="0" w:color="000000"/>
            </w:tcBorders>
            <w:vAlign w:val="center"/>
          </w:tcPr>
          <w:p w14:paraId="24DD3F0B" w14:textId="77777777" w:rsidR="00303A33" w:rsidRPr="00AF50BE" w:rsidRDefault="00EA182D">
            <w:pPr>
              <w:jc w:val="center"/>
              <w:rPr>
                <w:rFonts w:ascii="宋体" w:eastAsia="宋体" w:hAnsi="宋体" w:cs="宋体"/>
                <w:spacing w:val="10"/>
                <w:kern w:val="0"/>
                <w:sz w:val="18"/>
                <w:szCs w:val="18"/>
                <w:lang w:eastAsia="en-US"/>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6C86262"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0733E30" w14:textId="77777777" w:rsidR="00303A33" w:rsidRPr="00AF50BE" w:rsidRDefault="00303A33">
            <w:pPr>
              <w:jc w:val="center"/>
              <w:rPr>
                <w:rFonts w:ascii="宋体" w:eastAsia="宋体" w:hAnsi="宋体"/>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025A98E" w14:textId="77777777" w:rsidR="00303A33" w:rsidRPr="00AF50BE" w:rsidRDefault="00EA182D" w:rsidP="00C979D1">
            <w:pPr>
              <w:ind w:right="261"/>
              <w:jc w:val="left"/>
              <w:rPr>
                <w:rFonts w:ascii="宋体" w:eastAsia="宋体" w:hAnsi="宋体"/>
                <w:kern w:val="0"/>
                <w:sz w:val="18"/>
                <w:szCs w:val="18"/>
                <w:lang w:eastAsia="en-US"/>
              </w:rPr>
            </w:pPr>
            <w:r w:rsidRPr="00AF50BE">
              <w:rPr>
                <w:rFonts w:ascii="宋体" w:eastAsia="宋体" w:hAnsi="宋体" w:hint="eastAsia"/>
                <w:kern w:val="0"/>
                <w:sz w:val="18"/>
                <w:szCs w:val="18"/>
              </w:rPr>
              <w:t>少一个作业扣1分</w:t>
            </w:r>
          </w:p>
        </w:tc>
      </w:tr>
      <w:tr w:rsidR="00AF50BE" w:rsidRPr="00AF50BE" w14:paraId="319546B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7AC0D32"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466EE16" w14:textId="6C105EFE" w:rsidR="00303A33" w:rsidRPr="00AF50BE" w:rsidRDefault="00C979D1" w:rsidP="00C979D1">
            <w:pPr>
              <w:jc w:val="left"/>
              <w:rPr>
                <w:rFonts w:ascii="宋体" w:eastAsia="宋体" w:hAnsi="宋体"/>
                <w:kern w:val="0"/>
                <w:sz w:val="18"/>
                <w:szCs w:val="18"/>
              </w:rPr>
            </w:pPr>
            <w:r w:rsidRPr="00AF50BE">
              <w:rPr>
                <w:rFonts w:ascii="宋体" w:eastAsia="宋体" w:hAnsi="宋体"/>
                <w:kern w:val="0"/>
                <w:sz w:val="18"/>
                <w:szCs w:val="18"/>
              </w:rPr>
              <w:t>6</w:t>
            </w:r>
            <w:r w:rsidR="00EA182D" w:rsidRPr="00AF50BE">
              <w:rPr>
                <w:rFonts w:ascii="宋体" w:eastAsia="宋体" w:hAnsi="宋体"/>
                <w:kern w:val="0"/>
                <w:sz w:val="18"/>
                <w:szCs w:val="18"/>
              </w:rPr>
              <w:t>.</w:t>
            </w:r>
            <w:r w:rsidR="00EA182D" w:rsidRPr="00AF50BE">
              <w:rPr>
                <w:rFonts w:ascii="宋体" w:eastAsia="宋体" w:hAnsi="宋体" w:cs="宋体" w:hint="eastAsia"/>
                <w:kern w:val="0"/>
                <w:sz w:val="18"/>
                <w:szCs w:val="18"/>
              </w:rPr>
              <w:t>从业人</w:t>
            </w:r>
            <w:r w:rsidR="00EA182D" w:rsidRPr="00AF50BE">
              <w:rPr>
                <w:rFonts w:ascii="宋体" w:eastAsia="宋体" w:hAnsi="宋体" w:cs="宋体" w:hint="eastAsia"/>
                <w:spacing w:val="1"/>
                <w:kern w:val="0"/>
                <w:sz w:val="18"/>
                <w:szCs w:val="18"/>
              </w:rPr>
              <w:t>员</w:t>
            </w:r>
            <w:r w:rsidR="00EA182D" w:rsidRPr="00AF50BE">
              <w:rPr>
                <w:rFonts w:ascii="宋体" w:eastAsia="宋体" w:hAnsi="宋体" w:cs="宋体" w:hint="eastAsia"/>
                <w:kern w:val="0"/>
                <w:sz w:val="18"/>
                <w:szCs w:val="18"/>
              </w:rPr>
              <w:t>应熟悉</w:t>
            </w:r>
            <w:r w:rsidR="00EA182D" w:rsidRPr="00AF50BE">
              <w:rPr>
                <w:rFonts w:ascii="宋体" w:eastAsia="宋体" w:hAnsi="宋体" w:cs="宋体" w:hint="eastAsia"/>
                <w:spacing w:val="1"/>
                <w:kern w:val="0"/>
                <w:sz w:val="18"/>
                <w:szCs w:val="18"/>
              </w:rPr>
              <w:t>本</w:t>
            </w:r>
            <w:r w:rsidR="00EA182D" w:rsidRPr="00AF50BE">
              <w:rPr>
                <w:rFonts w:ascii="宋体" w:eastAsia="宋体" w:hAnsi="宋体" w:cs="宋体" w:hint="eastAsia"/>
                <w:kern w:val="0"/>
                <w:sz w:val="18"/>
                <w:szCs w:val="18"/>
              </w:rPr>
              <w:t>职</w:t>
            </w:r>
            <w:r w:rsidR="00EA182D" w:rsidRPr="00AF50BE">
              <w:rPr>
                <w:rFonts w:ascii="宋体" w:eastAsia="宋体" w:hAnsi="宋体" w:cs="宋体" w:hint="eastAsia"/>
                <w:spacing w:val="1"/>
                <w:kern w:val="0"/>
                <w:sz w:val="18"/>
                <w:szCs w:val="18"/>
              </w:rPr>
              <w:t>工</w:t>
            </w:r>
            <w:r w:rsidR="00EA182D" w:rsidRPr="00AF50BE">
              <w:rPr>
                <w:rFonts w:ascii="宋体" w:eastAsia="宋体" w:hAnsi="宋体" w:cs="宋体" w:hint="eastAsia"/>
                <w:kern w:val="0"/>
                <w:sz w:val="18"/>
                <w:szCs w:val="18"/>
              </w:rPr>
              <w:t>作岗位的安全操作规程</w:t>
            </w:r>
            <w:r w:rsidR="00EA182D" w:rsidRPr="00AF50BE">
              <w:rPr>
                <w:rFonts w:ascii="宋体" w:eastAsia="宋体" w:hAnsi="宋体"/>
                <w:spacing w:val="1"/>
                <w:kern w:val="0"/>
                <w:sz w:val="18"/>
                <w:szCs w:val="18"/>
              </w:rPr>
              <w:t>,</w:t>
            </w:r>
            <w:r w:rsidR="00EA182D" w:rsidRPr="00AF50BE">
              <w:rPr>
                <w:rFonts w:ascii="宋体" w:eastAsia="宋体" w:hAnsi="宋体" w:cs="宋体" w:hint="eastAsia"/>
                <w:spacing w:val="1"/>
                <w:kern w:val="0"/>
                <w:sz w:val="18"/>
                <w:szCs w:val="18"/>
              </w:rPr>
              <w:t>能</w:t>
            </w:r>
            <w:r w:rsidR="00EA182D" w:rsidRPr="00AF50BE">
              <w:rPr>
                <w:rFonts w:ascii="宋体" w:eastAsia="宋体" w:hAnsi="宋体" w:cs="宋体" w:hint="eastAsia"/>
                <w:kern w:val="0"/>
                <w:sz w:val="18"/>
                <w:szCs w:val="18"/>
              </w:rPr>
              <w:t>严格、熟</w:t>
            </w:r>
            <w:r w:rsidR="00EA182D" w:rsidRPr="00AF50BE">
              <w:rPr>
                <w:rFonts w:ascii="宋体" w:eastAsia="宋体" w:hAnsi="宋体" w:cs="宋体" w:hint="eastAsia"/>
                <w:spacing w:val="1"/>
                <w:kern w:val="0"/>
                <w:sz w:val="18"/>
                <w:szCs w:val="18"/>
              </w:rPr>
              <w:t>练地</w:t>
            </w:r>
            <w:r w:rsidR="00EA182D" w:rsidRPr="00AF50BE">
              <w:rPr>
                <w:rFonts w:ascii="宋体" w:eastAsia="宋体" w:hAnsi="宋体" w:cs="宋体" w:hint="eastAsia"/>
                <w:kern w:val="0"/>
                <w:sz w:val="18"/>
                <w:szCs w:val="18"/>
              </w:rPr>
              <w:t>按操作规程</w:t>
            </w:r>
            <w:r w:rsidR="00EA182D" w:rsidRPr="00AF50BE">
              <w:rPr>
                <w:rFonts w:ascii="宋体" w:eastAsia="宋体" w:hAnsi="宋体" w:cs="宋体" w:hint="eastAsia"/>
                <w:spacing w:val="3"/>
                <w:kern w:val="0"/>
                <w:sz w:val="18"/>
                <w:szCs w:val="18"/>
              </w:rPr>
              <w:t>的要求</w:t>
            </w:r>
            <w:r w:rsidR="00EA182D" w:rsidRPr="00AF50BE">
              <w:rPr>
                <w:rFonts w:ascii="宋体" w:eastAsia="宋体" w:hAnsi="宋体" w:cs="宋体" w:hint="eastAsia"/>
                <w:spacing w:val="2"/>
                <w:kern w:val="0"/>
                <w:sz w:val="18"/>
                <w:szCs w:val="18"/>
              </w:rPr>
              <w:t>操</w:t>
            </w:r>
            <w:r w:rsidR="00EA182D" w:rsidRPr="00AF50BE">
              <w:rPr>
                <w:rFonts w:ascii="宋体" w:eastAsia="宋体" w:hAnsi="宋体" w:cs="宋体" w:hint="eastAsia"/>
                <w:spacing w:val="3"/>
                <w:kern w:val="0"/>
                <w:sz w:val="18"/>
                <w:szCs w:val="18"/>
              </w:rPr>
              <w:t>作</w:t>
            </w:r>
            <w:r w:rsidR="00EA182D" w:rsidRPr="00AF50BE">
              <w:rPr>
                <w:rFonts w:ascii="宋体" w:eastAsia="宋体" w:hAnsi="宋体" w:cs="宋体" w:hint="eastAsia"/>
                <w:spacing w:val="2"/>
                <w:kern w:val="0"/>
                <w:sz w:val="18"/>
                <w:szCs w:val="18"/>
              </w:rPr>
              <w:t>，</w:t>
            </w:r>
            <w:r w:rsidR="00EA182D" w:rsidRPr="00AF50BE">
              <w:rPr>
                <w:rFonts w:ascii="宋体" w:eastAsia="宋体" w:hAnsi="宋体" w:cs="宋体" w:hint="eastAsia"/>
                <w:spacing w:val="3"/>
                <w:kern w:val="0"/>
                <w:sz w:val="18"/>
                <w:szCs w:val="18"/>
              </w:rPr>
              <w:t>无违章</w:t>
            </w:r>
            <w:r w:rsidR="00EA182D" w:rsidRPr="00AF50BE">
              <w:rPr>
                <w:rFonts w:ascii="宋体" w:eastAsia="宋体" w:hAnsi="宋体" w:cs="宋体" w:hint="eastAsia"/>
                <w:spacing w:val="2"/>
                <w:kern w:val="0"/>
                <w:sz w:val="18"/>
                <w:szCs w:val="18"/>
              </w:rPr>
              <w:t>作</w:t>
            </w:r>
            <w:r w:rsidR="00EA182D" w:rsidRPr="00AF50BE">
              <w:rPr>
                <w:rFonts w:ascii="宋体" w:eastAsia="宋体" w:hAnsi="宋体" w:cs="宋体" w:hint="eastAsia"/>
                <w:spacing w:val="3"/>
                <w:kern w:val="0"/>
                <w:sz w:val="18"/>
                <w:szCs w:val="18"/>
              </w:rPr>
              <w:t>业</w:t>
            </w:r>
            <w:r w:rsidR="00EA182D" w:rsidRPr="00AF50BE">
              <w:rPr>
                <w:rFonts w:ascii="宋体" w:eastAsia="宋体" w:hAnsi="宋体" w:cs="宋体" w:hint="eastAsia"/>
                <w:spacing w:val="2"/>
                <w:kern w:val="0"/>
                <w:sz w:val="18"/>
                <w:szCs w:val="18"/>
              </w:rPr>
              <w:t>现</w:t>
            </w:r>
            <w:r w:rsidR="00EA182D" w:rsidRPr="00AF50BE">
              <w:rPr>
                <w:rFonts w:ascii="宋体" w:eastAsia="宋体" w:hAnsi="宋体" w:cs="宋体" w:hint="eastAsia"/>
                <w:spacing w:val="3"/>
                <w:kern w:val="0"/>
                <w:sz w:val="18"/>
                <w:szCs w:val="18"/>
              </w:rPr>
              <w:t>象，应定期对从业</w:t>
            </w:r>
            <w:r w:rsidR="00EA182D" w:rsidRPr="00AF50BE">
              <w:rPr>
                <w:rFonts w:ascii="宋体" w:eastAsia="宋体" w:hAnsi="宋体" w:cs="宋体" w:hint="eastAsia"/>
                <w:spacing w:val="2"/>
                <w:kern w:val="0"/>
                <w:sz w:val="18"/>
                <w:szCs w:val="18"/>
              </w:rPr>
              <w:t>人</w:t>
            </w:r>
            <w:r w:rsidR="00EA182D" w:rsidRPr="00AF50BE">
              <w:rPr>
                <w:rFonts w:ascii="宋体" w:eastAsia="宋体" w:hAnsi="宋体" w:cs="宋体" w:hint="eastAsia"/>
                <w:spacing w:val="3"/>
                <w:kern w:val="0"/>
                <w:sz w:val="18"/>
                <w:szCs w:val="18"/>
              </w:rPr>
              <w:t>员</w:t>
            </w:r>
            <w:r w:rsidR="00EA182D" w:rsidRPr="00AF50BE">
              <w:rPr>
                <w:rFonts w:ascii="宋体" w:eastAsia="宋体" w:hAnsi="宋体" w:cs="宋体" w:hint="eastAsia"/>
                <w:spacing w:val="2"/>
                <w:kern w:val="0"/>
                <w:sz w:val="18"/>
                <w:szCs w:val="18"/>
              </w:rPr>
              <w:t>执</w:t>
            </w:r>
            <w:r w:rsidR="00EA182D" w:rsidRPr="00AF50BE">
              <w:rPr>
                <w:rFonts w:ascii="宋体" w:eastAsia="宋体" w:hAnsi="宋体" w:cs="宋体" w:hint="eastAsia"/>
                <w:spacing w:val="3"/>
                <w:kern w:val="0"/>
                <w:sz w:val="18"/>
                <w:szCs w:val="18"/>
              </w:rPr>
              <w:t>行安全</w:t>
            </w:r>
            <w:r w:rsidR="00EA182D" w:rsidRPr="00AF50BE">
              <w:rPr>
                <w:rFonts w:ascii="宋体" w:eastAsia="宋体" w:hAnsi="宋体" w:cs="宋体" w:hint="eastAsia"/>
                <w:spacing w:val="2"/>
                <w:kern w:val="0"/>
                <w:sz w:val="18"/>
                <w:szCs w:val="18"/>
              </w:rPr>
              <w:t>操</w:t>
            </w:r>
            <w:r w:rsidR="00EA182D" w:rsidRPr="00AF50BE">
              <w:rPr>
                <w:rFonts w:ascii="宋体" w:eastAsia="宋体" w:hAnsi="宋体" w:cs="宋体" w:hint="eastAsia"/>
                <w:spacing w:val="3"/>
                <w:kern w:val="0"/>
                <w:sz w:val="18"/>
                <w:szCs w:val="18"/>
              </w:rPr>
              <w:t>作</w:t>
            </w:r>
            <w:r w:rsidR="00EA182D" w:rsidRPr="00AF50BE">
              <w:rPr>
                <w:rFonts w:ascii="宋体" w:eastAsia="宋体" w:hAnsi="宋体" w:cs="宋体" w:hint="eastAsia"/>
                <w:spacing w:val="2"/>
                <w:kern w:val="0"/>
                <w:sz w:val="18"/>
                <w:szCs w:val="18"/>
              </w:rPr>
              <w:t>规</w:t>
            </w:r>
            <w:r w:rsidR="00EA182D" w:rsidRPr="00AF50BE">
              <w:rPr>
                <w:rFonts w:ascii="宋体" w:eastAsia="宋体" w:hAnsi="宋体" w:cs="宋体" w:hint="eastAsia"/>
                <w:spacing w:val="3"/>
                <w:kern w:val="0"/>
                <w:sz w:val="18"/>
                <w:szCs w:val="18"/>
              </w:rPr>
              <w:t>程的情况进行检查</w:t>
            </w:r>
            <w:r w:rsidR="00EA182D" w:rsidRPr="00AF50BE">
              <w:rPr>
                <w:rFonts w:ascii="宋体" w:eastAsia="宋体" w:hAnsi="宋体" w:cs="宋体" w:hint="eastAsia"/>
                <w:spacing w:val="2"/>
                <w:kern w:val="0"/>
                <w:sz w:val="18"/>
                <w:szCs w:val="18"/>
              </w:rPr>
              <w:t>，</w:t>
            </w:r>
            <w:r w:rsidR="00EA182D" w:rsidRPr="00AF50BE">
              <w:rPr>
                <w:rFonts w:ascii="宋体" w:eastAsia="宋体" w:hAnsi="宋体" w:cs="宋体" w:hint="eastAsia"/>
                <w:spacing w:val="3"/>
                <w:kern w:val="0"/>
                <w:sz w:val="18"/>
                <w:szCs w:val="18"/>
              </w:rPr>
              <w:t>并</w:t>
            </w:r>
            <w:r w:rsidR="00EA182D" w:rsidRPr="00AF50BE">
              <w:rPr>
                <w:rFonts w:ascii="宋体" w:eastAsia="宋体" w:hAnsi="宋体" w:cs="宋体" w:hint="eastAsia"/>
                <w:spacing w:val="2"/>
                <w:kern w:val="0"/>
                <w:sz w:val="18"/>
                <w:szCs w:val="18"/>
              </w:rPr>
              <w:t>定</w:t>
            </w:r>
            <w:r w:rsidR="00EA182D" w:rsidRPr="00AF50BE">
              <w:rPr>
                <w:rFonts w:ascii="宋体" w:eastAsia="宋体" w:hAnsi="宋体" w:cs="宋体" w:hint="eastAsia"/>
                <w:spacing w:val="3"/>
                <w:kern w:val="0"/>
                <w:sz w:val="18"/>
                <w:szCs w:val="18"/>
              </w:rPr>
              <w:t>期对安</w:t>
            </w:r>
            <w:r w:rsidR="00EA182D" w:rsidRPr="00AF50BE">
              <w:rPr>
                <w:rFonts w:ascii="宋体" w:eastAsia="宋体" w:hAnsi="宋体" w:cs="宋体" w:hint="eastAsia"/>
                <w:spacing w:val="2"/>
                <w:kern w:val="0"/>
                <w:sz w:val="18"/>
                <w:szCs w:val="18"/>
              </w:rPr>
              <w:t>全</w:t>
            </w:r>
            <w:r w:rsidR="00EA182D" w:rsidRPr="00AF50BE">
              <w:rPr>
                <w:rFonts w:ascii="宋体" w:eastAsia="宋体" w:hAnsi="宋体" w:cs="宋体" w:hint="eastAsia"/>
                <w:spacing w:val="3"/>
                <w:kern w:val="0"/>
                <w:sz w:val="18"/>
                <w:szCs w:val="18"/>
              </w:rPr>
              <w:t>操</w:t>
            </w:r>
            <w:r w:rsidR="00EA182D" w:rsidRPr="00AF50BE">
              <w:rPr>
                <w:rFonts w:ascii="宋体" w:eastAsia="宋体" w:hAnsi="宋体" w:cs="宋体" w:hint="eastAsia"/>
                <w:spacing w:val="2"/>
                <w:kern w:val="0"/>
                <w:sz w:val="18"/>
                <w:szCs w:val="18"/>
              </w:rPr>
              <w:t>作</w:t>
            </w:r>
            <w:r w:rsidR="00EA182D" w:rsidRPr="00AF50BE">
              <w:rPr>
                <w:rFonts w:ascii="宋体" w:eastAsia="宋体" w:hAnsi="宋体" w:cs="宋体" w:hint="eastAsia"/>
                <w:spacing w:val="3"/>
                <w:kern w:val="0"/>
                <w:sz w:val="18"/>
                <w:szCs w:val="18"/>
              </w:rPr>
              <w:t>规程落实情</w:t>
            </w:r>
            <w:r w:rsidR="00EA182D" w:rsidRPr="00AF50BE">
              <w:rPr>
                <w:rFonts w:ascii="宋体" w:eastAsia="宋体" w:hAnsi="宋体" w:cs="宋体" w:hint="eastAsia"/>
                <w:kern w:val="0"/>
                <w:sz w:val="18"/>
                <w:szCs w:val="18"/>
              </w:rPr>
              <w:t>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2BC8AF50" w14:textId="77777777" w:rsidR="00303A33" w:rsidRPr="00AF50BE" w:rsidRDefault="00EA182D">
            <w:pPr>
              <w:ind w:right="78"/>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CFA6A80" w14:textId="77777777" w:rsidR="00303A33" w:rsidRPr="00AF50BE" w:rsidRDefault="00EA182D">
            <w:pPr>
              <w:ind w:right="78"/>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DD4938E" w14:textId="77777777" w:rsidR="00303A33" w:rsidRPr="00AF50BE" w:rsidRDefault="00303A33">
            <w:pPr>
              <w:ind w:right="101"/>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F2D8D5F" w14:textId="77777777" w:rsidR="00303A33" w:rsidRPr="00AF50BE" w:rsidRDefault="00EA182D" w:rsidP="00C979D1">
            <w:pPr>
              <w:ind w:right="261"/>
              <w:jc w:val="left"/>
              <w:rPr>
                <w:rFonts w:ascii="宋体" w:eastAsia="宋体" w:hAnsi="宋体"/>
                <w:kern w:val="0"/>
                <w:sz w:val="18"/>
                <w:szCs w:val="18"/>
              </w:rPr>
            </w:pPr>
            <w:proofErr w:type="gramStart"/>
            <w:r w:rsidRPr="00AF50BE">
              <w:rPr>
                <w:rFonts w:ascii="宋体" w:eastAsia="宋体" w:hAnsi="宋体" w:hint="eastAsia"/>
                <w:kern w:val="0"/>
                <w:sz w:val="18"/>
                <w:szCs w:val="18"/>
              </w:rPr>
              <w:t>无考核</w:t>
            </w:r>
            <w:proofErr w:type="gramEnd"/>
            <w:r w:rsidRPr="00AF50BE">
              <w:rPr>
                <w:rFonts w:ascii="宋体" w:eastAsia="宋体" w:hAnsi="宋体" w:hint="eastAsia"/>
                <w:kern w:val="0"/>
                <w:sz w:val="18"/>
                <w:szCs w:val="18"/>
              </w:rPr>
              <w:t>记录不得分；考核不全面扣2分；现场询问一人不熟悉安全操作规程扣1分</w:t>
            </w:r>
          </w:p>
        </w:tc>
      </w:tr>
      <w:tr w:rsidR="00AF50BE" w:rsidRPr="00AF50BE" w14:paraId="60EE17D5"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6C7703D" w14:textId="77777777" w:rsidR="00303A33" w:rsidRPr="00AF50BE" w:rsidRDefault="00EA182D">
            <w:pPr>
              <w:spacing w:before="35"/>
              <w:ind w:right="165"/>
              <w:jc w:val="center"/>
              <w:rPr>
                <w:rFonts w:ascii="宋体" w:eastAsia="宋体" w:hAnsi="宋体"/>
                <w:kern w:val="0"/>
                <w:sz w:val="18"/>
                <w:szCs w:val="18"/>
                <w:lang w:eastAsia="en-US"/>
              </w:rPr>
            </w:pPr>
            <w:proofErr w:type="spellStart"/>
            <w:r w:rsidRPr="00AF50BE">
              <w:rPr>
                <w:rFonts w:ascii="宋体" w:eastAsia="宋体" w:hAnsi="宋体" w:cs="宋体" w:hint="eastAsia"/>
                <w:kern w:val="0"/>
                <w:sz w:val="18"/>
                <w:szCs w:val="18"/>
                <w:lang w:eastAsia="en-US"/>
              </w:rPr>
              <w:t>安全教育培训</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6C29BB1C" w14:textId="77777777" w:rsidR="00303A33" w:rsidRPr="00AF50BE" w:rsidRDefault="00EA182D">
            <w:pPr>
              <w:ind w:right="97"/>
              <w:rPr>
                <w:rFonts w:ascii="宋体" w:eastAsia="宋体" w:hAnsi="宋体"/>
                <w:kern w:val="0"/>
                <w:sz w:val="18"/>
                <w:szCs w:val="18"/>
              </w:rPr>
            </w:pPr>
            <w:r w:rsidRPr="00AF50BE">
              <w:rPr>
                <w:rFonts w:ascii="宋体" w:eastAsia="宋体" w:hAnsi="宋体"/>
                <w:kern w:val="0"/>
                <w:sz w:val="18"/>
                <w:szCs w:val="18"/>
              </w:rPr>
              <w:t>1.</w:t>
            </w:r>
            <w:r w:rsidRPr="00AF50BE">
              <w:rPr>
                <w:rFonts w:ascii="宋体" w:eastAsia="宋体" w:hAnsi="宋体" w:cs="宋体" w:hint="eastAsia"/>
                <w:kern w:val="0"/>
                <w:sz w:val="18"/>
                <w:szCs w:val="18"/>
              </w:rPr>
              <w:t>主要负</w:t>
            </w:r>
            <w:r w:rsidRPr="00AF50BE">
              <w:rPr>
                <w:rFonts w:ascii="宋体" w:eastAsia="宋体" w:hAnsi="宋体" w:cs="宋体" w:hint="eastAsia"/>
                <w:spacing w:val="1"/>
                <w:kern w:val="0"/>
                <w:sz w:val="18"/>
                <w:szCs w:val="18"/>
              </w:rPr>
              <w:t>责</w:t>
            </w:r>
            <w:r w:rsidRPr="00AF50BE">
              <w:rPr>
                <w:rFonts w:ascii="宋体" w:eastAsia="宋体" w:hAnsi="宋体" w:cs="宋体" w:hint="eastAsia"/>
                <w:kern w:val="0"/>
                <w:sz w:val="18"/>
                <w:szCs w:val="18"/>
              </w:rPr>
              <w:t>人和安</w:t>
            </w:r>
            <w:r w:rsidRPr="00AF50BE">
              <w:rPr>
                <w:rFonts w:ascii="宋体" w:eastAsia="宋体" w:hAnsi="宋体" w:cs="宋体" w:hint="eastAsia"/>
                <w:spacing w:val="1"/>
                <w:kern w:val="0"/>
                <w:sz w:val="18"/>
                <w:szCs w:val="18"/>
              </w:rPr>
              <w:t>全</w:t>
            </w:r>
            <w:r w:rsidRPr="00AF50BE">
              <w:rPr>
                <w:rFonts w:ascii="宋体" w:eastAsia="宋体" w:hAnsi="宋体" w:cs="宋体" w:hint="eastAsia"/>
                <w:kern w:val="0"/>
                <w:sz w:val="18"/>
                <w:szCs w:val="18"/>
              </w:rPr>
              <w:t>生</w:t>
            </w:r>
            <w:r w:rsidRPr="00AF50BE">
              <w:rPr>
                <w:rFonts w:ascii="宋体" w:eastAsia="宋体" w:hAnsi="宋体" w:cs="宋体" w:hint="eastAsia"/>
                <w:spacing w:val="1"/>
                <w:kern w:val="0"/>
                <w:sz w:val="18"/>
                <w:szCs w:val="18"/>
              </w:rPr>
              <w:t>产</w:t>
            </w:r>
            <w:r w:rsidRPr="00AF50BE">
              <w:rPr>
                <w:rFonts w:ascii="宋体" w:eastAsia="宋体" w:hAnsi="宋体" w:cs="宋体" w:hint="eastAsia"/>
                <w:kern w:val="0"/>
                <w:sz w:val="18"/>
                <w:szCs w:val="18"/>
              </w:rPr>
              <w:t>管理人员应</w:t>
            </w:r>
            <w:r w:rsidRPr="00AF50BE">
              <w:rPr>
                <w:rFonts w:ascii="宋体" w:eastAsia="宋体" w:hAnsi="宋体" w:cs="宋体" w:hint="eastAsia"/>
                <w:spacing w:val="3"/>
                <w:kern w:val="0"/>
                <w:sz w:val="18"/>
                <w:szCs w:val="18"/>
              </w:rPr>
              <w:t>经培训</w:t>
            </w:r>
            <w:r w:rsidRPr="00AF50BE">
              <w:rPr>
                <w:rFonts w:ascii="宋体" w:eastAsia="宋体" w:hAnsi="宋体" w:cs="宋体" w:hint="eastAsia"/>
                <w:spacing w:val="2"/>
                <w:kern w:val="0"/>
                <w:sz w:val="18"/>
                <w:szCs w:val="18"/>
              </w:rPr>
              <w:t>考</w:t>
            </w:r>
            <w:r w:rsidRPr="00AF50BE">
              <w:rPr>
                <w:rFonts w:ascii="宋体" w:eastAsia="宋体" w:hAnsi="宋体" w:cs="宋体" w:hint="eastAsia"/>
                <w:spacing w:val="3"/>
                <w:kern w:val="0"/>
                <w:sz w:val="18"/>
                <w:szCs w:val="18"/>
              </w:rPr>
              <w:t>核</w:t>
            </w:r>
            <w:r w:rsidRPr="00AF50BE">
              <w:rPr>
                <w:rFonts w:ascii="宋体" w:eastAsia="宋体" w:hAnsi="宋体" w:cs="宋体" w:hint="eastAsia"/>
                <w:spacing w:val="2"/>
                <w:kern w:val="0"/>
                <w:sz w:val="18"/>
                <w:szCs w:val="18"/>
              </w:rPr>
              <w:t>合</w:t>
            </w:r>
            <w:r w:rsidRPr="00AF50BE">
              <w:rPr>
                <w:rFonts w:ascii="宋体" w:eastAsia="宋体" w:hAnsi="宋体" w:cs="宋体" w:hint="eastAsia"/>
                <w:spacing w:val="3"/>
                <w:kern w:val="0"/>
                <w:sz w:val="18"/>
                <w:szCs w:val="18"/>
              </w:rPr>
              <w:t>格，并</w:t>
            </w:r>
            <w:r w:rsidRPr="00AF50BE">
              <w:rPr>
                <w:rFonts w:ascii="宋体" w:eastAsia="宋体" w:hAnsi="宋体" w:cs="宋体" w:hint="eastAsia"/>
                <w:spacing w:val="2"/>
                <w:kern w:val="0"/>
                <w:sz w:val="18"/>
                <w:szCs w:val="18"/>
              </w:rPr>
              <w:t>取</w:t>
            </w:r>
            <w:r w:rsidRPr="00AF50BE">
              <w:rPr>
                <w:rFonts w:ascii="宋体" w:eastAsia="宋体" w:hAnsi="宋体" w:cs="宋体" w:hint="eastAsia"/>
                <w:spacing w:val="3"/>
                <w:kern w:val="0"/>
                <w:sz w:val="18"/>
                <w:szCs w:val="18"/>
              </w:rPr>
              <w:t>得</w:t>
            </w:r>
            <w:r w:rsidRPr="00AF50BE">
              <w:rPr>
                <w:rFonts w:ascii="宋体" w:eastAsia="宋体" w:hAnsi="宋体" w:cs="宋体" w:hint="eastAsia"/>
                <w:spacing w:val="2"/>
                <w:kern w:val="0"/>
                <w:sz w:val="18"/>
                <w:szCs w:val="18"/>
              </w:rPr>
              <w:t>安</w:t>
            </w:r>
            <w:r w:rsidRPr="00AF50BE">
              <w:rPr>
                <w:rFonts w:ascii="宋体" w:eastAsia="宋体" w:hAnsi="宋体" w:cs="宋体" w:hint="eastAsia"/>
                <w:spacing w:val="3"/>
                <w:kern w:val="0"/>
                <w:sz w:val="18"/>
                <w:szCs w:val="18"/>
              </w:rPr>
              <w:t>全管理资格</w:t>
            </w:r>
            <w:r w:rsidRPr="00AF50BE">
              <w:rPr>
                <w:rFonts w:ascii="宋体" w:eastAsia="宋体" w:hAnsi="宋体" w:cs="宋体" w:hint="eastAsia"/>
                <w:kern w:val="0"/>
                <w:sz w:val="18"/>
                <w:szCs w:val="18"/>
              </w:rPr>
              <w:t>证书</w:t>
            </w:r>
          </w:p>
        </w:tc>
        <w:tc>
          <w:tcPr>
            <w:tcW w:w="567" w:type="dxa"/>
            <w:tcBorders>
              <w:top w:val="single" w:sz="4" w:space="0" w:color="000000"/>
              <w:left w:val="single" w:sz="4" w:space="0" w:color="000000"/>
              <w:bottom w:val="single" w:sz="4" w:space="0" w:color="000000"/>
              <w:right w:val="single" w:sz="4" w:space="0" w:color="000000"/>
            </w:tcBorders>
            <w:vAlign w:val="center"/>
          </w:tcPr>
          <w:p w14:paraId="17FC110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C268DD1"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E1B54F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970029"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主要负责人或安全管理人员未取得安全管理资格证书扣2分</w:t>
            </w:r>
          </w:p>
        </w:tc>
      </w:tr>
      <w:tr w:rsidR="00AF50BE" w:rsidRPr="00AF50BE" w14:paraId="7295601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91538A5"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E2AEBDB"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rPr>
              <w:t>2.</w:t>
            </w:r>
            <w:r w:rsidRPr="00AF50BE">
              <w:rPr>
                <w:rFonts w:ascii="宋体" w:eastAsia="宋体" w:hAnsi="宋体" w:cs="宋体" w:hint="eastAsia"/>
                <w:kern w:val="0"/>
                <w:sz w:val="18"/>
                <w:szCs w:val="18"/>
              </w:rPr>
              <w:t>特种作</w:t>
            </w:r>
            <w:r w:rsidRPr="00AF50BE">
              <w:rPr>
                <w:rFonts w:ascii="宋体" w:eastAsia="宋体" w:hAnsi="宋体" w:cs="宋体" w:hint="eastAsia"/>
                <w:spacing w:val="1"/>
                <w:kern w:val="0"/>
                <w:sz w:val="18"/>
                <w:szCs w:val="18"/>
              </w:rPr>
              <w:t>业</w:t>
            </w:r>
            <w:r w:rsidRPr="00AF50BE">
              <w:rPr>
                <w:rFonts w:ascii="宋体" w:eastAsia="宋体" w:hAnsi="宋体" w:cs="宋体" w:hint="eastAsia"/>
                <w:kern w:val="0"/>
                <w:sz w:val="18"/>
                <w:szCs w:val="18"/>
              </w:rPr>
              <w:t>人员和特种设备作业人员特种作业人员必须按照国家有关规定经专门的安全作业培训，取得相应资格，方可上岗作业</w:t>
            </w:r>
          </w:p>
        </w:tc>
        <w:tc>
          <w:tcPr>
            <w:tcW w:w="567" w:type="dxa"/>
            <w:tcBorders>
              <w:top w:val="single" w:sz="4" w:space="0" w:color="000000"/>
              <w:left w:val="single" w:sz="4" w:space="0" w:color="000000"/>
              <w:bottom w:val="single" w:sz="4" w:space="0" w:color="000000"/>
              <w:right w:val="single" w:sz="4" w:space="0" w:color="000000"/>
            </w:tcBorders>
            <w:vAlign w:val="center"/>
          </w:tcPr>
          <w:p w14:paraId="3FA7093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618BECD"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E5C66B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DD1C59"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发现一人未取得特种作业人员操作证上岗作业的扣1分</w:t>
            </w:r>
          </w:p>
        </w:tc>
      </w:tr>
      <w:tr w:rsidR="00AF50BE" w:rsidRPr="00AF50BE" w14:paraId="37E460B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7934EEE"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947E9E3" w14:textId="77777777" w:rsidR="00303A33" w:rsidRPr="00AF50BE" w:rsidRDefault="00EA182D">
            <w:pPr>
              <w:jc w:val="left"/>
              <w:rPr>
                <w:rFonts w:ascii="宋体" w:eastAsia="宋体" w:hAnsi="宋体"/>
                <w:kern w:val="0"/>
                <w:sz w:val="18"/>
                <w:szCs w:val="18"/>
                <w:u w:val="single" w:color="000000"/>
              </w:rPr>
            </w:pPr>
            <w:r w:rsidRPr="00AF50BE">
              <w:rPr>
                <w:rFonts w:ascii="宋体" w:eastAsia="宋体" w:hAnsi="宋体"/>
                <w:kern w:val="0"/>
                <w:sz w:val="18"/>
                <w:szCs w:val="18"/>
              </w:rPr>
              <w:t>3.</w:t>
            </w:r>
            <w:r w:rsidRPr="00AF50BE">
              <w:rPr>
                <w:rFonts w:ascii="宋体" w:eastAsia="宋体" w:hAnsi="宋体" w:cs="宋体" w:hint="eastAsia"/>
                <w:kern w:val="0"/>
                <w:sz w:val="18"/>
                <w:szCs w:val="18"/>
              </w:rPr>
              <w:t>新员工</w:t>
            </w:r>
            <w:r w:rsidRPr="00AF50BE">
              <w:rPr>
                <w:rFonts w:ascii="宋体" w:eastAsia="宋体" w:hAnsi="宋体" w:cs="宋体" w:hint="eastAsia"/>
                <w:spacing w:val="1"/>
                <w:kern w:val="0"/>
                <w:sz w:val="18"/>
                <w:szCs w:val="18"/>
              </w:rPr>
              <w:t>（</w:t>
            </w:r>
            <w:r w:rsidRPr="00AF50BE">
              <w:rPr>
                <w:rFonts w:ascii="宋体" w:eastAsia="宋体" w:hAnsi="宋体" w:cs="宋体" w:hint="eastAsia"/>
                <w:kern w:val="0"/>
                <w:sz w:val="18"/>
                <w:szCs w:val="18"/>
              </w:rPr>
              <w:t>包括临</w:t>
            </w:r>
            <w:r w:rsidRPr="00AF50BE">
              <w:rPr>
                <w:rFonts w:ascii="宋体" w:eastAsia="宋体" w:hAnsi="宋体" w:cs="宋体" w:hint="eastAsia"/>
                <w:spacing w:val="1"/>
                <w:kern w:val="0"/>
                <w:sz w:val="18"/>
                <w:szCs w:val="18"/>
              </w:rPr>
              <w:t>时</w:t>
            </w:r>
            <w:r w:rsidRPr="00AF50BE">
              <w:rPr>
                <w:rFonts w:ascii="宋体" w:eastAsia="宋体" w:hAnsi="宋体" w:cs="宋体" w:hint="eastAsia"/>
                <w:kern w:val="0"/>
                <w:sz w:val="18"/>
                <w:szCs w:val="18"/>
              </w:rPr>
              <w:t>用</w:t>
            </w:r>
            <w:r w:rsidRPr="00AF50BE">
              <w:rPr>
                <w:rFonts w:ascii="宋体" w:eastAsia="宋体" w:hAnsi="宋体" w:cs="宋体" w:hint="eastAsia"/>
                <w:spacing w:val="1"/>
                <w:kern w:val="0"/>
                <w:sz w:val="18"/>
                <w:szCs w:val="18"/>
              </w:rPr>
              <w:t>工</w:t>
            </w:r>
            <w:r w:rsidRPr="00AF50BE">
              <w:rPr>
                <w:rFonts w:ascii="宋体" w:eastAsia="宋体" w:hAnsi="宋体" w:cs="宋体" w:hint="eastAsia"/>
                <w:kern w:val="0"/>
                <w:sz w:val="18"/>
                <w:szCs w:val="18"/>
              </w:rPr>
              <w:t>）在上岗前应进行厂</w:t>
            </w:r>
            <w:r w:rsidRPr="00AF50BE">
              <w:rPr>
                <w:rFonts w:ascii="宋体" w:eastAsia="宋体" w:hAnsi="宋体" w:cs="宋体" w:hint="eastAsia"/>
                <w:spacing w:val="-9"/>
                <w:kern w:val="0"/>
                <w:sz w:val="18"/>
                <w:szCs w:val="18"/>
              </w:rPr>
              <w:t>、</w:t>
            </w:r>
            <w:r w:rsidRPr="00AF50BE">
              <w:rPr>
                <w:rFonts w:ascii="宋体" w:eastAsia="宋体" w:hAnsi="宋体" w:cs="宋体" w:hint="eastAsia"/>
                <w:kern w:val="0"/>
                <w:sz w:val="18"/>
                <w:szCs w:val="18"/>
              </w:rPr>
              <w:t>车</w:t>
            </w:r>
            <w:r w:rsidRPr="00AF50BE">
              <w:rPr>
                <w:rFonts w:ascii="宋体" w:eastAsia="宋体" w:hAnsi="宋体" w:cs="宋体" w:hint="eastAsia"/>
                <w:spacing w:val="-9"/>
                <w:kern w:val="0"/>
                <w:sz w:val="18"/>
                <w:szCs w:val="18"/>
              </w:rPr>
              <w:t>间</w:t>
            </w:r>
            <w:r w:rsidRPr="00AF50BE">
              <w:rPr>
                <w:rFonts w:ascii="宋体" w:eastAsia="宋体" w:hAnsi="宋体" w:cs="宋体" w:hint="eastAsia"/>
                <w:kern w:val="0"/>
                <w:sz w:val="18"/>
                <w:szCs w:val="18"/>
              </w:rPr>
              <w:t>（工段</w:t>
            </w:r>
            <w:r w:rsidRPr="00AF50BE">
              <w:rPr>
                <w:rFonts w:ascii="宋体" w:eastAsia="宋体" w:hAnsi="宋体" w:cs="宋体" w:hint="eastAsia"/>
                <w:spacing w:val="-8"/>
                <w:kern w:val="0"/>
                <w:sz w:val="18"/>
                <w:szCs w:val="18"/>
              </w:rPr>
              <w:t>、</w:t>
            </w:r>
            <w:r w:rsidRPr="00AF50BE">
              <w:rPr>
                <w:rFonts w:ascii="宋体" w:eastAsia="宋体" w:hAnsi="宋体" w:cs="宋体" w:hint="eastAsia"/>
                <w:kern w:val="0"/>
                <w:sz w:val="18"/>
                <w:szCs w:val="18"/>
              </w:rPr>
              <w:t>区</w:t>
            </w:r>
            <w:r w:rsidRPr="00AF50BE">
              <w:rPr>
                <w:rFonts w:ascii="宋体" w:eastAsia="宋体" w:hAnsi="宋体" w:cs="宋体" w:hint="eastAsia"/>
                <w:spacing w:val="-8"/>
                <w:kern w:val="0"/>
                <w:sz w:val="18"/>
                <w:szCs w:val="18"/>
              </w:rPr>
              <w:t>、</w:t>
            </w:r>
            <w:r w:rsidRPr="00AF50BE">
              <w:rPr>
                <w:rFonts w:ascii="宋体" w:eastAsia="宋体" w:hAnsi="宋体" w:cs="宋体" w:hint="eastAsia"/>
                <w:kern w:val="0"/>
                <w:sz w:val="18"/>
                <w:szCs w:val="18"/>
              </w:rPr>
              <w:t>队</w:t>
            </w:r>
            <w:r w:rsidRPr="00AF50BE">
              <w:rPr>
                <w:rFonts w:ascii="宋体" w:eastAsia="宋体" w:hAnsi="宋体" w:cs="宋体" w:hint="eastAsia"/>
                <w:spacing w:val="-90"/>
                <w:kern w:val="0"/>
                <w:sz w:val="18"/>
                <w:szCs w:val="18"/>
              </w:rPr>
              <w:t>）</w:t>
            </w:r>
            <w:r w:rsidRPr="00AF50BE">
              <w:rPr>
                <w:rFonts w:ascii="宋体" w:eastAsia="宋体" w:hAnsi="宋体" w:cs="宋体" w:hint="eastAsia"/>
                <w:spacing w:val="-8"/>
                <w:kern w:val="0"/>
                <w:sz w:val="18"/>
                <w:szCs w:val="18"/>
              </w:rPr>
              <w:t>、</w:t>
            </w:r>
            <w:r w:rsidRPr="00AF50BE">
              <w:rPr>
                <w:rFonts w:ascii="宋体" w:eastAsia="宋体" w:hAnsi="宋体" w:cs="宋体" w:hint="eastAsia"/>
                <w:kern w:val="0"/>
                <w:sz w:val="18"/>
                <w:szCs w:val="18"/>
              </w:rPr>
              <w:t>班组三级安全生产教育培训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76E472B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512D597"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E98D15B"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A45F2F"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发现一人未进行三级安全教育培训扣1分</w:t>
            </w:r>
          </w:p>
        </w:tc>
      </w:tr>
      <w:tr w:rsidR="00AF50BE" w:rsidRPr="00AF50BE" w14:paraId="34DD10F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F5F5A18"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8103019" w14:textId="77777777" w:rsidR="00303A33" w:rsidRPr="00AF50BE" w:rsidRDefault="00EA182D">
            <w:pPr>
              <w:jc w:val="left"/>
              <w:rPr>
                <w:rFonts w:ascii="宋体" w:eastAsia="宋体" w:hAnsi="宋体" w:cs="宋体"/>
                <w:kern w:val="0"/>
                <w:sz w:val="18"/>
                <w:szCs w:val="18"/>
              </w:rPr>
            </w:pPr>
            <w:r w:rsidRPr="00AF50BE">
              <w:rPr>
                <w:rFonts w:ascii="宋体" w:eastAsia="宋体" w:hAnsi="宋体" w:cs="宋体"/>
                <w:kern w:val="0"/>
                <w:sz w:val="18"/>
                <w:szCs w:val="18"/>
              </w:rPr>
              <w:t>4.</w:t>
            </w:r>
            <w:r w:rsidRPr="00AF50BE">
              <w:rPr>
                <w:rFonts w:ascii="宋体" w:eastAsia="宋体" w:hAnsi="宋体" w:cs="宋体" w:hint="eastAsia"/>
                <w:kern w:val="0"/>
                <w:sz w:val="18"/>
                <w:szCs w:val="18"/>
              </w:rPr>
              <w:t>从业人员应进行经常性的安全生产再教育培训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4011FFB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D8B8751"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CD2E99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2593F46"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发现一人未再教育扣1分</w:t>
            </w:r>
          </w:p>
        </w:tc>
      </w:tr>
      <w:tr w:rsidR="00AF50BE" w:rsidRPr="00AF50BE" w14:paraId="68764BB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FE16200"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4796B4D" w14:textId="77777777" w:rsidR="00303A33" w:rsidRPr="00AF50BE" w:rsidRDefault="00EA182D">
            <w:pPr>
              <w:jc w:val="left"/>
              <w:rPr>
                <w:rFonts w:ascii="宋体" w:eastAsia="宋体" w:hAnsi="宋体" w:cs="宋体"/>
                <w:kern w:val="0"/>
                <w:sz w:val="18"/>
                <w:szCs w:val="18"/>
              </w:rPr>
            </w:pPr>
            <w:r w:rsidRPr="00AF50BE">
              <w:rPr>
                <w:rFonts w:ascii="宋体" w:eastAsia="宋体" w:hAnsi="宋体" w:cs="宋体"/>
                <w:kern w:val="0"/>
                <w:sz w:val="18"/>
                <w:szCs w:val="18"/>
              </w:rPr>
              <w:t>5.</w:t>
            </w:r>
            <w:r w:rsidRPr="00AF50BE">
              <w:rPr>
                <w:rFonts w:ascii="宋体" w:eastAsia="宋体" w:hAnsi="宋体" w:cs="宋体" w:hint="eastAsia"/>
                <w:kern w:val="0"/>
                <w:sz w:val="18"/>
                <w:szCs w:val="18"/>
              </w:rPr>
              <w:t>特种作</w:t>
            </w:r>
            <w:r w:rsidRPr="00AF50BE">
              <w:rPr>
                <w:rFonts w:ascii="宋体" w:eastAsia="宋体" w:hAnsi="宋体" w:cs="宋体" w:hint="eastAsia"/>
                <w:spacing w:val="1"/>
                <w:kern w:val="0"/>
                <w:sz w:val="18"/>
                <w:szCs w:val="18"/>
              </w:rPr>
              <w:t>业</w:t>
            </w:r>
            <w:r w:rsidRPr="00AF50BE">
              <w:rPr>
                <w:rFonts w:ascii="宋体" w:eastAsia="宋体" w:hAnsi="宋体" w:cs="宋体" w:hint="eastAsia"/>
                <w:kern w:val="0"/>
                <w:sz w:val="18"/>
                <w:szCs w:val="18"/>
              </w:rPr>
              <w:t>人员和特种设备作业人员资格证书必须按照国家有关规定进行复审，复审合格后方可继续上岗作业</w:t>
            </w:r>
          </w:p>
        </w:tc>
        <w:tc>
          <w:tcPr>
            <w:tcW w:w="567" w:type="dxa"/>
            <w:tcBorders>
              <w:top w:val="single" w:sz="4" w:space="0" w:color="000000"/>
              <w:left w:val="single" w:sz="4" w:space="0" w:color="000000"/>
              <w:bottom w:val="single" w:sz="4" w:space="0" w:color="000000"/>
              <w:right w:val="single" w:sz="4" w:space="0" w:color="000000"/>
            </w:tcBorders>
            <w:vAlign w:val="center"/>
          </w:tcPr>
          <w:p w14:paraId="61161F8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8C41426"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545BFB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D77A28"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发现一人未经</w:t>
            </w:r>
            <w:proofErr w:type="gramStart"/>
            <w:r w:rsidRPr="00AF50BE">
              <w:rPr>
                <w:rFonts w:ascii="宋体" w:eastAsia="宋体" w:hAnsi="宋体" w:hint="eastAsia"/>
                <w:kern w:val="0"/>
                <w:sz w:val="18"/>
                <w:szCs w:val="18"/>
              </w:rPr>
              <w:t>复审上岗</w:t>
            </w:r>
            <w:proofErr w:type="gramEnd"/>
            <w:r w:rsidRPr="00AF50BE">
              <w:rPr>
                <w:rFonts w:ascii="宋体" w:eastAsia="宋体" w:hAnsi="宋体" w:hint="eastAsia"/>
                <w:kern w:val="0"/>
                <w:sz w:val="18"/>
                <w:szCs w:val="18"/>
              </w:rPr>
              <w:t>作业的扣1分</w:t>
            </w:r>
          </w:p>
        </w:tc>
      </w:tr>
      <w:tr w:rsidR="00AF50BE" w:rsidRPr="00AF50BE" w14:paraId="43748EFB"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D4376A3" w14:textId="77777777" w:rsidR="00303A33" w:rsidRPr="00AF50BE" w:rsidRDefault="00EA182D">
            <w:pPr>
              <w:jc w:val="center"/>
              <w:rPr>
                <w:rFonts w:ascii="宋体" w:eastAsia="宋体" w:hAnsi="宋体"/>
                <w:kern w:val="0"/>
                <w:sz w:val="18"/>
                <w:szCs w:val="18"/>
              </w:rPr>
            </w:pPr>
            <w:r w:rsidRPr="00AF50BE">
              <w:rPr>
                <w:rFonts w:ascii="宋体" w:eastAsia="宋体" w:hAnsi="宋体" w:cs="Times New Roman"/>
                <w:bCs/>
                <w:sz w:val="18"/>
                <w:szCs w:val="18"/>
              </w:rPr>
              <w:t>站区管理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402B05CF" w14:textId="1E51FA6A" w:rsidR="00303A33" w:rsidRPr="00AF50BE" w:rsidRDefault="00C979D1">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sz w:val="18"/>
                <w:szCs w:val="18"/>
              </w:rPr>
              <w:t>入口和外墙有禁火、限速、禁止使用电子设备等安全警示标志；安全标志醒目，无模糊、损坏现象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4D8AB1B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CCF7E75"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F33405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C376043"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缺少一个警示标志或模糊、破损扣0.5分</w:t>
            </w:r>
          </w:p>
        </w:tc>
      </w:tr>
      <w:tr w:rsidR="00AF50BE" w:rsidRPr="00AF50BE" w14:paraId="392D802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99E0634"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E60DC9E" w14:textId="11566A09" w:rsidR="00303A33" w:rsidRPr="00AF50BE" w:rsidRDefault="00C979D1">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工艺装置</w:t>
            </w:r>
            <w:proofErr w:type="gramStart"/>
            <w:r w:rsidR="00EA182D" w:rsidRPr="00AF50BE">
              <w:rPr>
                <w:rFonts w:ascii="宋体" w:eastAsia="宋体" w:hAnsi="宋体" w:cs="Times New Roman"/>
                <w:sz w:val="18"/>
                <w:szCs w:val="18"/>
              </w:rPr>
              <w:t>区不得</w:t>
            </w:r>
            <w:proofErr w:type="gramEnd"/>
            <w:r w:rsidR="00EA182D" w:rsidRPr="00AF50BE">
              <w:rPr>
                <w:rFonts w:ascii="宋体" w:eastAsia="宋体" w:hAnsi="宋体" w:cs="Times New Roman"/>
                <w:sz w:val="18"/>
                <w:szCs w:val="18"/>
              </w:rPr>
              <w:t>有其他无关人员，外来人员确需进入的</w:t>
            </w:r>
            <w:r w:rsidR="00EA182D" w:rsidRPr="00AF50BE">
              <w:rPr>
                <w:rFonts w:ascii="宋体" w:eastAsia="宋体" w:hAnsi="宋体" w:cs="Times New Roman" w:hint="eastAsia"/>
                <w:sz w:val="18"/>
                <w:szCs w:val="18"/>
              </w:rPr>
              <w:t>应</w:t>
            </w:r>
            <w:r w:rsidR="00EA182D" w:rsidRPr="00AF50BE">
              <w:rPr>
                <w:rFonts w:ascii="宋体" w:eastAsia="宋体" w:hAnsi="宋体" w:cs="Times New Roman"/>
                <w:sz w:val="18"/>
                <w:szCs w:val="18"/>
              </w:rPr>
              <w:t>审批及登记，进入工艺装置区的</w:t>
            </w:r>
            <w:proofErr w:type="gramStart"/>
            <w:r w:rsidR="00EA182D" w:rsidRPr="00AF50BE">
              <w:rPr>
                <w:rFonts w:ascii="宋体" w:eastAsia="宋体" w:hAnsi="宋体" w:cs="Times New Roman"/>
                <w:sz w:val="18"/>
                <w:szCs w:val="18"/>
              </w:rPr>
              <w:t>人员着</w:t>
            </w:r>
            <w:proofErr w:type="gramEnd"/>
            <w:r w:rsidR="00EA182D" w:rsidRPr="00AF50BE">
              <w:rPr>
                <w:rFonts w:ascii="宋体" w:eastAsia="宋体" w:hAnsi="宋体" w:cs="Times New Roman"/>
                <w:sz w:val="18"/>
                <w:szCs w:val="18"/>
              </w:rPr>
              <w:t>防静电工作服，严禁携带非防爆型电子设备和火种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14FC908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841AA6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A338BC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68576DB"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一项不符合均不得分</w:t>
            </w:r>
          </w:p>
        </w:tc>
      </w:tr>
      <w:tr w:rsidR="00AF50BE" w:rsidRPr="00AF50BE" w14:paraId="108AD73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19B4FA3"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E4ADB68" w14:textId="0407687C" w:rsidR="00303A33" w:rsidRPr="00AF50BE" w:rsidRDefault="00C979D1">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sz w:val="18"/>
                <w:szCs w:val="18"/>
              </w:rPr>
              <w:t>外来车辆进出工艺装置区</w:t>
            </w:r>
            <w:r w:rsidR="00EA182D" w:rsidRPr="00AF50BE">
              <w:rPr>
                <w:rFonts w:ascii="宋体" w:eastAsia="宋体" w:hAnsi="宋体" w:cs="Times New Roman" w:hint="eastAsia"/>
                <w:sz w:val="18"/>
                <w:szCs w:val="18"/>
              </w:rPr>
              <w:t>（除加气区外）</w:t>
            </w:r>
            <w:r w:rsidR="00EA182D" w:rsidRPr="00AF50BE">
              <w:rPr>
                <w:rFonts w:ascii="宋体" w:eastAsia="宋体" w:hAnsi="宋体" w:cs="Times New Roman"/>
                <w:sz w:val="18"/>
                <w:szCs w:val="18"/>
              </w:rPr>
              <w:t>实行审批和出入登记手续，燃气运输车辆进入站内逐车实行安全检查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78D011A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1420A95"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D9CEAF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7EE0035"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6DEAABE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96FD471"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235BD02" w14:textId="54C0CB19" w:rsidR="00303A33" w:rsidRPr="00AF50BE" w:rsidRDefault="00C979D1">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sz w:val="18"/>
                <w:szCs w:val="18"/>
              </w:rPr>
              <w:t>企业配备专职或兼职安保人员，安保人员按照防范工作管理制度定期对防范目标进行巡</w:t>
            </w:r>
            <w:r w:rsidR="00EA182D" w:rsidRPr="00AF50BE">
              <w:rPr>
                <w:rFonts w:ascii="宋体" w:eastAsia="宋体" w:hAnsi="宋体" w:cs="Times New Roman"/>
                <w:sz w:val="18"/>
                <w:szCs w:val="18"/>
              </w:rPr>
              <w:lastRenderedPageBreak/>
              <w:t>视，认真填写巡查记录及交班记录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2A0B3E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lastRenderedPageBreak/>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A230F11"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0E05F11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FDF69D"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未配备安保人员不得分；安保人员未按照规定定期巡视不</w:t>
            </w:r>
            <w:r w:rsidRPr="00AF50BE">
              <w:rPr>
                <w:rFonts w:ascii="宋体" w:eastAsia="宋体" w:hAnsi="宋体" w:hint="eastAsia"/>
                <w:kern w:val="0"/>
                <w:sz w:val="18"/>
                <w:szCs w:val="18"/>
              </w:rPr>
              <w:lastRenderedPageBreak/>
              <w:t>得分；未规范填写巡查记录及交班记录扣2分</w:t>
            </w:r>
          </w:p>
        </w:tc>
      </w:tr>
      <w:tr w:rsidR="00AF50BE" w:rsidRPr="00AF50BE" w14:paraId="274A9CE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ED229C4"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F99247D" w14:textId="40B77FDC" w:rsidR="00303A33" w:rsidRPr="00AF50BE" w:rsidRDefault="00C979D1">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sz w:val="18"/>
                <w:szCs w:val="18"/>
              </w:rPr>
              <w:t>企业配置有</w:t>
            </w:r>
            <w:proofErr w:type="gramStart"/>
            <w:r w:rsidR="00EA182D" w:rsidRPr="00AF50BE">
              <w:rPr>
                <w:rFonts w:ascii="宋体" w:eastAsia="宋体" w:hAnsi="宋体" w:cs="Times New Roman"/>
                <w:sz w:val="18"/>
                <w:szCs w:val="18"/>
              </w:rPr>
              <w:t>阻车障等</w:t>
            </w:r>
            <w:proofErr w:type="gramEnd"/>
            <w:r w:rsidR="00EA182D" w:rsidRPr="00AF50BE">
              <w:rPr>
                <w:rFonts w:ascii="宋体" w:eastAsia="宋体" w:hAnsi="宋体" w:cs="Times New Roman"/>
                <w:sz w:val="18"/>
                <w:szCs w:val="18"/>
              </w:rPr>
              <w:t>防冲撞设施</w:t>
            </w:r>
            <w:r w:rsidR="00EA182D" w:rsidRPr="00AF50BE">
              <w:rPr>
                <w:rFonts w:ascii="宋体" w:eastAsia="宋体" w:hAnsi="宋体"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7119928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D17D51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6575B5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0577C5C"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25A5BCB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4722EB2"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B764844" w14:textId="4FA27CEC"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sz w:val="18"/>
                <w:szCs w:val="18"/>
              </w:rPr>
              <w:t>工艺装置区入口处装有人体静电消除装置，工作人员能按规定触摸释放人体静电</w:t>
            </w:r>
          </w:p>
        </w:tc>
        <w:tc>
          <w:tcPr>
            <w:tcW w:w="567" w:type="dxa"/>
            <w:tcBorders>
              <w:top w:val="single" w:sz="4" w:space="0" w:color="000000"/>
              <w:left w:val="single" w:sz="4" w:space="0" w:color="000000"/>
              <w:bottom w:val="single" w:sz="4" w:space="0" w:color="000000"/>
              <w:right w:val="single" w:sz="4" w:space="0" w:color="000000"/>
            </w:tcBorders>
            <w:vAlign w:val="center"/>
          </w:tcPr>
          <w:p w14:paraId="63BF3E3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AC33BF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EE161F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77AFF2"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未设置人体</w:t>
            </w:r>
            <w:r w:rsidRPr="00AF50BE">
              <w:rPr>
                <w:rFonts w:ascii="宋体" w:eastAsia="宋体" w:hAnsi="宋体" w:cs="Times New Roman"/>
                <w:sz w:val="18"/>
                <w:szCs w:val="18"/>
              </w:rPr>
              <w:t>静电消除装置</w:t>
            </w:r>
            <w:r w:rsidRPr="00AF50BE">
              <w:rPr>
                <w:rFonts w:ascii="宋体" w:eastAsia="宋体" w:hAnsi="宋体" w:hint="eastAsia"/>
                <w:kern w:val="0"/>
                <w:sz w:val="18"/>
                <w:szCs w:val="18"/>
              </w:rPr>
              <w:t>或失效不得分</w:t>
            </w:r>
          </w:p>
        </w:tc>
      </w:tr>
      <w:tr w:rsidR="00AF50BE" w:rsidRPr="00AF50BE" w14:paraId="455F4FE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2469917"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96BFFEA" w14:textId="250FA325"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7</w:t>
            </w:r>
            <w:r w:rsidRPr="00AF50BE">
              <w:rPr>
                <w:rFonts w:ascii="宋体" w:eastAsia="宋体" w:hAnsi="宋体" w:cs="Times New Roman"/>
                <w:sz w:val="18"/>
                <w:szCs w:val="18"/>
              </w:rPr>
              <w:t>.</w:t>
            </w:r>
            <w:r w:rsidR="00EA182D" w:rsidRPr="00AF50BE">
              <w:rPr>
                <w:rFonts w:ascii="宋体" w:eastAsia="宋体" w:hAnsi="宋体" w:cs="Times New Roman"/>
                <w:sz w:val="18"/>
                <w:szCs w:val="18"/>
              </w:rPr>
              <w:t>各岗位醒目位置悬挂岗位职责、操作规程和应急处理措施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4F4597D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BDDDE4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9A624B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DB33CF"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未按规定悬挂不得分</w:t>
            </w:r>
          </w:p>
        </w:tc>
      </w:tr>
      <w:tr w:rsidR="00AF50BE" w:rsidRPr="00AF50BE" w14:paraId="1A04C6E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48A6574"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C6306FA" w14:textId="690CB9BF"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8</w:t>
            </w:r>
            <w:r w:rsidRPr="00AF50BE">
              <w:rPr>
                <w:rFonts w:ascii="宋体" w:eastAsia="宋体" w:hAnsi="宋体" w:cs="Times New Roman"/>
                <w:sz w:val="18"/>
                <w:szCs w:val="18"/>
              </w:rPr>
              <w:t>.</w:t>
            </w:r>
            <w:r w:rsidR="00EA182D" w:rsidRPr="00AF50BE">
              <w:rPr>
                <w:rFonts w:ascii="宋体" w:eastAsia="宋体" w:hAnsi="宋体" w:cs="Times New Roman"/>
                <w:sz w:val="18"/>
                <w:szCs w:val="18"/>
              </w:rPr>
              <w:t>对工艺装置定时巡检，有巡检记录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7E0F9E2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83234D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9215E9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369BD4"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未定时巡检不得分；巡视记录不规范扣2分</w:t>
            </w:r>
          </w:p>
        </w:tc>
      </w:tr>
      <w:tr w:rsidR="00AF50BE" w:rsidRPr="00AF50BE" w14:paraId="0A67055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44EFF7B"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5ABE5AE" w14:textId="0A499ABE"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9</w:t>
            </w:r>
            <w:r w:rsidRPr="00AF50BE">
              <w:rPr>
                <w:rFonts w:ascii="宋体" w:eastAsia="宋体" w:hAnsi="宋体" w:cs="Times New Roman"/>
                <w:sz w:val="18"/>
                <w:szCs w:val="18"/>
              </w:rPr>
              <w:t>.</w:t>
            </w:r>
            <w:r w:rsidR="00EA182D" w:rsidRPr="00AF50BE">
              <w:rPr>
                <w:rFonts w:ascii="宋体" w:eastAsia="宋体" w:hAnsi="宋体" w:cs="Times New Roman"/>
                <w:sz w:val="18"/>
                <w:szCs w:val="18"/>
              </w:rPr>
              <w:t>视频监控全面、无盲区和死角，24小时设防，录像保存时间不少于</w:t>
            </w:r>
            <w:r w:rsidR="00EA182D" w:rsidRPr="00AF50BE">
              <w:rPr>
                <w:rFonts w:ascii="宋体" w:eastAsia="宋体" w:hAnsi="宋体"/>
                <w:sz w:val="18"/>
                <w:szCs w:val="18"/>
              </w:rPr>
              <w:t>9</w:t>
            </w:r>
            <w:r w:rsidR="00EA182D" w:rsidRPr="00AF50BE">
              <w:rPr>
                <w:rFonts w:ascii="宋体" w:eastAsia="宋体" w:hAnsi="宋体" w:cs="Times New Roman"/>
                <w:sz w:val="18"/>
                <w:szCs w:val="18"/>
              </w:rPr>
              <w:t>0d</w:t>
            </w:r>
          </w:p>
        </w:tc>
        <w:tc>
          <w:tcPr>
            <w:tcW w:w="567" w:type="dxa"/>
            <w:tcBorders>
              <w:top w:val="single" w:sz="4" w:space="0" w:color="000000"/>
              <w:left w:val="single" w:sz="4" w:space="0" w:color="000000"/>
              <w:bottom w:val="single" w:sz="4" w:space="0" w:color="000000"/>
              <w:right w:val="single" w:sz="4" w:space="0" w:color="000000"/>
            </w:tcBorders>
            <w:vAlign w:val="center"/>
          </w:tcPr>
          <w:p w14:paraId="4E970F7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438239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8BB156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C30E250"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视频未全覆盖，一个盲区扣1分；录像保存时间不足90d扣2分</w:t>
            </w:r>
          </w:p>
        </w:tc>
      </w:tr>
      <w:tr w:rsidR="00AF50BE" w:rsidRPr="00AF50BE" w14:paraId="76F0A15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D455C49"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8F22965" w14:textId="099D0FA9"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0.</w:t>
            </w:r>
            <w:r w:rsidR="00EA182D" w:rsidRPr="00AF50BE">
              <w:rPr>
                <w:rFonts w:ascii="宋体" w:eastAsia="宋体" w:hAnsi="宋体" w:cs="Times New Roman"/>
                <w:sz w:val="18"/>
                <w:szCs w:val="18"/>
              </w:rPr>
              <w:t>有应急装备库，附清单表。配备应急抢险装备，定期组织维护和保护，有相关记录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5D2AEF7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3319806"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0A1F85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0C028F8"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缺少一样应急抢险装备扣1分；未定期维护或无相关记录扣2分</w:t>
            </w:r>
          </w:p>
        </w:tc>
      </w:tr>
      <w:tr w:rsidR="00AF50BE" w:rsidRPr="00AF50BE" w14:paraId="70DD990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86B3C83"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tcPr>
          <w:p w14:paraId="14FD2B42" w14:textId="6C0D1452" w:rsidR="00303A33" w:rsidRPr="00AF50BE" w:rsidRDefault="00C979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1.</w:t>
            </w:r>
            <w:r w:rsidR="00EA182D" w:rsidRPr="00AF50BE">
              <w:rPr>
                <w:rFonts w:ascii="宋体" w:eastAsia="宋体" w:hAnsi="宋体" w:cs="Times New Roman"/>
                <w:sz w:val="18"/>
                <w:szCs w:val="18"/>
              </w:rPr>
              <w:t>每2台加气机</w:t>
            </w:r>
            <w:r w:rsidR="00EA182D" w:rsidRPr="00AF50BE">
              <w:rPr>
                <w:rFonts w:ascii="宋体" w:eastAsia="宋体" w:hAnsi="宋体" w:cs="Times New Roman" w:hint="eastAsia"/>
                <w:sz w:val="18"/>
                <w:szCs w:val="18"/>
              </w:rPr>
              <w:t>应</w:t>
            </w:r>
            <w:r w:rsidR="00EA182D" w:rsidRPr="00AF50BE">
              <w:rPr>
                <w:rFonts w:ascii="宋体" w:eastAsia="宋体" w:hAnsi="宋体" w:cs="Times New Roman"/>
                <w:sz w:val="18"/>
                <w:szCs w:val="18"/>
              </w:rPr>
              <w:t>配备</w:t>
            </w:r>
            <w:r w:rsidR="00EA182D" w:rsidRPr="00AF50BE">
              <w:rPr>
                <w:rFonts w:ascii="宋体" w:eastAsia="宋体" w:hAnsi="宋体" w:cs="Times New Roman" w:hint="eastAsia"/>
                <w:sz w:val="18"/>
                <w:szCs w:val="18"/>
              </w:rPr>
              <w:t>不少于2个4</w:t>
            </w:r>
            <w:r w:rsidR="00EA182D" w:rsidRPr="00AF50BE">
              <w:rPr>
                <w:rFonts w:ascii="宋体" w:eastAsia="宋体" w:hAnsi="宋体" w:cs="Times New Roman"/>
                <w:sz w:val="18"/>
                <w:szCs w:val="18"/>
              </w:rPr>
              <w:t>kg</w:t>
            </w:r>
            <w:r w:rsidR="00EA182D" w:rsidRPr="00AF50BE">
              <w:rPr>
                <w:rFonts w:ascii="宋体" w:eastAsia="宋体" w:hAnsi="宋体" w:cs="Times New Roman" w:hint="eastAsia"/>
                <w:sz w:val="18"/>
                <w:szCs w:val="18"/>
              </w:rPr>
              <w:t>手提式干粉</w:t>
            </w:r>
            <w:r w:rsidR="00EA182D" w:rsidRPr="00AF50BE">
              <w:rPr>
                <w:rFonts w:ascii="宋体" w:eastAsia="宋体" w:hAnsi="宋体" w:cs="Times New Roman"/>
                <w:sz w:val="18"/>
                <w:szCs w:val="18"/>
              </w:rPr>
              <w:t>灭火器</w:t>
            </w:r>
            <w:r w:rsidR="00EA182D" w:rsidRPr="00AF50BE">
              <w:rPr>
                <w:rFonts w:ascii="宋体" w:eastAsia="宋体" w:hAnsi="宋体" w:cs="Times New Roman" w:hint="eastAsia"/>
                <w:sz w:val="18"/>
                <w:szCs w:val="18"/>
              </w:rPr>
              <w:t>，加气</w:t>
            </w:r>
            <w:proofErr w:type="gramStart"/>
            <w:r w:rsidR="00EA182D" w:rsidRPr="00AF50BE">
              <w:rPr>
                <w:rFonts w:ascii="宋体" w:eastAsia="宋体" w:hAnsi="宋体" w:cs="Times New Roman" w:hint="eastAsia"/>
                <w:sz w:val="18"/>
                <w:szCs w:val="18"/>
              </w:rPr>
              <w:t>机不足</w:t>
            </w:r>
            <w:proofErr w:type="gramEnd"/>
            <w:r w:rsidR="00EA182D" w:rsidRPr="00AF50BE">
              <w:rPr>
                <w:rFonts w:ascii="宋体" w:eastAsia="宋体" w:hAnsi="宋体" w:cs="Times New Roman" w:hint="eastAsia"/>
                <w:sz w:val="18"/>
                <w:szCs w:val="18"/>
              </w:rPr>
              <w:t>2台按2台配置，每台</w:t>
            </w:r>
            <w:proofErr w:type="gramStart"/>
            <w:r w:rsidR="00EA182D" w:rsidRPr="00AF50BE">
              <w:rPr>
                <w:rFonts w:ascii="宋体" w:eastAsia="宋体" w:hAnsi="宋体" w:cs="Times New Roman" w:hint="eastAsia"/>
                <w:sz w:val="18"/>
                <w:szCs w:val="18"/>
              </w:rPr>
              <w:t>增压撬应配置</w:t>
            </w:r>
            <w:proofErr w:type="gramEnd"/>
            <w:r w:rsidR="00EA182D" w:rsidRPr="00AF50BE">
              <w:rPr>
                <w:rFonts w:ascii="宋体" w:eastAsia="宋体" w:hAnsi="宋体" w:cs="Times New Roman" w:hint="eastAsia"/>
                <w:sz w:val="18"/>
                <w:szCs w:val="18"/>
              </w:rPr>
              <w:t>不少于2个的</w:t>
            </w:r>
            <w:r w:rsidR="00EA182D" w:rsidRPr="00AF50BE">
              <w:rPr>
                <w:rFonts w:ascii="宋体" w:eastAsia="宋体" w:hAnsi="宋体" w:cs="Times New Roman"/>
                <w:sz w:val="18"/>
                <w:szCs w:val="18"/>
              </w:rPr>
              <w:t>4</w:t>
            </w:r>
            <w:r w:rsidR="00EA182D" w:rsidRPr="00AF50BE">
              <w:rPr>
                <w:rFonts w:ascii="宋体" w:eastAsia="宋体" w:hAnsi="宋体" w:cs="Times New Roman" w:hint="eastAsia"/>
                <w:sz w:val="18"/>
                <w:szCs w:val="18"/>
              </w:rPr>
              <w:t>kg手提式干粉灭火器，CNG储气设施应配置2台不小于35kg推车式干粉灭火器，并按设计图纸核对数量的完整性。</w:t>
            </w:r>
            <w:r w:rsidR="00EA182D" w:rsidRPr="00AF50BE">
              <w:rPr>
                <w:rFonts w:ascii="宋体" w:eastAsia="宋体" w:hAnsi="宋体" w:cs="Times New Roman"/>
                <w:sz w:val="18"/>
                <w:szCs w:val="18"/>
              </w:rPr>
              <w:t>灭火器完好有效，有定期检查记录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4F714942"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814515A"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E81C48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35C8EC2"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一处灭火器设置不符合要求扣1分；一具灭火器缺少检查记录扣0.5分</w:t>
            </w:r>
          </w:p>
        </w:tc>
      </w:tr>
      <w:tr w:rsidR="00AF50BE" w:rsidRPr="00AF50BE" w14:paraId="3202F297"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04427EB"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cs="Times New Roman" w:hint="eastAsia"/>
                <w:bCs/>
                <w:sz w:val="18"/>
                <w:szCs w:val="18"/>
              </w:rPr>
              <w:t>卸气装置区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51BC006B" w14:textId="358BB0B8" w:rsidR="00303A33" w:rsidRPr="00AF50BE" w:rsidRDefault="0028548A">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w:t>
            </w:r>
            <w:r w:rsidR="00EA182D" w:rsidRPr="00AF50BE">
              <w:rPr>
                <w:rFonts w:ascii="宋体" w:eastAsia="宋体" w:hAnsi="宋体" w:hint="eastAsia"/>
                <w:sz w:val="18"/>
                <w:szCs w:val="18"/>
              </w:rPr>
              <w:t>卸</w:t>
            </w:r>
            <w:proofErr w:type="gramStart"/>
            <w:r w:rsidR="00EA182D" w:rsidRPr="00AF50BE">
              <w:rPr>
                <w:rFonts w:ascii="宋体" w:eastAsia="宋体" w:hAnsi="宋体" w:hint="eastAsia"/>
                <w:sz w:val="18"/>
                <w:szCs w:val="18"/>
              </w:rPr>
              <w:t>气设施</w:t>
            </w:r>
            <w:proofErr w:type="gramEnd"/>
            <w:r w:rsidR="00EA182D" w:rsidRPr="00AF50BE">
              <w:rPr>
                <w:rFonts w:ascii="宋体" w:eastAsia="宋体" w:hAnsi="宋体" w:hint="eastAsia"/>
                <w:sz w:val="18"/>
                <w:szCs w:val="18"/>
              </w:rPr>
              <w:t>不得设置在室内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3468DC7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5DFAAE9"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0AC7E0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6B4355"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卸</w:t>
            </w:r>
            <w:proofErr w:type="gramStart"/>
            <w:r w:rsidRPr="00AF50BE">
              <w:rPr>
                <w:rFonts w:ascii="宋体" w:eastAsia="宋体" w:hAnsi="宋体" w:hint="eastAsia"/>
                <w:kern w:val="0"/>
                <w:sz w:val="18"/>
                <w:szCs w:val="18"/>
              </w:rPr>
              <w:t>气设施</w:t>
            </w:r>
            <w:proofErr w:type="gramEnd"/>
            <w:r w:rsidRPr="00AF50BE">
              <w:rPr>
                <w:rFonts w:ascii="宋体" w:eastAsia="宋体" w:hAnsi="宋体" w:hint="eastAsia"/>
                <w:kern w:val="0"/>
                <w:sz w:val="18"/>
                <w:szCs w:val="18"/>
              </w:rPr>
              <w:t>设置在室内不得分</w:t>
            </w:r>
          </w:p>
        </w:tc>
      </w:tr>
      <w:tr w:rsidR="00AF50BE" w:rsidRPr="00AF50BE" w14:paraId="3E845DA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621551C"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7CAED3D" w14:textId="71879042" w:rsidR="00303A33" w:rsidRPr="00AF50BE" w:rsidRDefault="0028548A">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站内有固定储气设施时，现场停放的CNG气瓶车不超过1辆，无固定储气设施时，现场停放的CNG气瓶车不超过2辆</w:t>
            </w:r>
          </w:p>
        </w:tc>
        <w:tc>
          <w:tcPr>
            <w:tcW w:w="567" w:type="dxa"/>
            <w:tcBorders>
              <w:top w:val="single" w:sz="4" w:space="0" w:color="000000"/>
              <w:left w:val="single" w:sz="4" w:space="0" w:color="000000"/>
              <w:bottom w:val="single" w:sz="4" w:space="0" w:color="000000"/>
              <w:right w:val="single" w:sz="4" w:space="0" w:color="000000"/>
            </w:tcBorders>
            <w:vAlign w:val="center"/>
          </w:tcPr>
          <w:p w14:paraId="7EFBFD5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43418E7"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DAC254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01E8941"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58F214E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7099DBD"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6F56634" w14:textId="01025A34"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sz w:val="18"/>
                <w:szCs w:val="18"/>
              </w:rPr>
              <w:t>卸气柱面向车辆一侧设有防撞柱，高度不低于0.5m</w:t>
            </w:r>
          </w:p>
        </w:tc>
        <w:tc>
          <w:tcPr>
            <w:tcW w:w="567" w:type="dxa"/>
            <w:tcBorders>
              <w:top w:val="single" w:sz="4" w:space="0" w:color="000000"/>
              <w:left w:val="single" w:sz="4" w:space="0" w:color="000000"/>
              <w:bottom w:val="single" w:sz="4" w:space="0" w:color="000000"/>
              <w:right w:val="single" w:sz="4" w:space="0" w:color="000000"/>
            </w:tcBorders>
            <w:vAlign w:val="center"/>
          </w:tcPr>
          <w:p w14:paraId="4F5EAD2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E26CB2C"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14D54C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BAA252"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未</w:t>
            </w:r>
            <w:proofErr w:type="gramStart"/>
            <w:r w:rsidRPr="00AF50BE">
              <w:rPr>
                <w:rFonts w:ascii="宋体" w:eastAsia="宋体" w:hAnsi="宋体" w:hint="eastAsia"/>
                <w:kern w:val="0"/>
                <w:sz w:val="18"/>
                <w:szCs w:val="18"/>
              </w:rPr>
              <w:t>设</w:t>
            </w:r>
            <w:r w:rsidRPr="00AF50BE">
              <w:rPr>
                <w:rFonts w:ascii="宋体" w:eastAsia="宋体" w:hAnsi="宋体" w:cs="Times New Roman"/>
                <w:sz w:val="18"/>
                <w:szCs w:val="18"/>
              </w:rPr>
              <w:t>防撞柱</w:t>
            </w:r>
            <w:r w:rsidRPr="00AF50BE">
              <w:rPr>
                <w:rFonts w:ascii="宋体" w:eastAsia="宋体" w:hAnsi="宋体" w:cs="Times New Roman" w:hint="eastAsia"/>
                <w:sz w:val="18"/>
                <w:szCs w:val="18"/>
              </w:rPr>
              <w:t>不</w:t>
            </w:r>
            <w:proofErr w:type="gramEnd"/>
            <w:r w:rsidRPr="00AF50BE">
              <w:rPr>
                <w:rFonts w:ascii="宋体" w:eastAsia="宋体" w:hAnsi="宋体" w:cs="Times New Roman" w:hint="eastAsia"/>
                <w:sz w:val="18"/>
                <w:szCs w:val="18"/>
              </w:rPr>
              <w:t>得分，高度不符合要求扣2分</w:t>
            </w:r>
          </w:p>
        </w:tc>
      </w:tr>
      <w:tr w:rsidR="00AF50BE" w:rsidRPr="00AF50BE" w14:paraId="12C33E0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A19D317"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BC3F106" w14:textId="2E118531"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sz w:val="18"/>
                <w:szCs w:val="18"/>
              </w:rPr>
              <w:t>软管完好无损，无裂纹，无泄漏现象，长度不超过6m</w:t>
            </w:r>
            <w:r w:rsidR="00EA182D" w:rsidRPr="00AF50BE">
              <w:rPr>
                <w:rFonts w:ascii="宋体" w:eastAsia="宋体" w:hAnsi="宋体" w:cs="Times New Roman" w:hint="eastAsia"/>
                <w:sz w:val="18"/>
                <w:szCs w:val="18"/>
              </w:rPr>
              <w:t>，并安装有防拉断装置（拉断</w:t>
            </w:r>
            <w:r w:rsidRPr="00AF50BE">
              <w:rPr>
                <w:rFonts w:ascii="宋体" w:eastAsia="宋体" w:hAnsi="宋体" w:cs="Times New Roman" w:hint="eastAsia"/>
                <w:sz w:val="18"/>
                <w:szCs w:val="18"/>
              </w:rPr>
              <w:t>阀</w:t>
            </w:r>
            <w:r w:rsidR="00EA182D" w:rsidRPr="00AF50BE">
              <w:rPr>
                <w:rFonts w:ascii="宋体" w:eastAsia="宋体" w:hAnsi="宋体" w:cs="Times New Roman"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7023A9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B8E6A4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190F5B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12E92D2"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66B85C76"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72EA3A6"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hint="eastAsia"/>
                <w:kern w:val="0"/>
                <w:sz w:val="18"/>
                <w:szCs w:val="18"/>
              </w:rPr>
              <w:t>加气区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0348F7BE" w14:textId="4232F31C" w:rsidR="00303A33" w:rsidRPr="00AF50BE" w:rsidRDefault="0028548A">
            <w:pPr>
              <w:jc w:val="left"/>
              <w:rPr>
                <w:rFonts w:ascii="宋体" w:eastAsia="宋体" w:hAnsi="宋体" w:cs="Times New Roman"/>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加气</w:t>
            </w:r>
            <w:proofErr w:type="gramStart"/>
            <w:r w:rsidR="00EA182D" w:rsidRPr="00AF50BE">
              <w:rPr>
                <w:rFonts w:ascii="宋体" w:eastAsia="宋体" w:hAnsi="宋体" w:cs="Times New Roman" w:hint="eastAsia"/>
                <w:sz w:val="18"/>
                <w:szCs w:val="18"/>
              </w:rPr>
              <w:t>机不得</w:t>
            </w:r>
            <w:proofErr w:type="gramEnd"/>
            <w:r w:rsidR="00EA182D" w:rsidRPr="00AF50BE">
              <w:rPr>
                <w:rFonts w:ascii="宋体" w:eastAsia="宋体" w:hAnsi="宋体" w:cs="Times New Roman" w:hint="eastAsia"/>
                <w:sz w:val="18"/>
                <w:szCs w:val="18"/>
              </w:rPr>
              <w:t>设置在室内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154DEB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FF19A4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2B9822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1C391AD"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加气机设置在室内不得分</w:t>
            </w:r>
          </w:p>
        </w:tc>
      </w:tr>
      <w:tr w:rsidR="00AF50BE" w:rsidRPr="00AF50BE" w14:paraId="6FAEE3F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9BFF7B4"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48E9040" w14:textId="5CD0275D" w:rsidR="00303A33" w:rsidRPr="00AF50BE" w:rsidRDefault="0028548A">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加气机加气软管应设安全拉断阀，软管长度不应超过6m</w:t>
            </w:r>
          </w:p>
        </w:tc>
        <w:tc>
          <w:tcPr>
            <w:tcW w:w="567" w:type="dxa"/>
            <w:tcBorders>
              <w:top w:val="single" w:sz="4" w:space="0" w:color="000000"/>
              <w:left w:val="single" w:sz="4" w:space="0" w:color="000000"/>
              <w:bottom w:val="single" w:sz="4" w:space="0" w:color="000000"/>
              <w:right w:val="single" w:sz="4" w:space="0" w:color="000000"/>
            </w:tcBorders>
            <w:vAlign w:val="center"/>
          </w:tcPr>
          <w:p w14:paraId="4C40DB9D"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F35F33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3C1903B"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3C6E0E8"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一处无拉断阀或拉断</w:t>
            </w:r>
            <w:proofErr w:type="gramStart"/>
            <w:r w:rsidRPr="00AF50BE">
              <w:rPr>
                <w:rFonts w:ascii="宋体" w:eastAsia="宋体" w:hAnsi="宋体" w:hint="eastAsia"/>
                <w:kern w:val="0"/>
                <w:sz w:val="18"/>
                <w:szCs w:val="18"/>
              </w:rPr>
              <w:t>阀存在</w:t>
            </w:r>
            <w:proofErr w:type="gramEnd"/>
            <w:r w:rsidRPr="00AF50BE">
              <w:rPr>
                <w:rFonts w:ascii="宋体" w:eastAsia="宋体" w:hAnsi="宋体" w:hint="eastAsia"/>
                <w:kern w:val="0"/>
                <w:sz w:val="18"/>
                <w:szCs w:val="18"/>
              </w:rPr>
              <w:t>故障不得分；一处软管</w:t>
            </w:r>
            <w:proofErr w:type="gramStart"/>
            <w:r w:rsidRPr="00AF50BE">
              <w:rPr>
                <w:rFonts w:ascii="宋体" w:eastAsia="宋体" w:hAnsi="宋体" w:hint="eastAsia"/>
                <w:kern w:val="0"/>
                <w:sz w:val="18"/>
                <w:szCs w:val="18"/>
              </w:rPr>
              <w:t>长度超</w:t>
            </w:r>
            <w:proofErr w:type="gramEnd"/>
            <w:r w:rsidRPr="00AF50BE">
              <w:rPr>
                <w:rFonts w:ascii="宋体" w:eastAsia="宋体" w:hAnsi="宋体" w:hint="eastAsia"/>
                <w:kern w:val="0"/>
                <w:sz w:val="18"/>
                <w:szCs w:val="18"/>
              </w:rPr>
              <w:t>6m扣2分。</w:t>
            </w:r>
          </w:p>
        </w:tc>
      </w:tr>
      <w:tr w:rsidR="00AF50BE" w:rsidRPr="00AF50BE" w14:paraId="7E3E1BB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36C8A12"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F99A73" w14:textId="14DDD98E" w:rsidR="00303A33" w:rsidRPr="00AF50BE" w:rsidRDefault="0028548A">
            <w:pPr>
              <w:jc w:val="left"/>
              <w:rPr>
                <w:rFonts w:ascii="宋体" w:eastAsia="宋体" w:hAnsi="宋体" w:cs="Times New Roman"/>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每台加气机应</w:t>
            </w:r>
            <w:r w:rsidR="00EA182D" w:rsidRPr="00AF50BE">
              <w:rPr>
                <w:rFonts w:ascii="宋体" w:eastAsia="宋体" w:hAnsi="宋体" w:cs="Times New Roman"/>
                <w:sz w:val="18"/>
                <w:szCs w:val="18"/>
              </w:rPr>
              <w:t>配置氮气或压缩空气</w:t>
            </w:r>
            <w:r w:rsidR="00EA182D" w:rsidRPr="00AF50BE">
              <w:rPr>
                <w:rFonts w:ascii="宋体" w:eastAsia="宋体" w:hAnsi="宋体" w:cs="Times New Roman" w:hint="eastAsia"/>
                <w:sz w:val="18"/>
                <w:szCs w:val="18"/>
              </w:rPr>
              <w:t>吹扫装置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23A6F35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D10D1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CF1158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D4EABD"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一台加气机未按要求配备扣</w:t>
            </w:r>
            <w:r w:rsidRPr="00AF50BE">
              <w:rPr>
                <w:rFonts w:ascii="宋体" w:eastAsia="宋体" w:hAnsi="宋体"/>
                <w:kern w:val="0"/>
                <w:sz w:val="18"/>
                <w:szCs w:val="18"/>
              </w:rPr>
              <w:t>2</w:t>
            </w:r>
            <w:r w:rsidRPr="00AF50BE">
              <w:rPr>
                <w:rFonts w:ascii="宋体" w:eastAsia="宋体" w:hAnsi="宋体" w:hint="eastAsia"/>
                <w:kern w:val="0"/>
                <w:sz w:val="18"/>
                <w:szCs w:val="18"/>
              </w:rPr>
              <w:t>分</w:t>
            </w:r>
          </w:p>
        </w:tc>
      </w:tr>
      <w:tr w:rsidR="00AF50BE" w:rsidRPr="00AF50BE" w14:paraId="4A4A3F6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FB936A2"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F71BCE4" w14:textId="16FEE59B" w:rsidR="00303A33" w:rsidRPr="00AF50BE" w:rsidRDefault="0028548A">
            <w:pPr>
              <w:jc w:val="left"/>
              <w:rPr>
                <w:rFonts w:ascii="宋体" w:eastAsia="宋体" w:hAnsi="宋体" w:cs="Times New Roman"/>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直插式</w:t>
            </w:r>
            <w:r w:rsidR="00EA182D" w:rsidRPr="00AF50BE">
              <w:rPr>
                <w:rFonts w:ascii="宋体" w:eastAsia="宋体" w:hAnsi="宋体" w:cs="Times New Roman"/>
                <w:sz w:val="18"/>
                <w:szCs w:val="18"/>
              </w:rPr>
              <w:t>CNG加气枪</w:t>
            </w:r>
            <w:r w:rsidR="00EA182D" w:rsidRPr="00AF50BE">
              <w:rPr>
                <w:rFonts w:ascii="宋体" w:eastAsia="宋体" w:hAnsi="宋体" w:cs="Times New Roman" w:hint="eastAsia"/>
                <w:sz w:val="18"/>
                <w:szCs w:val="18"/>
              </w:rPr>
              <w:t>应配置</w:t>
            </w:r>
            <w:r w:rsidR="00EA182D" w:rsidRPr="00AF50BE">
              <w:rPr>
                <w:rFonts w:ascii="宋体" w:eastAsia="宋体" w:hAnsi="宋体" w:cs="Times New Roman"/>
                <w:sz w:val="18"/>
                <w:szCs w:val="18"/>
              </w:rPr>
              <w:t>安全挂绳</w:t>
            </w:r>
          </w:p>
        </w:tc>
        <w:tc>
          <w:tcPr>
            <w:tcW w:w="567" w:type="dxa"/>
            <w:tcBorders>
              <w:top w:val="single" w:sz="4" w:space="0" w:color="000000"/>
              <w:left w:val="single" w:sz="4" w:space="0" w:color="000000"/>
              <w:bottom w:val="single" w:sz="4" w:space="0" w:color="000000"/>
              <w:right w:val="single" w:sz="4" w:space="0" w:color="000000"/>
            </w:tcBorders>
            <w:vAlign w:val="center"/>
          </w:tcPr>
          <w:p w14:paraId="7968611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461059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921780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405B6FF"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一处加气枪未配置安全挂绳扣</w:t>
            </w:r>
            <w:r w:rsidRPr="00AF50BE">
              <w:rPr>
                <w:rFonts w:ascii="宋体" w:eastAsia="宋体" w:hAnsi="宋体"/>
                <w:kern w:val="0"/>
                <w:sz w:val="18"/>
                <w:szCs w:val="18"/>
              </w:rPr>
              <w:t>2</w:t>
            </w:r>
            <w:r w:rsidRPr="00AF50BE">
              <w:rPr>
                <w:rFonts w:ascii="宋体" w:eastAsia="宋体" w:hAnsi="宋体" w:hint="eastAsia"/>
                <w:kern w:val="0"/>
                <w:sz w:val="18"/>
                <w:szCs w:val="18"/>
              </w:rPr>
              <w:t>分</w:t>
            </w:r>
          </w:p>
        </w:tc>
      </w:tr>
      <w:tr w:rsidR="00AF50BE" w:rsidRPr="00AF50BE" w14:paraId="61344C09"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D6F72C4"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cs="Times New Roman" w:hint="eastAsia"/>
                <w:bCs/>
                <w:sz w:val="18"/>
                <w:szCs w:val="18"/>
              </w:rPr>
              <w:lastRenderedPageBreak/>
              <w:t>液压增压撬</w:t>
            </w:r>
          </w:p>
        </w:tc>
        <w:tc>
          <w:tcPr>
            <w:tcW w:w="3566" w:type="dxa"/>
            <w:tcBorders>
              <w:top w:val="single" w:sz="4" w:space="0" w:color="000000"/>
              <w:left w:val="single" w:sz="4" w:space="0" w:color="000000"/>
              <w:bottom w:val="single" w:sz="4" w:space="0" w:color="000000"/>
              <w:right w:val="single" w:sz="4" w:space="0" w:color="000000"/>
            </w:tcBorders>
            <w:vAlign w:val="center"/>
          </w:tcPr>
          <w:p w14:paraId="579297F4" w14:textId="63B2E109" w:rsidR="00303A33" w:rsidRPr="00AF50BE" w:rsidRDefault="0028548A">
            <w:pPr>
              <w:jc w:val="left"/>
              <w:rPr>
                <w:rFonts w:ascii="宋体" w:eastAsia="宋体" w:hAnsi="宋体" w:cs="Times New Roman"/>
                <w:sz w:val="18"/>
                <w:szCs w:val="18"/>
              </w:rPr>
            </w:pPr>
            <w:r w:rsidRPr="00AF50BE">
              <w:rPr>
                <w:rFonts w:ascii="宋体" w:eastAsia="宋体" w:hAnsi="宋体" w:hint="eastAsia"/>
                <w:sz w:val="18"/>
                <w:szCs w:val="18"/>
              </w:rPr>
              <w:t>1</w:t>
            </w:r>
            <w:r w:rsidRPr="00AF50BE">
              <w:rPr>
                <w:rFonts w:ascii="宋体" w:eastAsia="宋体" w:hAnsi="宋体"/>
                <w:sz w:val="18"/>
                <w:szCs w:val="18"/>
              </w:rPr>
              <w:t>.</w:t>
            </w:r>
            <w:r w:rsidR="00EA182D" w:rsidRPr="00AF50BE">
              <w:rPr>
                <w:rFonts w:ascii="宋体" w:eastAsia="宋体" w:hAnsi="宋体" w:hint="eastAsia"/>
                <w:sz w:val="18"/>
                <w:szCs w:val="18"/>
              </w:rPr>
              <w:t>设备与基础应固定稳固，运行过程无不良震动</w:t>
            </w:r>
          </w:p>
        </w:tc>
        <w:tc>
          <w:tcPr>
            <w:tcW w:w="567" w:type="dxa"/>
            <w:tcBorders>
              <w:top w:val="single" w:sz="4" w:space="0" w:color="000000"/>
              <w:left w:val="single" w:sz="4" w:space="0" w:color="000000"/>
              <w:bottom w:val="single" w:sz="4" w:space="0" w:color="000000"/>
              <w:right w:val="single" w:sz="4" w:space="0" w:color="000000"/>
            </w:tcBorders>
            <w:vAlign w:val="center"/>
          </w:tcPr>
          <w:p w14:paraId="2DDC41C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5D577B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95DA4C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8885511"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403E95A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E55CD76"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CB7F9B1" w14:textId="44B3CD4E" w:rsidR="00303A33" w:rsidRPr="00AF50BE" w:rsidRDefault="0028548A">
            <w:pPr>
              <w:jc w:val="left"/>
              <w:rPr>
                <w:rFonts w:ascii="宋体" w:eastAsia="宋体" w:hAnsi="宋体"/>
                <w:sz w:val="18"/>
                <w:szCs w:val="18"/>
              </w:rPr>
            </w:pPr>
            <w:r w:rsidRPr="00AF50BE">
              <w:rPr>
                <w:rFonts w:ascii="宋体" w:eastAsia="宋体" w:hAnsi="宋体" w:hint="eastAsia"/>
                <w:sz w:val="18"/>
                <w:szCs w:val="18"/>
              </w:rPr>
              <w:t>2</w:t>
            </w:r>
            <w:r w:rsidRPr="00AF50BE">
              <w:rPr>
                <w:rFonts w:ascii="宋体" w:eastAsia="宋体" w:hAnsi="宋体"/>
                <w:sz w:val="18"/>
                <w:szCs w:val="18"/>
              </w:rPr>
              <w:t>.</w:t>
            </w:r>
            <w:r w:rsidR="00EA182D" w:rsidRPr="00AF50BE">
              <w:rPr>
                <w:rFonts w:ascii="宋体" w:eastAsia="宋体" w:hAnsi="宋体" w:hint="eastAsia"/>
                <w:sz w:val="18"/>
                <w:szCs w:val="18"/>
              </w:rPr>
              <w:t>液压设备不应使用甲类或乙类可燃液体，液体的操作温度应低于液体的闪点至少</w:t>
            </w:r>
            <w:r w:rsidR="00EA182D" w:rsidRPr="00AF50BE">
              <w:rPr>
                <w:rFonts w:ascii="宋体" w:eastAsia="宋体" w:hAnsi="宋体"/>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28F2BC4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32D42B1"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A64267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2381FC"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2BFFB4E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C004AA3"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23C2BAC" w14:textId="39DC2892" w:rsidR="00303A33" w:rsidRPr="00AF50BE" w:rsidRDefault="0028548A">
            <w:pPr>
              <w:jc w:val="left"/>
              <w:rPr>
                <w:rFonts w:ascii="宋体" w:eastAsia="宋体" w:hAnsi="宋体"/>
                <w:sz w:val="18"/>
                <w:szCs w:val="18"/>
              </w:rPr>
            </w:pPr>
            <w:r w:rsidRPr="00AF50BE">
              <w:rPr>
                <w:rFonts w:ascii="宋体" w:eastAsia="宋体" w:hAnsi="宋体" w:hint="eastAsia"/>
                <w:kern w:val="0"/>
                <w:sz w:val="18"/>
                <w:szCs w:val="18"/>
              </w:rPr>
              <w:t>3</w:t>
            </w:r>
            <w:r w:rsidRPr="00AF50BE">
              <w:rPr>
                <w:rFonts w:ascii="宋体" w:eastAsia="宋体" w:hAnsi="宋体"/>
                <w:kern w:val="0"/>
                <w:sz w:val="18"/>
                <w:szCs w:val="18"/>
              </w:rPr>
              <w:t>.</w:t>
            </w:r>
            <w:r w:rsidR="00EA182D" w:rsidRPr="00AF50BE">
              <w:rPr>
                <w:rFonts w:ascii="宋体" w:eastAsia="宋体" w:hAnsi="宋体" w:hint="eastAsia"/>
                <w:kern w:val="0"/>
                <w:sz w:val="18"/>
                <w:szCs w:val="18"/>
              </w:rPr>
              <w:t>使用的液压油不得影响</w:t>
            </w:r>
            <w:r w:rsidR="00EA182D" w:rsidRPr="00AF50BE">
              <w:rPr>
                <w:rFonts w:ascii="宋体" w:eastAsia="宋体" w:hAnsi="宋体"/>
                <w:kern w:val="0"/>
                <w:sz w:val="18"/>
                <w:szCs w:val="18"/>
              </w:rPr>
              <w:t>CNG的质量</w:t>
            </w:r>
          </w:p>
        </w:tc>
        <w:tc>
          <w:tcPr>
            <w:tcW w:w="567" w:type="dxa"/>
            <w:tcBorders>
              <w:top w:val="single" w:sz="4" w:space="0" w:color="000000"/>
              <w:left w:val="single" w:sz="4" w:space="0" w:color="000000"/>
              <w:bottom w:val="single" w:sz="4" w:space="0" w:color="000000"/>
              <w:right w:val="single" w:sz="4" w:space="0" w:color="000000"/>
            </w:tcBorders>
            <w:vAlign w:val="center"/>
          </w:tcPr>
          <w:p w14:paraId="09646B3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C72991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368CFD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FA50EE"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5BCDF04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BCB8764"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A15C4C6" w14:textId="6F63B10B" w:rsidR="00303A33" w:rsidRPr="00AF50BE" w:rsidRDefault="0028548A">
            <w:pPr>
              <w:jc w:val="left"/>
              <w:rPr>
                <w:rFonts w:ascii="宋体" w:eastAsia="宋体" w:hAnsi="宋体" w:cs="Times New Roman"/>
                <w:sz w:val="18"/>
                <w:szCs w:val="18"/>
              </w:rPr>
            </w:pPr>
            <w:r w:rsidRPr="00AF50BE">
              <w:rPr>
                <w:rFonts w:ascii="宋体" w:eastAsia="宋体" w:hAnsi="宋体" w:hint="eastAsia"/>
                <w:sz w:val="18"/>
                <w:szCs w:val="18"/>
              </w:rPr>
              <w:t>4</w:t>
            </w:r>
            <w:r w:rsidRPr="00AF50BE">
              <w:rPr>
                <w:rFonts w:ascii="宋体" w:eastAsia="宋体" w:hAnsi="宋体"/>
                <w:sz w:val="18"/>
                <w:szCs w:val="18"/>
              </w:rPr>
              <w:t>.</w:t>
            </w:r>
            <w:r w:rsidR="00EA182D" w:rsidRPr="00AF50BE">
              <w:rPr>
                <w:rFonts w:ascii="宋体" w:eastAsia="宋体" w:hAnsi="宋体" w:hint="eastAsia"/>
                <w:sz w:val="18"/>
                <w:szCs w:val="18"/>
              </w:rPr>
              <w:t>液压设施应采用防爆电气设备、电器接线应符合防爆要求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502A914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C15521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8FA7C9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C8A96F5"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5B76343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6877AE9"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682E914" w14:textId="3876CEDD" w:rsidR="00303A33" w:rsidRPr="00AF50BE" w:rsidRDefault="0028548A">
            <w:pPr>
              <w:jc w:val="left"/>
              <w:rPr>
                <w:rFonts w:ascii="宋体" w:eastAsia="宋体" w:hAnsi="宋体" w:cs="Times New Roman"/>
                <w:sz w:val="18"/>
                <w:szCs w:val="18"/>
              </w:rPr>
            </w:pPr>
            <w:r w:rsidRPr="00AF50BE">
              <w:rPr>
                <w:rFonts w:ascii="宋体" w:eastAsia="宋体" w:hAnsi="宋体" w:hint="eastAsia"/>
                <w:kern w:val="0"/>
                <w:sz w:val="18"/>
                <w:szCs w:val="18"/>
              </w:rPr>
              <w:t>5</w:t>
            </w:r>
            <w:r w:rsidRPr="00AF50BE">
              <w:rPr>
                <w:rFonts w:ascii="宋体" w:eastAsia="宋体" w:hAnsi="宋体"/>
                <w:kern w:val="0"/>
                <w:sz w:val="18"/>
                <w:szCs w:val="18"/>
              </w:rPr>
              <w:t>.</w:t>
            </w:r>
            <w:r w:rsidR="00EA182D" w:rsidRPr="00AF50BE">
              <w:rPr>
                <w:rFonts w:ascii="宋体" w:eastAsia="宋体" w:hAnsi="宋体" w:hint="eastAsia"/>
                <w:kern w:val="0"/>
                <w:sz w:val="18"/>
                <w:szCs w:val="18"/>
              </w:rPr>
              <w:t>设备具备远程控制功能，且设置有现场急停装置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3734731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230167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9DBB12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27BC79"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65D0B83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0BEF089" w14:textId="77777777" w:rsidR="00303A33" w:rsidRPr="00AF50BE" w:rsidRDefault="00303A33">
            <w:pPr>
              <w:spacing w:before="15"/>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81E9296" w14:textId="727783E6" w:rsidR="00303A33" w:rsidRPr="00AF50BE" w:rsidRDefault="0045278A">
            <w:pPr>
              <w:jc w:val="left"/>
              <w:rPr>
                <w:rFonts w:ascii="宋体" w:eastAsia="宋体" w:hAnsi="宋体"/>
                <w:kern w:val="0"/>
                <w:sz w:val="18"/>
                <w:szCs w:val="18"/>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proofErr w:type="gramStart"/>
            <w:r w:rsidR="00EA182D" w:rsidRPr="00AF50BE">
              <w:rPr>
                <w:rFonts w:ascii="宋体" w:eastAsia="宋体" w:hAnsi="宋体" w:cs="Times New Roman" w:hint="eastAsia"/>
                <w:sz w:val="18"/>
                <w:szCs w:val="18"/>
              </w:rPr>
              <w:t>撬</w:t>
            </w:r>
            <w:proofErr w:type="gramEnd"/>
            <w:r w:rsidR="00EA182D" w:rsidRPr="00AF50BE">
              <w:rPr>
                <w:rFonts w:ascii="宋体" w:eastAsia="宋体" w:hAnsi="宋体" w:cs="Times New Roman" w:hint="eastAsia"/>
                <w:sz w:val="18"/>
                <w:szCs w:val="18"/>
              </w:rPr>
              <w:t>体内及周围应保持清洁，无油污杂物</w:t>
            </w:r>
          </w:p>
        </w:tc>
        <w:tc>
          <w:tcPr>
            <w:tcW w:w="567" w:type="dxa"/>
            <w:tcBorders>
              <w:top w:val="single" w:sz="4" w:space="0" w:color="000000"/>
              <w:left w:val="single" w:sz="4" w:space="0" w:color="000000"/>
              <w:bottom w:val="single" w:sz="4" w:space="0" w:color="000000"/>
              <w:right w:val="single" w:sz="4" w:space="0" w:color="000000"/>
            </w:tcBorders>
            <w:vAlign w:val="center"/>
          </w:tcPr>
          <w:p w14:paraId="67EA3DA9"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04C6CF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EFC0649"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589E2DB"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0F33F64F"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337C27E"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cs="Times New Roman" w:hint="eastAsia"/>
                <w:sz w:val="18"/>
                <w:szCs w:val="18"/>
              </w:rPr>
              <w:t>车载储气瓶</w:t>
            </w:r>
            <w:r w:rsidRPr="00AF50BE">
              <w:rPr>
                <w:rFonts w:ascii="宋体" w:eastAsia="宋体" w:hAnsi="宋体" w:cs="Times New Roman"/>
                <w:sz w:val="18"/>
                <w:szCs w:val="18"/>
              </w:rPr>
              <w:t>(组)</w:t>
            </w:r>
          </w:p>
        </w:tc>
        <w:tc>
          <w:tcPr>
            <w:tcW w:w="3566" w:type="dxa"/>
            <w:tcBorders>
              <w:top w:val="single" w:sz="4" w:space="0" w:color="000000"/>
              <w:left w:val="single" w:sz="4" w:space="0" w:color="000000"/>
              <w:bottom w:val="single" w:sz="4" w:space="0" w:color="000000"/>
              <w:right w:val="single" w:sz="4" w:space="0" w:color="000000"/>
            </w:tcBorders>
            <w:vAlign w:val="center"/>
          </w:tcPr>
          <w:p w14:paraId="5D2D0B34" w14:textId="7B7CDB4F"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车载储气瓶</w:t>
            </w:r>
            <w:r w:rsidR="00EA182D" w:rsidRPr="00AF50BE">
              <w:rPr>
                <w:rFonts w:ascii="宋体" w:eastAsia="宋体" w:hAnsi="宋体" w:cs="Times New Roman"/>
                <w:sz w:val="18"/>
                <w:szCs w:val="18"/>
              </w:rPr>
              <w:t>(组)</w:t>
            </w:r>
            <w:r w:rsidR="00EA182D" w:rsidRPr="00AF50BE">
              <w:rPr>
                <w:rFonts w:ascii="宋体" w:eastAsia="宋体" w:hAnsi="宋体" w:cs="Times New Roman" w:hint="eastAsia"/>
                <w:sz w:val="18"/>
                <w:szCs w:val="18"/>
              </w:rPr>
              <w:t>与加气机或加气柱之间的总管上应设主切断阀。每个储气瓶出口应设切断阀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2413A2E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05D7008"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B9F9CE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5531405"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3F5029F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77CFD27"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108B3CE" w14:textId="2AB8C05A" w:rsidR="00303A33" w:rsidRPr="00AF50BE" w:rsidRDefault="0028548A">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车载储气瓶</w:t>
            </w:r>
            <w:r w:rsidR="00EA182D" w:rsidRPr="00AF50BE">
              <w:rPr>
                <w:rFonts w:ascii="宋体" w:eastAsia="宋体" w:hAnsi="宋体" w:cs="Times New Roman"/>
                <w:sz w:val="18"/>
                <w:szCs w:val="18"/>
              </w:rPr>
              <w:t>(组)</w:t>
            </w:r>
            <w:r w:rsidR="00EA182D" w:rsidRPr="00AF50BE">
              <w:rPr>
                <w:rFonts w:ascii="宋体" w:eastAsia="宋体" w:hAnsi="宋体" w:cs="Times New Roman" w:hint="eastAsia"/>
                <w:sz w:val="18"/>
                <w:szCs w:val="18"/>
              </w:rPr>
              <w:t>应设置泄压放空设施，泄压放空设施应采取防堵塞和防冻措施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75E6E29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58FA55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2C665B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0386A3A"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未设</w:t>
            </w:r>
            <w:r w:rsidRPr="00AF50BE">
              <w:rPr>
                <w:rFonts w:ascii="宋体" w:eastAsia="宋体" w:hAnsi="宋体" w:cs="Times New Roman" w:hint="eastAsia"/>
                <w:sz w:val="18"/>
                <w:szCs w:val="18"/>
              </w:rPr>
              <w:t>泄压放空设施不得分，未采取防堵塞和防冻措施扣2分</w:t>
            </w:r>
          </w:p>
        </w:tc>
      </w:tr>
      <w:tr w:rsidR="00AF50BE" w:rsidRPr="00AF50BE" w14:paraId="430E491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1676638"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6C91243" w14:textId="0D735560" w:rsidR="00303A33" w:rsidRPr="00AF50BE" w:rsidRDefault="0028548A">
            <w:pPr>
              <w:jc w:val="left"/>
              <w:rPr>
                <w:rFonts w:ascii="宋体" w:eastAsia="宋体" w:hAnsi="宋体" w:cs="Times New Roman"/>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车载储气瓶</w:t>
            </w:r>
            <w:r w:rsidR="00EA182D" w:rsidRPr="00AF50BE">
              <w:rPr>
                <w:rFonts w:ascii="宋体" w:eastAsia="宋体" w:hAnsi="宋体" w:cs="Times New Roman"/>
                <w:sz w:val="18"/>
                <w:szCs w:val="18"/>
              </w:rPr>
              <w:t>(组)</w:t>
            </w:r>
            <w:r w:rsidR="00EA182D" w:rsidRPr="00AF50BE">
              <w:rPr>
                <w:rFonts w:ascii="宋体" w:eastAsia="宋体" w:hAnsi="宋体" w:cs="Times New Roman" w:hint="eastAsia"/>
                <w:sz w:val="18"/>
                <w:szCs w:val="18"/>
              </w:rPr>
              <w:t>应有</w:t>
            </w:r>
            <w:proofErr w:type="gramStart"/>
            <w:r w:rsidR="00EA182D" w:rsidRPr="00AF50BE">
              <w:rPr>
                <w:rFonts w:ascii="宋体" w:eastAsia="宋体" w:hAnsi="宋体" w:cs="Times New Roman" w:hint="eastAsia"/>
                <w:sz w:val="18"/>
                <w:szCs w:val="18"/>
              </w:rPr>
              <w:t>效</w:t>
            </w:r>
            <w:proofErr w:type="gramEnd"/>
            <w:r w:rsidR="00EA182D" w:rsidRPr="00AF50BE">
              <w:rPr>
                <w:rFonts w:ascii="宋体" w:eastAsia="宋体" w:hAnsi="宋体" w:cs="Times New Roman" w:hint="eastAsia"/>
                <w:sz w:val="18"/>
                <w:szCs w:val="18"/>
              </w:rPr>
              <w:t>接地（车身静电释放带要拖地）</w:t>
            </w:r>
          </w:p>
        </w:tc>
        <w:tc>
          <w:tcPr>
            <w:tcW w:w="567" w:type="dxa"/>
            <w:tcBorders>
              <w:top w:val="single" w:sz="4" w:space="0" w:color="000000"/>
              <w:left w:val="single" w:sz="4" w:space="0" w:color="000000"/>
              <w:bottom w:val="single" w:sz="4" w:space="0" w:color="000000"/>
              <w:right w:val="single" w:sz="4" w:space="0" w:color="000000"/>
            </w:tcBorders>
            <w:vAlign w:val="center"/>
          </w:tcPr>
          <w:p w14:paraId="1ACE7CB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E935EE7"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6ACCFBB"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EAA3709"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525FC60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6168B4A"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9EA557E" w14:textId="1B10B786" w:rsidR="00303A33" w:rsidRPr="00AF50BE" w:rsidRDefault="0028548A">
            <w:pPr>
              <w:jc w:val="left"/>
              <w:rPr>
                <w:rFonts w:ascii="宋体" w:eastAsia="宋体" w:hAnsi="宋体" w:cs="Times New Roman"/>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车载储气瓶</w:t>
            </w:r>
            <w:r w:rsidR="00EA182D" w:rsidRPr="00AF50BE">
              <w:rPr>
                <w:rFonts w:ascii="宋体" w:eastAsia="宋体" w:hAnsi="宋体" w:cs="Times New Roman"/>
                <w:sz w:val="18"/>
                <w:szCs w:val="18"/>
              </w:rPr>
              <w:t>(组)</w:t>
            </w:r>
            <w:r w:rsidR="00EA182D" w:rsidRPr="00AF50BE">
              <w:rPr>
                <w:rFonts w:ascii="宋体" w:eastAsia="宋体" w:hAnsi="宋体" w:cs="Times New Roman" w:hint="eastAsia"/>
                <w:sz w:val="18"/>
                <w:szCs w:val="18"/>
              </w:rPr>
              <w:t>气瓶爆破片应无破损</w:t>
            </w:r>
          </w:p>
        </w:tc>
        <w:tc>
          <w:tcPr>
            <w:tcW w:w="567" w:type="dxa"/>
            <w:tcBorders>
              <w:top w:val="single" w:sz="4" w:space="0" w:color="000000"/>
              <w:left w:val="single" w:sz="4" w:space="0" w:color="000000"/>
              <w:bottom w:val="single" w:sz="4" w:space="0" w:color="000000"/>
              <w:right w:val="single" w:sz="4" w:space="0" w:color="000000"/>
            </w:tcBorders>
            <w:vAlign w:val="center"/>
          </w:tcPr>
          <w:p w14:paraId="2DDECB2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7241465"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E2F4B3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7668096"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7520CF1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F3C8B41"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0B70380" w14:textId="74D79C56" w:rsidR="00303A33" w:rsidRPr="00AF50BE" w:rsidRDefault="0028548A">
            <w:pPr>
              <w:jc w:val="left"/>
              <w:rPr>
                <w:rFonts w:ascii="宋体" w:eastAsia="宋体" w:hAnsi="宋体" w:cs="Times New Roman"/>
                <w:sz w:val="18"/>
                <w:szCs w:val="18"/>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车带灭火器应在有效期内，压力正常</w:t>
            </w:r>
          </w:p>
        </w:tc>
        <w:tc>
          <w:tcPr>
            <w:tcW w:w="567" w:type="dxa"/>
            <w:tcBorders>
              <w:top w:val="single" w:sz="4" w:space="0" w:color="000000"/>
              <w:left w:val="single" w:sz="4" w:space="0" w:color="000000"/>
              <w:bottom w:val="single" w:sz="4" w:space="0" w:color="000000"/>
              <w:right w:val="single" w:sz="4" w:space="0" w:color="000000"/>
            </w:tcBorders>
            <w:vAlign w:val="center"/>
          </w:tcPr>
          <w:p w14:paraId="580DF28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A1E2B9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27C089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B61770B"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6ACFEC3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6B49280"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864EB60" w14:textId="1A7EDC3C"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车载储气瓶</w:t>
            </w:r>
            <w:r w:rsidR="00EA182D" w:rsidRPr="00AF50BE">
              <w:rPr>
                <w:rFonts w:ascii="宋体" w:eastAsia="宋体" w:hAnsi="宋体" w:cs="Times New Roman"/>
                <w:sz w:val="18"/>
                <w:szCs w:val="18"/>
              </w:rPr>
              <w:t>(组)</w:t>
            </w:r>
            <w:r w:rsidR="00EA182D" w:rsidRPr="00AF50BE">
              <w:rPr>
                <w:rFonts w:ascii="宋体" w:eastAsia="宋体" w:hAnsi="宋体" w:cs="Times New Roman" w:hint="eastAsia"/>
                <w:sz w:val="18"/>
                <w:szCs w:val="18"/>
              </w:rPr>
              <w:t>管路应配套气动执行器、手动球阀且转动</w:t>
            </w:r>
            <w:r w:rsidR="00EA182D" w:rsidRPr="00AF50BE">
              <w:rPr>
                <w:rFonts w:ascii="宋体" w:eastAsia="宋体" w:hAnsi="宋体" w:cs="Times New Roman"/>
                <w:sz w:val="18"/>
                <w:szCs w:val="18"/>
              </w:rPr>
              <w:t>灵活，关闭紧密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32A6A88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E9C170A"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52CA5D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CE3D0DA"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4506CDF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5A5326D"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D8C479A" w14:textId="43A17F79"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7</w:t>
            </w:r>
            <w:r w:rsidRPr="00AF50BE">
              <w:rPr>
                <w:rFonts w:ascii="宋体" w:eastAsia="宋体" w:hAnsi="宋体" w:cs="Times New Roman"/>
                <w:sz w:val="18"/>
                <w:szCs w:val="18"/>
              </w:rPr>
              <w:t>.</w:t>
            </w:r>
            <w:r w:rsidR="00EA182D" w:rsidRPr="00AF50BE">
              <w:rPr>
                <w:rFonts w:ascii="宋体" w:eastAsia="宋体" w:hAnsi="宋体" w:cs="Times New Roman"/>
                <w:sz w:val="18"/>
                <w:szCs w:val="18"/>
              </w:rPr>
              <w:t>接口端朝向建构筑物时，有厚度不小于200mm的钢筋混凝土实体墙，高度高于储气瓶顶部1m以上，隔墙长度应为储气瓶宽度两端各2m以上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39A3CE2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C2803D5"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627EA8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45D2950"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33BBAAD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1181F6C"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57A4FE6" w14:textId="24E22269"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8</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车载储气瓶</w:t>
            </w:r>
            <w:r w:rsidR="00EA182D" w:rsidRPr="00AF50BE">
              <w:rPr>
                <w:rFonts w:ascii="宋体" w:eastAsia="宋体" w:hAnsi="宋体" w:cs="Times New Roman"/>
                <w:sz w:val="18"/>
                <w:szCs w:val="18"/>
              </w:rPr>
              <w:t>(组)</w:t>
            </w:r>
            <w:r w:rsidR="00EA182D" w:rsidRPr="00AF50BE">
              <w:rPr>
                <w:rFonts w:ascii="宋体" w:eastAsia="宋体" w:hAnsi="宋体" w:cs="Times New Roman" w:hint="eastAsia"/>
                <w:sz w:val="18"/>
                <w:szCs w:val="18"/>
              </w:rPr>
              <w:t>与站内汽车通道相邻一侧应设高度不小于0.5m的防撞柱(栏)</w:t>
            </w:r>
          </w:p>
        </w:tc>
        <w:tc>
          <w:tcPr>
            <w:tcW w:w="567" w:type="dxa"/>
            <w:tcBorders>
              <w:top w:val="single" w:sz="4" w:space="0" w:color="000000"/>
              <w:left w:val="single" w:sz="4" w:space="0" w:color="000000"/>
              <w:bottom w:val="single" w:sz="4" w:space="0" w:color="000000"/>
              <w:right w:val="single" w:sz="4" w:space="0" w:color="000000"/>
            </w:tcBorders>
            <w:vAlign w:val="center"/>
          </w:tcPr>
          <w:p w14:paraId="4057DFF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6386738"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CDC8A5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3B2F707"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未</w:t>
            </w:r>
            <w:proofErr w:type="gramStart"/>
            <w:r w:rsidRPr="00AF50BE">
              <w:rPr>
                <w:rFonts w:ascii="宋体" w:eastAsia="宋体" w:hAnsi="宋体" w:hint="eastAsia"/>
                <w:kern w:val="0"/>
                <w:sz w:val="18"/>
                <w:szCs w:val="18"/>
              </w:rPr>
              <w:t>设</w:t>
            </w:r>
            <w:r w:rsidRPr="00AF50BE">
              <w:rPr>
                <w:rFonts w:ascii="宋体" w:eastAsia="宋体" w:hAnsi="宋体" w:cs="Times New Roman"/>
                <w:sz w:val="18"/>
                <w:szCs w:val="18"/>
              </w:rPr>
              <w:t>防撞柱</w:t>
            </w:r>
            <w:r w:rsidRPr="00AF50BE">
              <w:rPr>
                <w:rFonts w:ascii="宋体" w:eastAsia="宋体" w:hAnsi="宋体" w:cs="Times New Roman" w:hint="eastAsia"/>
                <w:sz w:val="18"/>
                <w:szCs w:val="18"/>
              </w:rPr>
              <w:t>不</w:t>
            </w:r>
            <w:proofErr w:type="gramEnd"/>
            <w:r w:rsidRPr="00AF50BE">
              <w:rPr>
                <w:rFonts w:ascii="宋体" w:eastAsia="宋体" w:hAnsi="宋体" w:cs="Times New Roman" w:hint="eastAsia"/>
                <w:sz w:val="18"/>
                <w:szCs w:val="18"/>
              </w:rPr>
              <w:t>得分，高度不符合要求扣2分</w:t>
            </w:r>
          </w:p>
        </w:tc>
      </w:tr>
      <w:tr w:rsidR="00AF50BE" w:rsidRPr="00AF50BE" w14:paraId="4EED84E9"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1952E0E"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cs="Times New Roman" w:hint="eastAsia"/>
                <w:bCs/>
                <w:sz w:val="18"/>
                <w:szCs w:val="18"/>
              </w:rPr>
              <w:t>辅助设施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13149AEB" w14:textId="78931124"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sz w:val="18"/>
                <w:szCs w:val="18"/>
              </w:rPr>
              <w:t>配电室高出本层地面或有防水措施，门向外开启，门窗关闭密合，孔洞</w:t>
            </w:r>
            <w:proofErr w:type="gramStart"/>
            <w:r w:rsidR="00EA182D" w:rsidRPr="00AF50BE">
              <w:rPr>
                <w:rFonts w:ascii="宋体" w:eastAsia="宋体" w:hAnsi="宋体" w:cs="Times New Roman"/>
                <w:sz w:val="18"/>
                <w:szCs w:val="18"/>
              </w:rPr>
              <w:t>有防小动物</w:t>
            </w:r>
            <w:proofErr w:type="gramEnd"/>
            <w:r w:rsidR="00EA182D" w:rsidRPr="00AF50BE">
              <w:rPr>
                <w:rFonts w:ascii="宋体" w:eastAsia="宋体" w:hAnsi="宋体" w:cs="Times New Roman"/>
                <w:sz w:val="18"/>
                <w:szCs w:val="18"/>
              </w:rPr>
              <w:t>进入的网罩，配电柜上有当心触电的标志，配备至少</w:t>
            </w:r>
            <w:r w:rsidR="00EA182D" w:rsidRPr="00AF50BE">
              <w:rPr>
                <w:rFonts w:ascii="宋体" w:eastAsia="宋体" w:hAnsi="宋体" w:cs="Times New Roman" w:hint="eastAsia"/>
                <w:sz w:val="18"/>
                <w:szCs w:val="18"/>
              </w:rPr>
              <w:t>2个手提式干粉</w:t>
            </w:r>
            <w:r w:rsidR="00EA182D" w:rsidRPr="00AF50BE">
              <w:rPr>
                <w:rFonts w:ascii="宋体" w:eastAsia="宋体" w:hAnsi="宋体" w:cs="Times New Roman"/>
                <w:sz w:val="18"/>
                <w:szCs w:val="18"/>
              </w:rPr>
              <w:t>灭火器，电缆沟盖板完好，有绝缘垫，有应急照明，室内无其他可燃杂物堆放。</w:t>
            </w:r>
          </w:p>
        </w:tc>
        <w:tc>
          <w:tcPr>
            <w:tcW w:w="567" w:type="dxa"/>
            <w:tcBorders>
              <w:top w:val="single" w:sz="4" w:space="0" w:color="000000"/>
              <w:left w:val="single" w:sz="4" w:space="0" w:color="000000"/>
              <w:bottom w:val="single" w:sz="4" w:space="0" w:color="000000"/>
              <w:right w:val="single" w:sz="4" w:space="0" w:color="000000"/>
            </w:tcBorders>
            <w:vAlign w:val="center"/>
          </w:tcPr>
          <w:p w14:paraId="1887D5F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E27CE67"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8261A5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8CC412E"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一处不符合要求，扣1分</w:t>
            </w:r>
          </w:p>
        </w:tc>
      </w:tr>
      <w:tr w:rsidR="00AF50BE" w:rsidRPr="00AF50BE" w14:paraId="430AD0A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910BA96"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1D2BB19" w14:textId="5CBC3B89" w:rsidR="00303A33" w:rsidRPr="00AF50BE" w:rsidRDefault="0045278A">
            <w:pPr>
              <w:jc w:val="left"/>
              <w:rPr>
                <w:rFonts w:ascii="宋体" w:eastAsia="宋体" w:hAnsi="宋体"/>
                <w:sz w:val="18"/>
                <w:szCs w:val="18"/>
              </w:rPr>
            </w:pPr>
            <w:r w:rsidRPr="00AF50BE">
              <w:rPr>
                <w:rFonts w:ascii="宋体" w:eastAsia="宋体" w:hAnsi="宋体" w:cs="Times New Roman"/>
                <w:sz w:val="18"/>
                <w:szCs w:val="18"/>
              </w:rPr>
              <w:t>3</w:t>
            </w:r>
            <w:r w:rsidR="0028548A" w:rsidRPr="00AF50BE">
              <w:rPr>
                <w:rFonts w:ascii="宋体" w:eastAsia="宋体" w:hAnsi="宋体" w:cs="Times New Roman"/>
                <w:sz w:val="18"/>
                <w:szCs w:val="18"/>
              </w:rPr>
              <w:t>.</w:t>
            </w:r>
            <w:r w:rsidR="00EA182D" w:rsidRPr="00AF50BE">
              <w:rPr>
                <w:rFonts w:ascii="宋体" w:eastAsia="宋体" w:hAnsi="宋体" w:cs="Times New Roman"/>
                <w:sz w:val="18"/>
                <w:szCs w:val="18"/>
              </w:rPr>
              <w:t>站内设置的小型内燃发电机组的排烟管口安装有阻火器</w:t>
            </w:r>
          </w:p>
        </w:tc>
        <w:tc>
          <w:tcPr>
            <w:tcW w:w="567" w:type="dxa"/>
            <w:tcBorders>
              <w:top w:val="single" w:sz="4" w:space="0" w:color="000000"/>
              <w:left w:val="single" w:sz="4" w:space="0" w:color="000000"/>
              <w:bottom w:val="single" w:sz="4" w:space="0" w:color="000000"/>
              <w:right w:val="single" w:sz="4" w:space="0" w:color="000000"/>
            </w:tcBorders>
            <w:vAlign w:val="center"/>
          </w:tcPr>
          <w:p w14:paraId="6C60872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E2E7BB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84C5E4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C9212E"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无阻火器不得分</w:t>
            </w:r>
          </w:p>
        </w:tc>
      </w:tr>
      <w:tr w:rsidR="00AF50BE" w:rsidRPr="00AF50BE" w14:paraId="34768F4A"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0F47D6E"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hint="eastAsia"/>
                <w:kern w:val="0"/>
                <w:sz w:val="18"/>
                <w:szCs w:val="18"/>
              </w:rPr>
              <w:t>安全装置、附件及检测检验</w:t>
            </w:r>
          </w:p>
        </w:tc>
        <w:tc>
          <w:tcPr>
            <w:tcW w:w="3566" w:type="dxa"/>
            <w:tcBorders>
              <w:top w:val="single" w:sz="4" w:space="0" w:color="000000"/>
              <w:left w:val="single" w:sz="4" w:space="0" w:color="000000"/>
              <w:bottom w:val="single" w:sz="4" w:space="0" w:color="000000"/>
              <w:right w:val="single" w:sz="4" w:space="0" w:color="000000"/>
            </w:tcBorders>
            <w:vAlign w:val="center"/>
          </w:tcPr>
          <w:p w14:paraId="0E7C8CC0" w14:textId="5E6528C1" w:rsidR="00303A33" w:rsidRPr="00AF50BE" w:rsidRDefault="0028548A">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w:t>
            </w:r>
            <w:r w:rsidR="00EA182D" w:rsidRPr="00AF50BE">
              <w:rPr>
                <w:rFonts w:ascii="宋体" w:eastAsia="宋体" w:hAnsi="宋体" w:hint="eastAsia"/>
                <w:sz w:val="18"/>
                <w:szCs w:val="18"/>
              </w:rPr>
              <w:t>设置紧急切断系统，该系统应能在事故状态下迅速启动设备和关闭重要阀门，紧急切断系统应具有失效保护功能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5B30668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ADA65D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782D62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15E9492"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未设置紧急切断系统或失效不得分</w:t>
            </w:r>
          </w:p>
        </w:tc>
      </w:tr>
      <w:tr w:rsidR="00AF50BE" w:rsidRPr="00AF50BE" w14:paraId="68B8F30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363D316"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7A5DE96" w14:textId="553F0562" w:rsidR="00303A33" w:rsidRPr="00AF50BE" w:rsidRDefault="0028548A">
            <w:pPr>
              <w:jc w:val="left"/>
              <w:rPr>
                <w:rFonts w:ascii="宋体" w:eastAsia="宋体" w:hAnsi="宋体" w:cs="Times New Roman"/>
                <w:sz w:val="18"/>
                <w:szCs w:val="18"/>
              </w:rPr>
            </w:pPr>
            <w:r w:rsidRPr="00AF50BE">
              <w:rPr>
                <w:rFonts w:ascii="宋体" w:eastAsia="宋体" w:hAnsi="宋体" w:hint="eastAsia"/>
                <w:kern w:val="0"/>
                <w:sz w:val="18"/>
                <w:szCs w:val="18"/>
              </w:rPr>
              <w:t>2</w:t>
            </w:r>
            <w:r w:rsidRPr="00AF50BE">
              <w:rPr>
                <w:rFonts w:ascii="宋体" w:eastAsia="宋体" w:hAnsi="宋体"/>
                <w:kern w:val="0"/>
                <w:sz w:val="18"/>
                <w:szCs w:val="18"/>
              </w:rPr>
              <w:t>.</w:t>
            </w:r>
            <w:r w:rsidR="00EA182D" w:rsidRPr="00AF50BE">
              <w:rPr>
                <w:rFonts w:ascii="宋体" w:eastAsia="宋体" w:hAnsi="宋体" w:hint="eastAsia"/>
                <w:kern w:val="0"/>
                <w:sz w:val="18"/>
                <w:szCs w:val="18"/>
              </w:rPr>
              <w:t>所使用液压子站车应</w:t>
            </w:r>
            <w:proofErr w:type="gramStart"/>
            <w:r w:rsidR="00EA182D" w:rsidRPr="00AF50BE">
              <w:rPr>
                <w:rFonts w:ascii="宋体" w:eastAsia="宋体" w:hAnsi="宋体" w:hint="eastAsia"/>
                <w:kern w:val="0"/>
                <w:sz w:val="18"/>
                <w:szCs w:val="18"/>
              </w:rPr>
              <w:t>获得危化货物运输</w:t>
            </w:r>
            <w:proofErr w:type="gramEnd"/>
            <w:r w:rsidR="00EA182D" w:rsidRPr="00AF50BE">
              <w:rPr>
                <w:rFonts w:ascii="宋体" w:eastAsia="宋体" w:hAnsi="宋体" w:hint="eastAsia"/>
                <w:kern w:val="0"/>
                <w:sz w:val="18"/>
                <w:szCs w:val="18"/>
              </w:rPr>
              <w:t>证、特种设备使用登记证、气瓶检定报告</w:t>
            </w:r>
          </w:p>
        </w:tc>
        <w:tc>
          <w:tcPr>
            <w:tcW w:w="567" w:type="dxa"/>
            <w:tcBorders>
              <w:top w:val="single" w:sz="4" w:space="0" w:color="000000"/>
              <w:left w:val="single" w:sz="4" w:space="0" w:color="000000"/>
              <w:bottom w:val="single" w:sz="4" w:space="0" w:color="000000"/>
              <w:right w:val="single" w:sz="4" w:space="0" w:color="000000"/>
            </w:tcBorders>
            <w:vAlign w:val="center"/>
          </w:tcPr>
          <w:p w14:paraId="61591A6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256A93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1A5E3D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219E0C"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4BCEF48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A4FFDA8"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9C2CCA8" w14:textId="3BBD05EC"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车辆运输驾驶人员和押运人员应同时在场</w:t>
            </w:r>
            <w:proofErr w:type="gramStart"/>
            <w:r w:rsidR="00EA182D" w:rsidRPr="00AF50BE">
              <w:rPr>
                <w:rFonts w:ascii="宋体" w:eastAsia="宋体" w:hAnsi="宋体" w:cs="Times New Roman" w:hint="eastAsia"/>
                <w:sz w:val="18"/>
                <w:szCs w:val="18"/>
              </w:rPr>
              <w:t>且人员</w:t>
            </w:r>
            <w:proofErr w:type="gramEnd"/>
            <w:r w:rsidR="00EA182D" w:rsidRPr="00AF50BE">
              <w:rPr>
                <w:rFonts w:ascii="宋体" w:eastAsia="宋体" w:hAnsi="宋体" w:cs="Times New Roman" w:hint="eastAsia"/>
                <w:sz w:val="18"/>
                <w:szCs w:val="18"/>
              </w:rPr>
              <w:t>证件齐全</w:t>
            </w:r>
          </w:p>
        </w:tc>
        <w:tc>
          <w:tcPr>
            <w:tcW w:w="567" w:type="dxa"/>
            <w:tcBorders>
              <w:top w:val="single" w:sz="4" w:space="0" w:color="000000"/>
              <w:left w:val="single" w:sz="4" w:space="0" w:color="000000"/>
              <w:bottom w:val="single" w:sz="4" w:space="0" w:color="000000"/>
              <w:right w:val="single" w:sz="4" w:space="0" w:color="000000"/>
            </w:tcBorders>
            <w:vAlign w:val="center"/>
          </w:tcPr>
          <w:p w14:paraId="11320C7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8151D5A"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D13E3A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F117554"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7F776DA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D86BC4C"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4F29BBC" w14:textId="4F362BC0"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各工艺装置区</w:t>
            </w:r>
            <w:r w:rsidR="00EA182D" w:rsidRPr="00AF50BE">
              <w:rPr>
                <w:rFonts w:ascii="宋体" w:eastAsia="宋体" w:hAnsi="宋体" w:cs="Times New Roman"/>
                <w:sz w:val="18"/>
                <w:szCs w:val="18"/>
              </w:rPr>
              <w:t>安装有可燃气体探测器，在有效期内，有半年检查一次，三年标定一次记录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A4D32E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EA64C7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CD1345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0D1109E"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一处未安装可燃气体探测器体探测器或过期扣1；一个可燃气体探测器体探测器无检查、标定记录扣1分</w:t>
            </w:r>
          </w:p>
        </w:tc>
      </w:tr>
      <w:tr w:rsidR="00AF50BE" w:rsidRPr="00AF50BE" w14:paraId="79DB635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3B60A2A"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9B0C227" w14:textId="6DA6DB8E"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sz w:val="18"/>
                <w:szCs w:val="18"/>
              </w:rPr>
              <w:t>报警系统配置有UPS不间断电源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2D15244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F1E07B9"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E1AF9B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BEA62C1"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未配备或失效不得分</w:t>
            </w:r>
          </w:p>
        </w:tc>
      </w:tr>
      <w:tr w:rsidR="00AF50BE" w:rsidRPr="00AF50BE" w14:paraId="1A53D83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07E3F7D"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656A49C" w14:textId="397259C9"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sz w:val="18"/>
                <w:szCs w:val="18"/>
              </w:rPr>
              <w:t>防雷、放静电检测在有效期内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34F5B47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17F64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F4F76C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8C9599"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超过有效期不得分</w:t>
            </w:r>
          </w:p>
        </w:tc>
      </w:tr>
      <w:tr w:rsidR="00AF50BE" w:rsidRPr="00AF50BE" w14:paraId="1451AAE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D9B64D8"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D786D49" w14:textId="484D6023" w:rsidR="00303A33" w:rsidRPr="00AF50BE" w:rsidRDefault="0028548A">
            <w:pPr>
              <w:jc w:val="left"/>
              <w:rPr>
                <w:rFonts w:ascii="宋体" w:eastAsia="宋体" w:hAnsi="宋体"/>
                <w:sz w:val="18"/>
                <w:szCs w:val="18"/>
              </w:rPr>
            </w:pPr>
            <w:r w:rsidRPr="00AF50BE">
              <w:rPr>
                <w:rFonts w:ascii="宋体" w:eastAsia="宋体" w:hAnsi="宋体" w:hint="eastAsia"/>
                <w:sz w:val="18"/>
                <w:szCs w:val="18"/>
              </w:rPr>
              <w:t>7</w:t>
            </w:r>
            <w:r w:rsidRPr="00AF50BE">
              <w:rPr>
                <w:rFonts w:ascii="宋体" w:eastAsia="宋体" w:hAnsi="宋体"/>
                <w:sz w:val="18"/>
                <w:szCs w:val="18"/>
              </w:rPr>
              <w:t>.</w:t>
            </w:r>
            <w:r w:rsidR="00EA182D" w:rsidRPr="00AF50BE">
              <w:rPr>
                <w:rFonts w:ascii="宋体" w:eastAsia="宋体" w:hAnsi="宋体" w:hint="eastAsia"/>
                <w:sz w:val="18"/>
                <w:szCs w:val="18"/>
              </w:rPr>
              <w:t>储气瓶（井）、</w:t>
            </w:r>
            <w:r w:rsidR="00EA182D" w:rsidRPr="00AF50BE">
              <w:rPr>
                <w:rFonts w:ascii="宋体" w:eastAsia="宋体" w:hAnsi="宋体" w:cs="Times New Roman"/>
                <w:sz w:val="18"/>
                <w:szCs w:val="18"/>
              </w:rPr>
              <w:t>脱水罐、分离缓冲罐和排气缓冲罐等压力容器具</w:t>
            </w:r>
            <w:r w:rsidR="00EA182D" w:rsidRPr="00AF50BE">
              <w:rPr>
                <w:rFonts w:ascii="宋体" w:eastAsia="宋体" w:hAnsi="宋体" w:cs="Times New Roman" w:hint="eastAsia"/>
                <w:sz w:val="18"/>
                <w:szCs w:val="18"/>
              </w:rPr>
              <w:t>有</w:t>
            </w:r>
            <w:r w:rsidR="00EA182D" w:rsidRPr="00AF50BE">
              <w:rPr>
                <w:rFonts w:ascii="宋体" w:eastAsia="宋体" w:hAnsi="宋体" w:cs="Times New Roman"/>
                <w:sz w:val="18"/>
                <w:szCs w:val="18"/>
              </w:rPr>
              <w:t>使用登记证，全面检验报告在有效期内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00579E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D22CB2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AD8FD3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76596E"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一个压力容器不具备使用登记证或超过有效期扣1分</w:t>
            </w:r>
          </w:p>
        </w:tc>
      </w:tr>
      <w:tr w:rsidR="00AF50BE" w:rsidRPr="00AF50BE" w14:paraId="307ADA3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C152C05"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3466AB8" w14:textId="249A749F"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8</w:t>
            </w:r>
            <w:r w:rsidRPr="00AF50BE">
              <w:rPr>
                <w:rFonts w:ascii="宋体" w:eastAsia="宋体" w:hAnsi="宋体" w:cs="Times New Roman"/>
                <w:sz w:val="18"/>
                <w:szCs w:val="18"/>
              </w:rPr>
              <w:t>.</w:t>
            </w:r>
            <w:r w:rsidR="00EA182D" w:rsidRPr="00AF50BE">
              <w:rPr>
                <w:rFonts w:ascii="宋体" w:eastAsia="宋体" w:hAnsi="宋体" w:cs="Times New Roman"/>
                <w:sz w:val="18"/>
                <w:szCs w:val="18"/>
              </w:rPr>
              <w:t>所有安全阀经</w:t>
            </w:r>
            <w:r w:rsidR="00EA182D" w:rsidRPr="00AF50BE">
              <w:rPr>
                <w:rFonts w:ascii="宋体" w:eastAsia="宋体" w:hAnsi="宋体" w:cs="Times New Roman" w:hint="eastAsia"/>
                <w:sz w:val="18"/>
                <w:szCs w:val="18"/>
              </w:rPr>
              <w:t>检验</w:t>
            </w:r>
            <w:r w:rsidR="00EA182D"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铅封良好</w:t>
            </w:r>
            <w:r w:rsidR="00EA182D"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检验</w:t>
            </w:r>
            <w:r w:rsidR="00EA182D" w:rsidRPr="00AF50BE">
              <w:rPr>
                <w:rFonts w:ascii="宋体" w:eastAsia="宋体" w:hAnsi="宋体" w:cs="Times New Roman"/>
                <w:sz w:val="18"/>
                <w:szCs w:val="18"/>
              </w:rPr>
              <w:t>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6F7909C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17A1282"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324C3A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72502F"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一个安全阀检验报告超期扣1分</w:t>
            </w:r>
          </w:p>
        </w:tc>
      </w:tr>
      <w:tr w:rsidR="00AF50BE" w:rsidRPr="00AF50BE" w14:paraId="5971B93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41334B8"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FDA5987" w14:textId="38CBE11A"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9</w:t>
            </w:r>
            <w:r w:rsidRPr="00AF50BE">
              <w:rPr>
                <w:rFonts w:ascii="宋体" w:eastAsia="宋体" w:hAnsi="宋体" w:cs="Times New Roman"/>
                <w:sz w:val="18"/>
                <w:szCs w:val="18"/>
              </w:rPr>
              <w:t>.</w:t>
            </w:r>
            <w:r w:rsidR="00EA182D" w:rsidRPr="00AF50BE">
              <w:rPr>
                <w:rFonts w:ascii="宋体" w:eastAsia="宋体" w:hAnsi="宋体" w:cs="Times New Roman"/>
                <w:sz w:val="18"/>
                <w:szCs w:val="18"/>
              </w:rPr>
              <w:t>用于安全防护的压力表经检定，检定证书在有效期内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16A94C1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7D7C83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C29E8D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ED62C63"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一个压力表检定证书超期扣1分</w:t>
            </w:r>
          </w:p>
        </w:tc>
      </w:tr>
      <w:tr w:rsidR="00AF50BE" w:rsidRPr="00AF50BE" w14:paraId="01CA945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ADB585B"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BD9920B" w14:textId="3D2E2A19"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0.</w:t>
            </w:r>
            <w:r w:rsidR="00EA182D" w:rsidRPr="00AF50BE">
              <w:rPr>
                <w:rFonts w:ascii="宋体" w:eastAsia="宋体" w:hAnsi="宋体" w:cs="Times New Roman"/>
                <w:sz w:val="18"/>
                <w:szCs w:val="18"/>
              </w:rPr>
              <w:t>所有可燃气体探测器体检测报警器经检定，检定证书在有效期内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4C49AE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5780AE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948131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D124AC1"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一个可燃气体探测器体检测报警器检定证书超期扣1分</w:t>
            </w:r>
          </w:p>
        </w:tc>
      </w:tr>
      <w:tr w:rsidR="00AF50BE" w:rsidRPr="00AF50BE" w14:paraId="383B8CD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3A8EF32"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2ED301B" w14:textId="18C186ED" w:rsidR="00303A33" w:rsidRPr="00AF50BE" w:rsidRDefault="0028548A">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1.</w:t>
            </w:r>
            <w:r w:rsidR="00EA182D" w:rsidRPr="00AF50BE">
              <w:rPr>
                <w:rFonts w:ascii="宋体" w:eastAsia="宋体" w:hAnsi="宋体" w:hint="eastAsia"/>
                <w:sz w:val="18"/>
                <w:szCs w:val="18"/>
              </w:rPr>
              <w:t>防爆区域</w:t>
            </w:r>
            <w:r w:rsidR="00EA182D" w:rsidRPr="00AF50BE">
              <w:rPr>
                <w:rFonts w:ascii="宋体" w:eastAsia="宋体" w:hAnsi="宋体"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305B253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3B0A686"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AF124D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01F34DB"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w:t>
            </w:r>
            <w:r w:rsidRPr="00AF50BE">
              <w:rPr>
                <w:rFonts w:ascii="宋体" w:eastAsia="宋体" w:hAnsi="宋体" w:hint="eastAsia"/>
                <w:sz w:val="18"/>
                <w:szCs w:val="18"/>
              </w:rPr>
              <w:t>防爆区域</w:t>
            </w:r>
            <w:r w:rsidRPr="00AF50BE">
              <w:rPr>
                <w:rFonts w:ascii="宋体" w:eastAsia="宋体" w:hAnsi="宋体" w:cs="Times New Roman"/>
                <w:sz w:val="18"/>
                <w:szCs w:val="18"/>
              </w:rPr>
              <w:t>电气设施</w:t>
            </w:r>
            <w:r w:rsidRPr="00AF50BE">
              <w:rPr>
                <w:rFonts w:ascii="宋体" w:eastAsia="宋体" w:hAnsi="宋体" w:cs="Times New Roman" w:hint="eastAsia"/>
                <w:sz w:val="18"/>
                <w:szCs w:val="18"/>
              </w:rPr>
              <w:t>未防爆或防爆失效扣1分</w:t>
            </w:r>
          </w:p>
        </w:tc>
      </w:tr>
      <w:tr w:rsidR="00AF50BE" w:rsidRPr="00AF50BE" w14:paraId="6B265A8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F97521F"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B3661AD" w14:textId="593D7CFF"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2.</w:t>
            </w:r>
            <w:r w:rsidR="00EA182D" w:rsidRPr="00AF50BE">
              <w:rPr>
                <w:rFonts w:ascii="宋体" w:eastAsia="宋体" w:hAnsi="宋体" w:cs="Times New Roman"/>
                <w:sz w:val="18"/>
                <w:szCs w:val="18"/>
              </w:rPr>
              <w:t>工艺装置接地线连接完好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004E11B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E09D06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98DBB9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D637256"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一处接地线连接不完好扣1分</w:t>
            </w:r>
          </w:p>
        </w:tc>
      </w:tr>
      <w:tr w:rsidR="00AF50BE" w:rsidRPr="00AF50BE" w14:paraId="7F41AE8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96CE99B"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24AA811" w14:textId="37007CED"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3.</w:t>
            </w:r>
            <w:r w:rsidR="00EA182D" w:rsidRPr="00AF50BE">
              <w:rPr>
                <w:rFonts w:ascii="宋体" w:eastAsia="宋体" w:hAnsi="宋体" w:cs="Times New Roman"/>
                <w:sz w:val="18"/>
                <w:szCs w:val="18"/>
              </w:rPr>
              <w:t>法兰连接紧密，无泄漏现象，少于5个螺栓的法兰两侧有</w:t>
            </w:r>
            <w:r w:rsidR="00EA182D" w:rsidRPr="00AF50BE">
              <w:rPr>
                <w:rFonts w:ascii="宋体" w:eastAsia="宋体" w:hAnsi="宋体" w:cs="Times New Roman" w:hint="eastAsia"/>
                <w:sz w:val="18"/>
                <w:szCs w:val="18"/>
              </w:rPr>
              <w:t>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251E55F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7D4AAA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4A31B1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53F098"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一处法兰安装不符合要求扣1分</w:t>
            </w:r>
          </w:p>
        </w:tc>
      </w:tr>
      <w:tr w:rsidR="00AF50BE" w:rsidRPr="00AF50BE" w14:paraId="2585D1F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5D0D9BE"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83E1522" w14:textId="3D100081" w:rsidR="00303A33" w:rsidRPr="00AF50BE" w:rsidRDefault="0028548A">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4.</w:t>
            </w:r>
            <w:r w:rsidR="00EA182D" w:rsidRPr="00AF50BE">
              <w:rPr>
                <w:rFonts w:ascii="宋体" w:eastAsia="宋体" w:hAnsi="宋体" w:hint="eastAsia"/>
                <w:sz w:val="18"/>
                <w:szCs w:val="18"/>
              </w:rPr>
              <w:t>设备区、</w:t>
            </w:r>
            <w:r w:rsidR="00EA182D" w:rsidRPr="00AF50BE">
              <w:rPr>
                <w:rFonts w:ascii="宋体" w:eastAsia="宋体" w:hAnsi="宋体" w:cs="Times New Roman"/>
                <w:sz w:val="18"/>
                <w:szCs w:val="18"/>
              </w:rPr>
              <w:t>加气罩棚</w:t>
            </w:r>
            <w:r w:rsidR="00EA182D" w:rsidRPr="00AF50BE">
              <w:rPr>
                <w:rFonts w:ascii="宋体" w:eastAsia="宋体" w:hAnsi="宋体" w:hint="eastAsia"/>
                <w:sz w:val="18"/>
                <w:szCs w:val="18"/>
              </w:rPr>
              <w:t>、</w:t>
            </w:r>
            <w:r w:rsidR="00EA182D" w:rsidRPr="00AF50BE">
              <w:rPr>
                <w:rFonts w:ascii="宋体" w:eastAsia="宋体" w:hAnsi="宋体" w:cs="Times New Roman"/>
                <w:sz w:val="18"/>
                <w:szCs w:val="18"/>
              </w:rPr>
              <w:t>营业室设有应急照明，应急照明设施完好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50BD7B4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02F99B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D29583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62A72E1"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一处未安装应急照明或失效扣1分</w:t>
            </w:r>
          </w:p>
        </w:tc>
      </w:tr>
      <w:tr w:rsidR="00AF50BE" w:rsidRPr="00AF50BE" w14:paraId="0994983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9D5D637"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B87C6C2" w14:textId="6AD2C628" w:rsidR="00303A33" w:rsidRPr="00AF50BE" w:rsidRDefault="0028548A">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5.</w:t>
            </w:r>
            <w:r w:rsidR="00EA182D" w:rsidRPr="00AF50BE">
              <w:rPr>
                <w:rFonts w:ascii="宋体" w:eastAsia="宋体" w:hAnsi="宋体"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62E0E4F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8BC54B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C0B7FF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03843FB"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w:t>
            </w:r>
            <w:r w:rsidRPr="00AF50BE">
              <w:rPr>
                <w:rFonts w:ascii="宋体" w:eastAsia="宋体" w:hAnsi="宋体" w:hint="eastAsia"/>
                <w:sz w:val="18"/>
                <w:szCs w:val="18"/>
              </w:rPr>
              <w:t>防爆区域</w:t>
            </w:r>
            <w:r w:rsidRPr="00AF50BE">
              <w:rPr>
                <w:rFonts w:ascii="宋体" w:eastAsia="宋体" w:hAnsi="宋体" w:cs="Times New Roman"/>
                <w:sz w:val="18"/>
                <w:szCs w:val="18"/>
              </w:rPr>
              <w:t>电气设施</w:t>
            </w:r>
            <w:r w:rsidRPr="00AF50BE">
              <w:rPr>
                <w:rFonts w:ascii="宋体" w:eastAsia="宋体" w:hAnsi="宋体" w:cs="Times New Roman" w:hint="eastAsia"/>
                <w:sz w:val="18"/>
                <w:szCs w:val="18"/>
              </w:rPr>
              <w:t>未防爆或防爆失效扣1分</w:t>
            </w:r>
          </w:p>
        </w:tc>
      </w:tr>
      <w:tr w:rsidR="00303A33" w:rsidRPr="00AF50BE" w14:paraId="47E197C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4A0AAB6"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2C1CE77" w14:textId="76310F0A" w:rsidR="00303A33" w:rsidRPr="00AF50BE" w:rsidRDefault="0028548A">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6.</w:t>
            </w:r>
            <w:r w:rsidR="00EA182D" w:rsidRPr="00AF50BE">
              <w:rPr>
                <w:rFonts w:ascii="宋体" w:eastAsia="宋体" w:hAnsi="宋体"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201A8B5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55FDA7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94C4BD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F0542D4" w14:textId="77777777" w:rsidR="00303A33" w:rsidRPr="00AF50BE" w:rsidRDefault="00EA182D" w:rsidP="00C979D1">
            <w:pPr>
              <w:ind w:right="261"/>
              <w:jc w:val="left"/>
              <w:rPr>
                <w:rFonts w:ascii="宋体" w:eastAsia="宋体" w:hAnsi="宋体"/>
                <w:kern w:val="0"/>
                <w:sz w:val="18"/>
                <w:szCs w:val="18"/>
              </w:rPr>
            </w:pPr>
            <w:r w:rsidRPr="00AF50BE">
              <w:rPr>
                <w:rFonts w:ascii="宋体" w:eastAsia="宋体" w:hAnsi="宋体" w:hint="eastAsia"/>
                <w:kern w:val="0"/>
                <w:sz w:val="18"/>
                <w:szCs w:val="18"/>
              </w:rPr>
              <w:t>一处标识不齐全或不</w:t>
            </w:r>
            <w:proofErr w:type="gramStart"/>
            <w:r w:rsidRPr="00AF50BE">
              <w:rPr>
                <w:rFonts w:ascii="宋体" w:eastAsia="宋体" w:hAnsi="宋体" w:hint="eastAsia"/>
                <w:kern w:val="0"/>
                <w:sz w:val="18"/>
                <w:szCs w:val="18"/>
              </w:rPr>
              <w:t>完善扣</w:t>
            </w:r>
            <w:proofErr w:type="gramEnd"/>
            <w:r w:rsidRPr="00AF50BE">
              <w:rPr>
                <w:rFonts w:ascii="宋体" w:eastAsia="宋体" w:hAnsi="宋体" w:hint="eastAsia"/>
                <w:kern w:val="0"/>
                <w:sz w:val="18"/>
                <w:szCs w:val="18"/>
              </w:rPr>
              <w:t>0.5分</w:t>
            </w:r>
          </w:p>
        </w:tc>
      </w:tr>
    </w:tbl>
    <w:p w14:paraId="0F54ED0B" w14:textId="359EA63F" w:rsidR="00E40F96" w:rsidRPr="00AF50BE" w:rsidRDefault="00E40F96">
      <w:pPr>
        <w:pStyle w:val="a0"/>
      </w:pPr>
    </w:p>
    <w:p w14:paraId="225C8672" w14:textId="77777777" w:rsidR="00E40F96" w:rsidRPr="00AF50BE" w:rsidRDefault="00E40F96" w:rsidP="00E40F96">
      <w:pPr>
        <w:pStyle w:val="a0"/>
      </w:pPr>
      <w:r w:rsidRPr="00AF50BE">
        <w:br w:type="page"/>
      </w:r>
    </w:p>
    <w:p w14:paraId="48166F53" w14:textId="63DDC547" w:rsidR="00303A33" w:rsidRPr="00AF50BE" w:rsidRDefault="00813863">
      <w:pPr>
        <w:pStyle w:val="2"/>
        <w:spacing w:before="240" w:after="145" w:line="360" w:lineRule="auto"/>
        <w:ind w:left="420"/>
        <w:rPr>
          <w:rFonts w:ascii="宋体" w:eastAsia="宋体" w:hAnsi="宋体"/>
          <w:b w:val="0"/>
          <w:sz w:val="24"/>
        </w:rPr>
      </w:pPr>
      <w:bookmarkStart w:id="90" w:name="_Toc75960930"/>
      <w:bookmarkStart w:id="91" w:name="_Toc86939677"/>
      <w:r>
        <w:rPr>
          <w:rFonts w:ascii="宋体" w:eastAsia="宋体" w:hAnsi="宋体" w:hint="eastAsia"/>
          <w:b w:val="0"/>
          <w:sz w:val="24"/>
        </w:rPr>
        <w:lastRenderedPageBreak/>
        <w:t>附录</w:t>
      </w:r>
      <w:r w:rsidR="00235479" w:rsidRPr="00AF50BE">
        <w:rPr>
          <w:rFonts w:ascii="宋体" w:eastAsia="宋体" w:hAnsi="宋体"/>
          <w:b w:val="0"/>
          <w:sz w:val="24"/>
        </w:rPr>
        <w:t>9</w:t>
      </w:r>
      <w:r w:rsidR="00EA182D" w:rsidRPr="00AF50BE">
        <w:rPr>
          <w:rFonts w:ascii="宋体" w:eastAsia="宋体" w:hAnsi="宋体"/>
          <w:b w:val="0"/>
          <w:sz w:val="24"/>
        </w:rPr>
        <w:tab/>
      </w:r>
      <w:r w:rsidR="00EA182D" w:rsidRPr="00AF50BE">
        <w:rPr>
          <w:rFonts w:ascii="宋体" w:eastAsia="宋体" w:hAnsi="宋体" w:hint="eastAsia"/>
          <w:b w:val="0"/>
          <w:sz w:val="24"/>
        </w:rPr>
        <w:t>液化天然气</w:t>
      </w:r>
      <w:r w:rsidR="00EA182D" w:rsidRPr="00AF50BE">
        <w:rPr>
          <w:rFonts w:ascii="宋体" w:eastAsia="宋体" w:hAnsi="宋体" w:cs="Times New Roman" w:hint="eastAsia"/>
          <w:b w:val="0"/>
          <w:sz w:val="24"/>
        </w:rPr>
        <w:t>汽车加气站</w:t>
      </w:r>
      <w:r w:rsidR="00EA182D" w:rsidRPr="00AF50BE">
        <w:rPr>
          <w:rFonts w:ascii="宋体" w:eastAsia="宋体" w:hAnsi="宋体" w:hint="eastAsia"/>
          <w:b w:val="0"/>
          <w:sz w:val="24"/>
        </w:rPr>
        <w:t>（含L</w:t>
      </w:r>
      <w:r w:rsidR="00EA182D" w:rsidRPr="00AF50BE">
        <w:rPr>
          <w:rFonts w:ascii="宋体" w:eastAsia="宋体" w:hAnsi="宋体"/>
          <w:b w:val="0"/>
          <w:sz w:val="24"/>
        </w:rPr>
        <w:t>-CN</w:t>
      </w:r>
      <w:r w:rsidR="00EA182D" w:rsidRPr="00AF50BE">
        <w:rPr>
          <w:rFonts w:ascii="宋体" w:eastAsia="宋体" w:hAnsi="宋体" w:hint="eastAsia"/>
          <w:b w:val="0"/>
          <w:sz w:val="24"/>
        </w:rPr>
        <w:t>G站）安全检查表</w:t>
      </w:r>
      <w:bookmarkEnd w:id="90"/>
      <w:bookmarkEnd w:id="91"/>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
      <w:tr w:rsidR="00AF50BE" w:rsidRPr="00AF50BE" w14:paraId="7E08898F" w14:textId="77777777">
        <w:trPr>
          <w:trHeight w:val="567"/>
          <w:tblHeader/>
        </w:trPr>
        <w:tc>
          <w:tcPr>
            <w:tcW w:w="1102" w:type="dxa"/>
            <w:tcBorders>
              <w:top w:val="single" w:sz="4" w:space="0" w:color="000000"/>
              <w:left w:val="single" w:sz="4" w:space="0" w:color="000000"/>
              <w:bottom w:val="single" w:sz="4" w:space="0" w:color="000000"/>
              <w:right w:val="single" w:sz="4" w:space="0" w:color="auto"/>
            </w:tcBorders>
            <w:vAlign w:val="center"/>
          </w:tcPr>
          <w:p w14:paraId="1FB9A310" w14:textId="77777777" w:rsidR="00303A33" w:rsidRPr="00AF50BE" w:rsidRDefault="00EA182D">
            <w:pPr>
              <w:jc w:val="center"/>
              <w:rPr>
                <w:rFonts w:ascii="宋体" w:eastAsia="宋体" w:hAnsi="宋体"/>
                <w:kern w:val="0"/>
                <w:sz w:val="18"/>
                <w:szCs w:val="18"/>
                <w:lang w:eastAsia="en-US"/>
              </w:rPr>
            </w:pPr>
            <w:proofErr w:type="spellStart"/>
            <w:r w:rsidRPr="00AF50BE">
              <w:rPr>
                <w:rFonts w:ascii="宋体" w:eastAsia="宋体" w:hAnsi="宋体" w:cs="宋体" w:hint="eastAsia"/>
                <w:kern w:val="0"/>
                <w:sz w:val="18"/>
                <w:szCs w:val="18"/>
                <w:lang w:eastAsia="en-US"/>
              </w:rPr>
              <w:t>检查项目</w:t>
            </w:r>
            <w:proofErr w:type="spellEnd"/>
          </w:p>
        </w:tc>
        <w:tc>
          <w:tcPr>
            <w:tcW w:w="3566" w:type="dxa"/>
            <w:tcBorders>
              <w:top w:val="single" w:sz="4" w:space="0" w:color="auto"/>
              <w:left w:val="single" w:sz="4" w:space="0" w:color="auto"/>
              <w:bottom w:val="single" w:sz="4" w:space="0" w:color="auto"/>
              <w:right w:val="single" w:sz="4" w:space="0" w:color="auto"/>
            </w:tcBorders>
            <w:vAlign w:val="center"/>
          </w:tcPr>
          <w:p w14:paraId="2FB16379" w14:textId="77777777" w:rsidR="00303A33" w:rsidRPr="00AF50BE" w:rsidRDefault="00EA182D">
            <w:pPr>
              <w:ind w:right="1278"/>
              <w:jc w:val="center"/>
              <w:rPr>
                <w:rFonts w:ascii="宋体" w:eastAsia="宋体" w:hAnsi="宋体"/>
                <w:kern w:val="0"/>
                <w:sz w:val="18"/>
                <w:szCs w:val="18"/>
                <w:lang w:eastAsia="en-US"/>
              </w:rPr>
            </w:pPr>
            <w:r w:rsidRPr="00AF50BE">
              <w:rPr>
                <w:rFonts w:ascii="宋体" w:eastAsia="宋体" w:hAnsi="宋体" w:cs="宋体" w:hint="eastAsia"/>
                <w:kern w:val="0"/>
                <w:sz w:val="18"/>
                <w:szCs w:val="18"/>
              </w:rPr>
              <w:t>检查</w:t>
            </w:r>
            <w:proofErr w:type="spellStart"/>
            <w:r w:rsidRPr="00AF50BE">
              <w:rPr>
                <w:rFonts w:ascii="宋体" w:eastAsia="宋体" w:hAnsi="宋体" w:cs="宋体" w:hint="eastAsia"/>
                <w:kern w:val="0"/>
                <w:sz w:val="18"/>
                <w:szCs w:val="18"/>
                <w:lang w:eastAsia="en-US"/>
              </w:rPr>
              <w:t>内容</w:t>
            </w:r>
            <w:proofErr w:type="spellEnd"/>
          </w:p>
        </w:tc>
        <w:tc>
          <w:tcPr>
            <w:tcW w:w="567" w:type="dxa"/>
            <w:tcBorders>
              <w:top w:val="single" w:sz="4" w:space="0" w:color="000000"/>
              <w:left w:val="single" w:sz="4" w:space="0" w:color="auto"/>
              <w:bottom w:val="single" w:sz="4" w:space="0" w:color="000000"/>
              <w:right w:val="single" w:sz="4" w:space="0" w:color="000000"/>
            </w:tcBorders>
            <w:vAlign w:val="center"/>
          </w:tcPr>
          <w:p w14:paraId="4341D773" w14:textId="77777777" w:rsidR="00303A33" w:rsidRPr="00AF50BE" w:rsidRDefault="00EA182D">
            <w:pPr>
              <w:spacing w:before="7"/>
              <w:jc w:val="center"/>
              <w:rPr>
                <w:rFonts w:ascii="宋体" w:eastAsia="宋体" w:hAnsi="宋体"/>
                <w:kern w:val="0"/>
                <w:sz w:val="18"/>
                <w:szCs w:val="18"/>
                <w:lang w:eastAsia="en-US"/>
              </w:rPr>
            </w:pPr>
            <w:r w:rsidRPr="00AF50BE">
              <w:rPr>
                <w:rFonts w:ascii="宋体" w:eastAsia="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4FF31CFC"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3CABD0F4"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267BFF94" w14:textId="77777777" w:rsidR="00303A33" w:rsidRPr="00AF50BE" w:rsidRDefault="00EA182D" w:rsidP="008047C1">
            <w:pPr>
              <w:jc w:val="center"/>
              <w:rPr>
                <w:rFonts w:ascii="宋体" w:eastAsia="宋体" w:hAnsi="宋体"/>
                <w:kern w:val="0"/>
                <w:sz w:val="18"/>
                <w:szCs w:val="18"/>
                <w:lang w:eastAsia="en-US"/>
              </w:rPr>
            </w:pPr>
            <w:r w:rsidRPr="00AF50BE">
              <w:rPr>
                <w:rFonts w:ascii="宋体" w:eastAsia="宋体" w:hAnsi="宋体" w:cs="宋体" w:hint="eastAsia"/>
                <w:kern w:val="0"/>
                <w:sz w:val="18"/>
                <w:szCs w:val="18"/>
              </w:rPr>
              <w:t>评分标准</w:t>
            </w:r>
          </w:p>
        </w:tc>
      </w:tr>
      <w:tr w:rsidR="00AF50BE" w:rsidRPr="00AF50BE" w14:paraId="783160EF" w14:textId="77777777">
        <w:trPr>
          <w:trHeight w:val="567"/>
        </w:trPr>
        <w:tc>
          <w:tcPr>
            <w:tcW w:w="1102" w:type="dxa"/>
            <w:vMerge w:val="restart"/>
            <w:tcBorders>
              <w:top w:val="single" w:sz="4" w:space="0" w:color="auto"/>
              <w:left w:val="single" w:sz="4" w:space="0" w:color="000000"/>
              <w:right w:val="single" w:sz="4" w:space="0" w:color="000000"/>
            </w:tcBorders>
            <w:vAlign w:val="center"/>
          </w:tcPr>
          <w:p w14:paraId="28922704" w14:textId="77777777" w:rsidR="00303A33" w:rsidRPr="00AF50BE" w:rsidRDefault="00EA182D">
            <w:pPr>
              <w:jc w:val="center"/>
              <w:rPr>
                <w:rFonts w:ascii="宋体" w:eastAsia="宋体" w:hAnsi="宋体"/>
                <w:kern w:val="0"/>
                <w:sz w:val="18"/>
                <w:szCs w:val="18"/>
              </w:rPr>
            </w:pPr>
            <w:bookmarkStart w:id="92" w:name="_Hlk75942152"/>
            <w:r w:rsidRPr="00AF50BE">
              <w:rPr>
                <w:rFonts w:ascii="宋体" w:eastAsia="宋体" w:hAnsi="宋体" w:hint="eastAsia"/>
                <w:kern w:val="0"/>
                <w:sz w:val="18"/>
                <w:szCs w:val="18"/>
              </w:rPr>
              <w:t>合</w:t>
            </w:r>
            <w:proofErr w:type="gramStart"/>
            <w:r w:rsidRPr="00AF50BE">
              <w:rPr>
                <w:rFonts w:ascii="宋体" w:eastAsia="宋体" w:hAnsi="宋体" w:hint="eastAsia"/>
                <w:kern w:val="0"/>
                <w:sz w:val="18"/>
                <w:szCs w:val="18"/>
              </w:rPr>
              <w:t>规性手续</w:t>
            </w:r>
            <w:proofErr w:type="gramEnd"/>
          </w:p>
        </w:tc>
        <w:tc>
          <w:tcPr>
            <w:tcW w:w="3566" w:type="dxa"/>
            <w:tcBorders>
              <w:top w:val="single" w:sz="4" w:space="0" w:color="auto"/>
              <w:left w:val="single" w:sz="4" w:space="0" w:color="000000"/>
              <w:bottom w:val="single" w:sz="4" w:space="0" w:color="000000"/>
              <w:right w:val="single" w:sz="4" w:space="0" w:color="000000"/>
            </w:tcBorders>
            <w:vAlign w:val="center"/>
          </w:tcPr>
          <w:p w14:paraId="09EF85DF" w14:textId="36CA44EE" w:rsidR="00303A33" w:rsidRPr="00AF50BE" w:rsidRDefault="0045278A">
            <w:pPr>
              <w:jc w:val="left"/>
              <w:rPr>
                <w:rFonts w:ascii="宋体" w:eastAsia="宋体" w:hAnsi="宋体" w:cs="Times New Roman"/>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应获得燃气经营许可证且在有效期内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4EF5F1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E1F5C68"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0428C8F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B274A3"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5C6FC3BB" w14:textId="77777777">
        <w:trPr>
          <w:trHeight w:val="567"/>
        </w:trPr>
        <w:tc>
          <w:tcPr>
            <w:tcW w:w="1102" w:type="dxa"/>
            <w:vMerge/>
            <w:tcBorders>
              <w:left w:val="single" w:sz="4" w:space="0" w:color="000000"/>
              <w:right w:val="single" w:sz="4" w:space="0" w:color="000000"/>
            </w:tcBorders>
            <w:vAlign w:val="center"/>
          </w:tcPr>
          <w:p w14:paraId="1960BB38"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EFB19B4" w14:textId="451CEA97" w:rsidR="00303A33" w:rsidRPr="00AF50BE" w:rsidRDefault="0045278A">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应获得充装许可证</w:t>
            </w:r>
          </w:p>
        </w:tc>
        <w:tc>
          <w:tcPr>
            <w:tcW w:w="567" w:type="dxa"/>
            <w:tcBorders>
              <w:top w:val="single" w:sz="4" w:space="0" w:color="000000"/>
              <w:left w:val="single" w:sz="4" w:space="0" w:color="000000"/>
              <w:bottom w:val="single" w:sz="4" w:space="0" w:color="000000"/>
              <w:right w:val="single" w:sz="4" w:space="0" w:color="000000"/>
            </w:tcBorders>
            <w:vAlign w:val="center"/>
          </w:tcPr>
          <w:p w14:paraId="7215D75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AF42E34"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149D60E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49A3EFF"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3997E946" w14:textId="77777777">
        <w:trPr>
          <w:trHeight w:val="567"/>
        </w:trPr>
        <w:tc>
          <w:tcPr>
            <w:tcW w:w="1102" w:type="dxa"/>
            <w:vMerge/>
            <w:tcBorders>
              <w:left w:val="single" w:sz="4" w:space="0" w:color="000000"/>
              <w:right w:val="single" w:sz="4" w:space="0" w:color="000000"/>
            </w:tcBorders>
            <w:vAlign w:val="center"/>
          </w:tcPr>
          <w:p w14:paraId="46B4C9F4"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0B47A7F" w14:textId="704E6B4C" w:rsidR="00303A33" w:rsidRPr="00AF50BE" w:rsidRDefault="0045278A">
            <w:pPr>
              <w:jc w:val="left"/>
              <w:rPr>
                <w:rFonts w:ascii="宋体" w:eastAsia="宋体" w:hAnsi="宋体" w:cs="Times New Roman"/>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应获得具备相应资质的安全评价机构在三年内出具的现状安全评价报告且结论为风险可接受</w:t>
            </w:r>
          </w:p>
        </w:tc>
        <w:tc>
          <w:tcPr>
            <w:tcW w:w="567" w:type="dxa"/>
            <w:tcBorders>
              <w:top w:val="single" w:sz="4" w:space="0" w:color="000000"/>
              <w:left w:val="single" w:sz="4" w:space="0" w:color="000000"/>
              <w:bottom w:val="single" w:sz="4" w:space="0" w:color="000000"/>
              <w:right w:val="single" w:sz="4" w:space="0" w:color="000000"/>
            </w:tcBorders>
            <w:vAlign w:val="center"/>
          </w:tcPr>
          <w:p w14:paraId="46CC205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001B161"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7BFE8EC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FB97A5B"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bookmarkEnd w:id="92"/>
      <w:tr w:rsidR="00AF50BE" w:rsidRPr="00AF50BE" w14:paraId="65DFA55C" w14:textId="77777777">
        <w:trPr>
          <w:trHeight w:val="567"/>
        </w:trPr>
        <w:tc>
          <w:tcPr>
            <w:tcW w:w="1102" w:type="dxa"/>
            <w:vMerge/>
            <w:tcBorders>
              <w:left w:val="single" w:sz="4" w:space="0" w:color="000000"/>
              <w:bottom w:val="single" w:sz="4" w:space="0" w:color="auto"/>
              <w:right w:val="single" w:sz="4" w:space="0" w:color="000000"/>
            </w:tcBorders>
            <w:vAlign w:val="center"/>
          </w:tcPr>
          <w:p w14:paraId="13DCF1C8" w14:textId="77777777" w:rsidR="00303A33" w:rsidRPr="00AF50BE" w:rsidRDefault="00303A33">
            <w:pPr>
              <w:jc w:val="center"/>
              <w:rPr>
                <w:rFonts w:ascii="宋体" w:eastAsia="宋体" w:hAnsi="宋体"/>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E3446D9" w14:textId="74BBF75A" w:rsidR="00303A33" w:rsidRPr="00AF50BE" w:rsidRDefault="0045278A">
            <w:pPr>
              <w:jc w:val="left"/>
              <w:rPr>
                <w:rFonts w:ascii="宋体" w:eastAsia="宋体" w:hAnsi="宋体" w:cs="Times New Roman"/>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经专家评审合格且在有效期内的</w:t>
            </w:r>
            <w:r w:rsidR="00EA182D" w:rsidRPr="00AF50BE">
              <w:rPr>
                <w:rFonts w:ascii="宋体" w:eastAsia="宋体" w:hAnsi="宋体" w:cs="Times New Roman"/>
                <w:sz w:val="18"/>
                <w:szCs w:val="18"/>
              </w:rPr>
              <w:t>生产安全事故应急预案应在当地燃气管理部门备案</w:t>
            </w:r>
          </w:p>
        </w:tc>
        <w:tc>
          <w:tcPr>
            <w:tcW w:w="567" w:type="dxa"/>
            <w:tcBorders>
              <w:top w:val="single" w:sz="4" w:space="0" w:color="000000"/>
              <w:left w:val="single" w:sz="4" w:space="0" w:color="000000"/>
              <w:bottom w:val="single" w:sz="4" w:space="0" w:color="000000"/>
              <w:right w:val="single" w:sz="4" w:space="0" w:color="000000"/>
            </w:tcBorders>
            <w:vAlign w:val="center"/>
          </w:tcPr>
          <w:p w14:paraId="568EA75B" w14:textId="77777777" w:rsidR="00303A33" w:rsidRPr="00AF50BE" w:rsidRDefault="00EA182D">
            <w:pPr>
              <w:jc w:val="center"/>
              <w:rPr>
                <w:rFonts w:ascii="宋体" w:eastAsia="宋体" w:hAnsi="宋体" w:cs="Times New Roman"/>
                <w:kern w:val="0"/>
                <w:sz w:val="18"/>
                <w:szCs w:val="18"/>
                <w:u w:val="single" w:color="000000"/>
              </w:rPr>
            </w:pPr>
            <w:r w:rsidRPr="00AF50BE">
              <w:rPr>
                <w:rFonts w:ascii="宋体" w:eastAsia="宋体" w:hAnsi="宋体" w:cs="Times New Roman" w:hint="eastAsia"/>
                <w:kern w:val="0"/>
                <w:sz w:val="18"/>
                <w:szCs w:val="18"/>
                <w:u w:val="single" w:color="000000"/>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9B73490"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4683E5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E2D95FB"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5A2F5C3C" w14:textId="77777777">
        <w:trPr>
          <w:trHeight w:val="567"/>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4FD798E8" w14:textId="77777777" w:rsidR="00303A33" w:rsidRPr="00AF50BE" w:rsidRDefault="00EA182D">
            <w:pPr>
              <w:jc w:val="center"/>
              <w:rPr>
                <w:rFonts w:ascii="宋体" w:eastAsia="宋体" w:hAnsi="宋体" w:cs="Times New Roman"/>
                <w:sz w:val="18"/>
                <w:szCs w:val="18"/>
              </w:rPr>
            </w:pPr>
            <w:r w:rsidRPr="00AF50BE">
              <w:rPr>
                <w:rFonts w:ascii="宋体" w:eastAsia="宋体" w:hAnsi="宋体" w:cs="Times New Roman"/>
                <w:sz w:val="18"/>
                <w:szCs w:val="18"/>
              </w:rPr>
              <w:t>总图布置</w:t>
            </w:r>
          </w:p>
        </w:tc>
        <w:tc>
          <w:tcPr>
            <w:tcW w:w="3566" w:type="dxa"/>
            <w:tcBorders>
              <w:top w:val="single" w:sz="4" w:space="0" w:color="000000"/>
              <w:left w:val="single" w:sz="4" w:space="0" w:color="auto"/>
              <w:bottom w:val="single" w:sz="4" w:space="0" w:color="000000"/>
              <w:right w:val="single" w:sz="4" w:space="0" w:color="000000"/>
            </w:tcBorders>
            <w:vAlign w:val="center"/>
          </w:tcPr>
          <w:p w14:paraId="1D11D7FF" w14:textId="16BEF48C" w:rsidR="00303A33" w:rsidRPr="00AF50BE" w:rsidRDefault="0045278A">
            <w:pPr>
              <w:jc w:val="left"/>
              <w:rPr>
                <w:rFonts w:ascii="宋体" w:eastAsia="宋体" w:hAnsi="宋体" w:cs="Times New Roman"/>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站内、外安全间距</w:t>
            </w:r>
            <w:r w:rsidR="00EA182D" w:rsidRPr="00AF50BE">
              <w:rPr>
                <w:rFonts w:ascii="宋体" w:eastAsia="宋体" w:hAnsi="宋体" w:cs="Times New Roman"/>
                <w:sz w:val="18"/>
                <w:szCs w:val="18"/>
              </w:rPr>
              <w:t>符合</w:t>
            </w:r>
            <w:r w:rsidR="00EA182D" w:rsidRPr="00AF50BE">
              <w:rPr>
                <w:rFonts w:ascii="宋体" w:eastAsia="宋体" w:hAnsi="宋体" w:cs="Times New Roman" w:hint="eastAsia"/>
                <w:sz w:val="18"/>
                <w:szCs w:val="18"/>
              </w:rPr>
              <w:t>现行国家标准</w:t>
            </w:r>
            <w:r w:rsidR="00EA182D" w:rsidRPr="00AF50BE">
              <w:rPr>
                <w:rFonts w:ascii="宋体" w:eastAsia="宋体" w:hAnsi="宋体" w:cs="Times New Roman"/>
                <w:sz w:val="18"/>
                <w:szCs w:val="18"/>
              </w:rPr>
              <w:t>《汽车加油加气站设计与施工规范》</w:t>
            </w:r>
            <w:r w:rsidR="00EA182D" w:rsidRPr="00AF50BE">
              <w:rPr>
                <w:rFonts w:ascii="宋体" w:eastAsia="宋体" w:hAnsi="宋体" w:cs="Times New Roman" w:hint="eastAsia"/>
                <w:sz w:val="18"/>
                <w:szCs w:val="18"/>
              </w:rPr>
              <w:t>GB 50156</w:t>
            </w:r>
            <w:r w:rsidR="00EA182D" w:rsidRPr="00AF50BE">
              <w:rPr>
                <w:rFonts w:ascii="宋体" w:eastAsia="宋体" w:hAnsi="宋体" w:cs="Times New Roman"/>
                <w:sz w:val="18"/>
                <w:szCs w:val="18"/>
              </w:rPr>
              <w:t>的</w:t>
            </w:r>
            <w:r w:rsidR="00EA182D" w:rsidRPr="00AF50BE">
              <w:rPr>
                <w:rFonts w:ascii="宋体" w:eastAsia="宋体" w:hAnsi="宋体" w:cs="Times New Roman" w:hint="eastAsia"/>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509811B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4EBE57A"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18CF774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A1F9F4E"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13740A84"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65F24F06"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1BCE823B" w14:textId="56F6AD87" w:rsidR="00303A33" w:rsidRPr="00AF50BE" w:rsidRDefault="0045278A">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道路及停车位路面不应采用沥青路面。单车道或单停车位宽度不应小于4m；双车道或双停车位不应小于6m</w:t>
            </w:r>
          </w:p>
        </w:tc>
        <w:tc>
          <w:tcPr>
            <w:tcW w:w="567" w:type="dxa"/>
            <w:tcBorders>
              <w:top w:val="single" w:sz="4" w:space="0" w:color="000000"/>
              <w:left w:val="single" w:sz="4" w:space="0" w:color="000000"/>
              <w:bottom w:val="single" w:sz="4" w:space="0" w:color="000000"/>
              <w:right w:val="single" w:sz="4" w:space="0" w:color="000000"/>
            </w:tcBorders>
            <w:vAlign w:val="center"/>
          </w:tcPr>
          <w:p w14:paraId="5C66DE3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168849A"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1B3FBD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0D200C4"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采用沥青路面不得分；道路或停车位宽度不符合扣1分</w:t>
            </w:r>
          </w:p>
        </w:tc>
      </w:tr>
      <w:tr w:rsidR="00AF50BE" w:rsidRPr="00AF50BE" w14:paraId="698D7983"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65C41CFA"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F98A2E9" w14:textId="584CA05E" w:rsidR="00303A33" w:rsidRPr="00AF50BE" w:rsidRDefault="0045278A">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sz w:val="18"/>
                <w:szCs w:val="18"/>
              </w:rPr>
              <w:t>站区设置高度不低于2.2m的</w:t>
            </w:r>
            <w:proofErr w:type="gramStart"/>
            <w:r w:rsidR="00EA182D" w:rsidRPr="00AF50BE">
              <w:rPr>
                <w:rFonts w:ascii="宋体" w:eastAsia="宋体" w:hAnsi="宋体" w:cs="Times New Roman"/>
                <w:sz w:val="18"/>
                <w:szCs w:val="18"/>
              </w:rPr>
              <w:t>不</w:t>
            </w:r>
            <w:proofErr w:type="gramEnd"/>
            <w:r w:rsidR="00EA182D" w:rsidRPr="00AF50BE">
              <w:rPr>
                <w:rFonts w:ascii="宋体" w:eastAsia="宋体" w:hAnsi="宋体" w:cs="Times New Roman"/>
                <w:sz w:val="18"/>
                <w:szCs w:val="18"/>
              </w:rPr>
              <w:t>燃烧体实体围墙。围墙基础需深入地面以下至少50m，且无破损</w:t>
            </w:r>
            <w:r w:rsidR="00EA182D" w:rsidRPr="00AF50BE">
              <w:rPr>
                <w:rFonts w:ascii="宋体" w:eastAsia="宋体" w:hAnsi="宋体" w:cs="Times New Roman" w:hint="eastAsia"/>
                <w:sz w:val="18"/>
                <w:szCs w:val="18"/>
              </w:rPr>
              <w:t>。如设置非实体围墙应符合</w:t>
            </w:r>
            <w:r w:rsidR="00EA182D" w:rsidRPr="00AF50BE">
              <w:rPr>
                <w:rFonts w:ascii="宋体" w:eastAsia="宋体" w:hAnsi="宋体" w:cs="Times New Roman"/>
                <w:sz w:val="18"/>
                <w:szCs w:val="18"/>
              </w:rPr>
              <w:t>《汽车加油加气站设计与施工规范》</w:t>
            </w:r>
            <w:r w:rsidR="00EA182D" w:rsidRPr="00AF50BE">
              <w:rPr>
                <w:rFonts w:ascii="宋体" w:eastAsia="宋体" w:hAnsi="宋体" w:cs="Times New Roman" w:hint="eastAsia"/>
                <w:sz w:val="18"/>
                <w:szCs w:val="18"/>
              </w:rPr>
              <w:t>GB 50156</w:t>
            </w:r>
            <w:r w:rsidR="00EA182D" w:rsidRPr="00AF50BE">
              <w:rPr>
                <w:rFonts w:ascii="宋体" w:eastAsia="宋体" w:hAnsi="宋体" w:cs="Times New Roman"/>
                <w:sz w:val="18"/>
                <w:szCs w:val="18"/>
              </w:rPr>
              <w:t>的</w:t>
            </w:r>
            <w:r w:rsidR="00EA182D" w:rsidRPr="00AF50BE">
              <w:rPr>
                <w:rFonts w:ascii="宋体" w:eastAsia="宋体" w:hAnsi="宋体" w:cs="Times New Roman" w:hint="eastAsia"/>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0DAE9F0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F16EBCF"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D616D7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DB16572"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无围墙不得分。围墙高度不足或破损扣2分</w:t>
            </w:r>
          </w:p>
        </w:tc>
      </w:tr>
      <w:tr w:rsidR="00AF50BE" w:rsidRPr="00AF50BE" w14:paraId="29DA287F" w14:textId="77777777">
        <w:trPr>
          <w:trHeight w:val="931"/>
        </w:trPr>
        <w:tc>
          <w:tcPr>
            <w:tcW w:w="1102" w:type="dxa"/>
            <w:vMerge/>
            <w:tcBorders>
              <w:top w:val="single" w:sz="4" w:space="0" w:color="auto"/>
              <w:left w:val="single" w:sz="4" w:space="0" w:color="auto"/>
              <w:bottom w:val="single" w:sz="4" w:space="0" w:color="auto"/>
              <w:right w:val="single" w:sz="4" w:space="0" w:color="auto"/>
            </w:tcBorders>
            <w:vAlign w:val="center"/>
          </w:tcPr>
          <w:p w14:paraId="737B9225"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66A2836F" w14:textId="39C7CE32" w:rsidR="00303A33" w:rsidRPr="00AF50BE" w:rsidRDefault="0045278A">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sz w:val="18"/>
                <w:szCs w:val="18"/>
              </w:rPr>
              <w:t>作业区内未种植油性植物，秋冬季节干枯易燃的植物应被清除，车道与储罐和建筑物之间无高大乔木</w:t>
            </w:r>
          </w:p>
        </w:tc>
        <w:tc>
          <w:tcPr>
            <w:tcW w:w="567" w:type="dxa"/>
            <w:tcBorders>
              <w:top w:val="single" w:sz="4" w:space="0" w:color="000000"/>
              <w:left w:val="single" w:sz="4" w:space="0" w:color="000000"/>
              <w:bottom w:val="single" w:sz="4" w:space="0" w:color="000000"/>
              <w:right w:val="single" w:sz="4" w:space="0" w:color="000000"/>
            </w:tcBorders>
            <w:vAlign w:val="center"/>
          </w:tcPr>
          <w:p w14:paraId="03992C0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63B58FF"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DD1EE8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9B96EBE"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4E608BC1"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31504FD4"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71133AA0" w14:textId="078C2427" w:rsidR="00303A33" w:rsidRPr="00AF50BE" w:rsidRDefault="0045278A">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sz w:val="18"/>
                <w:szCs w:val="18"/>
              </w:rPr>
              <w:t>车辆入口与出口分开设置，出入口有明显的标识牌</w:t>
            </w:r>
          </w:p>
        </w:tc>
        <w:tc>
          <w:tcPr>
            <w:tcW w:w="567" w:type="dxa"/>
            <w:tcBorders>
              <w:top w:val="single" w:sz="4" w:space="0" w:color="000000"/>
              <w:left w:val="single" w:sz="4" w:space="0" w:color="000000"/>
              <w:bottom w:val="single" w:sz="4" w:space="0" w:color="000000"/>
              <w:right w:val="single" w:sz="4" w:space="0" w:color="000000"/>
            </w:tcBorders>
            <w:vAlign w:val="center"/>
          </w:tcPr>
          <w:p w14:paraId="09BCF85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18F46B8"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098CE0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24731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cs="Times New Roman"/>
                <w:sz w:val="18"/>
                <w:szCs w:val="18"/>
              </w:rPr>
              <w:t>出入口</w:t>
            </w:r>
            <w:r w:rsidRPr="00AF50BE">
              <w:rPr>
                <w:rFonts w:ascii="宋体" w:eastAsia="宋体" w:hAnsi="宋体" w:cs="Times New Roman" w:hint="eastAsia"/>
                <w:sz w:val="18"/>
                <w:szCs w:val="18"/>
              </w:rPr>
              <w:t>未分开设置</w:t>
            </w:r>
            <w:r w:rsidRPr="00AF50BE">
              <w:rPr>
                <w:rFonts w:ascii="宋体" w:eastAsia="宋体" w:hAnsi="宋体" w:hint="eastAsia"/>
                <w:kern w:val="0"/>
                <w:sz w:val="18"/>
                <w:szCs w:val="18"/>
              </w:rPr>
              <w:t>不得分；</w:t>
            </w:r>
            <w:r w:rsidRPr="00AF50BE">
              <w:rPr>
                <w:rFonts w:ascii="宋体" w:eastAsia="宋体" w:hAnsi="宋体" w:cs="Times New Roman"/>
                <w:sz w:val="18"/>
                <w:szCs w:val="18"/>
              </w:rPr>
              <w:t>出入口</w:t>
            </w:r>
            <w:proofErr w:type="gramStart"/>
            <w:r w:rsidRPr="00AF50BE">
              <w:rPr>
                <w:rFonts w:ascii="宋体" w:eastAsia="宋体" w:hAnsi="宋体" w:hint="eastAsia"/>
                <w:kern w:val="0"/>
                <w:sz w:val="18"/>
                <w:szCs w:val="18"/>
              </w:rPr>
              <w:t>标志牌缺一处</w:t>
            </w:r>
            <w:proofErr w:type="gramEnd"/>
            <w:r w:rsidRPr="00AF50BE">
              <w:rPr>
                <w:rFonts w:ascii="宋体" w:eastAsia="宋体" w:hAnsi="宋体" w:hint="eastAsia"/>
                <w:kern w:val="0"/>
                <w:sz w:val="18"/>
                <w:szCs w:val="18"/>
              </w:rPr>
              <w:t>扣1分</w:t>
            </w:r>
          </w:p>
        </w:tc>
      </w:tr>
      <w:tr w:rsidR="00AF50BE" w:rsidRPr="00AF50BE" w14:paraId="4E4407C8"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68DE46C0"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324D1336" w14:textId="732E56F2" w:rsidR="00303A33" w:rsidRPr="00AF50BE" w:rsidRDefault="0045278A">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sz w:val="18"/>
                <w:szCs w:val="18"/>
              </w:rPr>
              <w:t>加气站内的爆炸危险区域，不超出站区围墙和可用地界线。爆炸危险区域详见原设计图纸</w:t>
            </w:r>
            <w:proofErr w:type="gramStart"/>
            <w:r w:rsidR="00EA182D" w:rsidRPr="00AF50BE">
              <w:rPr>
                <w:rFonts w:ascii="宋体" w:eastAsia="宋体" w:hAnsi="宋体" w:cs="Times New Roman"/>
                <w:sz w:val="18"/>
                <w:szCs w:val="18"/>
              </w:rPr>
              <w:t>防爆区</w:t>
            </w:r>
            <w:proofErr w:type="gramEnd"/>
            <w:r w:rsidR="00EA182D" w:rsidRPr="00AF50BE">
              <w:rPr>
                <w:rFonts w:ascii="宋体" w:eastAsia="宋体" w:hAnsi="宋体" w:cs="Times New Roman"/>
                <w:sz w:val="18"/>
                <w:szCs w:val="18"/>
              </w:rPr>
              <w:t>范围</w:t>
            </w:r>
          </w:p>
        </w:tc>
        <w:tc>
          <w:tcPr>
            <w:tcW w:w="567" w:type="dxa"/>
            <w:tcBorders>
              <w:top w:val="single" w:sz="4" w:space="0" w:color="000000"/>
              <w:left w:val="single" w:sz="4" w:space="0" w:color="000000"/>
              <w:bottom w:val="single" w:sz="4" w:space="0" w:color="000000"/>
              <w:right w:val="single" w:sz="4" w:space="0" w:color="000000"/>
            </w:tcBorders>
            <w:vAlign w:val="center"/>
          </w:tcPr>
          <w:p w14:paraId="51E6C1D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CA6B93C"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431CF6C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93340A6"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1C5A0D73"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22EB5794"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398B8D07" w14:textId="171496EF" w:rsidR="00303A33" w:rsidRPr="00AF50BE" w:rsidRDefault="0045278A">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7</w:t>
            </w:r>
            <w:r w:rsidRPr="00AF50BE">
              <w:rPr>
                <w:rFonts w:ascii="宋体" w:eastAsia="宋体" w:hAnsi="宋体" w:cs="Times New Roman"/>
                <w:sz w:val="18"/>
                <w:szCs w:val="18"/>
              </w:rPr>
              <w:t>.</w:t>
            </w:r>
            <w:r w:rsidR="00EA182D" w:rsidRPr="00AF50BE">
              <w:rPr>
                <w:rFonts w:ascii="宋体" w:eastAsia="宋体" w:hAnsi="宋体" w:cs="Times New Roman"/>
                <w:sz w:val="18"/>
                <w:szCs w:val="18"/>
              </w:rPr>
              <w:t>站内无违章搭建的建（构）筑物</w:t>
            </w:r>
          </w:p>
        </w:tc>
        <w:tc>
          <w:tcPr>
            <w:tcW w:w="567" w:type="dxa"/>
            <w:tcBorders>
              <w:top w:val="single" w:sz="4" w:space="0" w:color="000000"/>
              <w:left w:val="single" w:sz="4" w:space="0" w:color="000000"/>
              <w:bottom w:val="single" w:sz="4" w:space="0" w:color="000000"/>
              <w:right w:val="single" w:sz="4" w:space="0" w:color="000000"/>
            </w:tcBorders>
            <w:vAlign w:val="center"/>
          </w:tcPr>
          <w:p w14:paraId="39AE0B3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4F1870F"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0D7463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DAE21F7"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1F7F507B"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45C2AD0C"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58758F02" w14:textId="6A43C0A3" w:rsidR="00303A33" w:rsidRPr="00AF50BE" w:rsidRDefault="0045278A">
            <w:pPr>
              <w:jc w:val="left"/>
              <w:rPr>
                <w:rFonts w:ascii="宋体" w:eastAsia="宋体" w:hAnsi="宋体"/>
                <w:kern w:val="0"/>
                <w:sz w:val="18"/>
                <w:szCs w:val="18"/>
                <w:u w:val="single" w:color="000000"/>
              </w:rPr>
            </w:pPr>
            <w:r w:rsidRPr="00AF50BE">
              <w:rPr>
                <w:rFonts w:ascii="宋体" w:eastAsia="宋体" w:hAnsi="宋体" w:cs="Times New Roman" w:hint="eastAsia"/>
                <w:sz w:val="18"/>
                <w:szCs w:val="18"/>
              </w:rPr>
              <w:t>8</w:t>
            </w:r>
            <w:r w:rsidRPr="00AF50BE">
              <w:rPr>
                <w:rFonts w:ascii="宋体" w:eastAsia="宋体" w:hAnsi="宋体" w:cs="Times New Roman"/>
                <w:sz w:val="18"/>
                <w:szCs w:val="18"/>
              </w:rPr>
              <w:t>.</w:t>
            </w:r>
            <w:r w:rsidR="00EA182D" w:rsidRPr="00AF50BE">
              <w:rPr>
                <w:rFonts w:ascii="宋体" w:eastAsia="宋体" w:hAnsi="宋体" w:cs="Times New Roman"/>
                <w:sz w:val="18"/>
                <w:szCs w:val="18"/>
              </w:rPr>
              <w:t>加气站作业区与辅助服务区之间有界线标识</w:t>
            </w:r>
          </w:p>
        </w:tc>
        <w:tc>
          <w:tcPr>
            <w:tcW w:w="567" w:type="dxa"/>
            <w:tcBorders>
              <w:top w:val="single" w:sz="4" w:space="0" w:color="000000"/>
              <w:left w:val="single" w:sz="4" w:space="0" w:color="000000"/>
              <w:bottom w:val="single" w:sz="4" w:space="0" w:color="000000"/>
              <w:right w:val="single" w:sz="4" w:space="0" w:color="000000"/>
            </w:tcBorders>
            <w:vAlign w:val="center"/>
          </w:tcPr>
          <w:p w14:paraId="30FC1DE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31459D9"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EC7AA6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E02F31"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无明显界线标识不得分</w:t>
            </w:r>
          </w:p>
        </w:tc>
      </w:tr>
      <w:tr w:rsidR="00AF50BE" w:rsidRPr="00AF50BE" w14:paraId="5AAC6716" w14:textId="77777777">
        <w:trPr>
          <w:trHeigh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723F44D0"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03FE05E" w14:textId="34C4CDDF" w:rsidR="00303A33" w:rsidRPr="00AF50BE" w:rsidRDefault="0045278A">
            <w:pPr>
              <w:jc w:val="left"/>
              <w:rPr>
                <w:rFonts w:ascii="宋体" w:eastAsia="宋体" w:hAnsi="宋体" w:cs="Times New Roman"/>
                <w:sz w:val="18"/>
                <w:szCs w:val="18"/>
              </w:rPr>
            </w:pPr>
            <w:r w:rsidRPr="00AF50BE">
              <w:rPr>
                <w:rFonts w:ascii="宋体" w:eastAsia="宋体" w:hAnsi="宋体" w:cs="Times New Roman" w:hint="eastAsia"/>
                <w:sz w:val="18"/>
                <w:szCs w:val="18"/>
              </w:rPr>
              <w:t>9</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站内天然气放散应设</w:t>
            </w:r>
            <w:r w:rsidR="00EA182D" w:rsidRPr="00AF50BE">
              <w:rPr>
                <w:rFonts w:ascii="宋体" w:eastAsia="宋体" w:hAnsi="宋体" w:cs="Times New Roman"/>
                <w:sz w:val="18"/>
                <w:szCs w:val="18"/>
              </w:rPr>
              <w:t>有集中放散管，</w:t>
            </w:r>
            <w:r w:rsidR="00EA182D" w:rsidRPr="00AF50BE">
              <w:rPr>
                <w:rFonts w:ascii="宋体" w:eastAsia="宋体" w:hAnsi="宋体" w:cs="Times New Roman" w:hint="eastAsia"/>
                <w:sz w:val="18"/>
                <w:szCs w:val="18"/>
              </w:rPr>
              <w:t>放散管管口应高出设备平台及以管口为中心半径12m范围内的建(构)筑物2m及以上，且应高出所在地面5m及以上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2D8F32E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9A120C2" w14:textId="77777777" w:rsidR="00303A33" w:rsidRPr="00AF50BE" w:rsidRDefault="00EA182D">
            <w:pPr>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572B45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C7CCC09"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4F293640"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2FB8D89" w14:textId="77777777" w:rsidR="00303A33" w:rsidRPr="00AF50BE" w:rsidRDefault="00EA182D">
            <w:pPr>
              <w:spacing w:before="35"/>
              <w:ind w:right="165"/>
              <w:jc w:val="center"/>
              <w:rPr>
                <w:rFonts w:ascii="宋体" w:eastAsia="宋体" w:hAnsi="宋体"/>
                <w:kern w:val="0"/>
                <w:sz w:val="18"/>
                <w:szCs w:val="18"/>
              </w:rPr>
            </w:pPr>
            <w:bookmarkStart w:id="93" w:name="_Hlk75878845"/>
            <w:r w:rsidRPr="00AF50BE">
              <w:rPr>
                <w:rFonts w:ascii="宋体" w:eastAsia="宋体" w:hAnsi="宋体" w:cs="宋体" w:hint="eastAsia"/>
                <w:kern w:val="0"/>
                <w:sz w:val="18"/>
                <w:szCs w:val="18"/>
              </w:rPr>
              <w:t>安全生产管理机构与人员</w:t>
            </w:r>
          </w:p>
        </w:tc>
        <w:tc>
          <w:tcPr>
            <w:tcW w:w="3566" w:type="dxa"/>
            <w:tcBorders>
              <w:top w:val="single" w:sz="4" w:space="0" w:color="000000"/>
              <w:left w:val="single" w:sz="4" w:space="0" w:color="000000"/>
              <w:bottom w:val="single" w:sz="4" w:space="0" w:color="000000"/>
              <w:right w:val="single" w:sz="4" w:space="0" w:color="000000"/>
            </w:tcBorders>
            <w:vAlign w:val="center"/>
          </w:tcPr>
          <w:p w14:paraId="277192BE"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rPr>
              <w:t>1.</w:t>
            </w:r>
            <w:r w:rsidRPr="00AF50BE">
              <w:rPr>
                <w:rFonts w:ascii="宋体" w:eastAsia="宋体" w:hAnsi="宋体" w:cs="宋体" w:hint="eastAsia"/>
                <w:kern w:val="0"/>
                <w:sz w:val="18"/>
                <w:szCs w:val="18"/>
              </w:rPr>
              <w:t>应设有</w:t>
            </w:r>
            <w:r w:rsidRPr="00AF50BE">
              <w:rPr>
                <w:rFonts w:ascii="宋体" w:eastAsia="宋体" w:hAnsi="宋体" w:cs="宋体" w:hint="eastAsia"/>
                <w:spacing w:val="1"/>
                <w:kern w:val="0"/>
                <w:sz w:val="18"/>
                <w:szCs w:val="18"/>
              </w:rPr>
              <w:t>由</w:t>
            </w:r>
            <w:r w:rsidRPr="00AF50BE">
              <w:rPr>
                <w:rFonts w:ascii="宋体" w:eastAsia="宋体" w:hAnsi="宋体" w:cs="宋体" w:hint="eastAsia"/>
                <w:kern w:val="0"/>
                <w:sz w:val="18"/>
                <w:szCs w:val="18"/>
              </w:rPr>
              <w:t>主要负</w:t>
            </w:r>
            <w:r w:rsidRPr="00AF50BE">
              <w:rPr>
                <w:rFonts w:ascii="宋体" w:eastAsia="宋体" w:hAnsi="宋体" w:cs="宋体" w:hint="eastAsia"/>
                <w:spacing w:val="1"/>
                <w:kern w:val="0"/>
                <w:sz w:val="18"/>
                <w:szCs w:val="18"/>
              </w:rPr>
              <w:t>责</w:t>
            </w:r>
            <w:r w:rsidRPr="00AF50BE">
              <w:rPr>
                <w:rFonts w:ascii="宋体" w:eastAsia="宋体" w:hAnsi="宋体" w:cs="宋体" w:hint="eastAsia"/>
                <w:kern w:val="0"/>
                <w:sz w:val="18"/>
                <w:szCs w:val="18"/>
              </w:rPr>
              <w:t>人</w:t>
            </w:r>
            <w:r w:rsidRPr="00AF50BE">
              <w:rPr>
                <w:rFonts w:ascii="宋体" w:eastAsia="宋体" w:hAnsi="宋体" w:cs="宋体" w:hint="eastAsia"/>
                <w:spacing w:val="1"/>
                <w:kern w:val="0"/>
                <w:sz w:val="18"/>
                <w:szCs w:val="18"/>
              </w:rPr>
              <w:t>领</w:t>
            </w:r>
            <w:r w:rsidRPr="00AF50BE">
              <w:rPr>
                <w:rFonts w:ascii="宋体" w:eastAsia="宋体" w:hAnsi="宋体" w:cs="宋体" w:hint="eastAsia"/>
                <w:kern w:val="0"/>
                <w:sz w:val="18"/>
                <w:szCs w:val="18"/>
              </w:rPr>
              <w:t>导的安全生产委员会</w:t>
            </w:r>
          </w:p>
        </w:tc>
        <w:tc>
          <w:tcPr>
            <w:tcW w:w="567" w:type="dxa"/>
            <w:tcBorders>
              <w:top w:val="single" w:sz="4" w:space="0" w:color="000000"/>
              <w:left w:val="single" w:sz="4" w:space="0" w:color="000000"/>
              <w:bottom w:val="single" w:sz="4" w:space="0" w:color="000000"/>
              <w:right w:val="single" w:sz="4" w:space="0" w:color="000000"/>
            </w:tcBorders>
            <w:vAlign w:val="center"/>
          </w:tcPr>
          <w:p w14:paraId="4B1751E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8AEAED6"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0763B5B"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2CFF651"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无组织机构文件或主要负责人未参与均不得分</w:t>
            </w:r>
          </w:p>
        </w:tc>
      </w:tr>
      <w:tr w:rsidR="00AF50BE" w:rsidRPr="00AF50BE" w14:paraId="4FDFCD5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B131142"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58A1347"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u w:val="single" w:color="000000"/>
              </w:rPr>
              <w:t>2.</w:t>
            </w:r>
            <w:r w:rsidRPr="00AF50BE">
              <w:rPr>
                <w:rFonts w:ascii="宋体" w:eastAsia="宋体" w:hAnsi="宋体" w:cs="宋体" w:hint="eastAsia"/>
                <w:kern w:val="0"/>
                <w:sz w:val="18"/>
                <w:szCs w:val="18"/>
                <w:u w:val="single" w:color="000000"/>
              </w:rPr>
              <w:t>应设有</w:t>
            </w:r>
            <w:r w:rsidRPr="00AF50BE">
              <w:rPr>
                <w:rFonts w:ascii="宋体" w:eastAsia="宋体" w:hAnsi="宋体" w:cs="宋体" w:hint="eastAsia"/>
                <w:spacing w:val="-2"/>
                <w:kern w:val="0"/>
                <w:sz w:val="18"/>
                <w:szCs w:val="18"/>
                <w:u w:val="single" w:color="000000"/>
              </w:rPr>
              <w:t>日</w:t>
            </w:r>
            <w:r w:rsidRPr="00AF50BE">
              <w:rPr>
                <w:rFonts w:ascii="宋体" w:eastAsia="宋体" w:hAnsi="宋体" w:cs="宋体" w:hint="eastAsia"/>
                <w:kern w:val="0"/>
                <w:sz w:val="18"/>
                <w:szCs w:val="18"/>
                <w:u w:val="single" w:color="000000"/>
              </w:rPr>
              <w:t>常安全生产管理机构</w:t>
            </w:r>
          </w:p>
        </w:tc>
        <w:tc>
          <w:tcPr>
            <w:tcW w:w="567" w:type="dxa"/>
            <w:tcBorders>
              <w:top w:val="single" w:sz="4" w:space="0" w:color="000000"/>
              <w:left w:val="single" w:sz="4" w:space="0" w:color="000000"/>
              <w:bottom w:val="single" w:sz="4" w:space="0" w:color="000000"/>
              <w:right w:val="single" w:sz="4" w:space="0" w:color="000000"/>
            </w:tcBorders>
            <w:vAlign w:val="center"/>
          </w:tcPr>
          <w:p w14:paraId="3D125FD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4F374CE"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AD4B11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C99B5C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无组织机构文件不得分</w:t>
            </w:r>
          </w:p>
        </w:tc>
      </w:tr>
      <w:tr w:rsidR="00AF50BE" w:rsidRPr="00AF50BE" w14:paraId="6E65AB3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7D55CF8"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F5C722F"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rPr>
              <w:t>3.</w:t>
            </w:r>
            <w:r w:rsidRPr="00AF50BE">
              <w:rPr>
                <w:rFonts w:ascii="宋体" w:eastAsia="宋体" w:hAnsi="宋体" w:cs="宋体" w:hint="eastAsia"/>
                <w:kern w:val="0"/>
                <w:sz w:val="18"/>
                <w:szCs w:val="18"/>
              </w:rPr>
              <w:t>应建立</w:t>
            </w:r>
            <w:r w:rsidRPr="00AF50BE">
              <w:rPr>
                <w:rFonts w:ascii="宋体" w:eastAsia="宋体" w:hAnsi="宋体" w:cs="宋体" w:hint="eastAsia"/>
                <w:spacing w:val="1"/>
                <w:kern w:val="0"/>
                <w:sz w:val="18"/>
                <w:szCs w:val="18"/>
              </w:rPr>
              <w:t>从</w:t>
            </w:r>
            <w:r w:rsidRPr="00AF50BE">
              <w:rPr>
                <w:rFonts w:ascii="宋体" w:eastAsia="宋体" w:hAnsi="宋体" w:cs="宋体" w:hint="eastAsia"/>
                <w:kern w:val="0"/>
                <w:sz w:val="18"/>
                <w:szCs w:val="18"/>
              </w:rPr>
              <w:t>安全生</w:t>
            </w:r>
            <w:r w:rsidRPr="00AF50BE">
              <w:rPr>
                <w:rFonts w:ascii="宋体" w:eastAsia="宋体" w:hAnsi="宋体" w:cs="宋体" w:hint="eastAsia"/>
                <w:spacing w:val="1"/>
                <w:kern w:val="0"/>
                <w:sz w:val="18"/>
                <w:szCs w:val="18"/>
              </w:rPr>
              <w:t>产</w:t>
            </w:r>
            <w:r w:rsidRPr="00AF50BE">
              <w:rPr>
                <w:rFonts w:ascii="宋体" w:eastAsia="宋体" w:hAnsi="宋体" w:cs="宋体" w:hint="eastAsia"/>
                <w:kern w:val="0"/>
                <w:sz w:val="18"/>
                <w:szCs w:val="18"/>
              </w:rPr>
              <w:t>委</w:t>
            </w:r>
            <w:r w:rsidRPr="00AF50BE">
              <w:rPr>
                <w:rFonts w:ascii="宋体" w:eastAsia="宋体" w:hAnsi="宋体" w:cs="宋体" w:hint="eastAsia"/>
                <w:spacing w:val="1"/>
                <w:kern w:val="0"/>
                <w:sz w:val="18"/>
                <w:szCs w:val="18"/>
              </w:rPr>
              <w:t>员</w:t>
            </w:r>
            <w:r w:rsidRPr="00AF50BE">
              <w:rPr>
                <w:rFonts w:ascii="宋体" w:eastAsia="宋体" w:hAnsi="宋体" w:cs="宋体" w:hint="eastAsia"/>
                <w:kern w:val="0"/>
                <w:sz w:val="18"/>
                <w:szCs w:val="18"/>
              </w:rPr>
              <w:t>会到基层班组的安全生产管理机构体系。</w:t>
            </w:r>
          </w:p>
        </w:tc>
        <w:tc>
          <w:tcPr>
            <w:tcW w:w="567" w:type="dxa"/>
            <w:tcBorders>
              <w:top w:val="single" w:sz="4" w:space="0" w:color="000000"/>
              <w:left w:val="single" w:sz="4" w:space="0" w:color="000000"/>
              <w:bottom w:val="single" w:sz="4" w:space="0" w:color="000000"/>
              <w:right w:val="single" w:sz="4" w:space="0" w:color="000000"/>
            </w:tcBorders>
            <w:vAlign w:val="center"/>
          </w:tcPr>
          <w:p w14:paraId="0895319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E9D4B3F" w14:textId="77777777" w:rsidR="00303A33" w:rsidRPr="00AF50BE" w:rsidRDefault="00303A33">
            <w:pPr>
              <w:spacing w:before="7"/>
              <w:jc w:val="center"/>
              <w:rPr>
                <w:rFonts w:ascii="宋体" w:eastAsia="宋体" w:hAnsi="宋体"/>
                <w:kern w:val="0"/>
                <w:sz w:val="18"/>
                <w:szCs w:val="18"/>
              </w:rPr>
            </w:pPr>
          </w:p>
          <w:p w14:paraId="535C895A"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00E16E4" w14:textId="77777777" w:rsidR="00303A33" w:rsidRPr="00AF50BE" w:rsidRDefault="00303A33">
            <w:pPr>
              <w:ind w:right="98"/>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90F075"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基层部门未明确安全生产管理职责不得分</w:t>
            </w:r>
          </w:p>
        </w:tc>
      </w:tr>
      <w:tr w:rsidR="00AF50BE" w:rsidRPr="00AF50BE" w14:paraId="7427BF4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D6660B4"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B98BFD1"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u w:val="single" w:color="000000"/>
              </w:rPr>
              <w:t>4.</w:t>
            </w:r>
            <w:r w:rsidRPr="00AF50BE">
              <w:rPr>
                <w:rFonts w:ascii="宋体" w:eastAsia="宋体" w:hAnsi="宋体" w:cs="宋体" w:hint="eastAsia"/>
                <w:kern w:val="0"/>
                <w:sz w:val="18"/>
                <w:szCs w:val="18"/>
                <w:u w:val="single" w:color="000000"/>
              </w:rPr>
              <w:t>应配备</w:t>
            </w:r>
            <w:r w:rsidRPr="00AF50BE">
              <w:rPr>
                <w:rFonts w:ascii="宋体" w:eastAsia="宋体" w:hAnsi="宋体" w:cs="宋体" w:hint="eastAsia"/>
                <w:spacing w:val="-2"/>
                <w:kern w:val="0"/>
                <w:sz w:val="18"/>
                <w:szCs w:val="18"/>
                <w:u w:val="single" w:color="000000"/>
              </w:rPr>
              <w:t>专</w:t>
            </w:r>
            <w:r w:rsidRPr="00AF50BE">
              <w:rPr>
                <w:rFonts w:ascii="宋体" w:eastAsia="宋体" w:hAnsi="宋体" w:cs="宋体" w:hint="eastAsia"/>
                <w:kern w:val="0"/>
                <w:sz w:val="18"/>
                <w:szCs w:val="18"/>
                <w:u w:val="single" w:color="000000"/>
              </w:rPr>
              <w:t>职安全生产管理人员</w:t>
            </w:r>
          </w:p>
        </w:tc>
        <w:tc>
          <w:tcPr>
            <w:tcW w:w="567" w:type="dxa"/>
            <w:tcBorders>
              <w:top w:val="single" w:sz="4" w:space="0" w:color="000000"/>
              <w:left w:val="single" w:sz="4" w:space="0" w:color="000000"/>
              <w:bottom w:val="single" w:sz="4" w:space="0" w:color="000000"/>
              <w:right w:val="single" w:sz="4" w:space="0" w:color="000000"/>
            </w:tcBorders>
            <w:vAlign w:val="center"/>
          </w:tcPr>
          <w:p w14:paraId="5E039A6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4B4652FB" w14:textId="77777777" w:rsidR="00303A33" w:rsidRPr="00AF50BE" w:rsidRDefault="00EA182D">
            <w:pPr>
              <w:spacing w:before="46"/>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3EA358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B1588A4"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未配备或无任命文件不得分</w:t>
            </w:r>
          </w:p>
        </w:tc>
      </w:tr>
      <w:bookmarkEnd w:id="93"/>
      <w:tr w:rsidR="00AF50BE" w:rsidRPr="00AF50BE" w14:paraId="4DE6B2D9"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3E341B2" w14:textId="77777777" w:rsidR="00303A33" w:rsidRPr="00AF50BE" w:rsidRDefault="00EA182D">
            <w:pPr>
              <w:spacing w:before="35"/>
              <w:ind w:right="165"/>
              <w:jc w:val="center"/>
              <w:rPr>
                <w:rFonts w:ascii="宋体" w:eastAsia="宋体" w:hAnsi="宋体"/>
                <w:kern w:val="0"/>
                <w:sz w:val="18"/>
                <w:szCs w:val="18"/>
                <w:lang w:eastAsia="en-US"/>
              </w:rPr>
            </w:pPr>
            <w:proofErr w:type="spellStart"/>
            <w:r w:rsidRPr="00AF50BE">
              <w:rPr>
                <w:rFonts w:ascii="宋体" w:eastAsia="宋体" w:hAnsi="宋体" w:cs="宋体" w:hint="eastAsia"/>
                <w:kern w:val="0"/>
                <w:sz w:val="18"/>
                <w:szCs w:val="18"/>
                <w:lang w:eastAsia="en-US"/>
              </w:rPr>
              <w:t>安全生产规章制度</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305C1737"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u w:val="single" w:color="000000"/>
              </w:rPr>
              <w:t>1.</w:t>
            </w:r>
            <w:r w:rsidRPr="00AF50BE">
              <w:rPr>
                <w:rFonts w:ascii="宋体" w:eastAsia="宋体" w:hAnsi="宋体" w:cs="宋体" w:hint="eastAsia"/>
                <w:kern w:val="0"/>
                <w:sz w:val="18"/>
                <w:szCs w:val="18"/>
                <w:u w:val="single" w:color="000000"/>
              </w:rPr>
              <w:t>应建立</w:t>
            </w:r>
            <w:r w:rsidRPr="00AF50BE">
              <w:rPr>
                <w:rFonts w:ascii="宋体" w:eastAsia="宋体" w:hAnsi="宋体" w:cs="宋体" w:hint="eastAsia"/>
                <w:spacing w:val="1"/>
                <w:kern w:val="0"/>
                <w:sz w:val="18"/>
                <w:szCs w:val="18"/>
                <w:u w:val="single" w:color="000000"/>
              </w:rPr>
              <w:t>从</w:t>
            </w:r>
            <w:r w:rsidRPr="00AF50BE">
              <w:rPr>
                <w:rFonts w:ascii="宋体" w:eastAsia="宋体" w:hAnsi="宋体" w:cs="宋体" w:hint="eastAsia"/>
                <w:kern w:val="0"/>
                <w:sz w:val="18"/>
                <w:szCs w:val="18"/>
                <w:u w:val="single" w:color="000000"/>
              </w:rPr>
              <w:t>上到下</w:t>
            </w:r>
            <w:r w:rsidRPr="00AF50BE">
              <w:rPr>
                <w:rFonts w:ascii="宋体" w:eastAsia="宋体" w:hAnsi="宋体" w:cs="宋体" w:hint="eastAsia"/>
                <w:spacing w:val="1"/>
                <w:kern w:val="0"/>
                <w:sz w:val="18"/>
                <w:szCs w:val="18"/>
                <w:u w:val="single" w:color="000000"/>
              </w:rPr>
              <w:t>所</w:t>
            </w:r>
            <w:r w:rsidRPr="00AF50BE">
              <w:rPr>
                <w:rFonts w:ascii="宋体" w:eastAsia="宋体" w:hAnsi="宋体" w:cs="宋体" w:hint="eastAsia"/>
                <w:kern w:val="0"/>
                <w:sz w:val="18"/>
                <w:szCs w:val="18"/>
                <w:u w:val="single" w:color="000000"/>
              </w:rPr>
              <w:t>有</w:t>
            </w:r>
            <w:r w:rsidRPr="00AF50BE">
              <w:rPr>
                <w:rFonts w:ascii="宋体" w:eastAsia="宋体" w:hAnsi="宋体" w:cs="宋体" w:hint="eastAsia"/>
                <w:spacing w:val="1"/>
                <w:kern w:val="0"/>
                <w:sz w:val="18"/>
                <w:szCs w:val="18"/>
                <w:u w:val="single" w:color="000000"/>
              </w:rPr>
              <w:t>岗</w:t>
            </w:r>
            <w:r w:rsidRPr="00AF50BE">
              <w:rPr>
                <w:rFonts w:ascii="宋体" w:eastAsia="宋体" w:hAnsi="宋体" w:cs="宋体" w:hint="eastAsia"/>
                <w:kern w:val="0"/>
                <w:sz w:val="18"/>
                <w:szCs w:val="18"/>
                <w:u w:val="single" w:color="000000"/>
              </w:rPr>
              <w:t>位人员和各职能部门的安全生产职责</w:t>
            </w:r>
          </w:p>
        </w:tc>
        <w:tc>
          <w:tcPr>
            <w:tcW w:w="567" w:type="dxa"/>
            <w:tcBorders>
              <w:top w:val="single" w:sz="4" w:space="0" w:color="000000"/>
              <w:left w:val="single" w:sz="4" w:space="0" w:color="000000"/>
              <w:bottom w:val="single" w:sz="4" w:space="0" w:color="000000"/>
              <w:right w:val="single" w:sz="4" w:space="0" w:color="000000"/>
            </w:tcBorders>
            <w:vAlign w:val="center"/>
          </w:tcPr>
          <w:p w14:paraId="57F372B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185D417"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62653D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76C3980" w14:textId="77777777" w:rsidR="00303A33" w:rsidRPr="00AF50BE" w:rsidRDefault="00EA182D" w:rsidP="008047C1">
            <w:pPr>
              <w:ind w:right="261"/>
              <w:jc w:val="left"/>
              <w:rPr>
                <w:rFonts w:ascii="宋体" w:eastAsia="宋体" w:hAnsi="宋体"/>
                <w:kern w:val="0"/>
                <w:sz w:val="18"/>
                <w:szCs w:val="18"/>
                <w:lang w:eastAsia="en-US"/>
              </w:rPr>
            </w:pPr>
            <w:r w:rsidRPr="00AF50BE">
              <w:rPr>
                <w:rFonts w:ascii="宋体" w:eastAsia="宋体" w:hAnsi="宋体" w:hint="eastAsia"/>
                <w:kern w:val="0"/>
                <w:sz w:val="18"/>
                <w:szCs w:val="18"/>
              </w:rPr>
              <w:t>缺少一项扣1分</w:t>
            </w:r>
          </w:p>
        </w:tc>
      </w:tr>
      <w:tr w:rsidR="00AF50BE" w:rsidRPr="00AF50BE" w14:paraId="3EACD99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6681663"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22F887E"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u w:val="single" w:color="000000"/>
              </w:rPr>
              <w:t>2.</w:t>
            </w:r>
            <w:r w:rsidRPr="00AF50BE">
              <w:rPr>
                <w:rFonts w:ascii="宋体" w:eastAsia="宋体" w:hAnsi="宋体" w:cs="宋体" w:hint="eastAsia"/>
                <w:kern w:val="0"/>
                <w:sz w:val="18"/>
                <w:szCs w:val="18"/>
                <w:u w:val="single" w:color="000000"/>
              </w:rPr>
              <w:t>应建立</w:t>
            </w:r>
            <w:r w:rsidRPr="00AF50BE">
              <w:rPr>
                <w:rFonts w:ascii="宋体" w:eastAsia="宋体" w:hAnsi="宋体" w:cs="宋体" w:hint="eastAsia"/>
                <w:spacing w:val="-2"/>
                <w:kern w:val="0"/>
                <w:sz w:val="18"/>
                <w:szCs w:val="18"/>
                <w:u w:val="single" w:color="000000"/>
              </w:rPr>
              <w:t>健</w:t>
            </w:r>
            <w:r w:rsidRPr="00AF50BE">
              <w:rPr>
                <w:rFonts w:ascii="宋体" w:eastAsia="宋体" w:hAnsi="宋体" w:cs="宋体" w:hint="eastAsia"/>
                <w:kern w:val="0"/>
                <w:sz w:val="18"/>
                <w:szCs w:val="18"/>
                <w:u w:val="single" w:color="000000"/>
              </w:rPr>
              <w:t>全各项安全生产规章制度</w:t>
            </w:r>
          </w:p>
        </w:tc>
        <w:tc>
          <w:tcPr>
            <w:tcW w:w="567" w:type="dxa"/>
            <w:tcBorders>
              <w:top w:val="single" w:sz="4" w:space="0" w:color="000000"/>
              <w:left w:val="single" w:sz="4" w:space="0" w:color="000000"/>
              <w:bottom w:val="single" w:sz="4" w:space="0" w:color="000000"/>
              <w:right w:val="single" w:sz="4" w:space="0" w:color="000000"/>
            </w:tcBorders>
            <w:vAlign w:val="center"/>
          </w:tcPr>
          <w:p w14:paraId="749409E9" w14:textId="77777777" w:rsidR="00303A33" w:rsidRPr="00AF50BE" w:rsidRDefault="00EA182D">
            <w:pPr>
              <w:jc w:val="center"/>
              <w:rPr>
                <w:rFonts w:ascii="宋体" w:eastAsia="宋体" w:hAnsi="宋体" w:cs="宋体"/>
                <w:spacing w:val="10"/>
                <w:kern w:val="0"/>
                <w:sz w:val="18"/>
                <w:szCs w:val="18"/>
                <w:lang w:eastAsia="en-US"/>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6E4D1C11"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F3AA2A7" w14:textId="77777777" w:rsidR="00303A33" w:rsidRPr="00AF50BE" w:rsidRDefault="00303A33">
            <w:pPr>
              <w:jc w:val="center"/>
              <w:rPr>
                <w:rFonts w:ascii="宋体" w:eastAsia="宋体" w:hAnsi="宋体"/>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77E987E" w14:textId="77777777" w:rsidR="00303A33" w:rsidRPr="00AF50BE" w:rsidRDefault="00EA182D" w:rsidP="008047C1">
            <w:pPr>
              <w:ind w:right="261"/>
              <w:jc w:val="left"/>
              <w:rPr>
                <w:rFonts w:ascii="宋体" w:eastAsia="宋体" w:hAnsi="宋体"/>
                <w:kern w:val="0"/>
                <w:sz w:val="18"/>
                <w:szCs w:val="18"/>
                <w:lang w:eastAsia="en-US"/>
              </w:rPr>
            </w:pPr>
            <w:r w:rsidRPr="00AF50BE">
              <w:rPr>
                <w:rFonts w:ascii="宋体" w:eastAsia="宋体" w:hAnsi="宋体" w:hint="eastAsia"/>
                <w:kern w:val="0"/>
                <w:sz w:val="18"/>
                <w:szCs w:val="18"/>
              </w:rPr>
              <w:t>缺少一项扣1分</w:t>
            </w:r>
          </w:p>
        </w:tc>
      </w:tr>
      <w:tr w:rsidR="00AF50BE" w:rsidRPr="00AF50BE" w14:paraId="7505F65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8252C96"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2C3416" w14:textId="77777777" w:rsidR="00303A33" w:rsidRPr="00AF50BE" w:rsidRDefault="00EA182D">
            <w:pPr>
              <w:ind w:right="103"/>
              <w:rPr>
                <w:rFonts w:ascii="宋体" w:eastAsia="宋体" w:hAnsi="宋体"/>
                <w:kern w:val="0"/>
                <w:sz w:val="18"/>
                <w:szCs w:val="18"/>
              </w:rPr>
            </w:pPr>
            <w:r w:rsidRPr="00AF50BE">
              <w:rPr>
                <w:rFonts w:ascii="宋体" w:eastAsia="宋体" w:hAnsi="宋体"/>
                <w:kern w:val="0"/>
                <w:sz w:val="18"/>
                <w:szCs w:val="18"/>
              </w:rPr>
              <w:t>3.</w:t>
            </w:r>
            <w:r w:rsidRPr="00AF50BE">
              <w:rPr>
                <w:rFonts w:ascii="宋体" w:eastAsia="宋体" w:hAnsi="宋体" w:cs="宋体" w:hint="eastAsia"/>
                <w:kern w:val="0"/>
                <w:sz w:val="18"/>
                <w:szCs w:val="18"/>
              </w:rPr>
              <w:t>应与各</w:t>
            </w:r>
            <w:r w:rsidRPr="00AF50BE">
              <w:rPr>
                <w:rFonts w:ascii="宋体" w:eastAsia="宋体" w:hAnsi="宋体" w:cs="宋体" w:hint="eastAsia"/>
                <w:spacing w:val="1"/>
                <w:kern w:val="0"/>
                <w:sz w:val="18"/>
                <w:szCs w:val="18"/>
              </w:rPr>
              <w:t>部</w:t>
            </w:r>
            <w:r w:rsidRPr="00AF50BE">
              <w:rPr>
                <w:rFonts w:ascii="宋体" w:eastAsia="宋体" w:hAnsi="宋体" w:cs="宋体" w:hint="eastAsia"/>
                <w:kern w:val="0"/>
                <w:sz w:val="18"/>
                <w:szCs w:val="18"/>
              </w:rPr>
              <w:t>门或相</w:t>
            </w:r>
            <w:r w:rsidRPr="00AF50BE">
              <w:rPr>
                <w:rFonts w:ascii="宋体" w:eastAsia="宋体" w:hAnsi="宋体" w:cs="宋体" w:hint="eastAsia"/>
                <w:spacing w:val="1"/>
                <w:kern w:val="0"/>
                <w:sz w:val="18"/>
                <w:szCs w:val="18"/>
              </w:rPr>
              <w:t>关</w:t>
            </w:r>
            <w:r w:rsidRPr="00AF50BE">
              <w:rPr>
                <w:rFonts w:ascii="宋体" w:eastAsia="宋体" w:hAnsi="宋体" w:cs="宋体" w:hint="eastAsia"/>
                <w:kern w:val="0"/>
                <w:sz w:val="18"/>
                <w:szCs w:val="18"/>
              </w:rPr>
              <w:t>人</w:t>
            </w:r>
            <w:r w:rsidRPr="00AF50BE">
              <w:rPr>
                <w:rFonts w:ascii="宋体" w:eastAsia="宋体" w:hAnsi="宋体" w:cs="宋体" w:hint="eastAsia"/>
                <w:spacing w:val="1"/>
                <w:kern w:val="0"/>
                <w:sz w:val="18"/>
                <w:szCs w:val="18"/>
              </w:rPr>
              <w:t>员</w:t>
            </w:r>
            <w:r w:rsidRPr="00AF50BE">
              <w:rPr>
                <w:rFonts w:ascii="宋体" w:eastAsia="宋体" w:hAnsi="宋体" w:cs="宋体" w:hint="eastAsia"/>
                <w:kern w:val="0"/>
                <w:sz w:val="18"/>
                <w:szCs w:val="18"/>
              </w:rPr>
              <w:t>签订安全生产责任书</w:t>
            </w:r>
            <w:r w:rsidRPr="00AF50BE">
              <w:rPr>
                <w:rFonts w:ascii="宋体" w:eastAsia="宋体" w:hAnsi="宋体"/>
                <w:kern w:val="0"/>
                <w:sz w:val="18"/>
                <w:szCs w:val="18"/>
              </w:rPr>
              <w:t>,</w:t>
            </w:r>
            <w:r w:rsidRPr="00AF50BE">
              <w:rPr>
                <w:rFonts w:ascii="宋体" w:eastAsia="宋体" w:hAnsi="宋体" w:cs="宋体" w:hint="eastAsia"/>
                <w:spacing w:val="1"/>
                <w:kern w:val="0"/>
                <w:sz w:val="18"/>
                <w:szCs w:val="18"/>
              </w:rPr>
              <w:t>并定</w:t>
            </w:r>
            <w:r w:rsidRPr="00AF50BE">
              <w:rPr>
                <w:rFonts w:ascii="宋体" w:eastAsia="宋体" w:hAnsi="宋体" w:cs="宋体" w:hint="eastAsia"/>
                <w:kern w:val="0"/>
                <w:sz w:val="18"/>
                <w:szCs w:val="18"/>
              </w:rPr>
              <w:t>期对安全</w:t>
            </w:r>
            <w:r w:rsidRPr="00AF50BE">
              <w:rPr>
                <w:rFonts w:ascii="宋体" w:eastAsia="宋体" w:hAnsi="宋体" w:cs="宋体" w:hint="eastAsia"/>
                <w:spacing w:val="1"/>
                <w:kern w:val="0"/>
                <w:sz w:val="18"/>
                <w:szCs w:val="18"/>
              </w:rPr>
              <w:t>生产</w:t>
            </w:r>
            <w:r w:rsidRPr="00AF50BE">
              <w:rPr>
                <w:rFonts w:ascii="宋体" w:eastAsia="宋体" w:hAnsi="宋体" w:cs="宋体" w:hint="eastAsia"/>
                <w:kern w:val="0"/>
                <w:sz w:val="18"/>
                <w:szCs w:val="18"/>
              </w:rPr>
              <w:t>责任制落实情况进行考核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5BD6EF4E" w14:textId="77777777" w:rsidR="00303A33" w:rsidRPr="00AF50BE" w:rsidRDefault="00EA182D">
            <w:pPr>
              <w:ind w:right="78"/>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FA76FD5" w14:textId="77777777" w:rsidR="00303A33" w:rsidRPr="00AF50BE" w:rsidRDefault="00303A33">
            <w:pPr>
              <w:spacing w:before="9"/>
              <w:jc w:val="center"/>
              <w:rPr>
                <w:rFonts w:ascii="宋体" w:eastAsia="宋体" w:hAnsi="宋体"/>
                <w:kern w:val="0"/>
                <w:sz w:val="18"/>
                <w:szCs w:val="18"/>
              </w:rPr>
            </w:pPr>
          </w:p>
          <w:p w14:paraId="357A18D1" w14:textId="77777777" w:rsidR="00303A33" w:rsidRPr="00AF50BE" w:rsidRDefault="00EA182D">
            <w:pPr>
              <w:ind w:right="78"/>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816ECF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28E37F9"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从评价之日起向前一年内，有一项安全职责未落实的扣1分</w:t>
            </w:r>
          </w:p>
        </w:tc>
      </w:tr>
      <w:tr w:rsidR="00AF50BE" w:rsidRPr="00AF50BE" w14:paraId="17DDABF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0C7575F"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A6F982C" w14:textId="77777777" w:rsidR="00303A33" w:rsidRPr="00AF50BE" w:rsidRDefault="00EA182D">
            <w:pPr>
              <w:jc w:val="left"/>
              <w:rPr>
                <w:rFonts w:ascii="宋体" w:eastAsia="宋体" w:hAnsi="宋体"/>
                <w:kern w:val="0"/>
                <w:sz w:val="18"/>
                <w:szCs w:val="18"/>
              </w:rPr>
            </w:pPr>
            <w:r w:rsidRPr="00AF50BE">
              <w:rPr>
                <w:rFonts w:ascii="宋体" w:eastAsia="宋体" w:hAnsi="宋体"/>
                <w:kern w:val="0"/>
                <w:sz w:val="18"/>
                <w:szCs w:val="18"/>
              </w:rPr>
              <w:t>4.</w:t>
            </w:r>
            <w:r w:rsidRPr="00AF50BE">
              <w:rPr>
                <w:rFonts w:ascii="宋体" w:eastAsia="宋体" w:hAnsi="宋体" w:cs="宋体" w:hint="eastAsia"/>
                <w:kern w:val="0"/>
                <w:sz w:val="18"/>
                <w:szCs w:val="18"/>
              </w:rPr>
              <w:t>应定期</w:t>
            </w:r>
            <w:r w:rsidRPr="00AF50BE">
              <w:rPr>
                <w:rFonts w:ascii="宋体" w:eastAsia="宋体" w:hAnsi="宋体" w:cs="宋体" w:hint="eastAsia"/>
                <w:spacing w:val="1"/>
                <w:kern w:val="0"/>
                <w:sz w:val="18"/>
                <w:szCs w:val="18"/>
              </w:rPr>
              <w:t>对</w:t>
            </w:r>
            <w:r w:rsidRPr="00AF50BE">
              <w:rPr>
                <w:rFonts w:ascii="宋体" w:eastAsia="宋体" w:hAnsi="宋体" w:cs="宋体" w:hint="eastAsia"/>
                <w:kern w:val="0"/>
                <w:sz w:val="18"/>
                <w:szCs w:val="18"/>
              </w:rPr>
              <w:t>从业人</w:t>
            </w:r>
            <w:r w:rsidRPr="00AF50BE">
              <w:rPr>
                <w:rFonts w:ascii="宋体" w:eastAsia="宋体" w:hAnsi="宋体" w:cs="宋体" w:hint="eastAsia"/>
                <w:spacing w:val="1"/>
                <w:kern w:val="0"/>
                <w:sz w:val="18"/>
                <w:szCs w:val="18"/>
              </w:rPr>
              <w:t>员</w:t>
            </w:r>
            <w:r w:rsidRPr="00AF50BE">
              <w:rPr>
                <w:rFonts w:ascii="宋体" w:eastAsia="宋体" w:hAnsi="宋体" w:cs="宋体" w:hint="eastAsia"/>
                <w:kern w:val="0"/>
                <w:sz w:val="18"/>
                <w:szCs w:val="18"/>
              </w:rPr>
              <w:t>执</w:t>
            </w:r>
            <w:r w:rsidRPr="00AF50BE">
              <w:rPr>
                <w:rFonts w:ascii="宋体" w:eastAsia="宋体" w:hAnsi="宋体" w:cs="宋体" w:hint="eastAsia"/>
                <w:spacing w:val="1"/>
                <w:kern w:val="0"/>
                <w:sz w:val="18"/>
                <w:szCs w:val="18"/>
              </w:rPr>
              <w:t>行</w:t>
            </w:r>
            <w:r w:rsidRPr="00AF50BE">
              <w:rPr>
                <w:rFonts w:ascii="宋体" w:eastAsia="宋体" w:hAnsi="宋体" w:cs="宋体" w:hint="eastAsia"/>
                <w:kern w:val="0"/>
                <w:sz w:val="18"/>
                <w:szCs w:val="18"/>
              </w:rPr>
              <w:t>安全生产规</w:t>
            </w:r>
            <w:r w:rsidRPr="00AF50BE">
              <w:rPr>
                <w:rFonts w:ascii="宋体" w:eastAsia="宋体" w:hAnsi="宋体" w:cs="宋体" w:hint="eastAsia"/>
                <w:spacing w:val="3"/>
                <w:kern w:val="0"/>
                <w:sz w:val="18"/>
                <w:szCs w:val="18"/>
              </w:rPr>
              <w:t>章制度</w:t>
            </w:r>
            <w:r w:rsidRPr="00AF50BE">
              <w:rPr>
                <w:rFonts w:ascii="宋体" w:eastAsia="宋体" w:hAnsi="宋体" w:cs="宋体" w:hint="eastAsia"/>
                <w:spacing w:val="2"/>
                <w:kern w:val="0"/>
                <w:sz w:val="18"/>
                <w:szCs w:val="18"/>
              </w:rPr>
              <w:t>的</w:t>
            </w:r>
            <w:r w:rsidRPr="00AF50BE">
              <w:rPr>
                <w:rFonts w:ascii="宋体" w:eastAsia="宋体" w:hAnsi="宋体" w:cs="宋体" w:hint="eastAsia"/>
                <w:spacing w:val="3"/>
                <w:kern w:val="0"/>
                <w:sz w:val="18"/>
                <w:szCs w:val="18"/>
              </w:rPr>
              <w:t>情</w:t>
            </w:r>
            <w:r w:rsidRPr="00AF50BE">
              <w:rPr>
                <w:rFonts w:ascii="宋体" w:eastAsia="宋体" w:hAnsi="宋体" w:cs="宋体" w:hint="eastAsia"/>
                <w:spacing w:val="2"/>
                <w:kern w:val="0"/>
                <w:sz w:val="18"/>
                <w:szCs w:val="18"/>
              </w:rPr>
              <w:t>况</w:t>
            </w:r>
            <w:r w:rsidRPr="00AF50BE">
              <w:rPr>
                <w:rFonts w:ascii="宋体" w:eastAsia="宋体" w:hAnsi="宋体" w:cs="宋体" w:hint="eastAsia"/>
                <w:spacing w:val="3"/>
                <w:kern w:val="0"/>
                <w:sz w:val="18"/>
                <w:szCs w:val="18"/>
              </w:rPr>
              <w:t>进行检</w:t>
            </w:r>
            <w:r w:rsidRPr="00AF50BE">
              <w:rPr>
                <w:rFonts w:ascii="宋体" w:eastAsia="宋体" w:hAnsi="宋体" w:cs="宋体" w:hint="eastAsia"/>
                <w:spacing w:val="2"/>
                <w:kern w:val="0"/>
                <w:sz w:val="18"/>
                <w:szCs w:val="18"/>
              </w:rPr>
              <w:t>查</w:t>
            </w:r>
            <w:r w:rsidRPr="00AF50BE">
              <w:rPr>
                <w:rFonts w:ascii="宋体" w:eastAsia="宋体" w:hAnsi="宋体" w:cs="宋体" w:hint="eastAsia"/>
                <w:spacing w:val="3"/>
                <w:kern w:val="0"/>
                <w:sz w:val="18"/>
                <w:szCs w:val="18"/>
              </w:rPr>
              <w:t>，</w:t>
            </w:r>
            <w:r w:rsidRPr="00AF50BE">
              <w:rPr>
                <w:rFonts w:ascii="宋体" w:eastAsia="宋体" w:hAnsi="宋体" w:cs="宋体" w:hint="eastAsia"/>
                <w:spacing w:val="2"/>
                <w:kern w:val="0"/>
                <w:sz w:val="18"/>
                <w:szCs w:val="18"/>
              </w:rPr>
              <w:t>并</w:t>
            </w:r>
            <w:r w:rsidRPr="00AF50BE">
              <w:rPr>
                <w:rFonts w:ascii="宋体" w:eastAsia="宋体" w:hAnsi="宋体" w:cs="宋体" w:hint="eastAsia"/>
                <w:spacing w:val="3"/>
                <w:kern w:val="0"/>
                <w:sz w:val="18"/>
                <w:szCs w:val="18"/>
              </w:rPr>
              <w:t>定期对安全</w:t>
            </w:r>
            <w:r w:rsidRPr="00AF50BE">
              <w:rPr>
                <w:rFonts w:ascii="宋体" w:eastAsia="宋体" w:hAnsi="宋体" w:cs="宋体" w:hint="eastAsia"/>
                <w:kern w:val="0"/>
                <w:sz w:val="18"/>
                <w:szCs w:val="18"/>
              </w:rPr>
              <w:t>生产规章制度落实情况进行考核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262DC6D3" w14:textId="77777777" w:rsidR="00303A33" w:rsidRPr="00AF50BE" w:rsidRDefault="00EA182D">
            <w:pPr>
              <w:jc w:val="center"/>
              <w:rPr>
                <w:rFonts w:ascii="宋体" w:eastAsia="宋体" w:hAnsi="宋体" w:cs="宋体"/>
                <w:spacing w:val="36"/>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314ED0"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FA96A51" w14:textId="77777777" w:rsidR="00303A33" w:rsidRPr="00AF50BE" w:rsidRDefault="00303A33">
            <w:pPr>
              <w:jc w:val="center"/>
              <w:rPr>
                <w:rFonts w:ascii="宋体" w:eastAsia="宋体" w:hAnsi="宋体"/>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60565A" w14:textId="77777777" w:rsidR="00303A33" w:rsidRPr="00AF50BE" w:rsidRDefault="00EA182D" w:rsidP="008047C1">
            <w:pPr>
              <w:ind w:right="261"/>
              <w:jc w:val="left"/>
              <w:rPr>
                <w:rFonts w:ascii="宋体" w:eastAsia="宋体" w:hAnsi="宋体"/>
                <w:kern w:val="0"/>
                <w:sz w:val="18"/>
                <w:szCs w:val="18"/>
                <w:lang w:eastAsia="en-US"/>
              </w:rPr>
            </w:pPr>
            <w:proofErr w:type="gramStart"/>
            <w:r w:rsidRPr="00AF50BE">
              <w:rPr>
                <w:rFonts w:ascii="宋体" w:eastAsia="宋体" w:hAnsi="宋体" w:hint="eastAsia"/>
                <w:kern w:val="0"/>
                <w:sz w:val="18"/>
                <w:szCs w:val="18"/>
              </w:rPr>
              <w:t>未考核</w:t>
            </w:r>
            <w:proofErr w:type="gramEnd"/>
            <w:r w:rsidRPr="00AF50BE">
              <w:rPr>
                <w:rFonts w:ascii="宋体" w:eastAsia="宋体" w:hAnsi="宋体" w:hint="eastAsia"/>
                <w:kern w:val="0"/>
                <w:sz w:val="18"/>
                <w:szCs w:val="18"/>
              </w:rPr>
              <w:t>不得分</w:t>
            </w:r>
          </w:p>
        </w:tc>
      </w:tr>
      <w:tr w:rsidR="00AF50BE" w:rsidRPr="00AF50BE" w14:paraId="2EEA60D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E1BD4F7"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CC5C937" w14:textId="02B36B3F" w:rsidR="00303A33" w:rsidRPr="00AF50BE" w:rsidRDefault="0045278A">
            <w:pPr>
              <w:jc w:val="left"/>
              <w:rPr>
                <w:rFonts w:ascii="宋体" w:eastAsia="宋体" w:hAnsi="宋体"/>
                <w:kern w:val="0"/>
                <w:sz w:val="18"/>
                <w:szCs w:val="18"/>
              </w:rPr>
            </w:pPr>
            <w:r w:rsidRPr="00AF50BE">
              <w:rPr>
                <w:rFonts w:ascii="宋体" w:eastAsia="宋体" w:hAnsi="宋体"/>
                <w:kern w:val="0"/>
                <w:sz w:val="18"/>
                <w:szCs w:val="18"/>
              </w:rPr>
              <w:t>5</w:t>
            </w:r>
            <w:r w:rsidR="00EA182D" w:rsidRPr="00AF50BE">
              <w:rPr>
                <w:rFonts w:ascii="宋体" w:eastAsia="宋体" w:hAnsi="宋体"/>
                <w:kern w:val="0"/>
                <w:sz w:val="18"/>
                <w:szCs w:val="18"/>
              </w:rPr>
              <w:t>.</w:t>
            </w:r>
            <w:r w:rsidR="00EA182D" w:rsidRPr="00AF50BE">
              <w:rPr>
                <w:rFonts w:ascii="宋体" w:eastAsia="宋体" w:hAnsi="宋体" w:cs="宋体" w:hint="eastAsia"/>
                <w:kern w:val="0"/>
                <w:sz w:val="18"/>
                <w:szCs w:val="18"/>
              </w:rPr>
              <w:t>应制</w:t>
            </w:r>
            <w:proofErr w:type="gramStart"/>
            <w:r w:rsidR="00EA182D" w:rsidRPr="00AF50BE">
              <w:rPr>
                <w:rFonts w:ascii="宋体" w:eastAsia="宋体" w:hAnsi="宋体" w:cs="宋体" w:hint="eastAsia"/>
                <w:kern w:val="0"/>
                <w:sz w:val="18"/>
                <w:szCs w:val="18"/>
              </w:rPr>
              <w:t>定</w:t>
            </w:r>
            <w:r w:rsidR="00EA182D" w:rsidRPr="00AF50BE">
              <w:rPr>
                <w:rFonts w:ascii="宋体" w:eastAsia="宋体" w:hAnsi="宋体" w:cs="宋体" w:hint="eastAsia"/>
                <w:spacing w:val="-2"/>
                <w:kern w:val="0"/>
                <w:sz w:val="18"/>
                <w:szCs w:val="18"/>
              </w:rPr>
              <w:t>完</w:t>
            </w:r>
            <w:r w:rsidR="00EA182D" w:rsidRPr="00AF50BE">
              <w:rPr>
                <w:rFonts w:ascii="宋体" w:eastAsia="宋体" w:hAnsi="宋体" w:cs="宋体" w:hint="eastAsia"/>
                <w:kern w:val="0"/>
                <w:sz w:val="18"/>
                <w:szCs w:val="18"/>
              </w:rPr>
              <w:t>善</w:t>
            </w:r>
            <w:proofErr w:type="gramEnd"/>
            <w:r w:rsidR="00EA182D" w:rsidRPr="00AF50BE">
              <w:rPr>
                <w:rFonts w:ascii="宋体" w:eastAsia="宋体" w:hAnsi="宋体" w:cs="宋体" w:hint="eastAsia"/>
                <w:kern w:val="0"/>
                <w:sz w:val="18"/>
                <w:szCs w:val="18"/>
              </w:rPr>
              <w:t>的生产作业安全操作规程</w:t>
            </w:r>
          </w:p>
        </w:tc>
        <w:tc>
          <w:tcPr>
            <w:tcW w:w="567" w:type="dxa"/>
            <w:tcBorders>
              <w:top w:val="single" w:sz="4" w:space="0" w:color="000000"/>
              <w:left w:val="single" w:sz="4" w:space="0" w:color="000000"/>
              <w:bottom w:val="single" w:sz="4" w:space="0" w:color="000000"/>
              <w:right w:val="single" w:sz="4" w:space="0" w:color="000000"/>
            </w:tcBorders>
            <w:vAlign w:val="center"/>
          </w:tcPr>
          <w:p w14:paraId="4AC539BE" w14:textId="77777777" w:rsidR="00303A33" w:rsidRPr="00AF50BE" w:rsidRDefault="00EA182D">
            <w:pPr>
              <w:jc w:val="center"/>
              <w:rPr>
                <w:rFonts w:ascii="宋体" w:eastAsia="宋体" w:hAnsi="宋体" w:cs="宋体"/>
                <w:spacing w:val="10"/>
                <w:kern w:val="0"/>
                <w:sz w:val="18"/>
                <w:szCs w:val="18"/>
                <w:lang w:eastAsia="en-US"/>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B45041F" w14:textId="77777777" w:rsidR="00303A33" w:rsidRPr="00AF50BE" w:rsidRDefault="00EA182D">
            <w:pPr>
              <w:jc w:val="center"/>
              <w:rPr>
                <w:rFonts w:ascii="宋体" w:eastAsia="宋体" w:hAnsi="宋体"/>
                <w:kern w:val="0"/>
                <w:sz w:val="18"/>
                <w:szCs w:val="18"/>
                <w:lang w:eastAsia="en-US"/>
              </w:rPr>
            </w:pPr>
            <w:r w:rsidRPr="00AF50BE">
              <w:rPr>
                <w:rFonts w:ascii="宋体" w:eastAsia="宋体" w:hAnsi="宋体"/>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1BBC16C" w14:textId="77777777" w:rsidR="00303A33" w:rsidRPr="00AF50BE" w:rsidRDefault="00303A33">
            <w:pPr>
              <w:jc w:val="center"/>
              <w:rPr>
                <w:rFonts w:ascii="宋体" w:eastAsia="宋体" w:hAnsi="宋体"/>
                <w:kern w:val="0"/>
                <w:sz w:val="18"/>
                <w:szCs w:val="18"/>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AF833DC" w14:textId="77777777" w:rsidR="00303A33" w:rsidRPr="00AF50BE" w:rsidRDefault="00EA182D" w:rsidP="008047C1">
            <w:pPr>
              <w:ind w:right="261"/>
              <w:jc w:val="left"/>
              <w:rPr>
                <w:rFonts w:ascii="宋体" w:eastAsia="宋体" w:hAnsi="宋体"/>
                <w:kern w:val="0"/>
                <w:sz w:val="18"/>
                <w:szCs w:val="18"/>
                <w:lang w:eastAsia="en-US"/>
              </w:rPr>
            </w:pPr>
            <w:r w:rsidRPr="00AF50BE">
              <w:rPr>
                <w:rFonts w:ascii="宋体" w:eastAsia="宋体" w:hAnsi="宋体" w:hint="eastAsia"/>
                <w:kern w:val="0"/>
                <w:sz w:val="18"/>
                <w:szCs w:val="18"/>
              </w:rPr>
              <w:t>少一个作业扣1分</w:t>
            </w:r>
          </w:p>
        </w:tc>
      </w:tr>
      <w:tr w:rsidR="00AF50BE" w:rsidRPr="00AF50BE" w14:paraId="32B3542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092748B" w14:textId="77777777" w:rsidR="00303A33" w:rsidRPr="00AF50BE" w:rsidRDefault="00303A33">
            <w:pPr>
              <w:jc w:val="center"/>
              <w:rPr>
                <w:rFonts w:ascii="宋体" w:eastAsia="宋体" w:hAnsi="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7042563" w14:textId="107F62EE" w:rsidR="00303A33" w:rsidRPr="00AF50BE" w:rsidRDefault="0045278A" w:rsidP="0045278A">
            <w:pPr>
              <w:jc w:val="left"/>
              <w:rPr>
                <w:rFonts w:ascii="宋体" w:eastAsia="宋体" w:hAnsi="宋体"/>
                <w:kern w:val="0"/>
                <w:sz w:val="18"/>
                <w:szCs w:val="18"/>
              </w:rPr>
            </w:pPr>
            <w:r w:rsidRPr="00AF50BE">
              <w:rPr>
                <w:rFonts w:ascii="宋体" w:eastAsia="宋体" w:hAnsi="宋体"/>
                <w:kern w:val="0"/>
                <w:sz w:val="18"/>
                <w:szCs w:val="18"/>
              </w:rPr>
              <w:t>6</w:t>
            </w:r>
            <w:r w:rsidR="00EA182D" w:rsidRPr="00AF50BE">
              <w:rPr>
                <w:rFonts w:ascii="宋体" w:eastAsia="宋体" w:hAnsi="宋体"/>
                <w:kern w:val="0"/>
                <w:sz w:val="18"/>
                <w:szCs w:val="18"/>
              </w:rPr>
              <w:t>.</w:t>
            </w:r>
            <w:r w:rsidR="00EA182D" w:rsidRPr="00AF50BE">
              <w:rPr>
                <w:rFonts w:ascii="宋体" w:eastAsia="宋体" w:hAnsi="宋体" w:cs="宋体" w:hint="eastAsia"/>
                <w:kern w:val="0"/>
                <w:sz w:val="18"/>
                <w:szCs w:val="18"/>
              </w:rPr>
              <w:t>从业人</w:t>
            </w:r>
            <w:r w:rsidR="00EA182D" w:rsidRPr="00AF50BE">
              <w:rPr>
                <w:rFonts w:ascii="宋体" w:eastAsia="宋体" w:hAnsi="宋体" w:cs="宋体" w:hint="eastAsia"/>
                <w:spacing w:val="1"/>
                <w:kern w:val="0"/>
                <w:sz w:val="18"/>
                <w:szCs w:val="18"/>
              </w:rPr>
              <w:t>员</w:t>
            </w:r>
            <w:r w:rsidR="00EA182D" w:rsidRPr="00AF50BE">
              <w:rPr>
                <w:rFonts w:ascii="宋体" w:eastAsia="宋体" w:hAnsi="宋体" w:cs="宋体" w:hint="eastAsia"/>
                <w:kern w:val="0"/>
                <w:sz w:val="18"/>
                <w:szCs w:val="18"/>
              </w:rPr>
              <w:t>应熟悉</w:t>
            </w:r>
            <w:r w:rsidR="00EA182D" w:rsidRPr="00AF50BE">
              <w:rPr>
                <w:rFonts w:ascii="宋体" w:eastAsia="宋体" w:hAnsi="宋体" w:cs="宋体" w:hint="eastAsia"/>
                <w:spacing w:val="1"/>
                <w:kern w:val="0"/>
                <w:sz w:val="18"/>
                <w:szCs w:val="18"/>
              </w:rPr>
              <w:t>本</w:t>
            </w:r>
            <w:r w:rsidR="00EA182D" w:rsidRPr="00AF50BE">
              <w:rPr>
                <w:rFonts w:ascii="宋体" w:eastAsia="宋体" w:hAnsi="宋体" w:cs="宋体" w:hint="eastAsia"/>
                <w:kern w:val="0"/>
                <w:sz w:val="18"/>
                <w:szCs w:val="18"/>
              </w:rPr>
              <w:t>职</w:t>
            </w:r>
            <w:r w:rsidR="00EA182D" w:rsidRPr="00AF50BE">
              <w:rPr>
                <w:rFonts w:ascii="宋体" w:eastAsia="宋体" w:hAnsi="宋体" w:cs="宋体" w:hint="eastAsia"/>
                <w:spacing w:val="1"/>
                <w:kern w:val="0"/>
                <w:sz w:val="18"/>
                <w:szCs w:val="18"/>
              </w:rPr>
              <w:t>工</w:t>
            </w:r>
            <w:r w:rsidR="00EA182D" w:rsidRPr="00AF50BE">
              <w:rPr>
                <w:rFonts w:ascii="宋体" w:eastAsia="宋体" w:hAnsi="宋体" w:cs="宋体" w:hint="eastAsia"/>
                <w:kern w:val="0"/>
                <w:sz w:val="18"/>
                <w:szCs w:val="18"/>
              </w:rPr>
              <w:t>作岗位的安全操作规程</w:t>
            </w:r>
            <w:r w:rsidR="00EA182D" w:rsidRPr="00AF50BE">
              <w:rPr>
                <w:rFonts w:ascii="宋体" w:eastAsia="宋体" w:hAnsi="宋体"/>
                <w:spacing w:val="1"/>
                <w:kern w:val="0"/>
                <w:sz w:val="18"/>
                <w:szCs w:val="18"/>
              </w:rPr>
              <w:t>,</w:t>
            </w:r>
            <w:r w:rsidR="00EA182D" w:rsidRPr="00AF50BE">
              <w:rPr>
                <w:rFonts w:ascii="宋体" w:eastAsia="宋体" w:hAnsi="宋体" w:cs="宋体" w:hint="eastAsia"/>
                <w:spacing w:val="1"/>
                <w:kern w:val="0"/>
                <w:sz w:val="18"/>
                <w:szCs w:val="18"/>
              </w:rPr>
              <w:t>能</w:t>
            </w:r>
            <w:r w:rsidR="00EA182D" w:rsidRPr="00AF50BE">
              <w:rPr>
                <w:rFonts w:ascii="宋体" w:eastAsia="宋体" w:hAnsi="宋体" w:cs="宋体" w:hint="eastAsia"/>
                <w:kern w:val="0"/>
                <w:sz w:val="18"/>
                <w:szCs w:val="18"/>
              </w:rPr>
              <w:t>严格、熟</w:t>
            </w:r>
            <w:r w:rsidR="00EA182D" w:rsidRPr="00AF50BE">
              <w:rPr>
                <w:rFonts w:ascii="宋体" w:eastAsia="宋体" w:hAnsi="宋体" w:cs="宋体" w:hint="eastAsia"/>
                <w:spacing w:val="1"/>
                <w:kern w:val="0"/>
                <w:sz w:val="18"/>
                <w:szCs w:val="18"/>
              </w:rPr>
              <w:t>练地</w:t>
            </w:r>
            <w:r w:rsidR="00EA182D" w:rsidRPr="00AF50BE">
              <w:rPr>
                <w:rFonts w:ascii="宋体" w:eastAsia="宋体" w:hAnsi="宋体" w:cs="宋体" w:hint="eastAsia"/>
                <w:kern w:val="0"/>
                <w:sz w:val="18"/>
                <w:szCs w:val="18"/>
              </w:rPr>
              <w:t>按操作规程</w:t>
            </w:r>
            <w:r w:rsidR="00EA182D" w:rsidRPr="00AF50BE">
              <w:rPr>
                <w:rFonts w:ascii="宋体" w:eastAsia="宋体" w:hAnsi="宋体" w:cs="宋体" w:hint="eastAsia"/>
                <w:spacing w:val="3"/>
                <w:kern w:val="0"/>
                <w:sz w:val="18"/>
                <w:szCs w:val="18"/>
              </w:rPr>
              <w:t>的要求</w:t>
            </w:r>
            <w:r w:rsidR="00EA182D" w:rsidRPr="00AF50BE">
              <w:rPr>
                <w:rFonts w:ascii="宋体" w:eastAsia="宋体" w:hAnsi="宋体" w:cs="宋体" w:hint="eastAsia"/>
                <w:spacing w:val="2"/>
                <w:kern w:val="0"/>
                <w:sz w:val="18"/>
                <w:szCs w:val="18"/>
              </w:rPr>
              <w:t>操</w:t>
            </w:r>
            <w:r w:rsidR="00EA182D" w:rsidRPr="00AF50BE">
              <w:rPr>
                <w:rFonts w:ascii="宋体" w:eastAsia="宋体" w:hAnsi="宋体" w:cs="宋体" w:hint="eastAsia"/>
                <w:spacing w:val="3"/>
                <w:kern w:val="0"/>
                <w:sz w:val="18"/>
                <w:szCs w:val="18"/>
              </w:rPr>
              <w:t>作</w:t>
            </w:r>
            <w:r w:rsidR="00EA182D" w:rsidRPr="00AF50BE">
              <w:rPr>
                <w:rFonts w:ascii="宋体" w:eastAsia="宋体" w:hAnsi="宋体" w:cs="宋体" w:hint="eastAsia"/>
                <w:spacing w:val="2"/>
                <w:kern w:val="0"/>
                <w:sz w:val="18"/>
                <w:szCs w:val="18"/>
              </w:rPr>
              <w:t>，</w:t>
            </w:r>
            <w:r w:rsidR="00EA182D" w:rsidRPr="00AF50BE">
              <w:rPr>
                <w:rFonts w:ascii="宋体" w:eastAsia="宋体" w:hAnsi="宋体" w:cs="宋体" w:hint="eastAsia"/>
                <w:spacing w:val="3"/>
                <w:kern w:val="0"/>
                <w:sz w:val="18"/>
                <w:szCs w:val="18"/>
              </w:rPr>
              <w:t>无违章</w:t>
            </w:r>
            <w:r w:rsidR="00EA182D" w:rsidRPr="00AF50BE">
              <w:rPr>
                <w:rFonts w:ascii="宋体" w:eastAsia="宋体" w:hAnsi="宋体" w:cs="宋体" w:hint="eastAsia"/>
                <w:spacing w:val="2"/>
                <w:kern w:val="0"/>
                <w:sz w:val="18"/>
                <w:szCs w:val="18"/>
              </w:rPr>
              <w:t>作</w:t>
            </w:r>
            <w:r w:rsidR="00EA182D" w:rsidRPr="00AF50BE">
              <w:rPr>
                <w:rFonts w:ascii="宋体" w:eastAsia="宋体" w:hAnsi="宋体" w:cs="宋体" w:hint="eastAsia"/>
                <w:spacing w:val="3"/>
                <w:kern w:val="0"/>
                <w:sz w:val="18"/>
                <w:szCs w:val="18"/>
              </w:rPr>
              <w:t>业</w:t>
            </w:r>
            <w:r w:rsidR="00EA182D" w:rsidRPr="00AF50BE">
              <w:rPr>
                <w:rFonts w:ascii="宋体" w:eastAsia="宋体" w:hAnsi="宋体" w:cs="宋体" w:hint="eastAsia"/>
                <w:spacing w:val="2"/>
                <w:kern w:val="0"/>
                <w:sz w:val="18"/>
                <w:szCs w:val="18"/>
              </w:rPr>
              <w:t>现</w:t>
            </w:r>
            <w:r w:rsidR="00EA182D" w:rsidRPr="00AF50BE">
              <w:rPr>
                <w:rFonts w:ascii="宋体" w:eastAsia="宋体" w:hAnsi="宋体" w:cs="宋体" w:hint="eastAsia"/>
                <w:spacing w:val="3"/>
                <w:kern w:val="0"/>
                <w:sz w:val="18"/>
                <w:szCs w:val="18"/>
              </w:rPr>
              <w:t>象，应定期对从业</w:t>
            </w:r>
            <w:r w:rsidR="00EA182D" w:rsidRPr="00AF50BE">
              <w:rPr>
                <w:rFonts w:ascii="宋体" w:eastAsia="宋体" w:hAnsi="宋体" w:cs="宋体" w:hint="eastAsia"/>
                <w:spacing w:val="2"/>
                <w:kern w:val="0"/>
                <w:sz w:val="18"/>
                <w:szCs w:val="18"/>
              </w:rPr>
              <w:t>人</w:t>
            </w:r>
            <w:r w:rsidR="00EA182D" w:rsidRPr="00AF50BE">
              <w:rPr>
                <w:rFonts w:ascii="宋体" w:eastAsia="宋体" w:hAnsi="宋体" w:cs="宋体" w:hint="eastAsia"/>
                <w:spacing w:val="3"/>
                <w:kern w:val="0"/>
                <w:sz w:val="18"/>
                <w:szCs w:val="18"/>
              </w:rPr>
              <w:t>员</w:t>
            </w:r>
            <w:r w:rsidR="00EA182D" w:rsidRPr="00AF50BE">
              <w:rPr>
                <w:rFonts w:ascii="宋体" w:eastAsia="宋体" w:hAnsi="宋体" w:cs="宋体" w:hint="eastAsia"/>
                <w:spacing w:val="2"/>
                <w:kern w:val="0"/>
                <w:sz w:val="18"/>
                <w:szCs w:val="18"/>
              </w:rPr>
              <w:t>执</w:t>
            </w:r>
            <w:r w:rsidR="00EA182D" w:rsidRPr="00AF50BE">
              <w:rPr>
                <w:rFonts w:ascii="宋体" w:eastAsia="宋体" w:hAnsi="宋体" w:cs="宋体" w:hint="eastAsia"/>
                <w:spacing w:val="3"/>
                <w:kern w:val="0"/>
                <w:sz w:val="18"/>
                <w:szCs w:val="18"/>
              </w:rPr>
              <w:t>行安全</w:t>
            </w:r>
            <w:r w:rsidR="00EA182D" w:rsidRPr="00AF50BE">
              <w:rPr>
                <w:rFonts w:ascii="宋体" w:eastAsia="宋体" w:hAnsi="宋体" w:cs="宋体" w:hint="eastAsia"/>
                <w:spacing w:val="2"/>
                <w:kern w:val="0"/>
                <w:sz w:val="18"/>
                <w:szCs w:val="18"/>
              </w:rPr>
              <w:t>操</w:t>
            </w:r>
            <w:r w:rsidR="00EA182D" w:rsidRPr="00AF50BE">
              <w:rPr>
                <w:rFonts w:ascii="宋体" w:eastAsia="宋体" w:hAnsi="宋体" w:cs="宋体" w:hint="eastAsia"/>
                <w:spacing w:val="3"/>
                <w:kern w:val="0"/>
                <w:sz w:val="18"/>
                <w:szCs w:val="18"/>
              </w:rPr>
              <w:t>作</w:t>
            </w:r>
            <w:r w:rsidR="00EA182D" w:rsidRPr="00AF50BE">
              <w:rPr>
                <w:rFonts w:ascii="宋体" w:eastAsia="宋体" w:hAnsi="宋体" w:cs="宋体" w:hint="eastAsia"/>
                <w:spacing w:val="2"/>
                <w:kern w:val="0"/>
                <w:sz w:val="18"/>
                <w:szCs w:val="18"/>
              </w:rPr>
              <w:t>规</w:t>
            </w:r>
            <w:r w:rsidR="00EA182D" w:rsidRPr="00AF50BE">
              <w:rPr>
                <w:rFonts w:ascii="宋体" w:eastAsia="宋体" w:hAnsi="宋体" w:cs="宋体" w:hint="eastAsia"/>
                <w:spacing w:val="3"/>
                <w:kern w:val="0"/>
                <w:sz w:val="18"/>
                <w:szCs w:val="18"/>
              </w:rPr>
              <w:t>程的情况进行检查</w:t>
            </w:r>
            <w:r w:rsidR="00EA182D" w:rsidRPr="00AF50BE">
              <w:rPr>
                <w:rFonts w:ascii="宋体" w:eastAsia="宋体" w:hAnsi="宋体" w:cs="宋体" w:hint="eastAsia"/>
                <w:spacing w:val="2"/>
                <w:kern w:val="0"/>
                <w:sz w:val="18"/>
                <w:szCs w:val="18"/>
              </w:rPr>
              <w:t>，</w:t>
            </w:r>
            <w:r w:rsidR="00EA182D" w:rsidRPr="00AF50BE">
              <w:rPr>
                <w:rFonts w:ascii="宋体" w:eastAsia="宋体" w:hAnsi="宋体" w:cs="宋体" w:hint="eastAsia"/>
                <w:spacing w:val="3"/>
                <w:kern w:val="0"/>
                <w:sz w:val="18"/>
                <w:szCs w:val="18"/>
              </w:rPr>
              <w:t>并</w:t>
            </w:r>
            <w:r w:rsidR="00EA182D" w:rsidRPr="00AF50BE">
              <w:rPr>
                <w:rFonts w:ascii="宋体" w:eastAsia="宋体" w:hAnsi="宋体" w:cs="宋体" w:hint="eastAsia"/>
                <w:spacing w:val="2"/>
                <w:kern w:val="0"/>
                <w:sz w:val="18"/>
                <w:szCs w:val="18"/>
              </w:rPr>
              <w:t>定</w:t>
            </w:r>
            <w:r w:rsidR="00EA182D" w:rsidRPr="00AF50BE">
              <w:rPr>
                <w:rFonts w:ascii="宋体" w:eastAsia="宋体" w:hAnsi="宋体" w:cs="宋体" w:hint="eastAsia"/>
                <w:spacing w:val="3"/>
                <w:kern w:val="0"/>
                <w:sz w:val="18"/>
                <w:szCs w:val="18"/>
              </w:rPr>
              <w:t>期对安</w:t>
            </w:r>
            <w:r w:rsidR="00EA182D" w:rsidRPr="00AF50BE">
              <w:rPr>
                <w:rFonts w:ascii="宋体" w:eastAsia="宋体" w:hAnsi="宋体" w:cs="宋体" w:hint="eastAsia"/>
                <w:spacing w:val="2"/>
                <w:kern w:val="0"/>
                <w:sz w:val="18"/>
                <w:szCs w:val="18"/>
              </w:rPr>
              <w:t>全</w:t>
            </w:r>
            <w:r w:rsidR="00EA182D" w:rsidRPr="00AF50BE">
              <w:rPr>
                <w:rFonts w:ascii="宋体" w:eastAsia="宋体" w:hAnsi="宋体" w:cs="宋体" w:hint="eastAsia"/>
                <w:spacing w:val="3"/>
                <w:kern w:val="0"/>
                <w:sz w:val="18"/>
                <w:szCs w:val="18"/>
              </w:rPr>
              <w:t>操</w:t>
            </w:r>
            <w:r w:rsidR="00EA182D" w:rsidRPr="00AF50BE">
              <w:rPr>
                <w:rFonts w:ascii="宋体" w:eastAsia="宋体" w:hAnsi="宋体" w:cs="宋体" w:hint="eastAsia"/>
                <w:spacing w:val="2"/>
                <w:kern w:val="0"/>
                <w:sz w:val="18"/>
                <w:szCs w:val="18"/>
              </w:rPr>
              <w:t>作</w:t>
            </w:r>
            <w:r w:rsidR="00EA182D" w:rsidRPr="00AF50BE">
              <w:rPr>
                <w:rFonts w:ascii="宋体" w:eastAsia="宋体" w:hAnsi="宋体" w:cs="宋体" w:hint="eastAsia"/>
                <w:spacing w:val="3"/>
                <w:kern w:val="0"/>
                <w:sz w:val="18"/>
                <w:szCs w:val="18"/>
              </w:rPr>
              <w:t>规程落实情</w:t>
            </w:r>
            <w:r w:rsidR="00EA182D" w:rsidRPr="00AF50BE">
              <w:rPr>
                <w:rFonts w:ascii="宋体" w:eastAsia="宋体" w:hAnsi="宋体" w:cs="宋体" w:hint="eastAsia"/>
                <w:kern w:val="0"/>
                <w:sz w:val="18"/>
                <w:szCs w:val="18"/>
              </w:rPr>
              <w:t>况进行考核</w:t>
            </w:r>
          </w:p>
        </w:tc>
        <w:tc>
          <w:tcPr>
            <w:tcW w:w="567" w:type="dxa"/>
            <w:tcBorders>
              <w:top w:val="single" w:sz="4" w:space="0" w:color="000000"/>
              <w:left w:val="single" w:sz="4" w:space="0" w:color="000000"/>
              <w:bottom w:val="single" w:sz="4" w:space="0" w:color="000000"/>
              <w:right w:val="single" w:sz="4" w:space="0" w:color="000000"/>
            </w:tcBorders>
            <w:vAlign w:val="center"/>
          </w:tcPr>
          <w:p w14:paraId="451AF69F" w14:textId="77777777" w:rsidR="00303A33" w:rsidRPr="00AF50BE" w:rsidRDefault="00EA182D">
            <w:pPr>
              <w:ind w:right="78"/>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673F952" w14:textId="77777777" w:rsidR="00303A33" w:rsidRPr="00AF50BE" w:rsidRDefault="00EA182D">
            <w:pPr>
              <w:ind w:right="78"/>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A30842D" w14:textId="77777777" w:rsidR="00303A33" w:rsidRPr="00AF50BE" w:rsidRDefault="00303A33">
            <w:pPr>
              <w:ind w:right="101"/>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24B6D77" w14:textId="77777777" w:rsidR="00303A33" w:rsidRPr="00AF50BE" w:rsidRDefault="00EA182D" w:rsidP="008047C1">
            <w:pPr>
              <w:ind w:right="261"/>
              <w:jc w:val="left"/>
              <w:rPr>
                <w:rFonts w:ascii="宋体" w:eastAsia="宋体" w:hAnsi="宋体"/>
                <w:kern w:val="0"/>
                <w:sz w:val="18"/>
                <w:szCs w:val="18"/>
              </w:rPr>
            </w:pPr>
            <w:proofErr w:type="gramStart"/>
            <w:r w:rsidRPr="00AF50BE">
              <w:rPr>
                <w:rFonts w:ascii="宋体" w:eastAsia="宋体" w:hAnsi="宋体" w:hint="eastAsia"/>
                <w:kern w:val="0"/>
                <w:sz w:val="18"/>
                <w:szCs w:val="18"/>
              </w:rPr>
              <w:t>无考核</w:t>
            </w:r>
            <w:proofErr w:type="gramEnd"/>
            <w:r w:rsidRPr="00AF50BE">
              <w:rPr>
                <w:rFonts w:ascii="宋体" w:eastAsia="宋体" w:hAnsi="宋体" w:hint="eastAsia"/>
                <w:kern w:val="0"/>
                <w:sz w:val="18"/>
                <w:szCs w:val="18"/>
              </w:rPr>
              <w:t>记录不得分；考核不全面扣2分；现场询问一人不熟悉安全操作规程扣1分</w:t>
            </w:r>
          </w:p>
        </w:tc>
      </w:tr>
      <w:tr w:rsidR="00AF50BE" w:rsidRPr="00AF50BE" w14:paraId="790AB5B4"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4AF7764" w14:textId="77777777" w:rsidR="00303A33" w:rsidRPr="00AF50BE" w:rsidRDefault="00EA182D">
            <w:pPr>
              <w:spacing w:before="35"/>
              <w:ind w:right="165"/>
              <w:jc w:val="center"/>
              <w:rPr>
                <w:rFonts w:ascii="宋体" w:eastAsia="宋体" w:hAnsi="宋体"/>
                <w:kern w:val="0"/>
                <w:sz w:val="18"/>
                <w:szCs w:val="18"/>
                <w:lang w:eastAsia="en-US"/>
              </w:rPr>
            </w:pPr>
            <w:proofErr w:type="spellStart"/>
            <w:r w:rsidRPr="00AF50BE">
              <w:rPr>
                <w:rFonts w:ascii="宋体" w:eastAsia="宋体" w:hAnsi="宋体" w:cs="宋体" w:hint="eastAsia"/>
                <w:kern w:val="0"/>
                <w:sz w:val="18"/>
                <w:szCs w:val="18"/>
                <w:lang w:eastAsia="en-US"/>
              </w:rPr>
              <w:t>安全教育培训</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7A840566" w14:textId="4A9799B3" w:rsidR="00303A33" w:rsidRPr="00AF50BE" w:rsidRDefault="0045278A">
            <w:pPr>
              <w:spacing w:before="35"/>
              <w:ind w:right="165"/>
              <w:jc w:val="left"/>
              <w:rPr>
                <w:rFonts w:ascii="宋体" w:eastAsia="宋体" w:hAnsi="宋体" w:cs="宋体"/>
                <w:kern w:val="0"/>
                <w:sz w:val="18"/>
                <w:szCs w:val="18"/>
              </w:rPr>
            </w:pPr>
            <w:r w:rsidRPr="00AF50BE">
              <w:rPr>
                <w:rFonts w:ascii="宋体" w:eastAsia="宋体" w:hAnsi="宋体" w:cs="宋体" w:hint="eastAsia"/>
                <w:kern w:val="0"/>
                <w:sz w:val="18"/>
                <w:szCs w:val="18"/>
              </w:rPr>
              <w:t>1</w:t>
            </w:r>
            <w:r w:rsidRPr="00AF50BE">
              <w:rPr>
                <w:rFonts w:ascii="宋体" w:eastAsia="宋体" w:hAnsi="宋体" w:cs="宋体"/>
                <w:kern w:val="0"/>
                <w:sz w:val="18"/>
                <w:szCs w:val="18"/>
              </w:rPr>
              <w:t>.</w:t>
            </w:r>
            <w:r w:rsidR="00EA182D" w:rsidRPr="00AF50BE">
              <w:rPr>
                <w:rFonts w:ascii="宋体" w:eastAsia="宋体" w:hAnsi="宋体" w:cs="宋体" w:hint="eastAsia"/>
                <w:kern w:val="0"/>
                <w:sz w:val="18"/>
                <w:szCs w:val="18"/>
              </w:rPr>
              <w:t>主要负</w:t>
            </w:r>
            <w:r w:rsidR="00EA182D" w:rsidRPr="00AF50BE">
              <w:rPr>
                <w:rFonts w:ascii="宋体" w:eastAsia="宋体" w:hAnsi="宋体" w:cs="宋体" w:hint="eastAsia"/>
                <w:spacing w:val="1"/>
                <w:kern w:val="0"/>
                <w:sz w:val="18"/>
                <w:szCs w:val="18"/>
              </w:rPr>
              <w:t>责</w:t>
            </w:r>
            <w:r w:rsidR="00EA182D" w:rsidRPr="00AF50BE">
              <w:rPr>
                <w:rFonts w:ascii="宋体" w:eastAsia="宋体" w:hAnsi="宋体" w:cs="宋体" w:hint="eastAsia"/>
                <w:kern w:val="0"/>
                <w:sz w:val="18"/>
                <w:szCs w:val="18"/>
              </w:rPr>
              <w:t>人和安</w:t>
            </w:r>
            <w:r w:rsidR="00EA182D" w:rsidRPr="00AF50BE">
              <w:rPr>
                <w:rFonts w:ascii="宋体" w:eastAsia="宋体" w:hAnsi="宋体" w:cs="宋体" w:hint="eastAsia"/>
                <w:spacing w:val="1"/>
                <w:kern w:val="0"/>
                <w:sz w:val="18"/>
                <w:szCs w:val="18"/>
              </w:rPr>
              <w:t>全</w:t>
            </w:r>
            <w:r w:rsidR="00EA182D" w:rsidRPr="00AF50BE">
              <w:rPr>
                <w:rFonts w:ascii="宋体" w:eastAsia="宋体" w:hAnsi="宋体" w:cs="宋体" w:hint="eastAsia"/>
                <w:kern w:val="0"/>
                <w:sz w:val="18"/>
                <w:szCs w:val="18"/>
              </w:rPr>
              <w:t>生</w:t>
            </w:r>
            <w:r w:rsidR="00EA182D" w:rsidRPr="00AF50BE">
              <w:rPr>
                <w:rFonts w:ascii="宋体" w:eastAsia="宋体" w:hAnsi="宋体" w:cs="宋体" w:hint="eastAsia"/>
                <w:spacing w:val="1"/>
                <w:kern w:val="0"/>
                <w:sz w:val="18"/>
                <w:szCs w:val="18"/>
              </w:rPr>
              <w:t>产</w:t>
            </w:r>
            <w:r w:rsidR="00EA182D" w:rsidRPr="00AF50BE">
              <w:rPr>
                <w:rFonts w:ascii="宋体" w:eastAsia="宋体" w:hAnsi="宋体" w:cs="宋体" w:hint="eastAsia"/>
                <w:kern w:val="0"/>
                <w:sz w:val="18"/>
                <w:szCs w:val="18"/>
              </w:rPr>
              <w:t>管理人员应</w:t>
            </w:r>
            <w:r w:rsidR="00EA182D" w:rsidRPr="00AF50BE">
              <w:rPr>
                <w:rFonts w:ascii="宋体" w:eastAsia="宋体" w:hAnsi="宋体" w:cs="宋体" w:hint="eastAsia"/>
                <w:spacing w:val="3"/>
                <w:kern w:val="0"/>
                <w:sz w:val="18"/>
                <w:szCs w:val="18"/>
              </w:rPr>
              <w:t>经培训</w:t>
            </w:r>
            <w:r w:rsidR="00EA182D" w:rsidRPr="00AF50BE">
              <w:rPr>
                <w:rFonts w:ascii="宋体" w:eastAsia="宋体" w:hAnsi="宋体" w:cs="宋体" w:hint="eastAsia"/>
                <w:spacing w:val="2"/>
                <w:kern w:val="0"/>
                <w:sz w:val="18"/>
                <w:szCs w:val="18"/>
              </w:rPr>
              <w:t>考</w:t>
            </w:r>
            <w:r w:rsidR="00EA182D" w:rsidRPr="00AF50BE">
              <w:rPr>
                <w:rFonts w:ascii="宋体" w:eastAsia="宋体" w:hAnsi="宋体" w:cs="宋体" w:hint="eastAsia"/>
                <w:spacing w:val="3"/>
                <w:kern w:val="0"/>
                <w:sz w:val="18"/>
                <w:szCs w:val="18"/>
              </w:rPr>
              <w:t>核</w:t>
            </w:r>
            <w:r w:rsidR="00EA182D" w:rsidRPr="00AF50BE">
              <w:rPr>
                <w:rFonts w:ascii="宋体" w:eastAsia="宋体" w:hAnsi="宋体" w:cs="宋体" w:hint="eastAsia"/>
                <w:spacing w:val="2"/>
                <w:kern w:val="0"/>
                <w:sz w:val="18"/>
                <w:szCs w:val="18"/>
              </w:rPr>
              <w:t>合</w:t>
            </w:r>
            <w:r w:rsidR="00EA182D" w:rsidRPr="00AF50BE">
              <w:rPr>
                <w:rFonts w:ascii="宋体" w:eastAsia="宋体" w:hAnsi="宋体" w:cs="宋体" w:hint="eastAsia"/>
                <w:spacing w:val="3"/>
                <w:kern w:val="0"/>
                <w:sz w:val="18"/>
                <w:szCs w:val="18"/>
              </w:rPr>
              <w:t>格，并</w:t>
            </w:r>
            <w:r w:rsidR="00EA182D" w:rsidRPr="00AF50BE">
              <w:rPr>
                <w:rFonts w:ascii="宋体" w:eastAsia="宋体" w:hAnsi="宋体" w:cs="宋体" w:hint="eastAsia"/>
                <w:spacing w:val="2"/>
                <w:kern w:val="0"/>
                <w:sz w:val="18"/>
                <w:szCs w:val="18"/>
              </w:rPr>
              <w:t>取</w:t>
            </w:r>
            <w:r w:rsidR="00EA182D" w:rsidRPr="00AF50BE">
              <w:rPr>
                <w:rFonts w:ascii="宋体" w:eastAsia="宋体" w:hAnsi="宋体" w:cs="宋体" w:hint="eastAsia"/>
                <w:spacing w:val="3"/>
                <w:kern w:val="0"/>
                <w:sz w:val="18"/>
                <w:szCs w:val="18"/>
              </w:rPr>
              <w:t>得</w:t>
            </w:r>
            <w:r w:rsidR="00EA182D" w:rsidRPr="00AF50BE">
              <w:rPr>
                <w:rFonts w:ascii="宋体" w:eastAsia="宋体" w:hAnsi="宋体" w:cs="宋体" w:hint="eastAsia"/>
                <w:spacing w:val="2"/>
                <w:kern w:val="0"/>
                <w:sz w:val="18"/>
                <w:szCs w:val="18"/>
              </w:rPr>
              <w:t>安</w:t>
            </w:r>
            <w:r w:rsidR="00EA182D" w:rsidRPr="00AF50BE">
              <w:rPr>
                <w:rFonts w:ascii="宋体" w:eastAsia="宋体" w:hAnsi="宋体" w:cs="宋体" w:hint="eastAsia"/>
                <w:spacing w:val="3"/>
                <w:kern w:val="0"/>
                <w:sz w:val="18"/>
                <w:szCs w:val="18"/>
              </w:rPr>
              <w:t>全管理资格</w:t>
            </w:r>
            <w:r w:rsidR="00EA182D" w:rsidRPr="00AF50BE">
              <w:rPr>
                <w:rFonts w:ascii="宋体" w:eastAsia="宋体" w:hAnsi="宋体" w:cs="宋体" w:hint="eastAsia"/>
                <w:kern w:val="0"/>
                <w:sz w:val="18"/>
                <w:szCs w:val="18"/>
              </w:rPr>
              <w:t>证书</w:t>
            </w:r>
          </w:p>
        </w:tc>
        <w:tc>
          <w:tcPr>
            <w:tcW w:w="567" w:type="dxa"/>
            <w:tcBorders>
              <w:top w:val="single" w:sz="4" w:space="0" w:color="000000"/>
              <w:left w:val="single" w:sz="4" w:space="0" w:color="000000"/>
              <w:bottom w:val="single" w:sz="4" w:space="0" w:color="000000"/>
              <w:right w:val="single" w:sz="4" w:space="0" w:color="000000"/>
            </w:tcBorders>
            <w:vAlign w:val="center"/>
          </w:tcPr>
          <w:p w14:paraId="35D02499"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0D18D5E1"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CD1D97B"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90F4C2"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主要负责人或安全管理人员未取得安全管理资格证书扣2分</w:t>
            </w:r>
          </w:p>
        </w:tc>
      </w:tr>
      <w:tr w:rsidR="00AF50BE" w:rsidRPr="00AF50BE" w14:paraId="43CB56A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AE9A491"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05B10FC" w14:textId="7FEDCC64" w:rsidR="00303A33" w:rsidRPr="00AF50BE" w:rsidRDefault="0045278A">
            <w:pPr>
              <w:spacing w:before="35"/>
              <w:ind w:right="165"/>
              <w:jc w:val="left"/>
              <w:rPr>
                <w:rFonts w:ascii="宋体" w:eastAsia="宋体" w:hAnsi="宋体" w:cs="宋体"/>
                <w:kern w:val="0"/>
                <w:sz w:val="18"/>
                <w:szCs w:val="18"/>
              </w:rPr>
            </w:pPr>
            <w:r w:rsidRPr="00AF50BE">
              <w:rPr>
                <w:rFonts w:ascii="宋体" w:eastAsia="宋体" w:hAnsi="宋体" w:cs="宋体" w:hint="eastAsia"/>
                <w:kern w:val="0"/>
                <w:sz w:val="18"/>
                <w:szCs w:val="18"/>
              </w:rPr>
              <w:t>2</w:t>
            </w:r>
            <w:r w:rsidRPr="00AF50BE">
              <w:rPr>
                <w:rFonts w:ascii="宋体" w:eastAsia="宋体" w:hAnsi="宋体" w:cs="宋体"/>
                <w:kern w:val="0"/>
                <w:sz w:val="18"/>
                <w:szCs w:val="18"/>
              </w:rPr>
              <w:t>.</w:t>
            </w:r>
            <w:r w:rsidR="00EA182D" w:rsidRPr="00AF50BE">
              <w:rPr>
                <w:rFonts w:ascii="宋体" w:eastAsia="宋体" w:hAnsi="宋体" w:cs="宋体" w:hint="eastAsia"/>
                <w:kern w:val="0"/>
                <w:sz w:val="18"/>
                <w:szCs w:val="18"/>
              </w:rPr>
              <w:t>特种作</w:t>
            </w:r>
            <w:r w:rsidR="00EA182D" w:rsidRPr="00AF50BE">
              <w:rPr>
                <w:rFonts w:ascii="宋体" w:eastAsia="宋体" w:hAnsi="宋体" w:cs="宋体" w:hint="eastAsia"/>
                <w:spacing w:val="1"/>
                <w:kern w:val="0"/>
                <w:sz w:val="18"/>
                <w:szCs w:val="18"/>
              </w:rPr>
              <w:t>业</w:t>
            </w:r>
            <w:r w:rsidR="00EA182D" w:rsidRPr="00AF50BE">
              <w:rPr>
                <w:rFonts w:ascii="宋体" w:eastAsia="宋体" w:hAnsi="宋体" w:cs="宋体" w:hint="eastAsia"/>
                <w:kern w:val="0"/>
                <w:sz w:val="18"/>
                <w:szCs w:val="18"/>
              </w:rPr>
              <w:t>人员和特种设备作业人员特种作业人员必须按照国家有关规定经专门的安全作业培训，取得相应资格，方可上岗作业</w:t>
            </w:r>
          </w:p>
        </w:tc>
        <w:tc>
          <w:tcPr>
            <w:tcW w:w="567" w:type="dxa"/>
            <w:tcBorders>
              <w:top w:val="single" w:sz="4" w:space="0" w:color="000000"/>
              <w:left w:val="single" w:sz="4" w:space="0" w:color="000000"/>
              <w:bottom w:val="single" w:sz="4" w:space="0" w:color="000000"/>
              <w:right w:val="single" w:sz="4" w:space="0" w:color="000000"/>
            </w:tcBorders>
            <w:vAlign w:val="center"/>
          </w:tcPr>
          <w:p w14:paraId="20A78A3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66EEED8"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8CDC68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945549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发现一人未取得特种作业人员操作证上岗作业的扣1分</w:t>
            </w:r>
          </w:p>
        </w:tc>
      </w:tr>
      <w:tr w:rsidR="00AF50BE" w:rsidRPr="00AF50BE" w14:paraId="29B3DB1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AC86C81"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5F78C46" w14:textId="4DF9EE20" w:rsidR="00303A33" w:rsidRPr="00AF50BE" w:rsidRDefault="0045278A">
            <w:pPr>
              <w:spacing w:before="35"/>
              <w:ind w:right="165"/>
              <w:jc w:val="left"/>
              <w:rPr>
                <w:rFonts w:ascii="宋体" w:eastAsia="宋体" w:hAnsi="宋体" w:cs="宋体"/>
                <w:kern w:val="0"/>
                <w:sz w:val="18"/>
                <w:szCs w:val="18"/>
              </w:rPr>
            </w:pPr>
            <w:r w:rsidRPr="00AF50BE">
              <w:rPr>
                <w:rFonts w:ascii="宋体" w:eastAsia="宋体" w:hAnsi="宋体" w:cs="宋体" w:hint="eastAsia"/>
                <w:kern w:val="0"/>
                <w:sz w:val="18"/>
                <w:szCs w:val="18"/>
              </w:rPr>
              <w:t>3</w:t>
            </w:r>
            <w:r w:rsidRPr="00AF50BE">
              <w:rPr>
                <w:rFonts w:ascii="宋体" w:eastAsia="宋体" w:hAnsi="宋体" w:cs="宋体"/>
                <w:kern w:val="0"/>
                <w:sz w:val="18"/>
                <w:szCs w:val="18"/>
              </w:rPr>
              <w:t>.</w:t>
            </w:r>
            <w:r w:rsidR="00EA182D" w:rsidRPr="00AF50BE">
              <w:rPr>
                <w:rFonts w:ascii="宋体" w:eastAsia="宋体" w:hAnsi="宋体" w:cs="宋体" w:hint="eastAsia"/>
                <w:kern w:val="0"/>
                <w:sz w:val="18"/>
                <w:szCs w:val="18"/>
              </w:rPr>
              <w:t>新员工</w:t>
            </w:r>
            <w:r w:rsidR="00EA182D" w:rsidRPr="00AF50BE">
              <w:rPr>
                <w:rFonts w:ascii="宋体" w:eastAsia="宋体" w:hAnsi="宋体" w:cs="宋体" w:hint="eastAsia"/>
                <w:spacing w:val="1"/>
                <w:kern w:val="0"/>
                <w:sz w:val="18"/>
                <w:szCs w:val="18"/>
              </w:rPr>
              <w:t>（</w:t>
            </w:r>
            <w:r w:rsidR="00EA182D" w:rsidRPr="00AF50BE">
              <w:rPr>
                <w:rFonts w:ascii="宋体" w:eastAsia="宋体" w:hAnsi="宋体" w:cs="宋体" w:hint="eastAsia"/>
                <w:kern w:val="0"/>
                <w:sz w:val="18"/>
                <w:szCs w:val="18"/>
              </w:rPr>
              <w:t>包括临</w:t>
            </w:r>
            <w:r w:rsidR="00EA182D" w:rsidRPr="00AF50BE">
              <w:rPr>
                <w:rFonts w:ascii="宋体" w:eastAsia="宋体" w:hAnsi="宋体" w:cs="宋体" w:hint="eastAsia"/>
                <w:spacing w:val="1"/>
                <w:kern w:val="0"/>
                <w:sz w:val="18"/>
                <w:szCs w:val="18"/>
              </w:rPr>
              <w:t>时</w:t>
            </w:r>
            <w:r w:rsidR="00EA182D" w:rsidRPr="00AF50BE">
              <w:rPr>
                <w:rFonts w:ascii="宋体" w:eastAsia="宋体" w:hAnsi="宋体" w:cs="宋体" w:hint="eastAsia"/>
                <w:kern w:val="0"/>
                <w:sz w:val="18"/>
                <w:szCs w:val="18"/>
              </w:rPr>
              <w:t>用</w:t>
            </w:r>
            <w:r w:rsidR="00EA182D" w:rsidRPr="00AF50BE">
              <w:rPr>
                <w:rFonts w:ascii="宋体" w:eastAsia="宋体" w:hAnsi="宋体" w:cs="宋体" w:hint="eastAsia"/>
                <w:spacing w:val="1"/>
                <w:kern w:val="0"/>
                <w:sz w:val="18"/>
                <w:szCs w:val="18"/>
              </w:rPr>
              <w:t>工</w:t>
            </w:r>
            <w:r w:rsidR="00EA182D" w:rsidRPr="00AF50BE">
              <w:rPr>
                <w:rFonts w:ascii="宋体" w:eastAsia="宋体" w:hAnsi="宋体" w:cs="宋体" w:hint="eastAsia"/>
                <w:kern w:val="0"/>
                <w:sz w:val="18"/>
                <w:szCs w:val="18"/>
              </w:rPr>
              <w:t>）在上岗前应进行厂</w:t>
            </w:r>
            <w:r w:rsidR="00EA182D" w:rsidRPr="00AF50BE">
              <w:rPr>
                <w:rFonts w:ascii="宋体" w:eastAsia="宋体" w:hAnsi="宋体" w:cs="宋体" w:hint="eastAsia"/>
                <w:spacing w:val="-9"/>
                <w:kern w:val="0"/>
                <w:sz w:val="18"/>
                <w:szCs w:val="18"/>
              </w:rPr>
              <w:t>、</w:t>
            </w:r>
            <w:r w:rsidR="00EA182D" w:rsidRPr="00AF50BE">
              <w:rPr>
                <w:rFonts w:ascii="宋体" w:eastAsia="宋体" w:hAnsi="宋体" w:cs="宋体" w:hint="eastAsia"/>
                <w:kern w:val="0"/>
                <w:sz w:val="18"/>
                <w:szCs w:val="18"/>
              </w:rPr>
              <w:t>车</w:t>
            </w:r>
            <w:r w:rsidR="00EA182D" w:rsidRPr="00AF50BE">
              <w:rPr>
                <w:rFonts w:ascii="宋体" w:eastAsia="宋体" w:hAnsi="宋体" w:cs="宋体" w:hint="eastAsia"/>
                <w:spacing w:val="-9"/>
                <w:kern w:val="0"/>
                <w:sz w:val="18"/>
                <w:szCs w:val="18"/>
              </w:rPr>
              <w:t>间</w:t>
            </w:r>
            <w:r w:rsidR="00EA182D" w:rsidRPr="00AF50BE">
              <w:rPr>
                <w:rFonts w:ascii="宋体" w:eastAsia="宋体" w:hAnsi="宋体" w:cs="宋体" w:hint="eastAsia"/>
                <w:kern w:val="0"/>
                <w:sz w:val="18"/>
                <w:szCs w:val="18"/>
              </w:rPr>
              <w:t>（工段</w:t>
            </w:r>
            <w:r w:rsidR="00EA182D" w:rsidRPr="00AF50BE">
              <w:rPr>
                <w:rFonts w:ascii="宋体" w:eastAsia="宋体" w:hAnsi="宋体" w:cs="宋体" w:hint="eastAsia"/>
                <w:spacing w:val="-8"/>
                <w:kern w:val="0"/>
                <w:sz w:val="18"/>
                <w:szCs w:val="18"/>
              </w:rPr>
              <w:t>、</w:t>
            </w:r>
            <w:r w:rsidR="00EA182D" w:rsidRPr="00AF50BE">
              <w:rPr>
                <w:rFonts w:ascii="宋体" w:eastAsia="宋体" w:hAnsi="宋体" w:cs="宋体" w:hint="eastAsia"/>
                <w:kern w:val="0"/>
                <w:sz w:val="18"/>
                <w:szCs w:val="18"/>
              </w:rPr>
              <w:t>区</w:t>
            </w:r>
            <w:r w:rsidR="00EA182D" w:rsidRPr="00AF50BE">
              <w:rPr>
                <w:rFonts w:ascii="宋体" w:eastAsia="宋体" w:hAnsi="宋体" w:cs="宋体" w:hint="eastAsia"/>
                <w:spacing w:val="-8"/>
                <w:kern w:val="0"/>
                <w:sz w:val="18"/>
                <w:szCs w:val="18"/>
              </w:rPr>
              <w:t>、</w:t>
            </w:r>
            <w:r w:rsidR="00EA182D" w:rsidRPr="00AF50BE">
              <w:rPr>
                <w:rFonts w:ascii="宋体" w:eastAsia="宋体" w:hAnsi="宋体" w:cs="宋体" w:hint="eastAsia"/>
                <w:kern w:val="0"/>
                <w:sz w:val="18"/>
                <w:szCs w:val="18"/>
              </w:rPr>
              <w:t>队</w:t>
            </w:r>
            <w:r w:rsidR="00EA182D" w:rsidRPr="00AF50BE">
              <w:rPr>
                <w:rFonts w:ascii="宋体" w:eastAsia="宋体" w:hAnsi="宋体" w:cs="宋体" w:hint="eastAsia"/>
                <w:spacing w:val="-90"/>
                <w:kern w:val="0"/>
                <w:sz w:val="18"/>
                <w:szCs w:val="18"/>
              </w:rPr>
              <w:t>）</w:t>
            </w:r>
            <w:r w:rsidR="00EA182D" w:rsidRPr="00AF50BE">
              <w:rPr>
                <w:rFonts w:ascii="宋体" w:eastAsia="宋体" w:hAnsi="宋体" w:cs="宋体" w:hint="eastAsia"/>
                <w:spacing w:val="-8"/>
                <w:kern w:val="0"/>
                <w:sz w:val="18"/>
                <w:szCs w:val="18"/>
              </w:rPr>
              <w:t>、</w:t>
            </w:r>
            <w:r w:rsidR="00EA182D" w:rsidRPr="00AF50BE">
              <w:rPr>
                <w:rFonts w:ascii="宋体" w:eastAsia="宋体" w:hAnsi="宋体" w:cs="宋体" w:hint="eastAsia"/>
                <w:kern w:val="0"/>
                <w:sz w:val="18"/>
                <w:szCs w:val="18"/>
              </w:rPr>
              <w:t>班组三级安全生产教育培训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24CD133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A666716"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58DB5D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8860D2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发现一人未进行三级安全教育培训扣1分</w:t>
            </w:r>
          </w:p>
        </w:tc>
      </w:tr>
      <w:tr w:rsidR="00AF50BE" w:rsidRPr="00AF50BE" w14:paraId="20E8EF0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3E93BED"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5ACD7E0" w14:textId="5F8A0F4E" w:rsidR="00303A33" w:rsidRPr="00AF50BE" w:rsidRDefault="0045278A">
            <w:pPr>
              <w:spacing w:before="35"/>
              <w:ind w:right="165"/>
              <w:jc w:val="left"/>
              <w:rPr>
                <w:rFonts w:ascii="宋体" w:eastAsia="宋体" w:hAnsi="宋体" w:cs="宋体"/>
                <w:kern w:val="0"/>
                <w:sz w:val="18"/>
                <w:szCs w:val="18"/>
              </w:rPr>
            </w:pPr>
            <w:r w:rsidRPr="00AF50BE">
              <w:rPr>
                <w:rFonts w:ascii="宋体" w:eastAsia="宋体" w:hAnsi="宋体" w:cs="宋体" w:hint="eastAsia"/>
                <w:kern w:val="0"/>
                <w:sz w:val="18"/>
                <w:szCs w:val="18"/>
              </w:rPr>
              <w:t>4</w:t>
            </w:r>
            <w:r w:rsidRPr="00AF50BE">
              <w:rPr>
                <w:rFonts w:ascii="宋体" w:eastAsia="宋体" w:hAnsi="宋体" w:cs="宋体"/>
                <w:kern w:val="0"/>
                <w:sz w:val="18"/>
                <w:szCs w:val="18"/>
              </w:rPr>
              <w:t>.</w:t>
            </w:r>
            <w:r w:rsidR="00EA182D" w:rsidRPr="00AF50BE">
              <w:rPr>
                <w:rFonts w:ascii="宋体" w:eastAsia="宋体" w:hAnsi="宋体" w:cs="宋体" w:hint="eastAsia"/>
                <w:kern w:val="0"/>
                <w:sz w:val="18"/>
                <w:szCs w:val="18"/>
              </w:rPr>
              <w:t>从业人员应进行经常性的安全生产再教育培训</w:t>
            </w:r>
          </w:p>
        </w:tc>
        <w:tc>
          <w:tcPr>
            <w:tcW w:w="567" w:type="dxa"/>
            <w:tcBorders>
              <w:top w:val="single" w:sz="4" w:space="0" w:color="000000"/>
              <w:left w:val="single" w:sz="4" w:space="0" w:color="000000"/>
              <w:bottom w:val="single" w:sz="4" w:space="0" w:color="000000"/>
              <w:right w:val="single" w:sz="4" w:space="0" w:color="000000"/>
            </w:tcBorders>
            <w:vAlign w:val="center"/>
          </w:tcPr>
          <w:p w14:paraId="62E2920D"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909E938"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C44E3C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E352B5"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发现一人未再教育扣1分</w:t>
            </w:r>
          </w:p>
        </w:tc>
      </w:tr>
      <w:tr w:rsidR="00AF50BE" w:rsidRPr="00AF50BE" w14:paraId="0FFCA86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327A4F5"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2F01FAC" w14:textId="3BE0B744" w:rsidR="00303A33" w:rsidRPr="00AF50BE" w:rsidRDefault="0045278A">
            <w:pPr>
              <w:spacing w:before="35"/>
              <w:ind w:right="165"/>
              <w:jc w:val="left"/>
              <w:rPr>
                <w:rFonts w:ascii="宋体" w:eastAsia="宋体" w:hAnsi="宋体" w:cs="宋体"/>
                <w:kern w:val="0"/>
                <w:sz w:val="18"/>
                <w:szCs w:val="18"/>
              </w:rPr>
            </w:pPr>
            <w:r w:rsidRPr="00AF50BE">
              <w:rPr>
                <w:rFonts w:ascii="宋体" w:eastAsia="宋体" w:hAnsi="宋体" w:cs="宋体" w:hint="eastAsia"/>
                <w:kern w:val="0"/>
                <w:sz w:val="18"/>
                <w:szCs w:val="18"/>
              </w:rPr>
              <w:t>5</w:t>
            </w:r>
            <w:r w:rsidRPr="00AF50BE">
              <w:rPr>
                <w:rFonts w:ascii="宋体" w:eastAsia="宋体" w:hAnsi="宋体" w:cs="宋体"/>
                <w:kern w:val="0"/>
                <w:sz w:val="18"/>
                <w:szCs w:val="18"/>
              </w:rPr>
              <w:t>.</w:t>
            </w:r>
            <w:r w:rsidR="00EA182D" w:rsidRPr="00AF50BE">
              <w:rPr>
                <w:rFonts w:ascii="宋体" w:eastAsia="宋体" w:hAnsi="宋体" w:cs="宋体" w:hint="eastAsia"/>
                <w:kern w:val="0"/>
                <w:sz w:val="18"/>
                <w:szCs w:val="18"/>
              </w:rPr>
              <w:t>特种作</w:t>
            </w:r>
            <w:r w:rsidR="00EA182D" w:rsidRPr="00AF50BE">
              <w:rPr>
                <w:rFonts w:ascii="宋体" w:eastAsia="宋体" w:hAnsi="宋体" w:cs="宋体" w:hint="eastAsia"/>
                <w:spacing w:val="1"/>
                <w:kern w:val="0"/>
                <w:sz w:val="18"/>
                <w:szCs w:val="18"/>
              </w:rPr>
              <w:t>业</w:t>
            </w:r>
            <w:r w:rsidR="00EA182D" w:rsidRPr="00AF50BE">
              <w:rPr>
                <w:rFonts w:ascii="宋体" w:eastAsia="宋体" w:hAnsi="宋体" w:cs="宋体" w:hint="eastAsia"/>
                <w:kern w:val="0"/>
                <w:sz w:val="18"/>
                <w:szCs w:val="18"/>
              </w:rPr>
              <w:t>人员和特种设备作业人员资格证书必须按照国家有关规定进行复审，复审合格后方可继续上岗作业</w:t>
            </w:r>
          </w:p>
        </w:tc>
        <w:tc>
          <w:tcPr>
            <w:tcW w:w="567" w:type="dxa"/>
            <w:tcBorders>
              <w:top w:val="single" w:sz="4" w:space="0" w:color="000000"/>
              <w:left w:val="single" w:sz="4" w:space="0" w:color="000000"/>
              <w:bottom w:val="single" w:sz="4" w:space="0" w:color="000000"/>
              <w:right w:val="single" w:sz="4" w:space="0" w:color="000000"/>
            </w:tcBorders>
            <w:vAlign w:val="center"/>
          </w:tcPr>
          <w:p w14:paraId="10FBED1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BC26803" w14:textId="77777777" w:rsidR="00303A33" w:rsidRPr="00AF50BE" w:rsidRDefault="00EA182D">
            <w:pPr>
              <w:jc w:val="center"/>
              <w:rPr>
                <w:rFonts w:ascii="宋体" w:eastAsia="宋体" w:hAnsi="宋体"/>
                <w:kern w:val="0"/>
                <w:sz w:val="18"/>
                <w:szCs w:val="18"/>
              </w:rPr>
            </w:pPr>
            <w:r w:rsidRPr="00AF50BE">
              <w:rPr>
                <w:rFonts w:ascii="宋体" w:eastAsia="宋体" w:hAnsi="宋体"/>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C1D15D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DB3E94"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发现一人未经</w:t>
            </w:r>
            <w:proofErr w:type="gramStart"/>
            <w:r w:rsidRPr="00AF50BE">
              <w:rPr>
                <w:rFonts w:ascii="宋体" w:eastAsia="宋体" w:hAnsi="宋体" w:hint="eastAsia"/>
                <w:kern w:val="0"/>
                <w:sz w:val="18"/>
                <w:szCs w:val="18"/>
              </w:rPr>
              <w:t>复审上岗</w:t>
            </w:r>
            <w:proofErr w:type="gramEnd"/>
            <w:r w:rsidRPr="00AF50BE">
              <w:rPr>
                <w:rFonts w:ascii="宋体" w:eastAsia="宋体" w:hAnsi="宋体" w:hint="eastAsia"/>
                <w:kern w:val="0"/>
                <w:sz w:val="18"/>
                <w:szCs w:val="18"/>
              </w:rPr>
              <w:t>作业的扣1分</w:t>
            </w:r>
          </w:p>
        </w:tc>
      </w:tr>
      <w:tr w:rsidR="00AF50BE" w:rsidRPr="00AF50BE" w14:paraId="386749F6"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6AD656AE" w14:textId="77777777" w:rsidR="00303A33" w:rsidRPr="00AF50BE" w:rsidRDefault="00EA182D">
            <w:pPr>
              <w:jc w:val="center"/>
              <w:rPr>
                <w:rFonts w:ascii="宋体" w:eastAsia="宋体" w:hAnsi="宋体"/>
                <w:kern w:val="0"/>
                <w:sz w:val="18"/>
                <w:szCs w:val="18"/>
              </w:rPr>
            </w:pPr>
            <w:bookmarkStart w:id="94" w:name="_Hlk75935333"/>
            <w:r w:rsidRPr="00AF50BE">
              <w:rPr>
                <w:rFonts w:ascii="宋体" w:eastAsia="宋体" w:hAnsi="宋体" w:cs="Times New Roman"/>
                <w:bCs/>
                <w:sz w:val="18"/>
                <w:szCs w:val="18"/>
              </w:rPr>
              <w:t>站区管理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3BC83F6E" w14:textId="513F1A66" w:rsidR="00303A33" w:rsidRPr="00AF50BE" w:rsidRDefault="0045278A">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sz w:val="18"/>
                <w:szCs w:val="18"/>
              </w:rPr>
              <w:t>入口和外墙有禁火、限速、禁止使用电子设备等安全警示标志；安全标志醒目，无模糊、损坏现象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0C36404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84D5537"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9CADBE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662D3E2"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缺少一个警示标志或模糊、破损扣0.5分</w:t>
            </w:r>
          </w:p>
        </w:tc>
      </w:tr>
      <w:tr w:rsidR="00AF50BE" w:rsidRPr="00AF50BE" w14:paraId="5FB5EB05"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D8D396E"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DE133B6" w14:textId="6C109A3E" w:rsidR="00303A33" w:rsidRPr="00AF50BE" w:rsidRDefault="0045278A">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工艺装置</w:t>
            </w:r>
            <w:proofErr w:type="gramStart"/>
            <w:r w:rsidR="00EA182D" w:rsidRPr="00AF50BE">
              <w:rPr>
                <w:rFonts w:ascii="宋体" w:eastAsia="宋体" w:hAnsi="宋体" w:cs="Times New Roman"/>
                <w:sz w:val="18"/>
                <w:szCs w:val="18"/>
              </w:rPr>
              <w:t>区不得</w:t>
            </w:r>
            <w:proofErr w:type="gramEnd"/>
            <w:r w:rsidR="00EA182D" w:rsidRPr="00AF50BE">
              <w:rPr>
                <w:rFonts w:ascii="宋体" w:eastAsia="宋体" w:hAnsi="宋体" w:cs="Times New Roman"/>
                <w:sz w:val="18"/>
                <w:szCs w:val="18"/>
              </w:rPr>
              <w:t>有其他无关人员，外来人员确需进入的</w:t>
            </w:r>
            <w:r w:rsidR="00EA182D" w:rsidRPr="00AF50BE">
              <w:rPr>
                <w:rFonts w:ascii="宋体" w:eastAsia="宋体" w:hAnsi="宋体" w:cs="Times New Roman" w:hint="eastAsia"/>
                <w:sz w:val="18"/>
                <w:szCs w:val="18"/>
              </w:rPr>
              <w:t>应</w:t>
            </w:r>
            <w:r w:rsidR="00EA182D" w:rsidRPr="00AF50BE">
              <w:rPr>
                <w:rFonts w:ascii="宋体" w:eastAsia="宋体" w:hAnsi="宋体" w:cs="Times New Roman"/>
                <w:sz w:val="18"/>
                <w:szCs w:val="18"/>
              </w:rPr>
              <w:t>审批及登记，进入工艺装置区的</w:t>
            </w:r>
            <w:proofErr w:type="gramStart"/>
            <w:r w:rsidR="00EA182D" w:rsidRPr="00AF50BE">
              <w:rPr>
                <w:rFonts w:ascii="宋体" w:eastAsia="宋体" w:hAnsi="宋体" w:cs="Times New Roman"/>
                <w:sz w:val="18"/>
                <w:szCs w:val="18"/>
              </w:rPr>
              <w:t>人员着</w:t>
            </w:r>
            <w:proofErr w:type="gramEnd"/>
            <w:r w:rsidR="00EA182D" w:rsidRPr="00AF50BE">
              <w:rPr>
                <w:rFonts w:ascii="宋体" w:eastAsia="宋体" w:hAnsi="宋体" w:cs="Times New Roman"/>
                <w:sz w:val="18"/>
                <w:szCs w:val="18"/>
              </w:rPr>
              <w:t>防静电工作服，严禁携带非防爆型电子设备和火种</w:t>
            </w:r>
          </w:p>
        </w:tc>
        <w:tc>
          <w:tcPr>
            <w:tcW w:w="567" w:type="dxa"/>
            <w:tcBorders>
              <w:top w:val="single" w:sz="4" w:space="0" w:color="000000"/>
              <w:left w:val="single" w:sz="4" w:space="0" w:color="000000"/>
              <w:bottom w:val="single" w:sz="4" w:space="0" w:color="000000"/>
              <w:right w:val="single" w:sz="4" w:space="0" w:color="000000"/>
            </w:tcBorders>
            <w:vAlign w:val="center"/>
          </w:tcPr>
          <w:p w14:paraId="2389A59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2A3190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603123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EDE42CF"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一项不符合均不得分</w:t>
            </w:r>
          </w:p>
        </w:tc>
      </w:tr>
      <w:tr w:rsidR="00AF50BE" w:rsidRPr="00AF50BE" w14:paraId="4A9BEF1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1060757"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F547D5B" w14:textId="419101F9" w:rsidR="00303A33" w:rsidRPr="00AF50BE" w:rsidRDefault="0045278A">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sz w:val="18"/>
                <w:szCs w:val="18"/>
              </w:rPr>
              <w:t>燃气运输车辆进入站内逐车实行安全检查</w:t>
            </w:r>
          </w:p>
        </w:tc>
        <w:tc>
          <w:tcPr>
            <w:tcW w:w="567" w:type="dxa"/>
            <w:tcBorders>
              <w:top w:val="single" w:sz="4" w:space="0" w:color="000000"/>
              <w:left w:val="single" w:sz="4" w:space="0" w:color="000000"/>
              <w:bottom w:val="single" w:sz="4" w:space="0" w:color="000000"/>
              <w:right w:val="single" w:sz="4" w:space="0" w:color="000000"/>
            </w:tcBorders>
            <w:vAlign w:val="center"/>
          </w:tcPr>
          <w:p w14:paraId="2759E35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E73BEA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964CC2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F9C233"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7BC8CCA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B2F8FDB" w14:textId="77777777" w:rsidR="00303A33" w:rsidRPr="00AF50BE" w:rsidRDefault="00303A33">
            <w:pPr>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AAEAA3C" w14:textId="365ADDD3" w:rsidR="00303A33" w:rsidRPr="00AF50BE" w:rsidRDefault="0045278A">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sz w:val="18"/>
                <w:szCs w:val="18"/>
              </w:rPr>
              <w:t>企业配备专职或兼职安保人员，安保人员按照防范工作管理制度定期对防范目标进行巡视，认真填写巡查记录及交班记录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29C5AC4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F6F93B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168183A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1A39647"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未配备安保人员不得分；安保人员未按照规定定期巡视不得分；未规范填写巡查记录及交班记录扣2分</w:t>
            </w:r>
          </w:p>
        </w:tc>
      </w:tr>
      <w:tr w:rsidR="00AF50BE" w:rsidRPr="00AF50BE" w14:paraId="4899CB6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15FF89C"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9D16B3D" w14:textId="394D13CF" w:rsidR="00303A33" w:rsidRPr="00AF50BE" w:rsidRDefault="0045278A">
            <w:pPr>
              <w:jc w:val="left"/>
              <w:rPr>
                <w:rFonts w:ascii="宋体" w:eastAsia="宋体" w:hAnsi="宋体"/>
                <w:kern w:val="0"/>
                <w:sz w:val="18"/>
                <w:szCs w:val="18"/>
                <w:u w:val="single" w:color="323232"/>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sz w:val="18"/>
                <w:szCs w:val="18"/>
              </w:rPr>
              <w:t>企业配置有</w:t>
            </w:r>
            <w:proofErr w:type="gramStart"/>
            <w:r w:rsidR="00EA182D" w:rsidRPr="00AF50BE">
              <w:rPr>
                <w:rFonts w:ascii="宋体" w:eastAsia="宋体" w:hAnsi="宋体" w:cs="Times New Roman"/>
                <w:sz w:val="18"/>
                <w:szCs w:val="18"/>
              </w:rPr>
              <w:t>阻车障等</w:t>
            </w:r>
            <w:proofErr w:type="gramEnd"/>
            <w:r w:rsidR="00EA182D" w:rsidRPr="00AF50BE">
              <w:rPr>
                <w:rFonts w:ascii="宋体" w:eastAsia="宋体" w:hAnsi="宋体" w:cs="Times New Roman"/>
                <w:sz w:val="18"/>
                <w:szCs w:val="18"/>
              </w:rPr>
              <w:t>防冲撞设施</w:t>
            </w:r>
            <w:r w:rsidR="00EA182D" w:rsidRPr="00AF50BE">
              <w:rPr>
                <w:rFonts w:ascii="宋体" w:eastAsia="宋体" w:hAnsi="宋体" w:cs="Times New Roman" w:hint="eastAsia"/>
                <w:sz w:val="18"/>
                <w:szCs w:val="18"/>
              </w:rPr>
              <w:t>，具体安装应符合反恐的相关规定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320BD29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A9A8CA7"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612931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A1006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1C7ADD6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F1D3A02"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F4747C7" w14:textId="0D614DCB" w:rsidR="00303A33" w:rsidRPr="00AF50BE" w:rsidRDefault="0045278A">
            <w:pPr>
              <w:jc w:val="left"/>
              <w:rPr>
                <w:rFonts w:ascii="宋体" w:eastAsia="宋体" w:hAnsi="宋体"/>
                <w:sz w:val="18"/>
                <w:szCs w:val="18"/>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sz w:val="18"/>
                <w:szCs w:val="18"/>
              </w:rPr>
              <w:t>工艺装置区入口处装有人体静电消除装置，工作人员能按规定触摸释放人体静电</w:t>
            </w:r>
          </w:p>
        </w:tc>
        <w:tc>
          <w:tcPr>
            <w:tcW w:w="567" w:type="dxa"/>
            <w:tcBorders>
              <w:top w:val="single" w:sz="4" w:space="0" w:color="000000"/>
              <w:left w:val="single" w:sz="4" w:space="0" w:color="000000"/>
              <w:bottom w:val="single" w:sz="4" w:space="0" w:color="000000"/>
              <w:right w:val="single" w:sz="4" w:space="0" w:color="000000"/>
            </w:tcBorders>
            <w:vAlign w:val="center"/>
          </w:tcPr>
          <w:p w14:paraId="5C996A1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487FB88"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FC9379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5669BFC"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未设置人体</w:t>
            </w:r>
            <w:r w:rsidRPr="00AF50BE">
              <w:rPr>
                <w:rFonts w:ascii="宋体" w:eastAsia="宋体" w:hAnsi="宋体" w:cs="Times New Roman"/>
                <w:sz w:val="18"/>
                <w:szCs w:val="18"/>
              </w:rPr>
              <w:t>静电消除装置</w:t>
            </w:r>
            <w:r w:rsidRPr="00AF50BE">
              <w:rPr>
                <w:rFonts w:ascii="宋体" w:eastAsia="宋体" w:hAnsi="宋体" w:hint="eastAsia"/>
                <w:kern w:val="0"/>
                <w:sz w:val="18"/>
                <w:szCs w:val="18"/>
              </w:rPr>
              <w:t>或失效不得分</w:t>
            </w:r>
          </w:p>
        </w:tc>
      </w:tr>
      <w:tr w:rsidR="00AF50BE" w:rsidRPr="00AF50BE" w14:paraId="073905E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08C7D81"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8B78379" w14:textId="2AB4D316" w:rsidR="00303A33" w:rsidRPr="00AF50BE" w:rsidRDefault="0045278A">
            <w:pPr>
              <w:jc w:val="left"/>
              <w:rPr>
                <w:rFonts w:ascii="宋体" w:eastAsia="宋体" w:hAnsi="宋体"/>
                <w:sz w:val="18"/>
                <w:szCs w:val="18"/>
              </w:rPr>
            </w:pPr>
            <w:r w:rsidRPr="00AF50BE">
              <w:rPr>
                <w:rFonts w:ascii="宋体" w:eastAsia="宋体" w:hAnsi="宋体" w:cs="Times New Roman" w:hint="eastAsia"/>
                <w:sz w:val="18"/>
                <w:szCs w:val="18"/>
              </w:rPr>
              <w:t>7</w:t>
            </w:r>
            <w:r w:rsidRPr="00AF50BE">
              <w:rPr>
                <w:rFonts w:ascii="宋体" w:eastAsia="宋体" w:hAnsi="宋体" w:cs="Times New Roman"/>
                <w:sz w:val="18"/>
                <w:szCs w:val="18"/>
              </w:rPr>
              <w:t>.</w:t>
            </w:r>
            <w:r w:rsidR="00EA182D" w:rsidRPr="00AF50BE">
              <w:rPr>
                <w:rFonts w:ascii="宋体" w:eastAsia="宋体" w:hAnsi="宋体" w:cs="Times New Roman"/>
                <w:sz w:val="18"/>
                <w:szCs w:val="18"/>
              </w:rPr>
              <w:t>各岗位醒目位置悬挂岗位职责、操作规程和应急处理措施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533B88F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E02DEB9"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3F273B5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1D6F05"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未按规定悬挂不得分</w:t>
            </w:r>
          </w:p>
        </w:tc>
      </w:tr>
      <w:tr w:rsidR="00AF50BE" w:rsidRPr="00AF50BE" w14:paraId="0E46124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1A46F1F"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C47C9F0" w14:textId="49CA5EBE" w:rsidR="00303A33" w:rsidRPr="00AF50BE" w:rsidRDefault="0045278A">
            <w:pPr>
              <w:jc w:val="left"/>
              <w:rPr>
                <w:rFonts w:ascii="宋体" w:eastAsia="宋体" w:hAnsi="宋体"/>
                <w:sz w:val="18"/>
                <w:szCs w:val="18"/>
              </w:rPr>
            </w:pPr>
            <w:r w:rsidRPr="00AF50BE">
              <w:rPr>
                <w:rFonts w:ascii="宋体" w:eastAsia="宋体" w:hAnsi="宋体" w:cs="Times New Roman" w:hint="eastAsia"/>
                <w:sz w:val="18"/>
                <w:szCs w:val="18"/>
              </w:rPr>
              <w:t>8</w:t>
            </w:r>
            <w:r w:rsidRPr="00AF50BE">
              <w:rPr>
                <w:rFonts w:ascii="宋体" w:eastAsia="宋体" w:hAnsi="宋体" w:cs="Times New Roman"/>
                <w:sz w:val="18"/>
                <w:szCs w:val="18"/>
              </w:rPr>
              <w:t>.</w:t>
            </w:r>
            <w:r w:rsidR="00EA182D" w:rsidRPr="00AF50BE">
              <w:rPr>
                <w:rFonts w:ascii="宋体" w:eastAsia="宋体" w:hAnsi="宋体" w:cs="Times New Roman"/>
                <w:sz w:val="18"/>
                <w:szCs w:val="18"/>
              </w:rPr>
              <w:t>对工艺装置定时巡检，有巡检记录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91AAF3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FC09F3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BA8800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A4398B3"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未定时巡检不得分；巡视记录不规范扣2分</w:t>
            </w:r>
          </w:p>
        </w:tc>
      </w:tr>
      <w:tr w:rsidR="00AF50BE" w:rsidRPr="00AF50BE" w14:paraId="40A7543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137DC06"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700AECA" w14:textId="13089A95" w:rsidR="00303A33" w:rsidRPr="00AF50BE" w:rsidRDefault="0045278A">
            <w:pPr>
              <w:jc w:val="left"/>
              <w:rPr>
                <w:rFonts w:ascii="宋体" w:eastAsia="宋体" w:hAnsi="宋体"/>
                <w:sz w:val="18"/>
                <w:szCs w:val="18"/>
              </w:rPr>
            </w:pPr>
            <w:r w:rsidRPr="00AF50BE">
              <w:rPr>
                <w:rFonts w:ascii="宋体" w:eastAsia="宋体" w:hAnsi="宋体" w:cs="Times New Roman" w:hint="eastAsia"/>
                <w:sz w:val="18"/>
                <w:szCs w:val="18"/>
              </w:rPr>
              <w:t>9</w:t>
            </w:r>
            <w:r w:rsidRPr="00AF50BE">
              <w:rPr>
                <w:rFonts w:ascii="宋体" w:eastAsia="宋体" w:hAnsi="宋体" w:cs="Times New Roman"/>
                <w:sz w:val="18"/>
                <w:szCs w:val="18"/>
              </w:rPr>
              <w:t>.</w:t>
            </w:r>
            <w:r w:rsidR="00EA182D" w:rsidRPr="00AF50BE">
              <w:rPr>
                <w:rFonts w:ascii="宋体" w:eastAsia="宋体" w:hAnsi="宋体" w:cs="Times New Roman"/>
                <w:sz w:val="18"/>
                <w:szCs w:val="18"/>
              </w:rPr>
              <w:t>视频监控全面、无盲区和死角，24小时设防，录像保存时间不少于</w:t>
            </w:r>
            <w:r w:rsidR="00EA182D" w:rsidRPr="00AF50BE">
              <w:rPr>
                <w:rFonts w:ascii="宋体" w:eastAsia="宋体" w:hAnsi="宋体"/>
                <w:sz w:val="18"/>
                <w:szCs w:val="18"/>
              </w:rPr>
              <w:t>9</w:t>
            </w:r>
            <w:r w:rsidR="00EA182D" w:rsidRPr="00AF50BE">
              <w:rPr>
                <w:rFonts w:ascii="宋体" w:eastAsia="宋体" w:hAnsi="宋体" w:cs="Times New Roman"/>
                <w:sz w:val="18"/>
                <w:szCs w:val="18"/>
              </w:rPr>
              <w:t>0</w:t>
            </w:r>
            <w:r w:rsidR="00EA182D" w:rsidRPr="00AF50BE">
              <w:rPr>
                <w:rFonts w:ascii="宋体" w:eastAsia="宋体" w:hAnsi="宋体" w:cs="Times New Roman" w:hint="eastAsia"/>
                <w:sz w:val="18"/>
                <w:szCs w:val="18"/>
              </w:rPr>
              <w:t>天</w:t>
            </w:r>
          </w:p>
        </w:tc>
        <w:tc>
          <w:tcPr>
            <w:tcW w:w="567" w:type="dxa"/>
            <w:tcBorders>
              <w:top w:val="single" w:sz="4" w:space="0" w:color="000000"/>
              <w:left w:val="single" w:sz="4" w:space="0" w:color="000000"/>
              <w:bottom w:val="single" w:sz="4" w:space="0" w:color="000000"/>
              <w:right w:val="single" w:sz="4" w:space="0" w:color="000000"/>
            </w:tcBorders>
            <w:vAlign w:val="center"/>
          </w:tcPr>
          <w:p w14:paraId="003E68B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5439BC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DBB173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D75F0E5"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视频未全覆盖，一个盲区扣1分；录像保存时间不足90d扣2分</w:t>
            </w:r>
          </w:p>
        </w:tc>
      </w:tr>
      <w:tr w:rsidR="00AF50BE" w:rsidRPr="00AF50BE" w14:paraId="777153C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E567F58"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7604A1C" w14:textId="62FC94C5" w:rsidR="00303A33" w:rsidRPr="00AF50BE" w:rsidRDefault="0045278A">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0.</w:t>
            </w:r>
            <w:r w:rsidR="00EA182D" w:rsidRPr="00AF50BE">
              <w:rPr>
                <w:rFonts w:ascii="宋体" w:eastAsia="宋体" w:hAnsi="宋体" w:cs="Times New Roman"/>
                <w:sz w:val="18"/>
                <w:szCs w:val="18"/>
              </w:rPr>
              <w:t>有应急装备库，附清单表。配备应急抢险装备，定期组织维护和保护，有相关记录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1407C07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86F0965"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6C826B5"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781BE60"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缺少一样应急抢险装备扣1分；未定期维护或无相关记录扣2分</w:t>
            </w:r>
          </w:p>
        </w:tc>
      </w:tr>
      <w:tr w:rsidR="00AF50BE" w:rsidRPr="00AF50BE" w14:paraId="2F13A7C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1A89AAA"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C4258C7" w14:textId="55F68B6B" w:rsidR="00303A33" w:rsidRPr="00AF50BE" w:rsidRDefault="0045278A">
            <w:pPr>
              <w:jc w:val="left"/>
              <w:rPr>
                <w:rFonts w:ascii="宋体" w:eastAsia="宋体" w:hAnsi="宋体" w:cs="Times New Roman"/>
                <w:sz w:val="18"/>
                <w:szCs w:val="18"/>
              </w:rPr>
            </w:pPr>
            <w:r w:rsidRPr="00AF50BE">
              <w:rPr>
                <w:rFonts w:hint="eastAsia"/>
                <w:kern w:val="0"/>
                <w:sz w:val="18"/>
                <w:szCs w:val="18"/>
                <w:lang w:bidi="ar"/>
              </w:rPr>
              <w:t>1</w:t>
            </w:r>
            <w:r w:rsidRPr="00AF50BE">
              <w:rPr>
                <w:kern w:val="0"/>
                <w:sz w:val="18"/>
                <w:szCs w:val="18"/>
                <w:lang w:bidi="ar"/>
              </w:rPr>
              <w:t>1.</w:t>
            </w:r>
            <w:r w:rsidR="00EA182D" w:rsidRPr="00AF50BE">
              <w:rPr>
                <w:rFonts w:hint="eastAsia"/>
                <w:kern w:val="0"/>
                <w:sz w:val="18"/>
                <w:szCs w:val="18"/>
                <w:lang w:bidi="ar"/>
              </w:rPr>
              <w:t>卸车位、罐区的地面应采用撞击时不产生火花的材料，并应符合《建筑地面工程施工质量验收规范》</w:t>
            </w:r>
            <w:r w:rsidR="00EA182D" w:rsidRPr="00AF50BE">
              <w:rPr>
                <w:rFonts w:hint="eastAsia"/>
                <w:kern w:val="0"/>
                <w:sz w:val="18"/>
                <w:szCs w:val="18"/>
                <w:lang w:bidi="ar"/>
              </w:rPr>
              <w:t>G</w:t>
            </w:r>
            <w:r w:rsidR="00EA182D" w:rsidRPr="00AF50BE">
              <w:rPr>
                <w:kern w:val="0"/>
                <w:sz w:val="18"/>
                <w:szCs w:val="18"/>
                <w:lang w:bidi="ar"/>
              </w:rPr>
              <w:t>B50209</w:t>
            </w:r>
            <w:r w:rsidR="00EA182D" w:rsidRPr="00AF50BE">
              <w:rPr>
                <w:rFonts w:hint="eastAsia"/>
                <w:kern w:val="0"/>
                <w:sz w:val="18"/>
                <w:szCs w:val="18"/>
                <w:lang w:bidi="ar"/>
              </w:rPr>
              <w:t>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2854AF26" w14:textId="77777777" w:rsidR="00303A33" w:rsidRPr="00AF50BE" w:rsidRDefault="00EA182D">
            <w:pPr>
              <w:jc w:val="center"/>
              <w:rPr>
                <w:rFonts w:ascii="宋体" w:eastAsia="宋体" w:hAnsi="宋体" w:cs="宋体"/>
                <w:spacing w:val="10"/>
                <w:kern w:val="0"/>
                <w:sz w:val="18"/>
                <w:szCs w:val="18"/>
              </w:rPr>
            </w:pPr>
            <w:r w:rsidRPr="00AF50BE">
              <w:rPr>
                <w:rFonts w:hint="eastAsia"/>
                <w:kern w:val="0"/>
                <w:sz w:val="18"/>
                <w:szCs w:val="18"/>
                <w:lang w:bidi="ar"/>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3D00B03" w14:textId="77777777" w:rsidR="00303A33" w:rsidRPr="00AF50BE" w:rsidRDefault="00EA182D">
            <w:pPr>
              <w:spacing w:before="1"/>
              <w:jc w:val="center"/>
              <w:rPr>
                <w:rFonts w:ascii="宋体" w:eastAsia="宋体" w:hAnsi="宋体"/>
                <w:kern w:val="0"/>
                <w:sz w:val="18"/>
                <w:szCs w:val="18"/>
              </w:rPr>
            </w:pPr>
            <w:r w:rsidRPr="00AF50BE">
              <w:rPr>
                <w:rFonts w:hint="eastAsia"/>
                <w:kern w:val="0"/>
                <w:sz w:val="18"/>
                <w:szCs w:val="18"/>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F43537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4E70E13" w14:textId="77777777" w:rsidR="00303A33" w:rsidRPr="00AF50BE" w:rsidRDefault="00EA182D" w:rsidP="008047C1">
            <w:pPr>
              <w:ind w:right="261"/>
              <w:jc w:val="left"/>
              <w:rPr>
                <w:rFonts w:ascii="宋体" w:eastAsia="宋体" w:hAnsi="宋体"/>
                <w:kern w:val="0"/>
                <w:sz w:val="18"/>
                <w:szCs w:val="18"/>
              </w:rPr>
            </w:pPr>
            <w:r w:rsidRPr="00AF50BE">
              <w:rPr>
                <w:rFonts w:hint="eastAsia"/>
                <w:kern w:val="0"/>
                <w:sz w:val="18"/>
                <w:szCs w:val="18"/>
              </w:rPr>
              <w:t>未按要求采用不产生火花的材料不得分；已采用但不符合有关规定的一处扣</w:t>
            </w:r>
            <w:r w:rsidRPr="00AF50BE">
              <w:rPr>
                <w:rFonts w:hint="eastAsia"/>
                <w:kern w:val="0"/>
                <w:sz w:val="18"/>
                <w:szCs w:val="18"/>
              </w:rPr>
              <w:t>2</w:t>
            </w:r>
            <w:r w:rsidRPr="00AF50BE">
              <w:rPr>
                <w:rFonts w:hint="eastAsia"/>
                <w:kern w:val="0"/>
                <w:sz w:val="18"/>
                <w:szCs w:val="18"/>
              </w:rPr>
              <w:t>分</w:t>
            </w:r>
          </w:p>
        </w:tc>
      </w:tr>
      <w:tr w:rsidR="00AF50BE" w:rsidRPr="00AF50BE" w14:paraId="1B9110D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0182B9A"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tcPr>
          <w:p w14:paraId="5A4D7029" w14:textId="71A75F31" w:rsidR="00303A33" w:rsidRPr="00AF50BE" w:rsidRDefault="0045278A">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2.</w:t>
            </w:r>
            <w:r w:rsidR="00EA182D" w:rsidRPr="00AF50BE">
              <w:rPr>
                <w:rFonts w:ascii="宋体" w:eastAsia="宋体" w:hAnsi="宋体" w:cs="Times New Roman"/>
                <w:sz w:val="18"/>
                <w:szCs w:val="18"/>
              </w:rPr>
              <w:t>每2台加气机</w:t>
            </w:r>
            <w:r w:rsidR="00EA182D" w:rsidRPr="00AF50BE">
              <w:rPr>
                <w:rFonts w:ascii="宋体" w:eastAsia="宋体" w:hAnsi="宋体" w:cs="Times New Roman" w:hint="eastAsia"/>
                <w:sz w:val="18"/>
                <w:szCs w:val="18"/>
              </w:rPr>
              <w:t>应</w:t>
            </w:r>
            <w:r w:rsidR="00EA182D" w:rsidRPr="00AF50BE">
              <w:rPr>
                <w:rFonts w:ascii="宋体" w:eastAsia="宋体" w:hAnsi="宋体" w:cs="Times New Roman"/>
                <w:sz w:val="18"/>
                <w:szCs w:val="18"/>
              </w:rPr>
              <w:t>配备</w:t>
            </w:r>
            <w:r w:rsidR="00EA182D" w:rsidRPr="00AF50BE">
              <w:rPr>
                <w:rFonts w:ascii="宋体" w:eastAsia="宋体" w:hAnsi="宋体" w:cs="Times New Roman" w:hint="eastAsia"/>
                <w:sz w:val="18"/>
                <w:szCs w:val="18"/>
              </w:rPr>
              <w:t>不少于2个4</w:t>
            </w:r>
            <w:r w:rsidR="00EA182D" w:rsidRPr="00AF50BE">
              <w:rPr>
                <w:rFonts w:ascii="宋体" w:eastAsia="宋体" w:hAnsi="宋体" w:cs="Times New Roman"/>
                <w:sz w:val="18"/>
                <w:szCs w:val="18"/>
              </w:rPr>
              <w:t>kg</w:t>
            </w:r>
            <w:r w:rsidR="00EA182D" w:rsidRPr="00AF50BE">
              <w:rPr>
                <w:rFonts w:ascii="宋体" w:eastAsia="宋体" w:hAnsi="宋体" w:cs="Times New Roman" w:hint="eastAsia"/>
                <w:sz w:val="18"/>
                <w:szCs w:val="18"/>
              </w:rPr>
              <w:t>手提式干粉</w:t>
            </w:r>
            <w:r w:rsidR="00EA182D" w:rsidRPr="00AF50BE">
              <w:rPr>
                <w:rFonts w:ascii="宋体" w:eastAsia="宋体" w:hAnsi="宋体" w:cs="Times New Roman"/>
                <w:sz w:val="18"/>
                <w:szCs w:val="18"/>
              </w:rPr>
              <w:t>灭火器</w:t>
            </w:r>
            <w:r w:rsidR="00EA182D" w:rsidRPr="00AF50BE">
              <w:rPr>
                <w:rFonts w:ascii="宋体" w:eastAsia="宋体" w:hAnsi="宋体" w:cs="Times New Roman" w:hint="eastAsia"/>
                <w:sz w:val="18"/>
                <w:szCs w:val="18"/>
              </w:rPr>
              <w:t>，加气</w:t>
            </w:r>
            <w:proofErr w:type="gramStart"/>
            <w:r w:rsidR="00EA182D" w:rsidRPr="00AF50BE">
              <w:rPr>
                <w:rFonts w:ascii="宋体" w:eastAsia="宋体" w:hAnsi="宋体" w:cs="Times New Roman" w:hint="eastAsia"/>
                <w:sz w:val="18"/>
                <w:szCs w:val="18"/>
              </w:rPr>
              <w:t>机不足</w:t>
            </w:r>
            <w:proofErr w:type="gramEnd"/>
            <w:r w:rsidR="00EA182D" w:rsidRPr="00AF50BE">
              <w:rPr>
                <w:rFonts w:ascii="宋体" w:eastAsia="宋体" w:hAnsi="宋体" w:cs="Times New Roman" w:hint="eastAsia"/>
                <w:sz w:val="18"/>
                <w:szCs w:val="18"/>
              </w:rPr>
              <w:t>2台按2台配置，CNG储气设施应配置2台不小于35kg推车式干粉灭火器，并按设计图纸核对数量的完整性。</w:t>
            </w:r>
            <w:r w:rsidR="00EA182D" w:rsidRPr="00AF50BE">
              <w:rPr>
                <w:rFonts w:ascii="宋体" w:eastAsia="宋体" w:hAnsi="宋体" w:cs="Times New Roman"/>
                <w:sz w:val="18"/>
                <w:szCs w:val="18"/>
              </w:rPr>
              <w:t>灭火器完好有效，有定期检查记录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67D4BE1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78D797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979561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E7BED6"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一处灭火器设置不符合要求扣1分；一具灭火器缺少检查记录扣0.5分</w:t>
            </w:r>
          </w:p>
        </w:tc>
      </w:tr>
      <w:tr w:rsidR="00AF50BE" w:rsidRPr="00AF50BE" w14:paraId="4369A690" w14:textId="77777777" w:rsidTr="008047C1">
        <w:trPr>
          <w:trHeight w:val="268"/>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73F5CE0"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hint="eastAsia"/>
                <w:sz w:val="18"/>
                <w:szCs w:val="18"/>
              </w:rPr>
              <w:t>LNG储罐区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44DAB845" w14:textId="20A6B9CF" w:rsidR="00303A33" w:rsidRPr="00AF50BE" w:rsidRDefault="0045278A">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w:t>
            </w:r>
            <w:r w:rsidR="00EA182D" w:rsidRPr="00AF50BE">
              <w:rPr>
                <w:rFonts w:ascii="宋体" w:eastAsia="宋体" w:hAnsi="宋体" w:hint="eastAsia"/>
                <w:sz w:val="18"/>
                <w:szCs w:val="18"/>
              </w:rPr>
              <w:t>采用地上</w:t>
            </w:r>
            <w:r w:rsidR="00EA182D" w:rsidRPr="00AF50BE">
              <w:rPr>
                <w:rFonts w:ascii="宋体" w:eastAsia="宋体" w:hAnsi="宋体"/>
                <w:sz w:val="18"/>
                <w:szCs w:val="18"/>
              </w:rPr>
              <w:t>LNG储罐、地下或半地下LNG储罐时，储罐</w:t>
            </w:r>
            <w:proofErr w:type="gramStart"/>
            <w:r w:rsidR="00EA182D" w:rsidRPr="00AF50BE">
              <w:rPr>
                <w:rFonts w:ascii="宋体" w:eastAsia="宋体" w:hAnsi="宋体"/>
                <w:sz w:val="18"/>
                <w:szCs w:val="18"/>
              </w:rPr>
              <w:t>及罐池</w:t>
            </w:r>
            <w:proofErr w:type="gramEnd"/>
            <w:r w:rsidR="00EA182D" w:rsidRPr="00AF50BE">
              <w:rPr>
                <w:rFonts w:ascii="宋体" w:eastAsia="宋体" w:hAnsi="宋体"/>
                <w:sz w:val="18"/>
                <w:szCs w:val="18"/>
              </w:rPr>
              <w:t>的设置应符合《汽车加油加气站设计与施工规范》GB 50156的规定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15DC001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3FB4D37"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ACE03E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C79B034"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0F91D97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727BCD3"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A83D4AD" w14:textId="1852EEEB"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2</w:t>
            </w:r>
            <w:r w:rsidRPr="00AF50BE">
              <w:rPr>
                <w:rFonts w:ascii="宋体" w:eastAsia="宋体" w:hAnsi="宋体"/>
                <w:sz w:val="18"/>
                <w:szCs w:val="18"/>
              </w:rPr>
              <w:t>.</w:t>
            </w:r>
            <w:r w:rsidR="00EA182D" w:rsidRPr="00AF50BE">
              <w:rPr>
                <w:rFonts w:ascii="宋体" w:eastAsia="宋体" w:hAnsi="宋体" w:hint="eastAsia"/>
                <w:sz w:val="18"/>
                <w:szCs w:val="18"/>
              </w:rPr>
              <w:t>采用箱式</w:t>
            </w:r>
            <w:r w:rsidR="00EA182D" w:rsidRPr="00AF50BE">
              <w:rPr>
                <w:rFonts w:ascii="宋体" w:eastAsia="宋体" w:hAnsi="宋体"/>
                <w:sz w:val="18"/>
                <w:szCs w:val="18"/>
              </w:rPr>
              <w:t>LNG</w:t>
            </w:r>
            <w:proofErr w:type="gramStart"/>
            <w:r w:rsidR="00EA182D" w:rsidRPr="00AF50BE">
              <w:rPr>
                <w:rFonts w:ascii="宋体" w:eastAsia="宋体" w:hAnsi="宋体"/>
                <w:sz w:val="18"/>
                <w:szCs w:val="18"/>
              </w:rPr>
              <w:t>橇</w:t>
            </w:r>
            <w:proofErr w:type="gramEnd"/>
            <w:r w:rsidR="00EA182D" w:rsidRPr="00AF50BE">
              <w:rPr>
                <w:rFonts w:ascii="宋体" w:eastAsia="宋体" w:hAnsi="宋体"/>
                <w:sz w:val="18"/>
                <w:szCs w:val="18"/>
              </w:rPr>
              <w:t>装设备</w:t>
            </w:r>
            <w:r w:rsidR="00EA182D" w:rsidRPr="00AF50BE">
              <w:rPr>
                <w:rFonts w:ascii="宋体" w:eastAsia="宋体" w:hAnsi="宋体" w:hint="eastAsia"/>
                <w:sz w:val="18"/>
                <w:szCs w:val="18"/>
              </w:rPr>
              <w:t>时，其</w:t>
            </w:r>
            <w:r w:rsidR="00EA182D" w:rsidRPr="00AF50BE">
              <w:rPr>
                <w:rFonts w:ascii="宋体" w:eastAsia="宋体" w:hAnsi="宋体"/>
                <w:sz w:val="18"/>
                <w:szCs w:val="18"/>
              </w:rPr>
              <w:t>设置应符合《汽车加油加气站设计与施工规范》GB 50156的规定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0E82CB8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AC6323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0802DD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06C2345"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2CA76D4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94FB9E9"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29C1522" w14:textId="00B36D83"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3</w:t>
            </w:r>
            <w:r w:rsidRPr="00AF50BE">
              <w:rPr>
                <w:rFonts w:ascii="宋体" w:eastAsia="宋体" w:hAnsi="宋体"/>
                <w:sz w:val="18"/>
                <w:szCs w:val="18"/>
              </w:rPr>
              <w:t>.</w:t>
            </w:r>
            <w:proofErr w:type="gramStart"/>
            <w:r w:rsidR="00EA182D" w:rsidRPr="00AF50BE">
              <w:rPr>
                <w:rFonts w:ascii="宋体" w:eastAsia="宋体" w:hAnsi="宋体" w:hint="eastAsia"/>
                <w:sz w:val="18"/>
                <w:szCs w:val="18"/>
              </w:rPr>
              <w:t>防液堤</w:t>
            </w:r>
            <w:proofErr w:type="gramEnd"/>
            <w:r w:rsidR="00EA182D" w:rsidRPr="00AF50BE">
              <w:rPr>
                <w:rFonts w:ascii="宋体" w:eastAsia="宋体" w:hAnsi="宋体" w:hint="eastAsia"/>
                <w:sz w:val="18"/>
                <w:szCs w:val="18"/>
              </w:rPr>
              <w:t>完好无孔洞，</w:t>
            </w:r>
            <w:r w:rsidR="00EA182D" w:rsidRPr="00AF50BE">
              <w:rPr>
                <w:rFonts w:ascii="宋体" w:eastAsia="宋体" w:hAnsi="宋体"/>
                <w:sz w:val="18"/>
                <w:szCs w:val="18"/>
              </w:rPr>
              <w:t>堤内无积水和杂物</w:t>
            </w:r>
            <w:r w:rsidR="00EA182D" w:rsidRPr="00AF50BE">
              <w:rPr>
                <w:rFonts w:ascii="宋体" w:eastAsia="宋体" w:hAnsi="宋体" w:hint="eastAsia"/>
                <w:sz w:val="18"/>
                <w:szCs w:val="18"/>
              </w:rPr>
              <w:t>，管道穿堤孔洞有套管且空隙填实。地下或半地下储罐，四周有栏杆</w:t>
            </w:r>
          </w:p>
        </w:tc>
        <w:tc>
          <w:tcPr>
            <w:tcW w:w="567" w:type="dxa"/>
            <w:tcBorders>
              <w:top w:val="single" w:sz="4" w:space="0" w:color="000000"/>
              <w:left w:val="single" w:sz="4" w:space="0" w:color="000000"/>
              <w:bottom w:val="single" w:sz="4" w:space="0" w:color="000000"/>
              <w:right w:val="single" w:sz="4" w:space="0" w:color="000000"/>
            </w:tcBorders>
            <w:vAlign w:val="center"/>
          </w:tcPr>
          <w:p w14:paraId="28E38C0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C7E9CE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05595D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E625017"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1E142E0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E181E5A"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E512933" w14:textId="1966F81F"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4</w:t>
            </w:r>
            <w:r w:rsidRPr="00AF50BE">
              <w:rPr>
                <w:rFonts w:ascii="宋体" w:eastAsia="宋体" w:hAnsi="宋体"/>
                <w:sz w:val="18"/>
                <w:szCs w:val="18"/>
              </w:rPr>
              <w:t>.</w:t>
            </w:r>
            <w:proofErr w:type="gramStart"/>
            <w:r w:rsidR="00EA182D" w:rsidRPr="00AF50BE">
              <w:rPr>
                <w:rFonts w:ascii="宋体" w:eastAsia="宋体" w:hAnsi="宋体" w:hint="eastAsia"/>
                <w:sz w:val="18"/>
                <w:szCs w:val="18"/>
              </w:rPr>
              <w:t>防液堤</w:t>
            </w:r>
            <w:proofErr w:type="gramEnd"/>
            <w:r w:rsidR="00EA182D" w:rsidRPr="00AF50BE">
              <w:rPr>
                <w:rFonts w:ascii="宋体" w:eastAsia="宋体" w:hAnsi="宋体" w:hint="eastAsia"/>
                <w:sz w:val="18"/>
                <w:szCs w:val="18"/>
              </w:rPr>
              <w:t>内设有</w:t>
            </w:r>
            <w:proofErr w:type="gramStart"/>
            <w:r w:rsidR="00EA182D" w:rsidRPr="00AF50BE">
              <w:rPr>
                <w:rFonts w:ascii="宋体" w:eastAsia="宋体" w:hAnsi="宋体" w:hint="eastAsia"/>
                <w:sz w:val="18"/>
                <w:szCs w:val="18"/>
              </w:rPr>
              <w:t>集液池，集液池</w:t>
            </w:r>
            <w:proofErr w:type="gramEnd"/>
            <w:r w:rsidR="00EA182D" w:rsidRPr="00AF50BE">
              <w:rPr>
                <w:rFonts w:ascii="宋体" w:eastAsia="宋体" w:hAnsi="宋体" w:hint="eastAsia"/>
                <w:sz w:val="18"/>
                <w:szCs w:val="18"/>
              </w:rPr>
              <w:t>内设有潜水泵，</w:t>
            </w:r>
            <w:proofErr w:type="gramStart"/>
            <w:r w:rsidR="00EA182D" w:rsidRPr="00AF50BE">
              <w:rPr>
                <w:rFonts w:ascii="宋体" w:eastAsia="宋体" w:hAnsi="宋体" w:hint="eastAsia"/>
                <w:sz w:val="18"/>
                <w:szCs w:val="18"/>
              </w:rPr>
              <w:t>集液池内</w:t>
            </w:r>
            <w:proofErr w:type="gramEnd"/>
            <w:r w:rsidR="00EA182D" w:rsidRPr="00AF50BE">
              <w:rPr>
                <w:rFonts w:ascii="宋体" w:eastAsia="宋体" w:hAnsi="宋体" w:hint="eastAsia"/>
                <w:sz w:val="18"/>
                <w:szCs w:val="18"/>
              </w:rPr>
              <w:t>的积水未漫溢</w:t>
            </w:r>
            <w:proofErr w:type="gramStart"/>
            <w:r w:rsidR="00EA182D" w:rsidRPr="00AF50BE">
              <w:rPr>
                <w:rFonts w:ascii="宋体" w:eastAsia="宋体" w:hAnsi="宋体" w:hint="eastAsia"/>
                <w:sz w:val="18"/>
                <w:szCs w:val="18"/>
              </w:rPr>
              <w:t>至防液</w:t>
            </w:r>
            <w:proofErr w:type="gramEnd"/>
            <w:r w:rsidR="00EA182D" w:rsidRPr="00AF50BE">
              <w:rPr>
                <w:rFonts w:ascii="宋体" w:eastAsia="宋体" w:hAnsi="宋体" w:hint="eastAsia"/>
                <w:sz w:val="18"/>
                <w:szCs w:val="18"/>
              </w:rPr>
              <w:t>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3AA686C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18E81A7"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3109DF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88CC58"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4D5D803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73779A6"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6428F5F" w14:textId="01855F33"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5</w:t>
            </w:r>
            <w:r w:rsidRPr="00AF50BE">
              <w:rPr>
                <w:rFonts w:ascii="宋体" w:eastAsia="宋体" w:hAnsi="宋体"/>
                <w:sz w:val="18"/>
                <w:szCs w:val="18"/>
              </w:rPr>
              <w:t>.</w:t>
            </w:r>
            <w:r w:rsidR="00EA182D" w:rsidRPr="00AF50BE">
              <w:rPr>
                <w:rFonts w:ascii="宋体" w:eastAsia="宋体" w:hAnsi="宋体" w:hint="eastAsia"/>
                <w:sz w:val="18"/>
                <w:szCs w:val="18"/>
              </w:rPr>
              <w:t>储罐外壁漆膜无脱落，外壁无凹陷，无珠光</w:t>
            </w:r>
            <w:proofErr w:type="gramStart"/>
            <w:r w:rsidR="00EA182D" w:rsidRPr="00AF50BE">
              <w:rPr>
                <w:rFonts w:ascii="宋体" w:eastAsia="宋体" w:hAnsi="宋体" w:hint="eastAsia"/>
                <w:sz w:val="18"/>
                <w:szCs w:val="18"/>
              </w:rPr>
              <w:t>砂</w:t>
            </w:r>
            <w:proofErr w:type="gramEnd"/>
            <w:r w:rsidR="00EA182D" w:rsidRPr="00AF50BE">
              <w:rPr>
                <w:rFonts w:ascii="宋体" w:eastAsia="宋体" w:hAnsi="宋体" w:hint="eastAsia"/>
                <w:sz w:val="18"/>
                <w:szCs w:val="18"/>
              </w:rPr>
              <w:t>泄漏，无异常结霜现象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28326F2"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C7A006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F6F792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2882E1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2E3CF22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70CF050"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66BEC3A" w14:textId="006CC644"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6</w:t>
            </w:r>
            <w:r w:rsidRPr="00AF50BE">
              <w:rPr>
                <w:rFonts w:ascii="宋体" w:eastAsia="宋体" w:hAnsi="宋体"/>
                <w:sz w:val="18"/>
                <w:szCs w:val="18"/>
              </w:rPr>
              <w:t>.</w:t>
            </w:r>
            <w:r w:rsidR="00EA182D" w:rsidRPr="00AF50BE">
              <w:rPr>
                <w:rFonts w:ascii="宋体" w:eastAsia="宋体" w:hAnsi="宋体" w:hint="eastAsia"/>
                <w:sz w:val="18"/>
                <w:szCs w:val="18"/>
              </w:rPr>
              <w:t>每台储罐有压力表，压力表完好，压力正常，在最高工作压力处有红线标记，工作压力不超过红线标记</w:t>
            </w:r>
          </w:p>
        </w:tc>
        <w:tc>
          <w:tcPr>
            <w:tcW w:w="567" w:type="dxa"/>
            <w:tcBorders>
              <w:top w:val="single" w:sz="4" w:space="0" w:color="000000"/>
              <w:left w:val="single" w:sz="4" w:space="0" w:color="000000"/>
              <w:bottom w:val="single" w:sz="4" w:space="0" w:color="000000"/>
              <w:right w:val="single" w:sz="4" w:space="0" w:color="000000"/>
            </w:tcBorders>
            <w:vAlign w:val="center"/>
          </w:tcPr>
          <w:p w14:paraId="55524BA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2C422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9F34DE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60162EC"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4D27C01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3232DF7"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7A74E79" w14:textId="33C6D7EC"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7</w:t>
            </w:r>
            <w:r w:rsidRPr="00AF50BE">
              <w:rPr>
                <w:rFonts w:ascii="宋体" w:eastAsia="宋体" w:hAnsi="宋体"/>
                <w:sz w:val="18"/>
                <w:szCs w:val="18"/>
              </w:rPr>
              <w:t>.</w:t>
            </w:r>
            <w:r w:rsidR="00EA182D" w:rsidRPr="00AF50BE">
              <w:rPr>
                <w:rFonts w:ascii="宋体" w:eastAsia="宋体" w:hAnsi="宋体" w:hint="eastAsia"/>
                <w:sz w:val="18"/>
                <w:szCs w:val="18"/>
              </w:rPr>
              <w:t>每台</w:t>
            </w:r>
            <w:r w:rsidR="00EA182D" w:rsidRPr="00AF50BE">
              <w:rPr>
                <w:rFonts w:ascii="宋体" w:eastAsia="宋体" w:hAnsi="宋体"/>
                <w:sz w:val="18"/>
                <w:szCs w:val="18"/>
              </w:rPr>
              <w:t>储罐应设置</w:t>
            </w:r>
            <w:proofErr w:type="gramStart"/>
            <w:r w:rsidR="00EA182D" w:rsidRPr="00AF50BE">
              <w:rPr>
                <w:rFonts w:ascii="宋体" w:eastAsia="宋体" w:hAnsi="宋体"/>
                <w:sz w:val="18"/>
                <w:szCs w:val="18"/>
              </w:rPr>
              <w:t>液位计和</w:t>
            </w:r>
            <w:proofErr w:type="gramEnd"/>
            <w:r w:rsidR="00EA182D" w:rsidRPr="00AF50BE">
              <w:rPr>
                <w:rFonts w:ascii="宋体" w:eastAsia="宋体" w:hAnsi="宋体"/>
                <w:sz w:val="18"/>
                <w:szCs w:val="18"/>
              </w:rPr>
              <w:t>高液位报警器。高液位报警器应与进液管道紧急切断阀连锁。</w:t>
            </w:r>
          </w:p>
        </w:tc>
        <w:tc>
          <w:tcPr>
            <w:tcW w:w="567" w:type="dxa"/>
            <w:tcBorders>
              <w:top w:val="single" w:sz="4" w:space="0" w:color="000000"/>
              <w:left w:val="single" w:sz="4" w:space="0" w:color="000000"/>
              <w:bottom w:val="single" w:sz="4" w:space="0" w:color="000000"/>
              <w:right w:val="single" w:sz="4" w:space="0" w:color="000000"/>
            </w:tcBorders>
            <w:vAlign w:val="center"/>
          </w:tcPr>
          <w:p w14:paraId="587A479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619E25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A0E20EB"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119902"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0A46966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8FFF397"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E30B029" w14:textId="7FBC0DCE"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8</w:t>
            </w:r>
            <w:r w:rsidRPr="00AF50BE">
              <w:rPr>
                <w:rFonts w:ascii="宋体" w:eastAsia="宋体" w:hAnsi="宋体"/>
                <w:sz w:val="18"/>
                <w:szCs w:val="18"/>
              </w:rPr>
              <w:t>.</w:t>
            </w:r>
            <w:r w:rsidR="00EA182D" w:rsidRPr="00AF50BE">
              <w:rPr>
                <w:rFonts w:ascii="宋体" w:eastAsia="宋体" w:hAnsi="宋体" w:hint="eastAsia"/>
                <w:sz w:val="18"/>
                <w:szCs w:val="18"/>
              </w:rPr>
              <w:t>现场液</w:t>
            </w:r>
            <w:proofErr w:type="gramStart"/>
            <w:r w:rsidR="00EA182D" w:rsidRPr="00AF50BE">
              <w:rPr>
                <w:rFonts w:ascii="宋体" w:eastAsia="宋体" w:hAnsi="宋体" w:hint="eastAsia"/>
                <w:sz w:val="18"/>
                <w:szCs w:val="18"/>
              </w:rPr>
              <w:t>位计应</w:t>
            </w:r>
            <w:proofErr w:type="gramEnd"/>
            <w:r w:rsidR="00EA182D" w:rsidRPr="00AF50BE">
              <w:rPr>
                <w:rFonts w:ascii="宋体" w:eastAsia="宋体" w:hAnsi="宋体" w:hint="eastAsia"/>
                <w:sz w:val="18"/>
                <w:szCs w:val="18"/>
              </w:rPr>
              <w:t>完好，最高和最低液位有明显标记，液位处于最高和最低允许液位之间</w:t>
            </w:r>
          </w:p>
        </w:tc>
        <w:tc>
          <w:tcPr>
            <w:tcW w:w="567" w:type="dxa"/>
            <w:tcBorders>
              <w:top w:val="single" w:sz="4" w:space="0" w:color="000000"/>
              <w:left w:val="single" w:sz="4" w:space="0" w:color="000000"/>
              <w:bottom w:val="single" w:sz="4" w:space="0" w:color="000000"/>
              <w:right w:val="single" w:sz="4" w:space="0" w:color="000000"/>
            </w:tcBorders>
            <w:vAlign w:val="center"/>
          </w:tcPr>
          <w:p w14:paraId="0CE2F99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8E4137"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E68C4A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44C32D2"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129176E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105C244"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4FA8F68" w14:textId="4FCD8F96"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9</w:t>
            </w:r>
            <w:r w:rsidRPr="00AF50BE">
              <w:rPr>
                <w:rFonts w:ascii="宋体" w:eastAsia="宋体" w:hAnsi="宋体"/>
                <w:sz w:val="18"/>
                <w:szCs w:val="18"/>
              </w:rPr>
              <w:t>.</w:t>
            </w:r>
            <w:r w:rsidR="00EA182D" w:rsidRPr="00AF50BE">
              <w:rPr>
                <w:rFonts w:ascii="宋体" w:eastAsia="宋体" w:hAnsi="宋体" w:hint="eastAsia"/>
                <w:sz w:val="18"/>
                <w:szCs w:val="18"/>
              </w:rPr>
              <w:t>真空绝热罐有真空表接口，真空度符合储罐技术要求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7B5C676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F83729"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768D7D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C2E2D6C"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4FBB9EB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18B60B2"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B097245" w14:textId="3030CD3F"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0.</w:t>
            </w:r>
            <w:r w:rsidR="00EA182D" w:rsidRPr="00AF50BE">
              <w:rPr>
                <w:rFonts w:ascii="宋体" w:eastAsia="宋体" w:hAnsi="宋体" w:hint="eastAsia"/>
                <w:sz w:val="18"/>
                <w:szCs w:val="18"/>
              </w:rPr>
              <w:t>储罐液相进、出口管上有紧急切断阀，动作迅速，关闭紧密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0471803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15135F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39133F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482F9F3"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02B1987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BC5B317"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A7471EB" w14:textId="732452FA"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1.</w:t>
            </w:r>
            <w:r w:rsidR="00EA182D" w:rsidRPr="00AF50BE">
              <w:rPr>
                <w:rFonts w:ascii="宋体" w:eastAsia="宋体" w:hAnsi="宋体" w:hint="eastAsia"/>
                <w:sz w:val="18"/>
                <w:szCs w:val="18"/>
              </w:rPr>
              <w:t>管道外表无异常结霜和出汗现象，保温管外保温层完好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004301E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5AC402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C26C89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6EAA465"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717AE0B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233355E"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1934812" w14:textId="513806C9"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2.</w:t>
            </w:r>
            <w:r w:rsidR="00EA182D" w:rsidRPr="00AF50BE">
              <w:rPr>
                <w:rFonts w:ascii="宋体" w:eastAsia="宋体" w:hAnsi="宋体" w:hint="eastAsia"/>
                <w:sz w:val="18"/>
                <w:szCs w:val="18"/>
              </w:rPr>
              <w:t>储罐钢筋混凝土基础无裂缝、剥蚀、崩塌、沉降现象，</w:t>
            </w:r>
            <w:proofErr w:type="gramStart"/>
            <w:r w:rsidR="00EA182D" w:rsidRPr="00AF50BE">
              <w:rPr>
                <w:rFonts w:ascii="宋体" w:eastAsia="宋体" w:hAnsi="宋体" w:hint="eastAsia"/>
                <w:sz w:val="18"/>
                <w:szCs w:val="18"/>
              </w:rPr>
              <w:t>立式罐无异常</w:t>
            </w:r>
            <w:proofErr w:type="gramEnd"/>
            <w:r w:rsidR="00EA182D" w:rsidRPr="00AF50BE">
              <w:rPr>
                <w:rFonts w:ascii="宋体" w:eastAsia="宋体" w:hAnsi="宋体" w:hint="eastAsia"/>
                <w:sz w:val="18"/>
                <w:szCs w:val="18"/>
              </w:rPr>
              <w:t>倾斜现象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A409AC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B7DAB2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F1B536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65C6427"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6E63E5D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20ACCCE"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35FC0E5" w14:textId="1AEF5675"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3.</w:t>
            </w:r>
            <w:r w:rsidR="00EA182D" w:rsidRPr="00AF50BE">
              <w:rPr>
                <w:rFonts w:ascii="宋体" w:eastAsia="宋体" w:hAnsi="宋体" w:hint="eastAsia"/>
                <w:sz w:val="18"/>
                <w:szCs w:val="18"/>
              </w:rPr>
              <w:t>安装有可燃气体探测器体检（探）测器</w:t>
            </w:r>
          </w:p>
        </w:tc>
        <w:tc>
          <w:tcPr>
            <w:tcW w:w="567" w:type="dxa"/>
            <w:tcBorders>
              <w:top w:val="single" w:sz="4" w:space="0" w:color="000000"/>
              <w:left w:val="single" w:sz="4" w:space="0" w:color="000000"/>
              <w:bottom w:val="single" w:sz="4" w:space="0" w:color="000000"/>
              <w:right w:val="single" w:sz="4" w:space="0" w:color="000000"/>
            </w:tcBorders>
            <w:vAlign w:val="center"/>
          </w:tcPr>
          <w:p w14:paraId="4B77E4A9"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18C0E92"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517D57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E647185"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一处未安装可燃气体探测器体探测器或失效扣</w:t>
            </w:r>
            <w:r w:rsidRPr="00AF50BE">
              <w:rPr>
                <w:rFonts w:ascii="宋体" w:eastAsia="宋体" w:hAnsi="宋体"/>
                <w:kern w:val="0"/>
                <w:sz w:val="18"/>
                <w:szCs w:val="18"/>
              </w:rPr>
              <w:t>2</w:t>
            </w:r>
            <w:r w:rsidRPr="00AF50BE">
              <w:rPr>
                <w:rFonts w:ascii="宋体" w:eastAsia="宋体" w:hAnsi="宋体" w:hint="eastAsia"/>
                <w:kern w:val="0"/>
                <w:sz w:val="18"/>
                <w:szCs w:val="18"/>
              </w:rPr>
              <w:t>分</w:t>
            </w:r>
          </w:p>
        </w:tc>
      </w:tr>
      <w:tr w:rsidR="00AF50BE" w:rsidRPr="00AF50BE" w14:paraId="2314CEC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9763484"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6C96EB8" w14:textId="65B3940C" w:rsidR="00303A33" w:rsidRPr="00AF50BE" w:rsidRDefault="00EA182D">
            <w:pPr>
              <w:jc w:val="left"/>
              <w:rPr>
                <w:rFonts w:ascii="宋体" w:eastAsia="宋体" w:hAnsi="宋体"/>
                <w:sz w:val="18"/>
                <w:szCs w:val="18"/>
              </w:rPr>
            </w:pPr>
            <w:r w:rsidRPr="00AF50BE">
              <w:rPr>
                <w:rFonts w:ascii="宋体" w:eastAsia="宋体" w:hAnsi="宋体" w:hint="eastAsia"/>
                <w:sz w:val="18"/>
                <w:szCs w:val="18"/>
              </w:rPr>
              <w:t> </w:t>
            </w:r>
            <w:r w:rsidR="008047C1" w:rsidRPr="00AF50BE">
              <w:rPr>
                <w:rFonts w:ascii="宋体" w:eastAsia="宋体" w:hAnsi="宋体" w:hint="eastAsia"/>
                <w:sz w:val="18"/>
                <w:szCs w:val="18"/>
              </w:rPr>
              <w:t>1</w:t>
            </w:r>
            <w:r w:rsidR="008047C1" w:rsidRPr="00AF50BE">
              <w:rPr>
                <w:rFonts w:ascii="宋体" w:eastAsia="宋体" w:hAnsi="宋体"/>
                <w:sz w:val="18"/>
                <w:szCs w:val="18"/>
              </w:rPr>
              <w:t>4.</w:t>
            </w:r>
            <w:r w:rsidRPr="00AF50BE">
              <w:rPr>
                <w:rFonts w:ascii="宋体" w:eastAsia="宋体" w:hAnsi="宋体" w:hint="eastAsia"/>
                <w:sz w:val="18"/>
                <w:szCs w:val="18"/>
              </w:rPr>
              <w:t>LNG储罐阀门的设置应符合下列规定：</w:t>
            </w:r>
          </w:p>
          <w:p w14:paraId="48A93640" w14:textId="5121341D"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（1）</w:t>
            </w:r>
            <w:r w:rsidR="00EA182D" w:rsidRPr="00AF50BE">
              <w:rPr>
                <w:rFonts w:ascii="宋体" w:eastAsia="宋体" w:hAnsi="宋体" w:hint="eastAsia"/>
                <w:sz w:val="18"/>
                <w:szCs w:val="18"/>
              </w:rPr>
              <w:t>储罐应设置全启封闭式安全阀，且不应少于2个，其中1个应为备用</w:t>
            </w:r>
          </w:p>
          <w:p w14:paraId="1E9311F0" w14:textId="7CF8D207"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（2）</w:t>
            </w:r>
            <w:r w:rsidR="00EA182D" w:rsidRPr="00AF50BE">
              <w:rPr>
                <w:rFonts w:ascii="宋体" w:eastAsia="宋体" w:hAnsi="宋体" w:hint="eastAsia"/>
                <w:sz w:val="18"/>
                <w:szCs w:val="18"/>
              </w:rPr>
              <w:t>安全阀与储罐之间应设切断阀，切断阀在正常操作时应处于铅封开启状态</w:t>
            </w:r>
          </w:p>
          <w:p w14:paraId="0B23F21E" w14:textId="5C17EC38"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（3）</w:t>
            </w:r>
            <w:r w:rsidR="00EA182D" w:rsidRPr="00AF50BE">
              <w:rPr>
                <w:rFonts w:ascii="宋体" w:eastAsia="宋体" w:hAnsi="宋体" w:hint="eastAsia"/>
                <w:sz w:val="18"/>
                <w:szCs w:val="18"/>
              </w:rPr>
              <w:t>与LNG储罐连接的LNG管道应设置可远程操作的紧急切断阀</w:t>
            </w:r>
          </w:p>
          <w:p w14:paraId="7D0C18C6" w14:textId="5DB7919D"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（4）</w:t>
            </w:r>
            <w:r w:rsidR="00EA182D" w:rsidRPr="00AF50BE">
              <w:rPr>
                <w:rFonts w:ascii="宋体" w:eastAsia="宋体" w:hAnsi="宋体" w:hint="eastAsia"/>
                <w:sz w:val="18"/>
                <w:szCs w:val="18"/>
              </w:rPr>
              <w:t>LNG储罐液相管道根部阀门与储罐的连接应采用焊接</w:t>
            </w:r>
          </w:p>
        </w:tc>
        <w:tc>
          <w:tcPr>
            <w:tcW w:w="567" w:type="dxa"/>
            <w:tcBorders>
              <w:top w:val="single" w:sz="4" w:space="0" w:color="000000"/>
              <w:left w:val="single" w:sz="4" w:space="0" w:color="000000"/>
              <w:bottom w:val="single" w:sz="4" w:space="0" w:color="000000"/>
              <w:right w:val="single" w:sz="4" w:space="0" w:color="000000"/>
            </w:tcBorders>
            <w:vAlign w:val="center"/>
          </w:tcPr>
          <w:p w14:paraId="541F66C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3B5D9A5"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26B7F7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1068B24"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54BF20B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04D8C05"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A0192F3" w14:textId="609192DA"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5.</w:t>
            </w:r>
            <w:r w:rsidR="00EA182D" w:rsidRPr="00AF50BE">
              <w:rPr>
                <w:rFonts w:ascii="宋体" w:eastAsia="宋体" w:hAnsi="宋体" w:hint="eastAsia"/>
                <w:sz w:val="18"/>
                <w:szCs w:val="18"/>
              </w:rPr>
              <w:t>安全阀排气口和储罐排气口有放散管，集中放散</w:t>
            </w:r>
          </w:p>
        </w:tc>
        <w:tc>
          <w:tcPr>
            <w:tcW w:w="567" w:type="dxa"/>
            <w:tcBorders>
              <w:top w:val="single" w:sz="4" w:space="0" w:color="000000"/>
              <w:left w:val="single" w:sz="4" w:space="0" w:color="000000"/>
              <w:bottom w:val="single" w:sz="4" w:space="0" w:color="000000"/>
              <w:right w:val="single" w:sz="4" w:space="0" w:color="000000"/>
            </w:tcBorders>
            <w:vAlign w:val="center"/>
          </w:tcPr>
          <w:p w14:paraId="596F6D49"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2C070C6"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BB31AF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11D868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一处不符合要求不得分</w:t>
            </w:r>
          </w:p>
        </w:tc>
      </w:tr>
      <w:tr w:rsidR="00AF50BE" w:rsidRPr="00AF50BE" w14:paraId="67695B6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35607DC"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678496E" w14:textId="216F985E" w:rsidR="00303A33" w:rsidRPr="00AF50BE" w:rsidRDefault="008047C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6.</w:t>
            </w:r>
            <w:r w:rsidR="00EA182D" w:rsidRPr="00AF50BE">
              <w:rPr>
                <w:rFonts w:ascii="宋体" w:eastAsia="宋体" w:hAnsi="宋体" w:hint="eastAsia"/>
                <w:sz w:val="18"/>
                <w:szCs w:val="18"/>
              </w:rPr>
              <w:t>应配置</w:t>
            </w:r>
            <w:r w:rsidR="00EA182D" w:rsidRPr="00AF50BE">
              <w:rPr>
                <w:rFonts w:ascii="宋体" w:eastAsia="宋体" w:hAnsi="宋体"/>
                <w:sz w:val="18"/>
                <w:szCs w:val="18"/>
              </w:rPr>
              <w:t>2台不小于</w:t>
            </w:r>
            <w:r w:rsidR="00EA182D" w:rsidRPr="00AF50BE">
              <w:rPr>
                <w:rFonts w:ascii="宋体" w:eastAsia="宋体" w:hAnsi="宋体" w:hint="eastAsia"/>
                <w:sz w:val="18"/>
                <w:szCs w:val="18"/>
              </w:rPr>
              <w:t>35kg灭火器，分不同方位摆放，且</w:t>
            </w:r>
            <w:proofErr w:type="gramStart"/>
            <w:r w:rsidR="00EA182D" w:rsidRPr="00AF50BE">
              <w:rPr>
                <w:rFonts w:ascii="宋体" w:eastAsia="宋体" w:hAnsi="宋体" w:hint="eastAsia"/>
                <w:sz w:val="18"/>
                <w:szCs w:val="18"/>
              </w:rPr>
              <w:t>置于防液堤外</w:t>
            </w:r>
            <w:proofErr w:type="gramEnd"/>
            <w:r w:rsidR="00EA182D" w:rsidRPr="00AF50BE">
              <w:rPr>
                <w:rFonts w:ascii="宋体" w:eastAsia="宋体" w:hAnsi="宋体" w:hint="eastAsia"/>
                <w:sz w:val="18"/>
                <w:szCs w:val="18"/>
              </w:rPr>
              <w:t>。灭火器完好有效，有定期检查记录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5FA5D7E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857A12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4CF8F1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B171D9"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一处灭火器设置不符合要求扣1分；一具灭火器缺少检查记录扣0.5分</w:t>
            </w:r>
          </w:p>
        </w:tc>
      </w:tr>
      <w:tr w:rsidR="00AF50BE" w:rsidRPr="00AF50BE" w14:paraId="1F868235"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FE4B338"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cs="Times New Roman" w:hint="eastAsia"/>
                <w:bCs/>
                <w:sz w:val="18"/>
                <w:szCs w:val="18"/>
              </w:rPr>
              <w:t>卸气装置区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13BC50A6" w14:textId="7AAB9BDC" w:rsidR="00303A33" w:rsidRPr="00AF50BE" w:rsidRDefault="008047C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sz w:val="18"/>
                <w:szCs w:val="18"/>
              </w:rPr>
              <w:t>现场停放</w:t>
            </w:r>
            <w:r w:rsidR="00EA182D" w:rsidRPr="00AF50BE">
              <w:rPr>
                <w:rFonts w:ascii="宋体" w:eastAsia="宋体" w:hAnsi="宋体" w:hint="eastAsia"/>
                <w:sz w:val="18"/>
                <w:szCs w:val="18"/>
              </w:rPr>
              <w:t>卸气</w:t>
            </w:r>
            <w:r w:rsidR="00EA182D" w:rsidRPr="00AF50BE">
              <w:rPr>
                <w:rFonts w:ascii="宋体" w:eastAsia="宋体" w:hAnsi="宋体" w:cs="Times New Roman"/>
                <w:sz w:val="18"/>
                <w:szCs w:val="18"/>
              </w:rPr>
              <w:t>的</w:t>
            </w:r>
            <w:r w:rsidR="00EA182D" w:rsidRPr="00AF50BE">
              <w:rPr>
                <w:rFonts w:ascii="宋体" w:eastAsia="宋体" w:hAnsi="宋体"/>
                <w:sz w:val="18"/>
                <w:szCs w:val="18"/>
              </w:rPr>
              <w:t>LNG</w:t>
            </w:r>
            <w:r w:rsidR="00EA182D" w:rsidRPr="00AF50BE">
              <w:rPr>
                <w:rFonts w:ascii="宋体" w:eastAsia="宋体" w:hAnsi="宋体" w:hint="eastAsia"/>
                <w:sz w:val="18"/>
                <w:szCs w:val="18"/>
              </w:rPr>
              <w:t>槽车</w:t>
            </w:r>
            <w:r w:rsidR="00EA182D" w:rsidRPr="00AF50BE">
              <w:rPr>
                <w:rFonts w:ascii="宋体" w:eastAsia="宋体" w:hAnsi="宋体" w:cs="Times New Roman"/>
                <w:sz w:val="18"/>
                <w:szCs w:val="18"/>
              </w:rPr>
              <w:t>不超过1辆</w:t>
            </w:r>
          </w:p>
        </w:tc>
        <w:tc>
          <w:tcPr>
            <w:tcW w:w="567" w:type="dxa"/>
            <w:tcBorders>
              <w:top w:val="single" w:sz="4" w:space="0" w:color="000000"/>
              <w:left w:val="single" w:sz="4" w:space="0" w:color="000000"/>
              <w:bottom w:val="single" w:sz="4" w:space="0" w:color="000000"/>
              <w:right w:val="single" w:sz="4" w:space="0" w:color="000000"/>
            </w:tcBorders>
            <w:vAlign w:val="center"/>
          </w:tcPr>
          <w:p w14:paraId="3A6EB9F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4E0DB0C"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1403C8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5F6A87"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7B9514E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63DDCF9"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E52F0A6" w14:textId="762A9813" w:rsidR="00303A33" w:rsidRPr="00AF50BE" w:rsidRDefault="008047C1">
            <w:pPr>
              <w:jc w:val="left"/>
              <w:rPr>
                <w:rFonts w:ascii="宋体" w:eastAsia="宋体" w:hAnsi="宋体"/>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卸气柱面向车辆一侧设有防撞柱，高度不低于0.5m</w:t>
            </w:r>
          </w:p>
        </w:tc>
        <w:tc>
          <w:tcPr>
            <w:tcW w:w="567" w:type="dxa"/>
            <w:tcBorders>
              <w:top w:val="single" w:sz="4" w:space="0" w:color="000000"/>
              <w:left w:val="single" w:sz="4" w:space="0" w:color="000000"/>
              <w:bottom w:val="single" w:sz="4" w:space="0" w:color="000000"/>
              <w:right w:val="single" w:sz="4" w:space="0" w:color="000000"/>
            </w:tcBorders>
            <w:vAlign w:val="center"/>
          </w:tcPr>
          <w:p w14:paraId="1EE6C44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604507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E909D3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CEB57D3"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未</w:t>
            </w:r>
            <w:proofErr w:type="gramStart"/>
            <w:r w:rsidRPr="00AF50BE">
              <w:rPr>
                <w:rFonts w:ascii="宋体" w:eastAsia="宋体" w:hAnsi="宋体" w:hint="eastAsia"/>
                <w:kern w:val="0"/>
                <w:sz w:val="18"/>
                <w:szCs w:val="18"/>
              </w:rPr>
              <w:t>设</w:t>
            </w:r>
            <w:r w:rsidRPr="00AF50BE">
              <w:rPr>
                <w:rFonts w:ascii="宋体" w:eastAsia="宋体" w:hAnsi="宋体" w:cs="Times New Roman"/>
                <w:sz w:val="18"/>
                <w:szCs w:val="18"/>
              </w:rPr>
              <w:t>防撞柱</w:t>
            </w:r>
            <w:r w:rsidRPr="00AF50BE">
              <w:rPr>
                <w:rFonts w:ascii="宋体" w:eastAsia="宋体" w:hAnsi="宋体" w:cs="Times New Roman" w:hint="eastAsia"/>
                <w:sz w:val="18"/>
                <w:szCs w:val="18"/>
              </w:rPr>
              <w:t>不</w:t>
            </w:r>
            <w:proofErr w:type="gramEnd"/>
            <w:r w:rsidRPr="00AF50BE">
              <w:rPr>
                <w:rFonts w:ascii="宋体" w:eastAsia="宋体" w:hAnsi="宋体" w:cs="Times New Roman" w:hint="eastAsia"/>
                <w:sz w:val="18"/>
                <w:szCs w:val="18"/>
              </w:rPr>
              <w:t>得分，高度不符合要求扣2分</w:t>
            </w:r>
          </w:p>
        </w:tc>
      </w:tr>
      <w:tr w:rsidR="00AF50BE" w:rsidRPr="00AF50BE" w14:paraId="34080AF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15037FE"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D80BCCE" w14:textId="699882AA" w:rsidR="00303A33" w:rsidRPr="00AF50BE" w:rsidRDefault="008047C1">
            <w:pPr>
              <w:jc w:val="left"/>
              <w:rPr>
                <w:rFonts w:ascii="宋体" w:eastAsia="宋体" w:hAnsi="宋体" w:cs="Times New Roman"/>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连接槽车</w:t>
            </w:r>
            <w:proofErr w:type="gramStart"/>
            <w:r w:rsidR="00EA182D" w:rsidRPr="00AF50BE">
              <w:rPr>
                <w:rFonts w:ascii="宋体" w:eastAsia="宋体" w:hAnsi="宋体" w:cs="Times New Roman" w:hint="eastAsia"/>
                <w:sz w:val="18"/>
                <w:szCs w:val="18"/>
              </w:rPr>
              <w:t>的卸液</w:t>
            </w:r>
            <w:proofErr w:type="gramEnd"/>
            <w:r w:rsidR="00EA182D" w:rsidRPr="00AF50BE">
              <w:rPr>
                <w:rFonts w:ascii="宋体" w:eastAsia="宋体" w:hAnsi="宋体" w:cs="Times New Roman" w:hint="eastAsia"/>
                <w:sz w:val="18"/>
                <w:szCs w:val="18"/>
              </w:rPr>
              <w:t>管道上应设置切断阀和止回阀，气相管道上应设置切断阀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6ED7E0C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AD75077"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136D02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DC49CE"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3823CB0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398DF13"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AB2AABB" w14:textId="278A1336" w:rsidR="00303A33" w:rsidRPr="00AF50BE" w:rsidRDefault="008047C1">
            <w:pPr>
              <w:jc w:val="left"/>
              <w:rPr>
                <w:rFonts w:ascii="宋体" w:eastAsia="宋体" w:hAnsi="宋体"/>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卸车</w:t>
            </w:r>
            <w:r w:rsidR="00EA182D" w:rsidRPr="00AF50BE">
              <w:rPr>
                <w:rFonts w:ascii="宋体" w:eastAsia="宋体" w:hAnsi="宋体" w:cs="Times New Roman"/>
                <w:sz w:val="18"/>
                <w:szCs w:val="18"/>
              </w:rPr>
              <w:t>软管完好无损，无裂纹，无泄漏现象，长度不超过6m</w:t>
            </w:r>
            <w:r w:rsidR="00EA182D" w:rsidRPr="00AF50BE">
              <w:rPr>
                <w:rFonts w:ascii="宋体" w:eastAsia="宋体" w:hAnsi="宋体" w:cs="Times New Roman" w:hint="eastAsia"/>
                <w:sz w:val="18"/>
                <w:szCs w:val="18"/>
              </w:rPr>
              <w:t>，并安装有防拉断装置（拉断闸）</w:t>
            </w:r>
          </w:p>
        </w:tc>
        <w:tc>
          <w:tcPr>
            <w:tcW w:w="567" w:type="dxa"/>
            <w:tcBorders>
              <w:top w:val="single" w:sz="4" w:space="0" w:color="000000"/>
              <w:left w:val="single" w:sz="4" w:space="0" w:color="000000"/>
              <w:bottom w:val="single" w:sz="4" w:space="0" w:color="000000"/>
              <w:right w:val="single" w:sz="4" w:space="0" w:color="000000"/>
            </w:tcBorders>
            <w:vAlign w:val="center"/>
          </w:tcPr>
          <w:p w14:paraId="034C7EB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8A5B721"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86F2A8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BBE8C93"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7C891F6A"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030AD66"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hint="eastAsia"/>
                <w:kern w:val="0"/>
                <w:sz w:val="18"/>
                <w:szCs w:val="18"/>
              </w:rPr>
              <w:t>加气区</w:t>
            </w:r>
          </w:p>
        </w:tc>
        <w:tc>
          <w:tcPr>
            <w:tcW w:w="3566" w:type="dxa"/>
            <w:tcBorders>
              <w:top w:val="single" w:sz="4" w:space="0" w:color="000000"/>
              <w:left w:val="single" w:sz="4" w:space="0" w:color="000000"/>
              <w:bottom w:val="single" w:sz="4" w:space="0" w:color="000000"/>
              <w:right w:val="single" w:sz="4" w:space="0" w:color="000000"/>
            </w:tcBorders>
            <w:vAlign w:val="center"/>
          </w:tcPr>
          <w:p w14:paraId="7679046F" w14:textId="34C7BF7F" w:rsidR="00303A33" w:rsidRPr="00AF50BE" w:rsidRDefault="008047C1">
            <w:pPr>
              <w:jc w:val="left"/>
              <w:rPr>
                <w:rFonts w:ascii="宋体" w:eastAsia="宋体" w:hAnsi="宋体" w:cs="Times New Roman"/>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加气</w:t>
            </w:r>
            <w:proofErr w:type="gramStart"/>
            <w:r w:rsidR="00EA182D" w:rsidRPr="00AF50BE">
              <w:rPr>
                <w:rFonts w:ascii="宋体" w:eastAsia="宋体" w:hAnsi="宋体" w:cs="Times New Roman" w:hint="eastAsia"/>
                <w:sz w:val="18"/>
                <w:szCs w:val="18"/>
              </w:rPr>
              <w:t>机不得</w:t>
            </w:r>
            <w:proofErr w:type="gramEnd"/>
            <w:r w:rsidR="00EA182D" w:rsidRPr="00AF50BE">
              <w:rPr>
                <w:rFonts w:ascii="宋体" w:eastAsia="宋体" w:hAnsi="宋体" w:cs="Times New Roman" w:hint="eastAsia"/>
                <w:sz w:val="18"/>
                <w:szCs w:val="18"/>
              </w:rPr>
              <w:t>设置在室内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1BAC031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31008C36"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D0FC62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132FFB8"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加气机设置在室内不得分</w:t>
            </w:r>
          </w:p>
        </w:tc>
      </w:tr>
      <w:tr w:rsidR="00AF50BE" w:rsidRPr="00AF50BE" w14:paraId="4E61519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3872317"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59ED50" w14:textId="1B5578E0" w:rsidR="00303A33" w:rsidRPr="00AF50BE" w:rsidRDefault="008047C1">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加气机加气软管应设安全拉断阀，软管长度不应超过6m</w:t>
            </w:r>
          </w:p>
        </w:tc>
        <w:tc>
          <w:tcPr>
            <w:tcW w:w="567" w:type="dxa"/>
            <w:tcBorders>
              <w:top w:val="single" w:sz="4" w:space="0" w:color="000000"/>
              <w:left w:val="single" w:sz="4" w:space="0" w:color="000000"/>
              <w:bottom w:val="single" w:sz="4" w:space="0" w:color="000000"/>
              <w:right w:val="single" w:sz="4" w:space="0" w:color="000000"/>
            </w:tcBorders>
            <w:vAlign w:val="center"/>
          </w:tcPr>
          <w:p w14:paraId="2EF20C9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6DA311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B98E05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2E460C6"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一处无拉断阀或拉断</w:t>
            </w:r>
            <w:proofErr w:type="gramStart"/>
            <w:r w:rsidRPr="00AF50BE">
              <w:rPr>
                <w:rFonts w:ascii="宋体" w:eastAsia="宋体" w:hAnsi="宋体" w:hint="eastAsia"/>
                <w:kern w:val="0"/>
                <w:sz w:val="18"/>
                <w:szCs w:val="18"/>
              </w:rPr>
              <w:t>阀存在</w:t>
            </w:r>
            <w:proofErr w:type="gramEnd"/>
            <w:r w:rsidRPr="00AF50BE">
              <w:rPr>
                <w:rFonts w:ascii="宋体" w:eastAsia="宋体" w:hAnsi="宋体" w:hint="eastAsia"/>
                <w:kern w:val="0"/>
                <w:sz w:val="18"/>
                <w:szCs w:val="18"/>
              </w:rPr>
              <w:t>故障不得分；一处软管</w:t>
            </w:r>
            <w:proofErr w:type="gramStart"/>
            <w:r w:rsidRPr="00AF50BE">
              <w:rPr>
                <w:rFonts w:ascii="宋体" w:eastAsia="宋体" w:hAnsi="宋体" w:hint="eastAsia"/>
                <w:kern w:val="0"/>
                <w:sz w:val="18"/>
                <w:szCs w:val="18"/>
              </w:rPr>
              <w:t>长度超</w:t>
            </w:r>
            <w:proofErr w:type="gramEnd"/>
            <w:r w:rsidRPr="00AF50BE">
              <w:rPr>
                <w:rFonts w:ascii="宋体" w:eastAsia="宋体" w:hAnsi="宋体" w:hint="eastAsia"/>
                <w:kern w:val="0"/>
                <w:sz w:val="18"/>
                <w:szCs w:val="18"/>
              </w:rPr>
              <w:t>6m扣2分。</w:t>
            </w:r>
          </w:p>
        </w:tc>
      </w:tr>
      <w:tr w:rsidR="00AF50BE" w:rsidRPr="00AF50BE" w14:paraId="665C9D4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684CB08"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F6DA0F6" w14:textId="70B069E6" w:rsidR="00303A33" w:rsidRPr="00AF50BE" w:rsidRDefault="008047C1">
            <w:pPr>
              <w:jc w:val="left"/>
              <w:rPr>
                <w:rFonts w:ascii="宋体" w:eastAsia="宋体" w:hAnsi="宋体" w:cs="Times New Roman"/>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每台加气机应</w:t>
            </w:r>
            <w:r w:rsidR="00EA182D" w:rsidRPr="00AF50BE">
              <w:rPr>
                <w:rFonts w:ascii="宋体" w:eastAsia="宋体" w:hAnsi="宋体" w:cs="Times New Roman"/>
                <w:sz w:val="18"/>
                <w:szCs w:val="18"/>
              </w:rPr>
              <w:t>配置氮气或压缩空气</w:t>
            </w:r>
            <w:r w:rsidR="00EA182D" w:rsidRPr="00AF50BE">
              <w:rPr>
                <w:rFonts w:ascii="宋体" w:eastAsia="宋体" w:hAnsi="宋体" w:cs="Times New Roman" w:hint="eastAsia"/>
                <w:sz w:val="18"/>
                <w:szCs w:val="18"/>
              </w:rPr>
              <w:t>吹扫装置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1BC4D9E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9E85945"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1B58A8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C911EEE"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一台加气机未按要求配备扣</w:t>
            </w:r>
            <w:r w:rsidRPr="00AF50BE">
              <w:rPr>
                <w:rFonts w:ascii="宋体" w:eastAsia="宋体" w:hAnsi="宋体"/>
                <w:kern w:val="0"/>
                <w:sz w:val="18"/>
                <w:szCs w:val="18"/>
              </w:rPr>
              <w:t>2</w:t>
            </w:r>
            <w:r w:rsidRPr="00AF50BE">
              <w:rPr>
                <w:rFonts w:ascii="宋体" w:eastAsia="宋体" w:hAnsi="宋体" w:hint="eastAsia"/>
                <w:kern w:val="0"/>
                <w:sz w:val="18"/>
                <w:szCs w:val="18"/>
              </w:rPr>
              <w:t>分</w:t>
            </w:r>
          </w:p>
        </w:tc>
      </w:tr>
      <w:tr w:rsidR="00AF50BE" w:rsidRPr="00AF50BE" w14:paraId="1C8ABC9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A0985C8"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A5E01DB" w14:textId="02A1F77A" w:rsidR="00303A33" w:rsidRPr="00AF50BE" w:rsidRDefault="003B671E">
            <w:pPr>
              <w:jc w:val="left"/>
              <w:rPr>
                <w:rFonts w:ascii="宋体" w:eastAsia="宋体" w:hAnsi="宋体" w:cs="Times New Roman"/>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直插式</w:t>
            </w:r>
            <w:r w:rsidR="00EA182D" w:rsidRPr="00AF50BE">
              <w:rPr>
                <w:rFonts w:ascii="宋体" w:eastAsia="宋体" w:hAnsi="宋体" w:cs="Times New Roman"/>
                <w:sz w:val="18"/>
                <w:szCs w:val="18"/>
              </w:rPr>
              <w:t>CNG加气枪</w:t>
            </w:r>
            <w:r w:rsidR="00EA182D" w:rsidRPr="00AF50BE">
              <w:rPr>
                <w:rFonts w:ascii="宋体" w:eastAsia="宋体" w:hAnsi="宋体" w:cs="Times New Roman" w:hint="eastAsia"/>
                <w:sz w:val="18"/>
                <w:szCs w:val="18"/>
              </w:rPr>
              <w:t>应配置</w:t>
            </w:r>
            <w:r w:rsidR="00EA182D" w:rsidRPr="00AF50BE">
              <w:rPr>
                <w:rFonts w:ascii="宋体" w:eastAsia="宋体" w:hAnsi="宋体" w:cs="Times New Roman"/>
                <w:sz w:val="18"/>
                <w:szCs w:val="18"/>
              </w:rPr>
              <w:t>安全挂绳</w:t>
            </w:r>
          </w:p>
        </w:tc>
        <w:tc>
          <w:tcPr>
            <w:tcW w:w="567" w:type="dxa"/>
            <w:tcBorders>
              <w:top w:val="single" w:sz="4" w:space="0" w:color="000000"/>
              <w:left w:val="single" w:sz="4" w:space="0" w:color="000000"/>
              <w:bottom w:val="single" w:sz="4" w:space="0" w:color="000000"/>
              <w:right w:val="single" w:sz="4" w:space="0" w:color="000000"/>
            </w:tcBorders>
            <w:vAlign w:val="center"/>
          </w:tcPr>
          <w:p w14:paraId="7379EAE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73475A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2937A0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EBDA5B5"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一处加气枪未配置安全挂绳扣</w:t>
            </w:r>
            <w:r w:rsidRPr="00AF50BE">
              <w:rPr>
                <w:rFonts w:ascii="宋体" w:eastAsia="宋体" w:hAnsi="宋体"/>
                <w:kern w:val="0"/>
                <w:sz w:val="18"/>
                <w:szCs w:val="18"/>
              </w:rPr>
              <w:t>2</w:t>
            </w:r>
            <w:r w:rsidRPr="00AF50BE">
              <w:rPr>
                <w:rFonts w:ascii="宋体" w:eastAsia="宋体" w:hAnsi="宋体" w:hint="eastAsia"/>
                <w:kern w:val="0"/>
                <w:sz w:val="18"/>
                <w:szCs w:val="18"/>
              </w:rPr>
              <w:t>分</w:t>
            </w:r>
          </w:p>
        </w:tc>
      </w:tr>
      <w:tr w:rsidR="00AF50BE" w:rsidRPr="00AF50BE" w14:paraId="1A67FEF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171AA4D"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09EFD5A" w14:textId="7BA7A81E" w:rsidR="00303A33" w:rsidRPr="00AF50BE" w:rsidRDefault="003B671E">
            <w:pPr>
              <w:jc w:val="left"/>
              <w:rPr>
                <w:rFonts w:ascii="宋体" w:eastAsia="宋体" w:hAnsi="宋体" w:cs="Times New Roman"/>
                <w:sz w:val="18"/>
                <w:szCs w:val="18"/>
              </w:rPr>
            </w:pPr>
            <w:r w:rsidRPr="00AF50BE">
              <w:rPr>
                <w:rFonts w:ascii="宋体" w:eastAsia="宋体" w:hAnsi="宋体" w:cs="Times New Roman"/>
                <w:sz w:val="18"/>
                <w:szCs w:val="18"/>
              </w:rPr>
              <w:t>5.</w:t>
            </w:r>
            <w:r w:rsidR="00EA182D" w:rsidRPr="00AF50BE">
              <w:rPr>
                <w:rFonts w:ascii="宋体" w:eastAsia="宋体" w:hAnsi="宋体" w:cs="Times New Roman"/>
                <w:sz w:val="18"/>
                <w:szCs w:val="18"/>
              </w:rPr>
              <w:t>LNG加注枪</w:t>
            </w:r>
            <w:r w:rsidR="00EA182D" w:rsidRPr="00AF50BE">
              <w:rPr>
                <w:rFonts w:ascii="宋体" w:eastAsia="宋体" w:hAnsi="宋体" w:cs="Times New Roman" w:hint="eastAsia"/>
                <w:sz w:val="18"/>
                <w:szCs w:val="18"/>
              </w:rPr>
              <w:t>不应</w:t>
            </w:r>
            <w:r w:rsidR="00EA182D" w:rsidRPr="00AF50BE">
              <w:rPr>
                <w:rFonts w:ascii="宋体" w:eastAsia="宋体" w:hAnsi="宋体" w:cs="Times New Roman"/>
                <w:sz w:val="18"/>
                <w:szCs w:val="18"/>
              </w:rPr>
              <w:t>存在跑冒滴漏</w:t>
            </w:r>
            <w:r w:rsidR="00EA182D" w:rsidRPr="00AF50BE">
              <w:rPr>
                <w:rFonts w:ascii="宋体" w:eastAsia="宋体" w:hAnsi="宋体" w:cs="Times New Roman" w:hint="eastAsia"/>
                <w:sz w:val="18"/>
                <w:szCs w:val="18"/>
              </w:rPr>
              <w:t>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E6A341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B5C703A"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44A4B3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1357220"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6A469015"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2ADB65B" w14:textId="77777777" w:rsidR="00303A33" w:rsidRPr="00AF50BE" w:rsidRDefault="00EA182D">
            <w:pPr>
              <w:spacing w:before="15"/>
              <w:jc w:val="center"/>
              <w:rPr>
                <w:rFonts w:ascii="宋体" w:eastAsia="宋体" w:hAnsi="宋体"/>
                <w:sz w:val="18"/>
                <w:szCs w:val="18"/>
              </w:rPr>
            </w:pPr>
            <w:r w:rsidRPr="00AF50BE">
              <w:rPr>
                <w:rFonts w:ascii="宋体" w:eastAsia="宋体" w:hAnsi="宋体" w:hint="eastAsia"/>
                <w:sz w:val="18"/>
                <w:szCs w:val="18"/>
              </w:rPr>
              <w:t>潜液泵与柱塞泵</w:t>
            </w:r>
          </w:p>
        </w:tc>
        <w:tc>
          <w:tcPr>
            <w:tcW w:w="3566" w:type="dxa"/>
            <w:tcBorders>
              <w:top w:val="single" w:sz="4" w:space="0" w:color="000000"/>
              <w:left w:val="single" w:sz="4" w:space="0" w:color="000000"/>
              <w:bottom w:val="single" w:sz="4" w:space="0" w:color="000000"/>
              <w:right w:val="single" w:sz="4" w:space="0" w:color="000000"/>
            </w:tcBorders>
            <w:vAlign w:val="center"/>
          </w:tcPr>
          <w:p w14:paraId="7D398C5C" w14:textId="3E164C05" w:rsidR="00303A33" w:rsidRPr="00AF50BE" w:rsidRDefault="003B671E">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w:t>
            </w:r>
            <w:r w:rsidR="00EA182D" w:rsidRPr="00AF50BE">
              <w:rPr>
                <w:rFonts w:ascii="宋体" w:eastAsia="宋体" w:hAnsi="宋体" w:hint="eastAsia"/>
                <w:sz w:val="18"/>
                <w:szCs w:val="18"/>
              </w:rPr>
              <w:t>每台</w:t>
            </w:r>
            <w:proofErr w:type="gramStart"/>
            <w:r w:rsidR="00EA182D" w:rsidRPr="00AF50BE">
              <w:rPr>
                <w:rFonts w:ascii="宋体" w:eastAsia="宋体" w:hAnsi="宋体" w:hint="eastAsia"/>
                <w:sz w:val="18"/>
                <w:szCs w:val="18"/>
              </w:rPr>
              <w:t>泵正常</w:t>
            </w:r>
            <w:proofErr w:type="gramEnd"/>
            <w:r w:rsidR="00EA182D" w:rsidRPr="00AF50BE">
              <w:rPr>
                <w:rFonts w:ascii="宋体" w:eastAsia="宋体" w:hAnsi="宋体" w:hint="eastAsia"/>
                <w:sz w:val="18"/>
                <w:szCs w:val="18"/>
              </w:rPr>
              <w:t>工作，无异常响声、部件过热、异常结霜、异常振动等现象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3CA945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DA8BAAC"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D0E2AC2"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38B18E2"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2907833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0126ABE"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D95D131" w14:textId="5F55C996" w:rsidR="00303A33" w:rsidRPr="00AF50BE" w:rsidRDefault="003B671E">
            <w:pPr>
              <w:jc w:val="left"/>
              <w:rPr>
                <w:rFonts w:ascii="宋体" w:eastAsia="宋体" w:hAnsi="宋体"/>
                <w:sz w:val="18"/>
                <w:szCs w:val="18"/>
              </w:rPr>
            </w:pPr>
            <w:r w:rsidRPr="00AF50BE">
              <w:rPr>
                <w:rFonts w:ascii="宋体" w:eastAsia="宋体" w:hAnsi="宋体" w:hint="eastAsia"/>
                <w:sz w:val="18"/>
                <w:szCs w:val="18"/>
              </w:rPr>
              <w:t>2</w:t>
            </w:r>
            <w:r w:rsidRPr="00AF50BE">
              <w:rPr>
                <w:rFonts w:ascii="宋体" w:eastAsia="宋体" w:hAnsi="宋体"/>
                <w:sz w:val="18"/>
                <w:szCs w:val="18"/>
              </w:rPr>
              <w:t>.</w:t>
            </w:r>
            <w:r w:rsidR="00EA182D" w:rsidRPr="00AF50BE">
              <w:rPr>
                <w:rFonts w:ascii="宋体" w:eastAsia="宋体" w:hAnsi="宋体" w:hint="eastAsia"/>
                <w:sz w:val="18"/>
                <w:szCs w:val="18"/>
              </w:rPr>
              <w:t>每台泵进、出口管上有压力表，压力表完好，压力正常，在最高工作压力处有红线标记，工作压力不超过红线标记</w:t>
            </w:r>
          </w:p>
        </w:tc>
        <w:tc>
          <w:tcPr>
            <w:tcW w:w="567" w:type="dxa"/>
            <w:tcBorders>
              <w:top w:val="single" w:sz="4" w:space="0" w:color="000000"/>
              <w:left w:val="single" w:sz="4" w:space="0" w:color="000000"/>
              <w:bottom w:val="single" w:sz="4" w:space="0" w:color="000000"/>
              <w:right w:val="single" w:sz="4" w:space="0" w:color="000000"/>
            </w:tcBorders>
            <w:vAlign w:val="center"/>
          </w:tcPr>
          <w:p w14:paraId="07871A4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50892C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4F2B1F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DA2C90B"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473340A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0409A43"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96ABD4D" w14:textId="5FB8FA6C" w:rsidR="00303A33" w:rsidRPr="00AF50BE" w:rsidRDefault="003B671E">
            <w:pPr>
              <w:jc w:val="left"/>
              <w:rPr>
                <w:rFonts w:ascii="宋体" w:eastAsia="宋体" w:hAnsi="宋体"/>
                <w:sz w:val="18"/>
                <w:szCs w:val="18"/>
              </w:rPr>
            </w:pPr>
            <w:r w:rsidRPr="00AF50BE">
              <w:rPr>
                <w:rFonts w:ascii="宋体" w:eastAsia="宋体" w:hAnsi="宋体" w:hint="eastAsia"/>
                <w:sz w:val="18"/>
                <w:szCs w:val="18"/>
              </w:rPr>
              <w:t>3</w:t>
            </w:r>
            <w:r w:rsidRPr="00AF50BE">
              <w:rPr>
                <w:rFonts w:ascii="宋体" w:eastAsia="宋体" w:hAnsi="宋体"/>
                <w:sz w:val="18"/>
                <w:szCs w:val="18"/>
              </w:rPr>
              <w:t>.</w:t>
            </w:r>
            <w:r w:rsidR="00EA182D" w:rsidRPr="00AF50BE">
              <w:rPr>
                <w:rFonts w:ascii="宋体" w:eastAsia="宋体" w:hAnsi="宋体" w:hint="eastAsia"/>
                <w:sz w:val="18"/>
                <w:szCs w:val="18"/>
              </w:rPr>
              <w:t>潜</w:t>
            </w:r>
            <w:proofErr w:type="gramStart"/>
            <w:r w:rsidR="00EA182D" w:rsidRPr="00AF50BE">
              <w:rPr>
                <w:rFonts w:ascii="宋体" w:eastAsia="宋体" w:hAnsi="宋体" w:hint="eastAsia"/>
                <w:sz w:val="18"/>
                <w:szCs w:val="18"/>
              </w:rPr>
              <w:t>液泵罐应设置</w:t>
            </w:r>
            <w:proofErr w:type="gramEnd"/>
            <w:r w:rsidR="00EA182D" w:rsidRPr="00AF50BE">
              <w:rPr>
                <w:rFonts w:ascii="宋体" w:eastAsia="宋体" w:hAnsi="宋体" w:hint="eastAsia"/>
                <w:sz w:val="18"/>
                <w:szCs w:val="18"/>
              </w:rPr>
              <w:t>温度和压力检测仪表。温度和压力检测仪表应能就地指示，并应将检测信号传送至控制室集中显示</w:t>
            </w:r>
          </w:p>
        </w:tc>
        <w:tc>
          <w:tcPr>
            <w:tcW w:w="567" w:type="dxa"/>
            <w:tcBorders>
              <w:top w:val="single" w:sz="4" w:space="0" w:color="000000"/>
              <w:left w:val="single" w:sz="4" w:space="0" w:color="000000"/>
              <w:bottom w:val="single" w:sz="4" w:space="0" w:color="000000"/>
              <w:right w:val="single" w:sz="4" w:space="0" w:color="000000"/>
            </w:tcBorders>
            <w:vAlign w:val="center"/>
          </w:tcPr>
          <w:p w14:paraId="3EED1F52"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9D7594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589572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0E25DBF"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414B52C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4441F76"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477AEB6" w14:textId="078302BE" w:rsidR="00303A33" w:rsidRPr="00AF50BE" w:rsidRDefault="003B671E">
            <w:pPr>
              <w:jc w:val="left"/>
              <w:rPr>
                <w:rFonts w:ascii="宋体" w:eastAsia="宋体" w:hAnsi="宋体"/>
                <w:sz w:val="18"/>
                <w:szCs w:val="18"/>
              </w:rPr>
            </w:pPr>
            <w:r w:rsidRPr="00AF50BE">
              <w:rPr>
                <w:rFonts w:ascii="宋体" w:eastAsia="宋体" w:hAnsi="宋体" w:hint="eastAsia"/>
                <w:sz w:val="18"/>
                <w:szCs w:val="18"/>
              </w:rPr>
              <w:t>4</w:t>
            </w:r>
            <w:r w:rsidRPr="00AF50BE">
              <w:rPr>
                <w:rFonts w:ascii="宋体" w:eastAsia="宋体" w:hAnsi="宋体"/>
                <w:sz w:val="18"/>
                <w:szCs w:val="18"/>
              </w:rPr>
              <w:t>.</w:t>
            </w:r>
            <w:r w:rsidR="00EA182D" w:rsidRPr="00AF50BE">
              <w:rPr>
                <w:rFonts w:ascii="宋体" w:eastAsia="宋体" w:hAnsi="宋体" w:hint="eastAsia"/>
                <w:sz w:val="18"/>
                <w:szCs w:val="18"/>
              </w:rPr>
              <w:t>潜液泵出口管道上应设置全启封闭式安全阀和紧急切断阀，动作迅速，关闭紧密</w:t>
            </w:r>
          </w:p>
        </w:tc>
        <w:tc>
          <w:tcPr>
            <w:tcW w:w="567" w:type="dxa"/>
            <w:tcBorders>
              <w:top w:val="single" w:sz="4" w:space="0" w:color="000000"/>
              <w:left w:val="single" w:sz="4" w:space="0" w:color="000000"/>
              <w:bottom w:val="single" w:sz="4" w:space="0" w:color="000000"/>
              <w:right w:val="single" w:sz="4" w:space="0" w:color="000000"/>
            </w:tcBorders>
            <w:vAlign w:val="center"/>
          </w:tcPr>
          <w:p w14:paraId="4E764279"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9E10B4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97B5FA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D11DCA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3F70966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1B38127"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E6E5503" w14:textId="347D30F2" w:rsidR="00303A33" w:rsidRPr="00AF50BE" w:rsidRDefault="003B671E">
            <w:pPr>
              <w:jc w:val="left"/>
              <w:rPr>
                <w:rFonts w:ascii="宋体" w:eastAsia="宋体" w:hAnsi="宋体"/>
                <w:sz w:val="18"/>
                <w:szCs w:val="18"/>
              </w:rPr>
            </w:pPr>
            <w:r w:rsidRPr="00AF50BE">
              <w:rPr>
                <w:rFonts w:ascii="宋体" w:eastAsia="宋体" w:hAnsi="宋体" w:hint="eastAsia"/>
                <w:sz w:val="18"/>
                <w:szCs w:val="18"/>
              </w:rPr>
              <w:t>5</w:t>
            </w:r>
            <w:r w:rsidRPr="00AF50BE">
              <w:rPr>
                <w:rFonts w:ascii="宋体" w:eastAsia="宋体" w:hAnsi="宋体"/>
                <w:sz w:val="18"/>
                <w:szCs w:val="18"/>
              </w:rPr>
              <w:t>.</w:t>
            </w:r>
            <w:r w:rsidR="00EA182D" w:rsidRPr="00AF50BE">
              <w:rPr>
                <w:rFonts w:ascii="宋体" w:eastAsia="宋体" w:hAnsi="宋体" w:hint="eastAsia"/>
                <w:sz w:val="18"/>
                <w:szCs w:val="18"/>
              </w:rPr>
              <w:t>柱塞泵出口管道上应设置压力检测仪表。压力检测仪表应能就地指示，并应将检测信号传送至控制室集中显示</w:t>
            </w:r>
          </w:p>
        </w:tc>
        <w:tc>
          <w:tcPr>
            <w:tcW w:w="567" w:type="dxa"/>
            <w:tcBorders>
              <w:top w:val="single" w:sz="4" w:space="0" w:color="000000"/>
              <w:left w:val="single" w:sz="4" w:space="0" w:color="000000"/>
              <w:bottom w:val="single" w:sz="4" w:space="0" w:color="000000"/>
              <w:right w:val="single" w:sz="4" w:space="0" w:color="000000"/>
            </w:tcBorders>
            <w:vAlign w:val="center"/>
          </w:tcPr>
          <w:p w14:paraId="49C03580"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DD13F12"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F6D920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986B23C"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6DEE88AD"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D465810"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EAD4091" w14:textId="376089ED" w:rsidR="00303A33" w:rsidRPr="00AF50BE" w:rsidRDefault="003B671E">
            <w:pPr>
              <w:jc w:val="left"/>
              <w:rPr>
                <w:rFonts w:ascii="宋体" w:eastAsia="宋体" w:hAnsi="宋体"/>
                <w:sz w:val="18"/>
                <w:szCs w:val="18"/>
              </w:rPr>
            </w:pPr>
            <w:r w:rsidRPr="00AF50BE">
              <w:rPr>
                <w:rFonts w:ascii="宋体" w:eastAsia="宋体" w:hAnsi="宋体" w:hint="eastAsia"/>
                <w:sz w:val="18"/>
                <w:szCs w:val="18"/>
              </w:rPr>
              <w:t>6</w:t>
            </w:r>
            <w:r w:rsidRPr="00AF50BE">
              <w:rPr>
                <w:rFonts w:ascii="宋体" w:eastAsia="宋体" w:hAnsi="宋体"/>
                <w:sz w:val="18"/>
                <w:szCs w:val="18"/>
              </w:rPr>
              <w:t>.</w:t>
            </w:r>
            <w:r w:rsidR="00EA182D" w:rsidRPr="00AF50BE">
              <w:rPr>
                <w:rFonts w:ascii="宋体" w:eastAsia="宋体" w:hAnsi="宋体" w:hint="eastAsia"/>
                <w:sz w:val="18"/>
                <w:szCs w:val="18"/>
              </w:rPr>
              <w:t>柱塞泵出口管道上应设置止回阀和全启封闭式安全阀</w:t>
            </w:r>
          </w:p>
        </w:tc>
        <w:tc>
          <w:tcPr>
            <w:tcW w:w="567" w:type="dxa"/>
            <w:tcBorders>
              <w:top w:val="single" w:sz="4" w:space="0" w:color="000000"/>
              <w:left w:val="single" w:sz="4" w:space="0" w:color="000000"/>
              <w:bottom w:val="single" w:sz="4" w:space="0" w:color="000000"/>
              <w:right w:val="single" w:sz="4" w:space="0" w:color="000000"/>
            </w:tcBorders>
            <w:vAlign w:val="center"/>
          </w:tcPr>
          <w:p w14:paraId="0792E3F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93FC30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E2AF1D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8D75D7"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5C7E7911"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2FE514D"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181EBF0" w14:textId="1FDA6A5D" w:rsidR="00303A33" w:rsidRPr="00AF50BE" w:rsidRDefault="003B671E">
            <w:pPr>
              <w:jc w:val="left"/>
              <w:rPr>
                <w:rFonts w:ascii="宋体" w:eastAsia="宋体" w:hAnsi="宋体"/>
                <w:sz w:val="18"/>
                <w:szCs w:val="18"/>
              </w:rPr>
            </w:pPr>
            <w:r w:rsidRPr="00AF50BE">
              <w:rPr>
                <w:rFonts w:ascii="宋体" w:eastAsia="宋体" w:hAnsi="宋体" w:hint="eastAsia"/>
                <w:sz w:val="18"/>
                <w:szCs w:val="18"/>
              </w:rPr>
              <w:t>7</w:t>
            </w:r>
            <w:r w:rsidRPr="00AF50BE">
              <w:rPr>
                <w:rFonts w:ascii="宋体" w:eastAsia="宋体" w:hAnsi="宋体"/>
                <w:sz w:val="18"/>
                <w:szCs w:val="18"/>
              </w:rPr>
              <w:t>.</w:t>
            </w:r>
            <w:r w:rsidR="00EA182D" w:rsidRPr="00AF50BE">
              <w:rPr>
                <w:rFonts w:ascii="宋体" w:eastAsia="宋体" w:hAnsi="宋体" w:hint="eastAsia"/>
                <w:sz w:val="18"/>
                <w:szCs w:val="18"/>
              </w:rPr>
              <w:t>柱塞泵的进、出口管道应设置防震装置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10451E7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6AFAC7A"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C78A2F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B10544B"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154164F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AF76760"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045C4CA" w14:textId="41F73E87" w:rsidR="00303A33" w:rsidRPr="00AF50BE" w:rsidRDefault="003B671E">
            <w:pPr>
              <w:jc w:val="left"/>
              <w:rPr>
                <w:rFonts w:ascii="宋体" w:eastAsia="宋体" w:hAnsi="宋体"/>
                <w:sz w:val="18"/>
                <w:szCs w:val="18"/>
              </w:rPr>
            </w:pPr>
            <w:r w:rsidRPr="00AF50BE">
              <w:rPr>
                <w:rFonts w:ascii="宋体" w:eastAsia="宋体" w:hAnsi="宋体" w:hint="eastAsia"/>
                <w:sz w:val="18"/>
                <w:szCs w:val="18"/>
              </w:rPr>
              <w:t>8</w:t>
            </w:r>
            <w:r w:rsidRPr="00AF50BE">
              <w:rPr>
                <w:rFonts w:ascii="宋体" w:eastAsia="宋体" w:hAnsi="宋体"/>
                <w:sz w:val="18"/>
                <w:szCs w:val="18"/>
              </w:rPr>
              <w:t>.</w:t>
            </w:r>
            <w:r w:rsidR="00EA182D" w:rsidRPr="00AF50BE">
              <w:rPr>
                <w:rFonts w:ascii="宋体" w:eastAsia="宋体" w:hAnsi="宋体" w:hint="eastAsia"/>
                <w:sz w:val="18"/>
                <w:szCs w:val="18"/>
              </w:rPr>
              <w:t>高压气化器出口应设置温度和压力检测仪表，并应与柱塞泵连锁。温度和压力检测仪表应能就地指示，并应将检测信号传送至控制室集中显示</w:t>
            </w:r>
          </w:p>
        </w:tc>
        <w:tc>
          <w:tcPr>
            <w:tcW w:w="567" w:type="dxa"/>
            <w:tcBorders>
              <w:top w:val="single" w:sz="4" w:space="0" w:color="000000"/>
              <w:left w:val="single" w:sz="4" w:space="0" w:color="000000"/>
              <w:bottom w:val="single" w:sz="4" w:space="0" w:color="000000"/>
              <w:right w:val="single" w:sz="4" w:space="0" w:color="000000"/>
            </w:tcBorders>
            <w:vAlign w:val="center"/>
          </w:tcPr>
          <w:p w14:paraId="0F9B370D"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09BB402"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055811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46C6B1"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52A5D5B6"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08CC53B2"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1B38AF7" w14:textId="74D1649E" w:rsidR="00303A33" w:rsidRPr="00AF50BE" w:rsidRDefault="003B671E">
            <w:pPr>
              <w:jc w:val="left"/>
              <w:rPr>
                <w:rFonts w:ascii="宋体" w:eastAsia="宋体" w:hAnsi="宋体"/>
                <w:sz w:val="18"/>
                <w:szCs w:val="18"/>
              </w:rPr>
            </w:pPr>
            <w:r w:rsidRPr="00AF50BE">
              <w:rPr>
                <w:rFonts w:ascii="宋体" w:eastAsia="宋体" w:hAnsi="宋体" w:hint="eastAsia"/>
                <w:sz w:val="18"/>
                <w:szCs w:val="18"/>
              </w:rPr>
              <w:t>9</w:t>
            </w:r>
            <w:r w:rsidRPr="00AF50BE">
              <w:rPr>
                <w:rFonts w:ascii="宋体" w:eastAsia="宋体" w:hAnsi="宋体"/>
                <w:sz w:val="18"/>
                <w:szCs w:val="18"/>
              </w:rPr>
              <w:t>.</w:t>
            </w:r>
            <w:r w:rsidR="00EA182D" w:rsidRPr="00AF50BE">
              <w:rPr>
                <w:rFonts w:ascii="宋体" w:eastAsia="宋体" w:hAnsi="宋体" w:hint="eastAsia"/>
                <w:sz w:val="18"/>
                <w:szCs w:val="18"/>
              </w:rPr>
              <w:t>管道外表无异常结霜和出汗现象，保温管外保温层完好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7FE6DB2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72549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B22F9A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7D006E9"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一处不符合要求扣2分</w:t>
            </w:r>
          </w:p>
        </w:tc>
      </w:tr>
      <w:tr w:rsidR="00AF50BE" w:rsidRPr="00AF50BE" w14:paraId="59DDF32E"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F048261"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B0AA638" w14:textId="089A0CF6" w:rsidR="00303A33" w:rsidRPr="00AF50BE" w:rsidRDefault="003B671E">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0.</w:t>
            </w:r>
            <w:r w:rsidR="00EA182D" w:rsidRPr="00AF50BE">
              <w:rPr>
                <w:rFonts w:ascii="宋体" w:eastAsia="宋体" w:hAnsi="宋体" w:hint="eastAsia"/>
                <w:sz w:val="18"/>
                <w:szCs w:val="18"/>
              </w:rPr>
              <w:t>每50 m</w:t>
            </w:r>
            <w:r w:rsidR="00EA182D" w:rsidRPr="00AF50BE">
              <w:rPr>
                <w:rFonts w:ascii="宋体" w:eastAsia="宋体" w:hAnsi="宋体" w:hint="eastAsia"/>
                <w:sz w:val="18"/>
                <w:szCs w:val="18"/>
                <w:vertAlign w:val="superscript"/>
              </w:rPr>
              <w:t>2</w:t>
            </w:r>
            <w:r w:rsidR="00EA182D" w:rsidRPr="00AF50BE">
              <w:rPr>
                <w:rFonts w:ascii="宋体" w:eastAsia="宋体" w:hAnsi="宋体" w:hint="eastAsia"/>
                <w:sz w:val="18"/>
                <w:szCs w:val="18"/>
              </w:rPr>
              <w:t>至少配备4 kg手提灭火器2具，处于储罐区内时可以利用储罐区灭火器。灭火器完好有效，有定期检查记录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52978A29"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A9C1C3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1F425B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E583B0B"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一处灭火器设置不符合要求扣1分；一具灭火器缺少检查记录扣0.5分。</w:t>
            </w:r>
          </w:p>
        </w:tc>
      </w:tr>
      <w:tr w:rsidR="00AF50BE" w:rsidRPr="00AF50BE" w14:paraId="6865FC8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2C711EA" w14:textId="77777777" w:rsidR="00303A33" w:rsidRPr="00AF50BE" w:rsidRDefault="00303A33">
            <w:pPr>
              <w:spacing w:before="15"/>
              <w:jc w:val="center"/>
              <w:rPr>
                <w:rFonts w:ascii="宋体" w:eastAsia="宋体" w:hAnsi="宋体"/>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A070E8F" w14:textId="262E9B02" w:rsidR="00303A33" w:rsidRPr="00AF50BE" w:rsidRDefault="003B671E">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1.</w:t>
            </w:r>
            <w:r w:rsidR="00EA182D" w:rsidRPr="00AF50BE">
              <w:rPr>
                <w:rFonts w:ascii="宋体" w:eastAsia="宋体" w:hAnsi="宋体" w:hint="eastAsia"/>
                <w:sz w:val="18"/>
                <w:szCs w:val="18"/>
              </w:rPr>
              <w:t>安装有可燃气体探测器体检（探）测器，位于储罐区内时可利用储罐区可燃气体探测器体检（探）测器</w:t>
            </w:r>
          </w:p>
        </w:tc>
        <w:tc>
          <w:tcPr>
            <w:tcW w:w="567" w:type="dxa"/>
            <w:tcBorders>
              <w:top w:val="single" w:sz="4" w:space="0" w:color="000000"/>
              <w:left w:val="single" w:sz="4" w:space="0" w:color="000000"/>
              <w:bottom w:val="single" w:sz="4" w:space="0" w:color="000000"/>
              <w:right w:val="single" w:sz="4" w:space="0" w:color="000000"/>
            </w:tcBorders>
            <w:vAlign w:val="center"/>
          </w:tcPr>
          <w:p w14:paraId="1BC6418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FCD30D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DD661B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46EC41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未安装可燃气体探测器体检测器或失效不得分</w:t>
            </w:r>
          </w:p>
        </w:tc>
      </w:tr>
      <w:tr w:rsidR="00AF50BE" w:rsidRPr="00AF50BE" w14:paraId="49BACEE1"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B949949"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cs="Times New Roman" w:hint="eastAsia"/>
                <w:bCs/>
                <w:sz w:val="18"/>
                <w:szCs w:val="18"/>
              </w:rPr>
              <w:t>CNG储气设施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7EC956BD" w14:textId="675552B9" w:rsidR="00303A33" w:rsidRPr="00AF50BE" w:rsidRDefault="003B671E">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储气瓶(组)、储气井与加气机或加气柱之间的总管上应设主切断阀。每个储气瓶(井)出口应设切断阀</w:t>
            </w:r>
          </w:p>
        </w:tc>
        <w:tc>
          <w:tcPr>
            <w:tcW w:w="567" w:type="dxa"/>
            <w:tcBorders>
              <w:top w:val="single" w:sz="4" w:space="0" w:color="000000"/>
              <w:left w:val="single" w:sz="4" w:space="0" w:color="000000"/>
              <w:bottom w:val="single" w:sz="4" w:space="0" w:color="000000"/>
              <w:right w:val="single" w:sz="4" w:space="0" w:color="000000"/>
            </w:tcBorders>
            <w:vAlign w:val="center"/>
          </w:tcPr>
          <w:p w14:paraId="0D118CF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559C6C1"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02AD0F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59ED76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36D9D9A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E9F719F"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5D6991B" w14:textId="4C5644D5" w:rsidR="00303A33" w:rsidRPr="00AF50BE" w:rsidRDefault="003B671E">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储气瓶(组)、储气井进气总管上应设安全阀及紧急放散管、压力表及超压报警器</w:t>
            </w:r>
          </w:p>
        </w:tc>
        <w:tc>
          <w:tcPr>
            <w:tcW w:w="567" w:type="dxa"/>
            <w:tcBorders>
              <w:top w:val="single" w:sz="4" w:space="0" w:color="000000"/>
              <w:left w:val="single" w:sz="4" w:space="0" w:color="000000"/>
              <w:bottom w:val="single" w:sz="4" w:space="0" w:color="000000"/>
              <w:right w:val="single" w:sz="4" w:space="0" w:color="000000"/>
            </w:tcBorders>
            <w:vAlign w:val="center"/>
          </w:tcPr>
          <w:p w14:paraId="74BC916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123DCAA"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7D5261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7244E3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w:t>
            </w:r>
            <w:r w:rsidRPr="00AF50BE">
              <w:rPr>
                <w:rFonts w:ascii="宋体" w:eastAsia="宋体" w:hAnsi="宋体"/>
                <w:kern w:val="0"/>
                <w:sz w:val="18"/>
                <w:szCs w:val="18"/>
              </w:rPr>
              <w:t>2</w:t>
            </w:r>
            <w:r w:rsidRPr="00AF50BE">
              <w:rPr>
                <w:rFonts w:ascii="宋体" w:eastAsia="宋体" w:hAnsi="宋体" w:hint="eastAsia"/>
                <w:kern w:val="0"/>
                <w:sz w:val="18"/>
                <w:szCs w:val="18"/>
              </w:rPr>
              <w:t>分</w:t>
            </w:r>
          </w:p>
        </w:tc>
      </w:tr>
      <w:tr w:rsidR="00AF50BE" w:rsidRPr="00AF50BE" w14:paraId="6AC9E1D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E7F48DC"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41B096C" w14:textId="7C74C047" w:rsidR="00303A33" w:rsidRPr="00AF50BE" w:rsidRDefault="003B671E">
            <w:pPr>
              <w:jc w:val="left"/>
              <w:rPr>
                <w:rFonts w:ascii="宋体" w:eastAsia="宋体" w:hAnsi="宋体" w:cs="Times New Roman"/>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储气瓶(组)应设置泄压放空设施，泄压放空设施应采取防堵塞和防冻措施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2C45447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861112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EDAEEC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0078017"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未设</w:t>
            </w:r>
            <w:r w:rsidRPr="00AF50BE">
              <w:rPr>
                <w:rFonts w:ascii="宋体" w:eastAsia="宋体" w:hAnsi="宋体" w:cs="Times New Roman" w:hint="eastAsia"/>
                <w:sz w:val="18"/>
                <w:szCs w:val="18"/>
              </w:rPr>
              <w:t>泄压放空设施不得分，未采取防堵塞和防冻措施扣2分</w:t>
            </w:r>
          </w:p>
        </w:tc>
      </w:tr>
      <w:tr w:rsidR="00AF50BE" w:rsidRPr="00AF50BE" w14:paraId="7778DF7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DEA2676"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AD2549B" w14:textId="1ED05A87" w:rsidR="00303A33" w:rsidRPr="00AF50BE" w:rsidRDefault="003B671E">
            <w:pPr>
              <w:jc w:val="left"/>
              <w:rPr>
                <w:rFonts w:ascii="宋体" w:eastAsia="宋体" w:hAnsi="宋体" w:cs="Times New Roman"/>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储气瓶(组)应固定在独立支架上，地上储气瓶(组)宜卧式放置</w:t>
            </w:r>
          </w:p>
        </w:tc>
        <w:tc>
          <w:tcPr>
            <w:tcW w:w="567" w:type="dxa"/>
            <w:tcBorders>
              <w:top w:val="single" w:sz="4" w:space="0" w:color="000000"/>
              <w:left w:val="single" w:sz="4" w:space="0" w:color="000000"/>
              <w:bottom w:val="single" w:sz="4" w:space="0" w:color="000000"/>
              <w:right w:val="single" w:sz="4" w:space="0" w:color="000000"/>
            </w:tcBorders>
            <w:vAlign w:val="center"/>
          </w:tcPr>
          <w:p w14:paraId="7204B30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955AD3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6E24F4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30810C9"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29F3619A"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3228A89"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F299897" w14:textId="0387FF16" w:rsidR="00303A33" w:rsidRPr="00AF50BE" w:rsidRDefault="003B671E">
            <w:pPr>
              <w:jc w:val="left"/>
              <w:rPr>
                <w:rFonts w:ascii="宋体" w:eastAsia="宋体" w:hAnsi="宋体" w:cs="Times New Roman"/>
                <w:sz w:val="18"/>
                <w:szCs w:val="18"/>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sz w:val="18"/>
                <w:szCs w:val="18"/>
              </w:rPr>
              <w:t>接口端朝向建构筑物时，有厚度不小于200mm的钢筋混凝土实体墙，高度高于储气瓶顶部1m以上，隔墙长度应为储气瓶宽度两端各2m以上</w:t>
            </w:r>
          </w:p>
        </w:tc>
        <w:tc>
          <w:tcPr>
            <w:tcW w:w="567" w:type="dxa"/>
            <w:tcBorders>
              <w:top w:val="single" w:sz="4" w:space="0" w:color="000000"/>
              <w:left w:val="single" w:sz="4" w:space="0" w:color="000000"/>
              <w:bottom w:val="single" w:sz="4" w:space="0" w:color="000000"/>
              <w:right w:val="single" w:sz="4" w:space="0" w:color="000000"/>
            </w:tcBorders>
            <w:vAlign w:val="center"/>
          </w:tcPr>
          <w:p w14:paraId="49CFA53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E01BF9D"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420D04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9E46494"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0032675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78F410A2" w14:textId="77777777" w:rsidR="00303A33" w:rsidRPr="00AF50BE" w:rsidRDefault="00303A33">
            <w:pPr>
              <w:spacing w:before="15"/>
              <w:jc w:val="center"/>
              <w:rPr>
                <w:rFonts w:ascii="宋体" w:eastAsia="宋体" w:hAnsi="宋体" w:cs="Times New Roman"/>
                <w:bCs/>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62EFFD3" w14:textId="3F2E779E" w:rsidR="00303A33" w:rsidRPr="00AF50BE" w:rsidRDefault="003B671E">
            <w:pPr>
              <w:jc w:val="left"/>
              <w:rPr>
                <w:rFonts w:ascii="宋体" w:eastAsia="宋体" w:hAnsi="宋体" w:cs="Times New Roman"/>
                <w:sz w:val="18"/>
                <w:szCs w:val="18"/>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固定储气瓶(组)</w:t>
            </w:r>
            <w:proofErr w:type="gramStart"/>
            <w:r w:rsidR="00EA182D" w:rsidRPr="00AF50BE">
              <w:rPr>
                <w:rFonts w:ascii="宋体" w:eastAsia="宋体" w:hAnsi="宋体" w:cs="Times New Roman" w:hint="eastAsia"/>
                <w:sz w:val="18"/>
                <w:szCs w:val="18"/>
              </w:rPr>
              <w:t>或储气井</w:t>
            </w:r>
            <w:proofErr w:type="gramEnd"/>
            <w:r w:rsidR="00EA182D" w:rsidRPr="00AF50BE">
              <w:rPr>
                <w:rFonts w:ascii="宋体" w:eastAsia="宋体" w:hAnsi="宋体" w:cs="Times New Roman" w:hint="eastAsia"/>
                <w:sz w:val="18"/>
                <w:szCs w:val="18"/>
              </w:rPr>
              <w:t>与站内汽车通道相邻一侧应设高度不小于0.5m的防撞柱(栏)</w:t>
            </w:r>
          </w:p>
        </w:tc>
        <w:tc>
          <w:tcPr>
            <w:tcW w:w="567" w:type="dxa"/>
            <w:tcBorders>
              <w:top w:val="single" w:sz="4" w:space="0" w:color="000000"/>
              <w:left w:val="single" w:sz="4" w:space="0" w:color="000000"/>
              <w:bottom w:val="single" w:sz="4" w:space="0" w:color="000000"/>
              <w:right w:val="single" w:sz="4" w:space="0" w:color="000000"/>
            </w:tcBorders>
            <w:vAlign w:val="center"/>
          </w:tcPr>
          <w:p w14:paraId="14192DED"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503A2A2"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782E9E9"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45446F2"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未</w:t>
            </w:r>
            <w:proofErr w:type="gramStart"/>
            <w:r w:rsidRPr="00AF50BE">
              <w:rPr>
                <w:rFonts w:ascii="宋体" w:eastAsia="宋体" w:hAnsi="宋体" w:hint="eastAsia"/>
                <w:kern w:val="0"/>
                <w:sz w:val="18"/>
                <w:szCs w:val="18"/>
              </w:rPr>
              <w:t>设</w:t>
            </w:r>
            <w:r w:rsidRPr="00AF50BE">
              <w:rPr>
                <w:rFonts w:ascii="宋体" w:eastAsia="宋体" w:hAnsi="宋体" w:cs="Times New Roman"/>
                <w:sz w:val="18"/>
                <w:szCs w:val="18"/>
              </w:rPr>
              <w:t>防撞柱</w:t>
            </w:r>
            <w:r w:rsidRPr="00AF50BE">
              <w:rPr>
                <w:rFonts w:ascii="宋体" w:eastAsia="宋体" w:hAnsi="宋体" w:cs="Times New Roman" w:hint="eastAsia"/>
                <w:sz w:val="18"/>
                <w:szCs w:val="18"/>
              </w:rPr>
              <w:t>不</w:t>
            </w:r>
            <w:proofErr w:type="gramEnd"/>
            <w:r w:rsidRPr="00AF50BE">
              <w:rPr>
                <w:rFonts w:ascii="宋体" w:eastAsia="宋体" w:hAnsi="宋体" w:cs="Times New Roman" w:hint="eastAsia"/>
                <w:sz w:val="18"/>
                <w:szCs w:val="18"/>
              </w:rPr>
              <w:t>得分，高度不符合要求扣2分</w:t>
            </w:r>
          </w:p>
        </w:tc>
      </w:tr>
      <w:tr w:rsidR="00AF50BE" w:rsidRPr="00AF50BE" w14:paraId="4033D1AE" w14:textId="77777777" w:rsidTr="00F32CD1">
        <w:trPr>
          <w:trHeight w:val="267"/>
        </w:trPr>
        <w:tc>
          <w:tcPr>
            <w:tcW w:w="1102" w:type="dxa"/>
            <w:vMerge/>
            <w:tcBorders>
              <w:top w:val="single" w:sz="4" w:space="0" w:color="auto"/>
              <w:left w:val="single" w:sz="4" w:space="0" w:color="000000"/>
              <w:bottom w:val="single" w:sz="4" w:space="0" w:color="auto"/>
              <w:right w:val="single" w:sz="4" w:space="0" w:color="000000"/>
            </w:tcBorders>
            <w:vAlign w:val="center"/>
          </w:tcPr>
          <w:p w14:paraId="28B33BA4"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F03BD8B" w14:textId="15AD107B" w:rsidR="00303A33" w:rsidRPr="00AF50BE" w:rsidRDefault="003B671E">
            <w:pPr>
              <w:jc w:val="left"/>
              <w:rPr>
                <w:rFonts w:ascii="宋体" w:eastAsia="宋体" w:hAnsi="宋体"/>
                <w:sz w:val="18"/>
                <w:szCs w:val="18"/>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sz w:val="18"/>
                <w:szCs w:val="18"/>
              </w:rPr>
              <w:t>储气瓶排污有专用收集装置，不得随意外排</w:t>
            </w:r>
          </w:p>
        </w:tc>
        <w:tc>
          <w:tcPr>
            <w:tcW w:w="567" w:type="dxa"/>
            <w:tcBorders>
              <w:top w:val="single" w:sz="4" w:space="0" w:color="000000"/>
              <w:left w:val="single" w:sz="4" w:space="0" w:color="000000"/>
              <w:bottom w:val="single" w:sz="4" w:space="0" w:color="000000"/>
              <w:right w:val="single" w:sz="4" w:space="0" w:color="000000"/>
            </w:tcBorders>
            <w:vAlign w:val="center"/>
          </w:tcPr>
          <w:p w14:paraId="4D8B8A3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D42184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BA938E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5F8ADE3"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6E4D0DBC" w14:textId="77777777" w:rsidTr="003B671E">
        <w:trPr>
          <w:trHeight w:val="95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EFFCF7D" w14:textId="77777777" w:rsidR="00303A33" w:rsidRPr="00AF50BE" w:rsidRDefault="00EA182D">
            <w:pPr>
              <w:spacing w:before="15"/>
              <w:jc w:val="center"/>
              <w:rPr>
                <w:rFonts w:ascii="宋体" w:eastAsia="宋体" w:hAnsi="宋体"/>
                <w:kern w:val="0"/>
                <w:sz w:val="18"/>
                <w:szCs w:val="18"/>
              </w:rPr>
            </w:pPr>
            <w:r w:rsidRPr="00AF50BE">
              <w:rPr>
                <w:rFonts w:ascii="宋体" w:eastAsia="宋体" w:hAnsi="宋体" w:cs="Times New Roman" w:hint="eastAsia"/>
                <w:bCs/>
                <w:sz w:val="18"/>
                <w:szCs w:val="18"/>
              </w:rPr>
              <w:t>辅助设施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56C7A8A1" w14:textId="1D32282E" w:rsidR="00303A33" w:rsidRPr="00AF50BE" w:rsidRDefault="003B671E">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sz w:val="18"/>
                <w:szCs w:val="18"/>
              </w:rPr>
              <w:t>配电室高出本层地面或有防水措施，门向外开启，门窗关闭密合，孔洞</w:t>
            </w:r>
            <w:proofErr w:type="gramStart"/>
            <w:r w:rsidR="00EA182D" w:rsidRPr="00AF50BE">
              <w:rPr>
                <w:rFonts w:ascii="宋体" w:eastAsia="宋体" w:hAnsi="宋体" w:cs="Times New Roman"/>
                <w:sz w:val="18"/>
                <w:szCs w:val="18"/>
              </w:rPr>
              <w:t>有防小动物</w:t>
            </w:r>
            <w:proofErr w:type="gramEnd"/>
            <w:r w:rsidR="00EA182D" w:rsidRPr="00AF50BE">
              <w:rPr>
                <w:rFonts w:ascii="宋体" w:eastAsia="宋体" w:hAnsi="宋体" w:cs="Times New Roman"/>
                <w:sz w:val="18"/>
                <w:szCs w:val="18"/>
              </w:rPr>
              <w:t>进入的网罩，配电柜上有当心触电的标志，配备至少</w:t>
            </w:r>
            <w:r w:rsidR="00EA182D" w:rsidRPr="00AF50BE">
              <w:rPr>
                <w:rFonts w:ascii="宋体" w:eastAsia="宋体" w:hAnsi="宋体" w:cs="Times New Roman" w:hint="eastAsia"/>
                <w:sz w:val="18"/>
                <w:szCs w:val="18"/>
              </w:rPr>
              <w:t>2个手提式干粉</w:t>
            </w:r>
            <w:r w:rsidR="00EA182D" w:rsidRPr="00AF50BE">
              <w:rPr>
                <w:rFonts w:ascii="宋体" w:eastAsia="宋体" w:hAnsi="宋体" w:cs="Times New Roman"/>
                <w:sz w:val="18"/>
                <w:szCs w:val="18"/>
              </w:rPr>
              <w:t>灭火器，电缆沟盖板完好，有绝缘垫，有应急照明，室内无其他可燃杂物堆放</w:t>
            </w:r>
          </w:p>
        </w:tc>
        <w:tc>
          <w:tcPr>
            <w:tcW w:w="567" w:type="dxa"/>
            <w:tcBorders>
              <w:top w:val="single" w:sz="4" w:space="0" w:color="000000"/>
              <w:left w:val="single" w:sz="4" w:space="0" w:color="000000"/>
              <w:bottom w:val="single" w:sz="4" w:space="0" w:color="000000"/>
              <w:right w:val="single" w:sz="4" w:space="0" w:color="000000"/>
            </w:tcBorders>
            <w:vAlign w:val="center"/>
          </w:tcPr>
          <w:p w14:paraId="449D077F"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735794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979EF49"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5DD853C"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一处不符合要求，扣1分</w:t>
            </w:r>
          </w:p>
        </w:tc>
      </w:tr>
      <w:tr w:rsidR="00AF50BE" w:rsidRPr="00AF50BE" w14:paraId="27B9934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D14D551"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3484D2E" w14:textId="269478A3" w:rsidR="00303A33" w:rsidRPr="00AF50BE" w:rsidRDefault="003B671E">
            <w:pPr>
              <w:jc w:val="left"/>
              <w:rPr>
                <w:rFonts w:ascii="宋体" w:eastAsia="宋体" w:hAnsi="宋体"/>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站内设置的小型内燃发电机组的排烟管口安装有阻火器</w:t>
            </w:r>
          </w:p>
        </w:tc>
        <w:tc>
          <w:tcPr>
            <w:tcW w:w="567" w:type="dxa"/>
            <w:tcBorders>
              <w:top w:val="single" w:sz="4" w:space="0" w:color="000000"/>
              <w:left w:val="single" w:sz="4" w:space="0" w:color="000000"/>
              <w:bottom w:val="single" w:sz="4" w:space="0" w:color="000000"/>
              <w:right w:val="single" w:sz="4" w:space="0" w:color="000000"/>
            </w:tcBorders>
            <w:vAlign w:val="center"/>
          </w:tcPr>
          <w:p w14:paraId="47C5C5DC"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9447532"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250C4B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F96D016"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无阻火器不得分</w:t>
            </w:r>
          </w:p>
        </w:tc>
      </w:tr>
      <w:tr w:rsidR="00AF50BE" w:rsidRPr="00AF50BE" w14:paraId="47914D3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55459AC"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000E284" w14:textId="6B34BCF6" w:rsidR="00303A33" w:rsidRPr="00AF50BE" w:rsidRDefault="003B671E">
            <w:pPr>
              <w:jc w:val="left"/>
              <w:rPr>
                <w:rFonts w:ascii="宋体" w:eastAsia="宋体" w:hAnsi="宋体"/>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sz w:val="18"/>
                <w:szCs w:val="18"/>
              </w:rPr>
              <w:t>站内无天然气管道和热力管道同沟敷设</w:t>
            </w:r>
          </w:p>
        </w:tc>
        <w:tc>
          <w:tcPr>
            <w:tcW w:w="567" w:type="dxa"/>
            <w:tcBorders>
              <w:top w:val="single" w:sz="4" w:space="0" w:color="000000"/>
              <w:left w:val="single" w:sz="4" w:space="0" w:color="000000"/>
              <w:bottom w:val="single" w:sz="4" w:space="0" w:color="000000"/>
              <w:right w:val="single" w:sz="4" w:space="0" w:color="000000"/>
            </w:tcBorders>
            <w:vAlign w:val="center"/>
          </w:tcPr>
          <w:p w14:paraId="1CFEC34A"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4969F7C"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1713B53"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FFDD2E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存在</w:t>
            </w:r>
            <w:r w:rsidRPr="00AF50BE">
              <w:rPr>
                <w:rFonts w:ascii="宋体" w:eastAsia="宋体" w:hAnsi="宋体" w:cs="Times New Roman"/>
                <w:sz w:val="18"/>
                <w:szCs w:val="18"/>
              </w:rPr>
              <w:t>天然气管道和热力管道同沟敷设</w:t>
            </w:r>
            <w:r w:rsidRPr="00AF50BE">
              <w:rPr>
                <w:rFonts w:ascii="宋体" w:eastAsia="宋体" w:hAnsi="宋体" w:cs="Times New Roman" w:hint="eastAsia"/>
                <w:sz w:val="18"/>
                <w:szCs w:val="18"/>
              </w:rPr>
              <w:t>的现象不得分</w:t>
            </w:r>
          </w:p>
        </w:tc>
      </w:tr>
      <w:tr w:rsidR="00AF50BE" w:rsidRPr="00AF50BE" w14:paraId="008F023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C4B7079"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526AEB7" w14:textId="3DA42CDD" w:rsidR="00303A33" w:rsidRPr="00AF50BE" w:rsidRDefault="003B671E">
            <w:pPr>
              <w:jc w:val="left"/>
              <w:rPr>
                <w:rFonts w:ascii="宋体" w:eastAsia="宋体" w:hAnsi="宋体"/>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sz w:val="18"/>
                <w:szCs w:val="18"/>
              </w:rPr>
              <w:t>循环水系统有水质软化装置或使用软水，水质符合要求，循环水泵有防</w:t>
            </w:r>
            <w:r w:rsidR="00EA182D" w:rsidRPr="00AF50BE">
              <w:rPr>
                <w:rFonts w:ascii="宋体" w:eastAsia="宋体" w:hAnsi="宋体" w:cs="Times New Roman" w:hint="eastAsia"/>
                <w:sz w:val="18"/>
                <w:szCs w:val="18"/>
              </w:rPr>
              <w:t>机械</w:t>
            </w:r>
            <w:r w:rsidR="00EA182D" w:rsidRPr="00AF50BE">
              <w:rPr>
                <w:rFonts w:ascii="宋体" w:eastAsia="宋体" w:hAnsi="宋体" w:cs="Times New Roman"/>
                <w:sz w:val="18"/>
                <w:szCs w:val="18"/>
              </w:rPr>
              <w:t>伤害保护装置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18099DB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3F52DC8"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FEA2E7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0673A3"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水质不符合要求不得分；无保护装置不得分。</w:t>
            </w:r>
          </w:p>
        </w:tc>
      </w:tr>
      <w:tr w:rsidR="00AF50BE" w:rsidRPr="00AF50BE" w14:paraId="2CEA44DE" w14:textId="77777777">
        <w:trPr>
          <w:trHeight w:val="56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954D532" w14:textId="77777777" w:rsidR="00303A33" w:rsidRPr="00AF50BE" w:rsidRDefault="00EA182D">
            <w:pPr>
              <w:jc w:val="left"/>
              <w:rPr>
                <w:rFonts w:ascii="宋体" w:eastAsia="宋体" w:hAnsi="宋体" w:cs="Times New Roman"/>
                <w:sz w:val="18"/>
                <w:szCs w:val="18"/>
              </w:rPr>
            </w:pPr>
            <w:r w:rsidRPr="00AF50BE">
              <w:rPr>
                <w:rFonts w:ascii="宋体" w:eastAsia="宋体" w:hAnsi="宋体" w:cs="Times New Roman" w:hint="eastAsia"/>
                <w:sz w:val="18"/>
                <w:szCs w:val="18"/>
              </w:rPr>
              <w:t>安全装置、附件及检测检验</w:t>
            </w:r>
          </w:p>
        </w:tc>
        <w:tc>
          <w:tcPr>
            <w:tcW w:w="3566" w:type="dxa"/>
            <w:tcBorders>
              <w:top w:val="single" w:sz="4" w:space="0" w:color="000000"/>
              <w:left w:val="single" w:sz="4" w:space="0" w:color="000000"/>
              <w:bottom w:val="single" w:sz="4" w:space="0" w:color="000000"/>
              <w:right w:val="single" w:sz="4" w:space="0" w:color="000000"/>
            </w:tcBorders>
            <w:vAlign w:val="center"/>
          </w:tcPr>
          <w:p w14:paraId="16839125" w14:textId="3CC3581D" w:rsidR="00303A33" w:rsidRPr="00AF50BE" w:rsidRDefault="003B671E">
            <w:pPr>
              <w:jc w:val="left"/>
              <w:rPr>
                <w:rFonts w:ascii="宋体" w:eastAsia="宋体" w:hAnsi="宋体" w:cs="Times New Roman"/>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设置紧急切断系统，该系统应能在事故状态下迅速设备电源和关闭重要阀门，紧急切断系统应具有失效保护功能。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5063FD56"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6FAB9FA"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BBD7300"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DF1B645"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未设置紧急切断系统或失效不得分</w:t>
            </w:r>
          </w:p>
        </w:tc>
      </w:tr>
      <w:tr w:rsidR="00AF50BE" w:rsidRPr="00AF50BE" w14:paraId="179424A2" w14:textId="77777777" w:rsidTr="003B671E">
        <w:trPr>
          <w:trHeight w:val="268"/>
        </w:trPr>
        <w:tc>
          <w:tcPr>
            <w:tcW w:w="1102" w:type="dxa"/>
            <w:vMerge/>
            <w:tcBorders>
              <w:top w:val="single" w:sz="4" w:space="0" w:color="auto"/>
              <w:left w:val="single" w:sz="4" w:space="0" w:color="000000"/>
              <w:bottom w:val="single" w:sz="4" w:space="0" w:color="auto"/>
              <w:right w:val="single" w:sz="4" w:space="0" w:color="000000"/>
            </w:tcBorders>
            <w:vAlign w:val="center"/>
          </w:tcPr>
          <w:p w14:paraId="3260BD49" w14:textId="77777777" w:rsidR="00303A33" w:rsidRPr="00AF50BE" w:rsidRDefault="00303A33">
            <w:pPr>
              <w:spacing w:before="15"/>
              <w:jc w:val="center"/>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44A5BAE" w14:textId="15323EA0" w:rsidR="00303A33" w:rsidRPr="00AF50BE" w:rsidRDefault="003B671E">
            <w:pPr>
              <w:jc w:val="left"/>
              <w:rPr>
                <w:rFonts w:ascii="宋体" w:eastAsia="宋体" w:hAnsi="宋体" w:cs="Times New Roman"/>
                <w:sz w:val="18"/>
                <w:szCs w:val="18"/>
              </w:rPr>
            </w:pPr>
            <w:r w:rsidRPr="00AF50BE">
              <w:rPr>
                <w:rFonts w:ascii="宋体" w:eastAsia="宋体" w:hAnsi="宋体" w:cs="Times New Roman" w:hint="eastAsia"/>
                <w:sz w:val="18"/>
                <w:szCs w:val="18"/>
              </w:rPr>
              <w:t>2</w:t>
            </w:r>
            <w:r w:rsidRPr="00AF50BE">
              <w:rPr>
                <w:rFonts w:ascii="宋体" w:eastAsia="宋体" w:hAnsi="宋体" w:cs="Times New Roman"/>
                <w:sz w:val="18"/>
                <w:szCs w:val="18"/>
              </w:rPr>
              <w:t>.</w:t>
            </w:r>
            <w:r w:rsidR="00EA182D" w:rsidRPr="00AF50BE">
              <w:rPr>
                <w:rFonts w:ascii="宋体" w:eastAsia="宋体" w:hAnsi="宋体" w:cs="Times New Roman"/>
                <w:sz w:val="18"/>
                <w:szCs w:val="18"/>
              </w:rPr>
              <w:t>进站气源压力（或气瓶车气体出口压力）、</w:t>
            </w:r>
            <w:proofErr w:type="gramStart"/>
            <w:r w:rsidR="00EA182D" w:rsidRPr="00AF50BE">
              <w:rPr>
                <w:rFonts w:ascii="宋体" w:eastAsia="宋体" w:hAnsi="宋体" w:hint="eastAsia"/>
                <w:sz w:val="18"/>
                <w:szCs w:val="18"/>
              </w:rPr>
              <w:t>泵</w:t>
            </w:r>
            <w:r w:rsidR="00EA182D" w:rsidRPr="00AF50BE">
              <w:rPr>
                <w:rFonts w:ascii="宋体" w:eastAsia="宋体" w:hAnsi="宋体" w:cs="Times New Roman"/>
                <w:sz w:val="18"/>
                <w:szCs w:val="18"/>
              </w:rPr>
              <w:t>进口</w:t>
            </w:r>
            <w:proofErr w:type="gramEnd"/>
            <w:r w:rsidR="00EA182D" w:rsidRPr="00AF50BE">
              <w:rPr>
                <w:rFonts w:ascii="宋体" w:eastAsia="宋体" w:hAnsi="宋体" w:cs="Times New Roman"/>
                <w:sz w:val="18"/>
                <w:szCs w:val="18"/>
              </w:rPr>
              <w:t>和出口压力（或液压油注油和回压力）、加气压</w:t>
            </w:r>
            <w:proofErr w:type="gramStart"/>
            <w:r w:rsidR="00EA182D" w:rsidRPr="00AF50BE">
              <w:rPr>
                <w:rFonts w:ascii="宋体" w:eastAsia="宋体" w:hAnsi="宋体" w:cs="Times New Roman"/>
                <w:sz w:val="18"/>
                <w:szCs w:val="18"/>
              </w:rPr>
              <w:t>力数据</w:t>
            </w:r>
            <w:proofErr w:type="gramEnd"/>
            <w:r w:rsidR="00EA182D" w:rsidRPr="00AF50BE">
              <w:rPr>
                <w:rFonts w:ascii="宋体" w:eastAsia="宋体" w:hAnsi="宋体" w:cs="Times New Roman"/>
                <w:sz w:val="18"/>
                <w:szCs w:val="18"/>
              </w:rPr>
              <w:t>能显示与保存，并具有超限与泵停机</w:t>
            </w:r>
            <w:r w:rsidR="00EA182D" w:rsidRPr="00AF50BE">
              <w:rPr>
                <w:rFonts w:ascii="宋体" w:eastAsia="宋体" w:hAnsi="宋体" w:hint="eastAsia"/>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73AC0AF5"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A2D56A9"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8625C6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07F8813"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7E6C2AD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94E2BA0"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6EC6B9F" w14:textId="39231ADB" w:rsidR="00303A33" w:rsidRPr="00AF50BE" w:rsidRDefault="00F32CD1">
            <w:pPr>
              <w:jc w:val="left"/>
              <w:rPr>
                <w:rFonts w:ascii="宋体" w:eastAsia="宋体" w:hAnsi="宋体"/>
                <w:sz w:val="18"/>
                <w:szCs w:val="18"/>
              </w:rPr>
            </w:pPr>
            <w:r w:rsidRPr="00AF50BE">
              <w:rPr>
                <w:rFonts w:ascii="宋体" w:eastAsia="宋体" w:hAnsi="宋体" w:cs="Times New Roman" w:hint="eastAsia"/>
                <w:sz w:val="18"/>
                <w:szCs w:val="18"/>
              </w:rPr>
              <w:t>3</w:t>
            </w:r>
            <w:r w:rsidRPr="00AF50BE">
              <w:rPr>
                <w:rFonts w:ascii="宋体" w:eastAsia="宋体" w:hAnsi="宋体" w:cs="Times New Roman"/>
                <w:sz w:val="18"/>
                <w:szCs w:val="18"/>
              </w:rPr>
              <w:t>.</w:t>
            </w:r>
            <w:r w:rsidR="00EA182D" w:rsidRPr="00AF50BE">
              <w:rPr>
                <w:rFonts w:ascii="宋体" w:eastAsia="宋体" w:hAnsi="宋体" w:cs="Times New Roman"/>
                <w:sz w:val="18"/>
                <w:szCs w:val="18"/>
              </w:rPr>
              <w:t>压缩机冷却系统温度数据能显示与保存，并具有超限报警和与压缩机停机</w:t>
            </w:r>
            <w:proofErr w:type="gramStart"/>
            <w:r w:rsidR="00EA182D" w:rsidRPr="00AF50BE">
              <w:rPr>
                <w:rFonts w:ascii="宋体" w:eastAsia="宋体" w:hAnsi="宋体" w:cs="Times New Roman"/>
                <w:sz w:val="18"/>
                <w:szCs w:val="18"/>
              </w:rPr>
              <w:t>联锁</w:t>
            </w:r>
            <w:proofErr w:type="gramEnd"/>
            <w:r w:rsidR="00EA182D" w:rsidRPr="00AF50BE">
              <w:rPr>
                <w:rFonts w:ascii="宋体" w:eastAsia="宋体" w:hAnsi="宋体" w:cs="Times New Roman"/>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26E98C1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8AFA285"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4FABE8E"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26D1931"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394D3D4B"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16B4633C"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14FA248" w14:textId="6C5B604E" w:rsidR="00303A33" w:rsidRPr="00AF50BE" w:rsidRDefault="00F32CD1">
            <w:pPr>
              <w:jc w:val="left"/>
              <w:rPr>
                <w:rFonts w:ascii="宋体" w:eastAsia="宋体" w:hAnsi="宋体"/>
                <w:sz w:val="18"/>
                <w:szCs w:val="18"/>
              </w:rPr>
            </w:pPr>
            <w:r w:rsidRPr="00AF50BE">
              <w:rPr>
                <w:rFonts w:ascii="宋体" w:eastAsia="宋体" w:hAnsi="宋体" w:cs="Times New Roman" w:hint="eastAsia"/>
                <w:sz w:val="18"/>
                <w:szCs w:val="18"/>
              </w:rPr>
              <w:t>4</w:t>
            </w:r>
            <w:r w:rsidRPr="00AF50BE">
              <w:rPr>
                <w:rFonts w:ascii="宋体" w:eastAsia="宋体" w:hAnsi="宋体" w:cs="Times New Roman"/>
                <w:sz w:val="18"/>
                <w:szCs w:val="18"/>
              </w:rPr>
              <w:t>.</w:t>
            </w:r>
            <w:r w:rsidR="00EA182D" w:rsidRPr="00AF50BE">
              <w:rPr>
                <w:rFonts w:ascii="宋体" w:eastAsia="宋体" w:hAnsi="宋体" w:cs="Times New Roman"/>
                <w:sz w:val="18"/>
                <w:szCs w:val="18"/>
              </w:rPr>
              <w:t>泵润滑油压</w:t>
            </w:r>
            <w:proofErr w:type="gramStart"/>
            <w:r w:rsidR="00EA182D" w:rsidRPr="00AF50BE">
              <w:rPr>
                <w:rFonts w:ascii="宋体" w:eastAsia="宋体" w:hAnsi="宋体" w:cs="Times New Roman"/>
                <w:sz w:val="18"/>
                <w:szCs w:val="18"/>
              </w:rPr>
              <w:t>力数据</w:t>
            </w:r>
            <w:proofErr w:type="gramEnd"/>
            <w:r w:rsidR="00EA182D" w:rsidRPr="00AF50BE">
              <w:rPr>
                <w:rFonts w:ascii="宋体" w:eastAsia="宋体" w:hAnsi="宋体" w:cs="Times New Roman"/>
                <w:sz w:val="18"/>
                <w:szCs w:val="18"/>
              </w:rPr>
              <w:t>能显示与保存，并具有低压报警和与泵停机</w:t>
            </w:r>
            <w:proofErr w:type="gramStart"/>
            <w:r w:rsidR="00EA182D" w:rsidRPr="00AF50BE">
              <w:rPr>
                <w:rFonts w:ascii="宋体" w:eastAsia="宋体" w:hAnsi="宋体" w:cs="Times New Roman"/>
                <w:sz w:val="18"/>
                <w:szCs w:val="18"/>
              </w:rPr>
              <w:t>联锁</w:t>
            </w:r>
            <w:proofErr w:type="gramEnd"/>
            <w:r w:rsidR="00EA182D" w:rsidRPr="00AF50BE">
              <w:rPr>
                <w:rFonts w:ascii="宋体" w:eastAsia="宋体" w:hAnsi="宋体" w:cs="Times New Roman"/>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0711617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0D44295"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A0B24B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8D8C55"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不符合要求不得分</w:t>
            </w:r>
          </w:p>
        </w:tc>
      </w:tr>
      <w:tr w:rsidR="00AF50BE" w:rsidRPr="00AF50BE" w14:paraId="1595941C"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3354AB9"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E808B4E" w14:textId="454841C8" w:rsidR="00303A33" w:rsidRPr="00AF50BE" w:rsidRDefault="00F32CD1">
            <w:pPr>
              <w:jc w:val="left"/>
              <w:rPr>
                <w:rFonts w:ascii="宋体" w:eastAsia="宋体" w:hAnsi="宋体"/>
                <w:sz w:val="18"/>
                <w:szCs w:val="18"/>
              </w:rPr>
            </w:pPr>
            <w:r w:rsidRPr="00AF50BE">
              <w:rPr>
                <w:rFonts w:ascii="宋体" w:eastAsia="宋体" w:hAnsi="宋体" w:cs="Times New Roman" w:hint="eastAsia"/>
                <w:sz w:val="18"/>
                <w:szCs w:val="18"/>
              </w:rPr>
              <w:t>5</w:t>
            </w:r>
            <w:r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各工艺装置区</w:t>
            </w:r>
            <w:r w:rsidR="00EA182D" w:rsidRPr="00AF50BE">
              <w:rPr>
                <w:rFonts w:ascii="宋体" w:eastAsia="宋体" w:hAnsi="宋体" w:cs="Times New Roman"/>
                <w:sz w:val="18"/>
                <w:szCs w:val="18"/>
              </w:rPr>
              <w:t>安装有可燃气体探测器，在有效期内，有半年检查一次，三年标定一次记录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746CD89E"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EBF28D3"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68DF134"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E6B4DD5"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一处未安装可燃气体探测器体探测器或过期扣1分。一个可燃气体探测器体探测器无检查、标定记录扣1分。</w:t>
            </w:r>
          </w:p>
        </w:tc>
      </w:tr>
      <w:tr w:rsidR="00AF50BE" w:rsidRPr="00AF50BE" w14:paraId="20827138"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65FC4B3"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309C84A" w14:textId="111C521D" w:rsidR="00303A33" w:rsidRPr="00AF50BE" w:rsidRDefault="00F32CD1">
            <w:pPr>
              <w:jc w:val="left"/>
              <w:rPr>
                <w:rFonts w:ascii="宋体" w:eastAsia="宋体" w:hAnsi="宋体"/>
                <w:sz w:val="18"/>
                <w:szCs w:val="18"/>
              </w:rPr>
            </w:pPr>
            <w:r w:rsidRPr="00AF50BE">
              <w:rPr>
                <w:rFonts w:ascii="宋体" w:eastAsia="宋体" w:hAnsi="宋体" w:cs="Times New Roman" w:hint="eastAsia"/>
                <w:sz w:val="18"/>
                <w:szCs w:val="18"/>
              </w:rPr>
              <w:t>6</w:t>
            </w:r>
            <w:r w:rsidRPr="00AF50BE">
              <w:rPr>
                <w:rFonts w:ascii="宋体" w:eastAsia="宋体" w:hAnsi="宋体" w:cs="Times New Roman"/>
                <w:sz w:val="18"/>
                <w:szCs w:val="18"/>
              </w:rPr>
              <w:t>.</w:t>
            </w:r>
            <w:r w:rsidR="00EA182D" w:rsidRPr="00AF50BE">
              <w:rPr>
                <w:rFonts w:ascii="宋体" w:eastAsia="宋体" w:hAnsi="宋体" w:cs="Times New Roman"/>
                <w:sz w:val="18"/>
                <w:szCs w:val="18"/>
              </w:rPr>
              <w:t>报警系统配置有UPS不间断电源</w:t>
            </w:r>
          </w:p>
        </w:tc>
        <w:tc>
          <w:tcPr>
            <w:tcW w:w="567" w:type="dxa"/>
            <w:tcBorders>
              <w:top w:val="single" w:sz="4" w:space="0" w:color="000000"/>
              <w:left w:val="single" w:sz="4" w:space="0" w:color="000000"/>
              <w:bottom w:val="single" w:sz="4" w:space="0" w:color="000000"/>
              <w:right w:val="single" w:sz="4" w:space="0" w:color="000000"/>
            </w:tcBorders>
            <w:vAlign w:val="center"/>
          </w:tcPr>
          <w:p w14:paraId="6955A0BD"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504550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23F4D6D"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18A44E9"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未配备或失效不得分</w:t>
            </w:r>
          </w:p>
        </w:tc>
      </w:tr>
      <w:tr w:rsidR="00AF50BE" w:rsidRPr="00AF50BE" w14:paraId="70E1CE0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73E2B43"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70E92D7" w14:textId="000ED66D" w:rsidR="00303A33" w:rsidRPr="00AF50BE" w:rsidRDefault="00F32CD1">
            <w:pPr>
              <w:jc w:val="left"/>
              <w:rPr>
                <w:rFonts w:ascii="宋体" w:eastAsia="宋体" w:hAnsi="宋体"/>
                <w:sz w:val="18"/>
                <w:szCs w:val="18"/>
              </w:rPr>
            </w:pPr>
            <w:r w:rsidRPr="00AF50BE">
              <w:rPr>
                <w:rFonts w:ascii="宋体" w:eastAsia="宋体" w:hAnsi="宋体" w:cs="Times New Roman" w:hint="eastAsia"/>
                <w:sz w:val="18"/>
                <w:szCs w:val="18"/>
              </w:rPr>
              <w:t>7</w:t>
            </w:r>
            <w:r w:rsidRPr="00AF50BE">
              <w:rPr>
                <w:rFonts w:ascii="宋体" w:eastAsia="宋体" w:hAnsi="宋体" w:cs="Times New Roman"/>
                <w:sz w:val="18"/>
                <w:szCs w:val="18"/>
              </w:rPr>
              <w:t>.</w:t>
            </w:r>
            <w:r w:rsidR="00EA182D" w:rsidRPr="00AF50BE">
              <w:rPr>
                <w:rFonts w:ascii="宋体" w:eastAsia="宋体" w:hAnsi="宋体" w:cs="Times New Roman"/>
                <w:sz w:val="18"/>
                <w:szCs w:val="18"/>
              </w:rPr>
              <w:t>防雷、放静电检测在有效期内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524125B"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3E0F525"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82935E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04BD60"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超过有效期不得分</w:t>
            </w:r>
          </w:p>
        </w:tc>
      </w:tr>
      <w:tr w:rsidR="00AF50BE" w:rsidRPr="00AF50BE" w14:paraId="664E9087"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1AA1805"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684F43" w14:textId="6F069CFD" w:rsidR="00303A33" w:rsidRPr="00AF50BE" w:rsidRDefault="00F32CD1">
            <w:pPr>
              <w:jc w:val="left"/>
              <w:rPr>
                <w:rFonts w:ascii="宋体" w:eastAsia="宋体" w:hAnsi="宋体"/>
                <w:sz w:val="18"/>
                <w:szCs w:val="18"/>
              </w:rPr>
            </w:pPr>
            <w:r w:rsidRPr="00AF50BE">
              <w:rPr>
                <w:rFonts w:ascii="宋体" w:eastAsia="宋体" w:hAnsi="宋体" w:hint="eastAsia"/>
                <w:sz w:val="18"/>
                <w:szCs w:val="18"/>
              </w:rPr>
              <w:t>8</w:t>
            </w:r>
            <w:r w:rsidRPr="00AF50BE">
              <w:rPr>
                <w:rFonts w:ascii="宋体" w:eastAsia="宋体" w:hAnsi="宋体"/>
                <w:sz w:val="18"/>
                <w:szCs w:val="18"/>
              </w:rPr>
              <w:t>.</w:t>
            </w:r>
            <w:r w:rsidR="00EA182D" w:rsidRPr="00AF50BE">
              <w:rPr>
                <w:rFonts w:ascii="宋体" w:eastAsia="宋体" w:hAnsi="宋体" w:hint="eastAsia"/>
                <w:sz w:val="18"/>
                <w:szCs w:val="18"/>
              </w:rPr>
              <w:t>储气瓶（井）、</w:t>
            </w:r>
            <w:r w:rsidR="00EA182D" w:rsidRPr="00AF50BE">
              <w:rPr>
                <w:rFonts w:ascii="宋体" w:eastAsia="宋体" w:hAnsi="宋体" w:cs="Times New Roman"/>
                <w:sz w:val="18"/>
                <w:szCs w:val="18"/>
              </w:rPr>
              <w:t>脱水罐、分离缓冲罐和排气缓冲罐等压力容器具备使用登记证，全面检验报告在有效期内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DB56FD7"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4907548"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4F00D6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3EA50D"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一个压力容器不具备使用登记证或超过有效期扣1分</w:t>
            </w:r>
          </w:p>
        </w:tc>
      </w:tr>
      <w:tr w:rsidR="00AF50BE" w:rsidRPr="00AF50BE" w14:paraId="2B18336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F0B7CB5"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6BC1AA6" w14:textId="78BA958B" w:rsidR="00303A33" w:rsidRPr="00AF50BE" w:rsidRDefault="00F32CD1">
            <w:pPr>
              <w:jc w:val="left"/>
              <w:rPr>
                <w:rFonts w:ascii="宋体" w:eastAsia="宋体" w:hAnsi="宋体"/>
                <w:sz w:val="18"/>
                <w:szCs w:val="18"/>
              </w:rPr>
            </w:pPr>
            <w:r w:rsidRPr="00AF50BE">
              <w:rPr>
                <w:rFonts w:ascii="宋体" w:eastAsia="宋体" w:hAnsi="宋体" w:cs="Times New Roman" w:hint="eastAsia"/>
                <w:sz w:val="18"/>
                <w:szCs w:val="18"/>
              </w:rPr>
              <w:t>9</w:t>
            </w:r>
            <w:r w:rsidRPr="00AF50BE">
              <w:rPr>
                <w:rFonts w:ascii="宋体" w:eastAsia="宋体" w:hAnsi="宋体" w:cs="Times New Roman"/>
                <w:sz w:val="18"/>
                <w:szCs w:val="18"/>
              </w:rPr>
              <w:t>.</w:t>
            </w:r>
            <w:r w:rsidR="00EA182D" w:rsidRPr="00AF50BE">
              <w:rPr>
                <w:rFonts w:ascii="宋体" w:eastAsia="宋体" w:hAnsi="宋体" w:cs="Times New Roman"/>
                <w:sz w:val="18"/>
                <w:szCs w:val="18"/>
              </w:rPr>
              <w:t>所有安全阀经</w:t>
            </w:r>
            <w:r w:rsidR="00EA182D" w:rsidRPr="00AF50BE">
              <w:rPr>
                <w:rFonts w:ascii="宋体" w:eastAsia="宋体" w:hAnsi="宋体" w:cs="Times New Roman" w:hint="eastAsia"/>
                <w:sz w:val="18"/>
                <w:szCs w:val="18"/>
              </w:rPr>
              <w:t>检验</w:t>
            </w:r>
            <w:r w:rsidR="00EA182D" w:rsidRPr="00AF50BE">
              <w:rPr>
                <w:rFonts w:ascii="宋体" w:eastAsia="宋体" w:hAnsi="宋体" w:cs="Times New Roman"/>
                <w:sz w:val="18"/>
                <w:szCs w:val="18"/>
              </w:rPr>
              <w:t>，</w:t>
            </w:r>
            <w:r w:rsidR="00EA182D" w:rsidRPr="00AF50BE">
              <w:rPr>
                <w:rFonts w:ascii="宋体" w:eastAsia="宋体" w:hAnsi="宋体" w:cs="Times New Roman" w:hint="eastAsia"/>
                <w:sz w:val="18"/>
                <w:szCs w:val="18"/>
              </w:rPr>
              <w:t>检验</w:t>
            </w:r>
            <w:r w:rsidR="00EA182D" w:rsidRPr="00AF50BE">
              <w:rPr>
                <w:rFonts w:ascii="宋体" w:eastAsia="宋体" w:hAnsi="宋体" w:cs="Times New Roman"/>
                <w:sz w:val="18"/>
                <w:szCs w:val="18"/>
              </w:rPr>
              <w:t>报告在有效期内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1957258D"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F48647F"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744208C"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A16E7A"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一个安全阀检验报告超期扣1分</w:t>
            </w:r>
          </w:p>
        </w:tc>
      </w:tr>
      <w:tr w:rsidR="00AF50BE" w:rsidRPr="00AF50BE" w14:paraId="2D3D6FEF"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5A79FF91"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4E3A24" w14:textId="6894AE30" w:rsidR="00303A33" w:rsidRPr="00AF50BE" w:rsidRDefault="00F32C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0.</w:t>
            </w:r>
            <w:r w:rsidR="00EA182D" w:rsidRPr="00AF50BE">
              <w:rPr>
                <w:rFonts w:ascii="宋体" w:eastAsia="宋体" w:hAnsi="宋体" w:cs="Times New Roman"/>
                <w:sz w:val="18"/>
                <w:szCs w:val="18"/>
              </w:rPr>
              <w:t>用于安全防护的压力表经检定，检定证书在有效期内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75193018"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25711B0"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14E6846"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8032F60"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一个压力表检定证书超期扣1分</w:t>
            </w:r>
          </w:p>
        </w:tc>
      </w:tr>
      <w:tr w:rsidR="00AF50BE" w:rsidRPr="00AF50BE" w14:paraId="357A658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8FBF99E"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5A3FB69" w14:textId="4C51E021" w:rsidR="00303A33" w:rsidRPr="00AF50BE" w:rsidRDefault="00F32C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1.</w:t>
            </w:r>
            <w:r w:rsidR="00EA182D" w:rsidRPr="00AF50BE">
              <w:rPr>
                <w:rFonts w:ascii="宋体" w:eastAsia="宋体" w:hAnsi="宋体" w:cs="Times New Roman"/>
                <w:sz w:val="18"/>
                <w:szCs w:val="18"/>
              </w:rPr>
              <w:t>所有可燃气体探测器体检测报警器经检定，检定证书在有效期内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EF0E34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A4B14F8"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D705E91"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AE88671"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一个可燃气体探测器体检测报警器检定证书超期扣1分</w:t>
            </w:r>
          </w:p>
        </w:tc>
      </w:tr>
      <w:tr w:rsidR="00AF50BE" w:rsidRPr="00AF50BE" w14:paraId="777793F2"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3394F881"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50E4341" w14:textId="1BD412DB" w:rsidR="00303A33" w:rsidRPr="00AF50BE" w:rsidRDefault="00F32CD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2.</w:t>
            </w:r>
            <w:r w:rsidR="00EA182D" w:rsidRPr="00AF50BE">
              <w:rPr>
                <w:rFonts w:ascii="宋体" w:eastAsia="宋体" w:hAnsi="宋体" w:hint="eastAsia"/>
                <w:sz w:val="18"/>
                <w:szCs w:val="18"/>
              </w:rPr>
              <w:t>防爆区域</w:t>
            </w:r>
            <w:r w:rsidR="00EA182D" w:rsidRPr="00AF50BE">
              <w:rPr>
                <w:rFonts w:ascii="宋体" w:eastAsia="宋体" w:hAnsi="宋体"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3F36FF03"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BE1ED3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556D3C9"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F07C0AD"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w:t>
            </w:r>
            <w:r w:rsidRPr="00AF50BE">
              <w:rPr>
                <w:rFonts w:ascii="宋体" w:eastAsia="宋体" w:hAnsi="宋体" w:hint="eastAsia"/>
                <w:sz w:val="18"/>
                <w:szCs w:val="18"/>
              </w:rPr>
              <w:t>防爆区域</w:t>
            </w:r>
            <w:r w:rsidRPr="00AF50BE">
              <w:rPr>
                <w:rFonts w:ascii="宋体" w:eastAsia="宋体" w:hAnsi="宋体" w:cs="Times New Roman"/>
                <w:sz w:val="18"/>
                <w:szCs w:val="18"/>
              </w:rPr>
              <w:t>电气设施</w:t>
            </w:r>
            <w:r w:rsidRPr="00AF50BE">
              <w:rPr>
                <w:rFonts w:ascii="宋体" w:eastAsia="宋体" w:hAnsi="宋体" w:cs="Times New Roman" w:hint="eastAsia"/>
                <w:sz w:val="18"/>
                <w:szCs w:val="18"/>
              </w:rPr>
              <w:t>未防爆或防爆失效扣1分</w:t>
            </w:r>
          </w:p>
        </w:tc>
      </w:tr>
      <w:tr w:rsidR="00AF50BE" w:rsidRPr="00AF50BE" w14:paraId="3F8B5C2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4173A8B8"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D1C73C9" w14:textId="0A571CFF" w:rsidR="00303A33" w:rsidRPr="00AF50BE" w:rsidRDefault="00F32C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3.</w:t>
            </w:r>
            <w:r w:rsidR="00EA182D" w:rsidRPr="00AF50BE">
              <w:rPr>
                <w:rFonts w:ascii="宋体" w:eastAsia="宋体" w:hAnsi="宋体" w:cs="Times New Roman"/>
                <w:sz w:val="18"/>
                <w:szCs w:val="18"/>
              </w:rPr>
              <w:t>工艺装置接地线连接完好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1792B0CD"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1956696"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B8D7897"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D57E224"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一处接地线连接不完好扣1分</w:t>
            </w:r>
          </w:p>
        </w:tc>
      </w:tr>
      <w:tr w:rsidR="00AF50BE" w:rsidRPr="00AF50BE" w14:paraId="44F10960"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05A9B7B"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F0BA5B0" w14:textId="5F90FED5" w:rsidR="00303A33" w:rsidRPr="00AF50BE" w:rsidRDefault="00F32C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4.</w:t>
            </w:r>
            <w:r w:rsidR="00EA182D" w:rsidRPr="00AF50BE">
              <w:rPr>
                <w:rFonts w:ascii="宋体" w:eastAsia="宋体" w:hAnsi="宋体" w:cs="Times New Roman"/>
                <w:sz w:val="18"/>
                <w:szCs w:val="18"/>
              </w:rPr>
              <w:t>法兰连接紧密，无泄漏现象，少于5个螺栓的法兰两侧有</w:t>
            </w:r>
            <w:r w:rsidR="00EA182D" w:rsidRPr="00AF50BE">
              <w:rPr>
                <w:rFonts w:ascii="宋体" w:eastAsia="宋体" w:hAnsi="宋体" w:cs="Times New Roman" w:hint="eastAsia"/>
                <w:sz w:val="18"/>
                <w:szCs w:val="18"/>
              </w:rPr>
              <w:t>导线跨接</w:t>
            </w:r>
          </w:p>
        </w:tc>
        <w:tc>
          <w:tcPr>
            <w:tcW w:w="567" w:type="dxa"/>
            <w:tcBorders>
              <w:top w:val="single" w:sz="4" w:space="0" w:color="000000"/>
              <w:left w:val="single" w:sz="4" w:space="0" w:color="000000"/>
              <w:bottom w:val="single" w:sz="4" w:space="0" w:color="000000"/>
              <w:right w:val="single" w:sz="4" w:space="0" w:color="000000"/>
            </w:tcBorders>
            <w:vAlign w:val="center"/>
          </w:tcPr>
          <w:p w14:paraId="4CE008E9"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9C2A06B"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A91178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B40EDD6"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一处法兰安装不符合要求扣1分</w:t>
            </w:r>
          </w:p>
        </w:tc>
      </w:tr>
      <w:tr w:rsidR="00AF50BE" w:rsidRPr="00AF50BE" w14:paraId="542B9B13"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6E019185"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D389FDD" w14:textId="4C87F3BF" w:rsidR="00303A33" w:rsidRPr="00AF50BE" w:rsidRDefault="00F32CD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5.</w:t>
            </w:r>
            <w:r w:rsidR="00EA182D" w:rsidRPr="00AF50BE">
              <w:rPr>
                <w:rFonts w:ascii="宋体" w:eastAsia="宋体" w:hAnsi="宋体" w:hint="eastAsia"/>
                <w:sz w:val="18"/>
                <w:szCs w:val="18"/>
              </w:rPr>
              <w:t>设备区、</w:t>
            </w:r>
            <w:r w:rsidR="00EA182D" w:rsidRPr="00AF50BE">
              <w:rPr>
                <w:rFonts w:ascii="宋体" w:eastAsia="宋体" w:hAnsi="宋体" w:cs="Times New Roman"/>
                <w:sz w:val="18"/>
                <w:szCs w:val="18"/>
              </w:rPr>
              <w:t>加气罩棚</w:t>
            </w:r>
            <w:r w:rsidR="00EA182D" w:rsidRPr="00AF50BE">
              <w:rPr>
                <w:rFonts w:ascii="宋体" w:eastAsia="宋体" w:hAnsi="宋体" w:hint="eastAsia"/>
                <w:sz w:val="18"/>
                <w:szCs w:val="18"/>
              </w:rPr>
              <w:t>、</w:t>
            </w:r>
            <w:r w:rsidR="00EA182D" w:rsidRPr="00AF50BE">
              <w:rPr>
                <w:rFonts w:ascii="宋体" w:eastAsia="宋体" w:hAnsi="宋体" w:cs="Times New Roman"/>
                <w:sz w:val="18"/>
                <w:szCs w:val="18"/>
              </w:rPr>
              <w:t>营业室设有应急照明，应急照明设施完好</w:t>
            </w:r>
          </w:p>
        </w:tc>
        <w:tc>
          <w:tcPr>
            <w:tcW w:w="567" w:type="dxa"/>
            <w:tcBorders>
              <w:top w:val="single" w:sz="4" w:space="0" w:color="000000"/>
              <w:left w:val="single" w:sz="4" w:space="0" w:color="000000"/>
              <w:bottom w:val="single" w:sz="4" w:space="0" w:color="000000"/>
              <w:right w:val="single" w:sz="4" w:space="0" w:color="000000"/>
            </w:tcBorders>
            <w:vAlign w:val="center"/>
          </w:tcPr>
          <w:p w14:paraId="1059C791"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F49B6D4"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9F7C2DA"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0FAE4E3"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一处未安装应急照明或失效扣1分</w:t>
            </w:r>
          </w:p>
        </w:tc>
      </w:tr>
      <w:tr w:rsidR="00AF50BE" w:rsidRPr="00AF50BE" w14:paraId="7D9079A4"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7E9141A"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3B4E803" w14:textId="260716D4" w:rsidR="00303A33" w:rsidRPr="00AF50BE" w:rsidRDefault="00F32CD1">
            <w:pPr>
              <w:jc w:val="left"/>
              <w:rPr>
                <w:rFonts w:ascii="宋体" w:eastAsia="宋体" w:hAnsi="宋体"/>
                <w:sz w:val="18"/>
                <w:szCs w:val="18"/>
              </w:rPr>
            </w:pPr>
            <w:r w:rsidRPr="00AF50BE">
              <w:rPr>
                <w:rFonts w:ascii="宋体" w:eastAsia="宋体" w:hAnsi="宋体" w:cs="Times New Roman" w:hint="eastAsia"/>
                <w:sz w:val="18"/>
                <w:szCs w:val="18"/>
              </w:rPr>
              <w:t>1</w:t>
            </w:r>
            <w:r w:rsidRPr="00AF50BE">
              <w:rPr>
                <w:rFonts w:ascii="宋体" w:eastAsia="宋体" w:hAnsi="宋体" w:cs="Times New Roman"/>
                <w:sz w:val="18"/>
                <w:szCs w:val="18"/>
              </w:rPr>
              <w:t>6.</w:t>
            </w:r>
            <w:r w:rsidR="00EA182D" w:rsidRPr="00AF50BE">
              <w:rPr>
                <w:rFonts w:ascii="宋体" w:eastAsia="宋体" w:hAnsi="宋体" w:cs="Times New Roman"/>
                <w:sz w:val="18"/>
                <w:szCs w:val="18"/>
              </w:rPr>
              <w:t>电气设施均应防爆，隔离密封措施完好，电缆和接线盒处无破损和空隙</w:t>
            </w:r>
          </w:p>
        </w:tc>
        <w:tc>
          <w:tcPr>
            <w:tcW w:w="567" w:type="dxa"/>
            <w:tcBorders>
              <w:top w:val="single" w:sz="4" w:space="0" w:color="000000"/>
              <w:left w:val="single" w:sz="4" w:space="0" w:color="000000"/>
              <w:bottom w:val="single" w:sz="4" w:space="0" w:color="000000"/>
              <w:right w:val="single" w:sz="4" w:space="0" w:color="000000"/>
            </w:tcBorders>
            <w:vAlign w:val="center"/>
          </w:tcPr>
          <w:p w14:paraId="3E358844"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6B975FE"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3F04A38"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45C21FC"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w:t>
            </w:r>
            <w:r w:rsidRPr="00AF50BE">
              <w:rPr>
                <w:rFonts w:ascii="宋体" w:eastAsia="宋体" w:hAnsi="宋体" w:hint="eastAsia"/>
                <w:sz w:val="18"/>
                <w:szCs w:val="18"/>
              </w:rPr>
              <w:t>防爆区域</w:t>
            </w:r>
            <w:r w:rsidRPr="00AF50BE">
              <w:rPr>
                <w:rFonts w:ascii="宋体" w:eastAsia="宋体" w:hAnsi="宋体" w:cs="Times New Roman"/>
                <w:sz w:val="18"/>
                <w:szCs w:val="18"/>
              </w:rPr>
              <w:t>电气设施</w:t>
            </w:r>
            <w:r w:rsidRPr="00AF50BE">
              <w:rPr>
                <w:rFonts w:ascii="宋体" w:eastAsia="宋体" w:hAnsi="宋体" w:cs="Times New Roman" w:hint="eastAsia"/>
                <w:sz w:val="18"/>
                <w:szCs w:val="18"/>
              </w:rPr>
              <w:t>未防爆或防爆失效扣1分</w:t>
            </w:r>
          </w:p>
        </w:tc>
      </w:tr>
      <w:tr w:rsidR="00303A33" w:rsidRPr="00AF50BE" w14:paraId="79957809" w14:textId="77777777">
        <w:trPr>
          <w:trHeight w:val="567"/>
        </w:trPr>
        <w:tc>
          <w:tcPr>
            <w:tcW w:w="1102" w:type="dxa"/>
            <w:vMerge/>
            <w:tcBorders>
              <w:top w:val="single" w:sz="4" w:space="0" w:color="auto"/>
              <w:left w:val="single" w:sz="4" w:space="0" w:color="000000"/>
              <w:bottom w:val="single" w:sz="4" w:space="0" w:color="auto"/>
              <w:right w:val="single" w:sz="4" w:space="0" w:color="000000"/>
            </w:tcBorders>
            <w:vAlign w:val="center"/>
          </w:tcPr>
          <w:p w14:paraId="2A977227" w14:textId="77777777" w:rsidR="00303A33" w:rsidRPr="00AF50BE" w:rsidRDefault="00303A33">
            <w:pPr>
              <w:spacing w:before="15"/>
              <w:jc w:val="left"/>
              <w:rPr>
                <w:rFonts w:ascii="宋体" w:eastAsia="宋体" w:hAnsi="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F031976" w14:textId="7263AAE1" w:rsidR="00303A33" w:rsidRPr="00AF50BE" w:rsidRDefault="00F32CD1">
            <w:pPr>
              <w:jc w:val="left"/>
              <w:rPr>
                <w:rFonts w:ascii="宋体" w:eastAsia="宋体" w:hAnsi="宋体"/>
                <w:sz w:val="18"/>
                <w:szCs w:val="18"/>
              </w:rPr>
            </w:pPr>
            <w:r w:rsidRPr="00AF50BE">
              <w:rPr>
                <w:rFonts w:ascii="宋体" w:eastAsia="宋体" w:hAnsi="宋体" w:hint="eastAsia"/>
                <w:sz w:val="18"/>
                <w:szCs w:val="18"/>
              </w:rPr>
              <w:t>1</w:t>
            </w:r>
            <w:r w:rsidRPr="00AF50BE">
              <w:rPr>
                <w:rFonts w:ascii="宋体" w:eastAsia="宋体" w:hAnsi="宋体"/>
                <w:sz w:val="18"/>
                <w:szCs w:val="18"/>
              </w:rPr>
              <w:t>7.</w:t>
            </w:r>
            <w:r w:rsidR="00EA182D" w:rsidRPr="00AF50BE">
              <w:rPr>
                <w:rFonts w:ascii="宋体" w:eastAsia="宋体" w:hAnsi="宋体" w:hint="eastAsia"/>
                <w:sz w:val="18"/>
                <w:szCs w:val="18"/>
              </w:rPr>
              <w:t>标识应齐全、完善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04F48ECD" w14:textId="77777777" w:rsidR="00303A33" w:rsidRPr="00AF50BE" w:rsidRDefault="00EA182D">
            <w:pPr>
              <w:jc w:val="center"/>
              <w:rPr>
                <w:rFonts w:ascii="宋体" w:eastAsia="宋体" w:hAnsi="宋体" w:cs="宋体"/>
                <w:spacing w:val="10"/>
                <w:kern w:val="0"/>
                <w:sz w:val="18"/>
                <w:szCs w:val="18"/>
              </w:rPr>
            </w:pPr>
            <w:r w:rsidRPr="00AF50BE">
              <w:rPr>
                <w:rFonts w:ascii="宋体" w:eastAsia="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516F42A" w14:textId="77777777" w:rsidR="00303A33" w:rsidRPr="00AF50BE" w:rsidRDefault="00EA182D">
            <w:pPr>
              <w:spacing w:before="1"/>
              <w:jc w:val="center"/>
              <w:rPr>
                <w:rFonts w:ascii="宋体" w:eastAsia="宋体" w:hAnsi="宋体"/>
                <w:kern w:val="0"/>
                <w:sz w:val="18"/>
                <w:szCs w:val="18"/>
              </w:rPr>
            </w:pPr>
            <w:r w:rsidRPr="00AF50BE">
              <w:rPr>
                <w:rFonts w:ascii="宋体" w:eastAsia="宋体" w:hAnsi="宋体" w:hint="eastAsia"/>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CA1B0BF" w14:textId="77777777" w:rsidR="00303A33" w:rsidRPr="00AF50BE" w:rsidRDefault="00303A33">
            <w:pPr>
              <w:jc w:val="center"/>
              <w:rPr>
                <w:rFonts w:ascii="宋体" w:eastAsia="宋体" w:hAnsi="宋体"/>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2065FC8" w14:textId="77777777" w:rsidR="00303A33" w:rsidRPr="00AF50BE" w:rsidRDefault="00EA182D" w:rsidP="008047C1">
            <w:pPr>
              <w:ind w:right="261"/>
              <w:jc w:val="left"/>
              <w:rPr>
                <w:rFonts w:ascii="宋体" w:eastAsia="宋体" w:hAnsi="宋体"/>
                <w:kern w:val="0"/>
                <w:sz w:val="18"/>
                <w:szCs w:val="18"/>
              </w:rPr>
            </w:pPr>
            <w:r w:rsidRPr="00AF50BE">
              <w:rPr>
                <w:rFonts w:ascii="宋体" w:eastAsia="宋体" w:hAnsi="宋体" w:hint="eastAsia"/>
                <w:kern w:val="0"/>
                <w:sz w:val="18"/>
                <w:szCs w:val="18"/>
              </w:rPr>
              <w:t>一处标识不齐全或不</w:t>
            </w:r>
            <w:proofErr w:type="gramStart"/>
            <w:r w:rsidRPr="00AF50BE">
              <w:rPr>
                <w:rFonts w:ascii="宋体" w:eastAsia="宋体" w:hAnsi="宋体" w:hint="eastAsia"/>
                <w:kern w:val="0"/>
                <w:sz w:val="18"/>
                <w:szCs w:val="18"/>
              </w:rPr>
              <w:t>完善扣</w:t>
            </w:r>
            <w:proofErr w:type="gramEnd"/>
            <w:r w:rsidRPr="00AF50BE">
              <w:rPr>
                <w:rFonts w:ascii="宋体" w:eastAsia="宋体" w:hAnsi="宋体" w:hint="eastAsia"/>
                <w:kern w:val="0"/>
                <w:sz w:val="18"/>
                <w:szCs w:val="18"/>
              </w:rPr>
              <w:t>0.5分</w:t>
            </w:r>
          </w:p>
        </w:tc>
      </w:tr>
      <w:bookmarkEnd w:id="94"/>
    </w:tbl>
    <w:p w14:paraId="7F98228A" w14:textId="4DDF15C2" w:rsidR="00E40F96" w:rsidRPr="00AF50BE" w:rsidRDefault="00E40F96" w:rsidP="00F32CD1">
      <w:pPr>
        <w:pStyle w:val="a0"/>
      </w:pPr>
    </w:p>
    <w:p w14:paraId="02528E85" w14:textId="77777777" w:rsidR="00E40F96" w:rsidRPr="00AF50BE" w:rsidRDefault="00E40F96" w:rsidP="00E40F96">
      <w:pPr>
        <w:pStyle w:val="a0"/>
      </w:pPr>
      <w:r w:rsidRPr="00AF50BE">
        <w:br w:type="page"/>
      </w:r>
    </w:p>
    <w:p w14:paraId="4470958B" w14:textId="0DD4CE24" w:rsidR="00303A33" w:rsidRPr="00AF50BE" w:rsidRDefault="00813863">
      <w:pPr>
        <w:pStyle w:val="2"/>
        <w:spacing w:before="240" w:after="145" w:line="360" w:lineRule="auto"/>
        <w:ind w:left="420"/>
        <w:rPr>
          <w:rFonts w:ascii="宋体" w:eastAsia="宋体" w:hAnsi="宋体"/>
          <w:b w:val="0"/>
          <w:sz w:val="24"/>
        </w:rPr>
      </w:pPr>
      <w:bookmarkStart w:id="95" w:name="_Toc75960927"/>
      <w:bookmarkStart w:id="96" w:name="_Toc86939678"/>
      <w:r>
        <w:rPr>
          <w:rFonts w:ascii="宋体" w:eastAsia="宋体" w:hAnsi="宋体" w:hint="eastAsia"/>
          <w:b w:val="0"/>
          <w:sz w:val="24"/>
        </w:rPr>
        <w:lastRenderedPageBreak/>
        <w:t>附录</w:t>
      </w:r>
      <w:r w:rsidR="00235479" w:rsidRPr="00AF50BE">
        <w:rPr>
          <w:rFonts w:ascii="宋体" w:eastAsia="宋体" w:hAnsi="宋体"/>
          <w:b w:val="0"/>
          <w:sz w:val="24"/>
        </w:rPr>
        <w:t>10</w:t>
      </w:r>
      <w:r w:rsidR="00EA182D" w:rsidRPr="00AF50BE">
        <w:rPr>
          <w:rFonts w:ascii="宋体" w:eastAsia="宋体" w:hAnsi="宋体"/>
          <w:b w:val="0"/>
          <w:sz w:val="24"/>
        </w:rPr>
        <w:tab/>
      </w:r>
      <w:r w:rsidR="00F32CD1" w:rsidRPr="00AF50BE">
        <w:rPr>
          <w:rFonts w:ascii="宋体" w:eastAsia="宋体" w:hAnsi="宋体"/>
          <w:b w:val="0"/>
          <w:sz w:val="24"/>
        </w:rPr>
        <w:t xml:space="preserve"> </w:t>
      </w:r>
      <w:r w:rsidR="00EA182D" w:rsidRPr="00AF50BE">
        <w:rPr>
          <w:rFonts w:ascii="宋体" w:eastAsia="宋体" w:hAnsi="宋体" w:hint="eastAsia"/>
          <w:b w:val="0"/>
          <w:sz w:val="24"/>
        </w:rPr>
        <w:t>高压、次高压管道设施安全检查表</w:t>
      </w:r>
      <w:bookmarkEnd w:id="95"/>
      <w:bookmarkEnd w:id="96"/>
    </w:p>
    <w:tbl>
      <w:tblPr>
        <w:tblW w:w="8779" w:type="dxa"/>
        <w:tblInd w:w="5" w:type="dxa"/>
        <w:tblLayout w:type="fixed"/>
        <w:tblCellMar>
          <w:left w:w="0" w:type="dxa"/>
          <w:right w:w="0" w:type="dxa"/>
        </w:tblCellMar>
        <w:tblLook w:val="04A0" w:firstRow="1" w:lastRow="0" w:firstColumn="1" w:lastColumn="0" w:noHBand="0" w:noVBand="1"/>
      </w:tblPr>
      <w:tblGrid>
        <w:gridCol w:w="1102"/>
        <w:gridCol w:w="3271"/>
        <w:gridCol w:w="560"/>
        <w:gridCol w:w="660"/>
        <w:gridCol w:w="490"/>
        <w:gridCol w:w="2696"/>
      </w:tblGrid>
      <w:tr w:rsidR="00AF50BE" w:rsidRPr="00AF50BE" w14:paraId="7F1F6950" w14:textId="77777777">
        <w:trPr>
          <w:trHeight w:hRule="exact" w:val="578"/>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2E25C06D" w14:textId="77777777" w:rsidR="00303A33" w:rsidRPr="00AF50BE" w:rsidRDefault="00EA182D">
            <w:pPr>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检查项目</w:t>
            </w:r>
            <w:proofErr w:type="spellEnd"/>
          </w:p>
        </w:tc>
        <w:tc>
          <w:tcPr>
            <w:tcW w:w="3271" w:type="dxa"/>
            <w:tcBorders>
              <w:top w:val="single" w:sz="4" w:space="0" w:color="000000"/>
              <w:left w:val="single" w:sz="4" w:space="0" w:color="000000"/>
              <w:bottom w:val="single" w:sz="4" w:space="0" w:color="000000"/>
              <w:right w:val="single" w:sz="4" w:space="0" w:color="000000"/>
            </w:tcBorders>
            <w:vAlign w:val="center"/>
          </w:tcPr>
          <w:p w14:paraId="7953E1A6" w14:textId="77777777" w:rsidR="00303A33" w:rsidRPr="00AF50BE" w:rsidRDefault="00EA182D" w:rsidP="00F32CD1">
            <w:pPr>
              <w:jc w:val="center"/>
              <w:rPr>
                <w:rFonts w:ascii="宋体" w:hAnsi="Calibri"/>
                <w:kern w:val="0"/>
                <w:sz w:val="18"/>
                <w:szCs w:val="18"/>
                <w:lang w:eastAsia="en-US"/>
              </w:rPr>
            </w:pPr>
            <w:r w:rsidRPr="00AF50BE">
              <w:rPr>
                <w:rFonts w:ascii="宋体" w:hAnsi="宋体" w:cs="宋体" w:hint="eastAsia"/>
                <w:kern w:val="0"/>
                <w:sz w:val="18"/>
                <w:szCs w:val="18"/>
              </w:rPr>
              <w:t>检查</w:t>
            </w:r>
            <w:proofErr w:type="spellStart"/>
            <w:r w:rsidRPr="00AF50BE">
              <w:rPr>
                <w:rFonts w:ascii="宋体" w:hAnsi="宋体" w:cs="宋体" w:hint="eastAsia"/>
                <w:kern w:val="0"/>
                <w:sz w:val="18"/>
                <w:szCs w:val="18"/>
                <w:lang w:eastAsia="en-US"/>
              </w:rPr>
              <w:t>内容</w:t>
            </w:r>
            <w:proofErr w:type="spellEnd"/>
          </w:p>
        </w:tc>
        <w:tc>
          <w:tcPr>
            <w:tcW w:w="560" w:type="dxa"/>
            <w:tcBorders>
              <w:top w:val="single" w:sz="4" w:space="0" w:color="000000"/>
              <w:left w:val="single" w:sz="4" w:space="0" w:color="000000"/>
              <w:bottom w:val="single" w:sz="4" w:space="0" w:color="000000"/>
              <w:right w:val="single" w:sz="4" w:space="0" w:color="000000"/>
            </w:tcBorders>
            <w:vAlign w:val="center"/>
          </w:tcPr>
          <w:p w14:paraId="22048528" w14:textId="77777777" w:rsidR="00303A33" w:rsidRPr="00AF50BE" w:rsidRDefault="00EA182D">
            <w:pPr>
              <w:spacing w:before="7"/>
              <w:jc w:val="center"/>
              <w:rPr>
                <w:rFonts w:ascii="Calibri" w:hAnsi="Calibri"/>
                <w:kern w:val="0"/>
                <w:sz w:val="10"/>
                <w:szCs w:val="10"/>
                <w:lang w:eastAsia="en-US"/>
              </w:rPr>
            </w:pPr>
            <w:r w:rsidRPr="00AF50BE">
              <w:rPr>
                <w:rFonts w:ascii="宋体" w:hAnsi="宋体" w:cs="宋体" w:hint="eastAsia"/>
                <w:kern w:val="0"/>
                <w:sz w:val="18"/>
                <w:szCs w:val="18"/>
              </w:rPr>
              <w:t>类型</w:t>
            </w:r>
          </w:p>
        </w:tc>
        <w:tc>
          <w:tcPr>
            <w:tcW w:w="660" w:type="dxa"/>
            <w:tcBorders>
              <w:top w:val="single" w:sz="4" w:space="0" w:color="000000"/>
              <w:left w:val="single" w:sz="4" w:space="0" w:color="000000"/>
              <w:bottom w:val="single" w:sz="4" w:space="0" w:color="000000"/>
              <w:right w:val="single" w:sz="4" w:space="0" w:color="000000"/>
            </w:tcBorders>
            <w:vAlign w:val="center"/>
          </w:tcPr>
          <w:p w14:paraId="22752015"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标准分</w:t>
            </w:r>
          </w:p>
        </w:tc>
        <w:tc>
          <w:tcPr>
            <w:tcW w:w="490" w:type="dxa"/>
            <w:tcBorders>
              <w:top w:val="single" w:sz="4" w:space="0" w:color="000000"/>
              <w:left w:val="single" w:sz="4" w:space="0" w:color="000000"/>
              <w:bottom w:val="single" w:sz="4" w:space="0" w:color="000000"/>
              <w:right w:val="single" w:sz="4" w:space="0" w:color="000000"/>
            </w:tcBorders>
            <w:vAlign w:val="center"/>
          </w:tcPr>
          <w:p w14:paraId="025C8339"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分值</w:t>
            </w:r>
          </w:p>
        </w:tc>
        <w:tc>
          <w:tcPr>
            <w:tcW w:w="2696" w:type="dxa"/>
            <w:tcBorders>
              <w:top w:val="single" w:sz="4" w:space="0" w:color="000000"/>
              <w:left w:val="single" w:sz="4" w:space="0" w:color="000000"/>
              <w:bottom w:val="single" w:sz="4" w:space="0" w:color="000000"/>
              <w:right w:val="single" w:sz="4" w:space="0" w:color="000000"/>
            </w:tcBorders>
            <w:vAlign w:val="center"/>
          </w:tcPr>
          <w:p w14:paraId="3222E106" w14:textId="77777777" w:rsidR="00303A33" w:rsidRPr="00AF50BE" w:rsidRDefault="00EA182D" w:rsidP="00F32CD1">
            <w:pPr>
              <w:jc w:val="center"/>
              <w:rPr>
                <w:rFonts w:ascii="宋体" w:hAnsi="Calibri"/>
                <w:kern w:val="0"/>
                <w:sz w:val="18"/>
                <w:szCs w:val="18"/>
              </w:rPr>
            </w:pPr>
            <w:r w:rsidRPr="00AF50BE">
              <w:rPr>
                <w:rFonts w:ascii="宋体" w:hAnsi="宋体" w:cs="宋体" w:hint="eastAsia"/>
                <w:kern w:val="0"/>
                <w:sz w:val="18"/>
                <w:szCs w:val="18"/>
              </w:rPr>
              <w:t>评分标准</w:t>
            </w:r>
          </w:p>
        </w:tc>
      </w:tr>
      <w:tr w:rsidR="00AF50BE" w:rsidRPr="00AF50BE" w14:paraId="661B6FEA" w14:textId="77777777">
        <w:trPr>
          <w:trHeight w:hRule="exact" w:val="2509"/>
        </w:trPr>
        <w:tc>
          <w:tcPr>
            <w:tcW w:w="1102" w:type="dxa"/>
            <w:vMerge w:val="restart"/>
            <w:tcBorders>
              <w:top w:val="single" w:sz="4" w:space="0" w:color="000000"/>
              <w:left w:val="single" w:sz="4" w:space="0" w:color="000000"/>
              <w:right w:val="single" w:sz="4" w:space="0" w:color="000000"/>
            </w:tcBorders>
            <w:vAlign w:val="center"/>
          </w:tcPr>
          <w:p w14:paraId="73181380" w14:textId="77777777" w:rsidR="00303A33" w:rsidRPr="00AF50BE" w:rsidRDefault="00EA182D">
            <w:pPr>
              <w:ind w:right="304"/>
              <w:jc w:val="center"/>
              <w:rPr>
                <w:spacing w:val="-8"/>
                <w:kern w:val="0"/>
                <w:sz w:val="18"/>
                <w:szCs w:val="18"/>
              </w:rPr>
            </w:pPr>
            <w:r w:rsidRPr="00AF50BE">
              <w:rPr>
                <w:rFonts w:hint="eastAsia"/>
                <w:spacing w:val="-8"/>
                <w:kern w:val="0"/>
                <w:sz w:val="18"/>
                <w:szCs w:val="18"/>
              </w:rPr>
              <w:t>合</w:t>
            </w:r>
            <w:proofErr w:type="gramStart"/>
            <w:r w:rsidRPr="00AF50BE">
              <w:rPr>
                <w:rFonts w:hint="eastAsia"/>
                <w:spacing w:val="-8"/>
                <w:kern w:val="0"/>
                <w:sz w:val="18"/>
                <w:szCs w:val="18"/>
              </w:rPr>
              <w:t>规</w:t>
            </w:r>
            <w:proofErr w:type="gramEnd"/>
            <w:r w:rsidRPr="00AF50BE">
              <w:rPr>
                <w:rFonts w:hint="eastAsia"/>
                <w:spacing w:val="-8"/>
                <w:kern w:val="0"/>
                <w:sz w:val="18"/>
                <w:szCs w:val="18"/>
              </w:rPr>
              <w:t>手续办理</w:t>
            </w:r>
          </w:p>
        </w:tc>
        <w:tc>
          <w:tcPr>
            <w:tcW w:w="3271" w:type="dxa"/>
            <w:tcBorders>
              <w:top w:val="single" w:sz="4" w:space="0" w:color="000000"/>
              <w:left w:val="single" w:sz="4" w:space="0" w:color="000000"/>
              <w:bottom w:val="single" w:sz="4" w:space="0" w:color="000000"/>
              <w:right w:val="single" w:sz="4" w:space="0" w:color="000000"/>
            </w:tcBorders>
            <w:vAlign w:val="center"/>
          </w:tcPr>
          <w:p w14:paraId="7DB11600" w14:textId="77777777" w:rsidR="00303A33" w:rsidRPr="00AF50BE" w:rsidRDefault="00EA182D" w:rsidP="00F32CD1">
            <w:pPr>
              <w:jc w:val="left"/>
              <w:rPr>
                <w:kern w:val="0"/>
                <w:sz w:val="18"/>
                <w:szCs w:val="18"/>
              </w:rPr>
            </w:pPr>
            <w:r w:rsidRPr="00AF50BE">
              <w:rPr>
                <w:rFonts w:hint="eastAsia"/>
                <w:kern w:val="0"/>
                <w:sz w:val="18"/>
                <w:szCs w:val="18"/>
              </w:rPr>
              <w:t>1</w:t>
            </w:r>
            <w:r w:rsidRPr="00AF50BE">
              <w:rPr>
                <w:kern w:val="0"/>
                <w:sz w:val="18"/>
                <w:szCs w:val="18"/>
              </w:rPr>
              <w:t>.</w:t>
            </w:r>
            <w:r w:rsidRPr="00AF50BE">
              <w:rPr>
                <w:rFonts w:hint="eastAsia"/>
                <w:kern w:val="0"/>
                <w:sz w:val="18"/>
                <w:szCs w:val="18"/>
              </w:rPr>
              <w:t>应获得规划许可证</w:t>
            </w:r>
          </w:p>
        </w:tc>
        <w:tc>
          <w:tcPr>
            <w:tcW w:w="560" w:type="dxa"/>
            <w:tcBorders>
              <w:top w:val="single" w:sz="4" w:space="0" w:color="000000"/>
              <w:left w:val="single" w:sz="4" w:space="0" w:color="000000"/>
              <w:bottom w:val="single" w:sz="4" w:space="0" w:color="000000"/>
              <w:right w:val="single" w:sz="4" w:space="0" w:color="000000"/>
            </w:tcBorders>
            <w:vAlign w:val="center"/>
          </w:tcPr>
          <w:p w14:paraId="0DA5EBA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660" w:type="dxa"/>
            <w:tcBorders>
              <w:top w:val="single" w:sz="4" w:space="0" w:color="000000"/>
              <w:left w:val="single" w:sz="4" w:space="0" w:color="000000"/>
              <w:bottom w:val="single" w:sz="4" w:space="0" w:color="000000"/>
              <w:right w:val="single" w:sz="4" w:space="0" w:color="000000"/>
            </w:tcBorders>
            <w:vAlign w:val="center"/>
          </w:tcPr>
          <w:p w14:paraId="314D02B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8</w:t>
            </w:r>
          </w:p>
        </w:tc>
        <w:tc>
          <w:tcPr>
            <w:tcW w:w="490" w:type="dxa"/>
            <w:tcBorders>
              <w:top w:val="single" w:sz="4" w:space="0" w:color="000000"/>
              <w:left w:val="single" w:sz="4" w:space="0" w:color="000000"/>
              <w:bottom w:val="single" w:sz="4" w:space="0" w:color="000000"/>
              <w:right w:val="single" w:sz="4" w:space="0" w:color="000000"/>
            </w:tcBorders>
            <w:vAlign w:val="center"/>
          </w:tcPr>
          <w:p w14:paraId="726DD2AF" w14:textId="77777777" w:rsidR="00303A33" w:rsidRPr="00AF50BE" w:rsidRDefault="00303A33">
            <w:pPr>
              <w:jc w:val="center"/>
              <w:rPr>
                <w:rFonts w:ascii="宋体" w:hAnsi="宋体" w:cs="宋体"/>
                <w:spacing w:val="18"/>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7A388A38" w14:textId="77777777" w:rsidR="00303A33" w:rsidRPr="00AF50BE" w:rsidRDefault="00EA182D" w:rsidP="00F32CD1">
            <w:pPr>
              <w:ind w:right="261"/>
              <w:jc w:val="left"/>
              <w:rPr>
                <w:rFonts w:ascii="宋体" w:hAnsi="宋体" w:cs="宋体"/>
                <w:sz w:val="18"/>
                <w:szCs w:val="18"/>
              </w:rPr>
            </w:pPr>
            <w:r w:rsidRPr="00AF50BE">
              <w:rPr>
                <w:rFonts w:hint="eastAsia"/>
                <w:kern w:val="0"/>
                <w:sz w:val="18"/>
                <w:szCs w:val="18"/>
              </w:rPr>
              <w:t>1</w:t>
            </w:r>
            <w:r w:rsidRPr="00AF50BE">
              <w:rPr>
                <w:rFonts w:hint="eastAsia"/>
                <w:kern w:val="0"/>
                <w:sz w:val="18"/>
                <w:szCs w:val="18"/>
              </w:rPr>
              <w:t>、企业管道获得规划许可小于等于总量的</w:t>
            </w:r>
            <w:r w:rsidRPr="00AF50BE">
              <w:rPr>
                <w:kern w:val="0"/>
                <w:sz w:val="18"/>
                <w:szCs w:val="18"/>
              </w:rPr>
              <w:t>50</w:t>
            </w:r>
            <w:r w:rsidRPr="00AF50BE">
              <w:rPr>
                <w:rFonts w:hint="eastAsia"/>
                <w:kern w:val="0"/>
                <w:sz w:val="18"/>
                <w:szCs w:val="18"/>
              </w:rPr>
              <w:t>%</w:t>
            </w:r>
            <w:r w:rsidRPr="00AF50BE">
              <w:rPr>
                <w:rFonts w:hint="eastAsia"/>
                <w:kern w:val="0"/>
                <w:sz w:val="18"/>
                <w:szCs w:val="18"/>
              </w:rPr>
              <w:t>，扣减</w:t>
            </w:r>
            <w:r w:rsidRPr="00AF50BE">
              <w:rPr>
                <w:kern w:val="0"/>
                <w:sz w:val="18"/>
                <w:szCs w:val="18"/>
              </w:rPr>
              <w:t>8</w:t>
            </w:r>
            <w:r w:rsidRPr="00AF50BE">
              <w:rPr>
                <w:rFonts w:hint="eastAsia"/>
                <w:kern w:val="0"/>
                <w:sz w:val="18"/>
                <w:szCs w:val="18"/>
              </w:rPr>
              <w:t>分</w:t>
            </w:r>
            <w:r w:rsidRPr="00AF50BE">
              <w:rPr>
                <w:rFonts w:hint="eastAsia"/>
                <w:kern w:val="0"/>
                <w:sz w:val="18"/>
                <w:szCs w:val="18"/>
              </w:rPr>
              <w:br/>
              <w:t>2</w:t>
            </w:r>
            <w:r w:rsidRPr="00AF50BE">
              <w:rPr>
                <w:rFonts w:hint="eastAsia"/>
                <w:kern w:val="0"/>
                <w:sz w:val="18"/>
                <w:szCs w:val="18"/>
              </w:rPr>
              <w:t>、企业管道获得规划许可大于总量</w:t>
            </w:r>
            <w:r w:rsidRPr="00AF50BE">
              <w:rPr>
                <w:kern w:val="0"/>
                <w:sz w:val="18"/>
                <w:szCs w:val="18"/>
              </w:rPr>
              <w:t>50</w:t>
            </w:r>
            <w:r w:rsidRPr="00AF50BE">
              <w:rPr>
                <w:rFonts w:hint="eastAsia"/>
                <w:kern w:val="0"/>
                <w:sz w:val="18"/>
                <w:szCs w:val="18"/>
              </w:rPr>
              <w:t>%</w:t>
            </w:r>
            <w:r w:rsidRPr="00AF50BE">
              <w:rPr>
                <w:rFonts w:hint="eastAsia"/>
                <w:kern w:val="0"/>
                <w:sz w:val="18"/>
                <w:szCs w:val="18"/>
              </w:rPr>
              <w:t>，小于等于总量的</w:t>
            </w:r>
            <w:r w:rsidRPr="00AF50BE">
              <w:rPr>
                <w:rFonts w:hint="eastAsia"/>
                <w:kern w:val="0"/>
                <w:sz w:val="18"/>
                <w:szCs w:val="18"/>
              </w:rPr>
              <w:t>8</w:t>
            </w:r>
            <w:r w:rsidRPr="00AF50BE">
              <w:rPr>
                <w:kern w:val="0"/>
                <w:sz w:val="18"/>
                <w:szCs w:val="18"/>
              </w:rPr>
              <w:t>5</w:t>
            </w:r>
            <w:r w:rsidRPr="00AF50BE">
              <w:rPr>
                <w:rFonts w:hint="eastAsia"/>
                <w:kern w:val="0"/>
                <w:sz w:val="18"/>
                <w:szCs w:val="18"/>
              </w:rPr>
              <w:t>%</w:t>
            </w:r>
            <w:r w:rsidRPr="00AF50BE">
              <w:rPr>
                <w:rFonts w:hint="eastAsia"/>
                <w:kern w:val="0"/>
                <w:sz w:val="18"/>
                <w:szCs w:val="18"/>
              </w:rPr>
              <w:t>，扣减</w:t>
            </w:r>
            <w:r w:rsidRPr="00AF50BE">
              <w:rPr>
                <w:kern w:val="0"/>
                <w:sz w:val="18"/>
                <w:szCs w:val="18"/>
              </w:rPr>
              <w:t>4</w:t>
            </w:r>
            <w:r w:rsidRPr="00AF50BE">
              <w:rPr>
                <w:rFonts w:hint="eastAsia"/>
                <w:kern w:val="0"/>
                <w:sz w:val="18"/>
                <w:szCs w:val="18"/>
              </w:rPr>
              <w:t>分</w:t>
            </w:r>
            <w:r w:rsidRPr="00AF50BE">
              <w:rPr>
                <w:rFonts w:hint="eastAsia"/>
                <w:kern w:val="0"/>
                <w:sz w:val="18"/>
                <w:szCs w:val="18"/>
              </w:rPr>
              <w:br/>
            </w:r>
            <w:r w:rsidRPr="00AF50BE">
              <w:rPr>
                <w:kern w:val="0"/>
                <w:sz w:val="18"/>
                <w:szCs w:val="18"/>
              </w:rPr>
              <w:t>3</w:t>
            </w:r>
            <w:r w:rsidRPr="00AF50BE">
              <w:rPr>
                <w:rFonts w:hint="eastAsia"/>
                <w:kern w:val="0"/>
                <w:sz w:val="18"/>
                <w:szCs w:val="18"/>
              </w:rPr>
              <w:t>、企业管道获得规划许可大于总量</w:t>
            </w:r>
            <w:r w:rsidRPr="00AF50BE">
              <w:rPr>
                <w:kern w:val="0"/>
                <w:sz w:val="18"/>
                <w:szCs w:val="18"/>
              </w:rPr>
              <w:t>85</w:t>
            </w:r>
            <w:r w:rsidRPr="00AF50BE">
              <w:rPr>
                <w:rFonts w:hint="eastAsia"/>
                <w:kern w:val="0"/>
                <w:sz w:val="18"/>
                <w:szCs w:val="18"/>
              </w:rPr>
              <w:t>%</w:t>
            </w:r>
            <w:r w:rsidRPr="00AF50BE">
              <w:rPr>
                <w:rFonts w:hint="eastAsia"/>
                <w:kern w:val="0"/>
                <w:sz w:val="18"/>
                <w:szCs w:val="18"/>
              </w:rPr>
              <w:t>，小于总量的</w:t>
            </w:r>
            <w:r w:rsidRPr="00AF50BE">
              <w:rPr>
                <w:rFonts w:hint="eastAsia"/>
                <w:kern w:val="0"/>
                <w:sz w:val="18"/>
                <w:szCs w:val="18"/>
              </w:rPr>
              <w:t>100%</w:t>
            </w:r>
            <w:r w:rsidRPr="00AF50BE">
              <w:rPr>
                <w:rFonts w:hint="eastAsia"/>
                <w:kern w:val="0"/>
                <w:sz w:val="18"/>
                <w:szCs w:val="18"/>
              </w:rPr>
              <w:t>，扣减</w:t>
            </w:r>
            <w:r w:rsidRPr="00AF50BE">
              <w:rPr>
                <w:kern w:val="0"/>
                <w:sz w:val="18"/>
                <w:szCs w:val="18"/>
              </w:rPr>
              <w:t>1</w:t>
            </w:r>
            <w:r w:rsidRPr="00AF50BE">
              <w:rPr>
                <w:rFonts w:hint="eastAsia"/>
                <w:kern w:val="0"/>
                <w:sz w:val="18"/>
                <w:szCs w:val="18"/>
              </w:rPr>
              <w:t>分</w:t>
            </w:r>
          </w:p>
        </w:tc>
      </w:tr>
      <w:tr w:rsidR="00AF50BE" w:rsidRPr="00AF50BE" w14:paraId="59510C23" w14:textId="77777777">
        <w:trPr>
          <w:trHeight w:hRule="exact" w:val="2692"/>
        </w:trPr>
        <w:tc>
          <w:tcPr>
            <w:tcW w:w="1102" w:type="dxa"/>
            <w:vMerge/>
            <w:tcBorders>
              <w:left w:val="single" w:sz="4" w:space="0" w:color="000000"/>
              <w:bottom w:val="single" w:sz="4" w:space="0" w:color="auto"/>
              <w:right w:val="single" w:sz="4" w:space="0" w:color="000000"/>
            </w:tcBorders>
            <w:vAlign w:val="center"/>
          </w:tcPr>
          <w:p w14:paraId="45A161AA" w14:textId="77777777" w:rsidR="00303A33" w:rsidRPr="00AF50BE" w:rsidRDefault="00303A33">
            <w:pPr>
              <w:ind w:right="304"/>
              <w:jc w:val="center"/>
              <w:rPr>
                <w:spacing w:val="-8"/>
                <w:kern w:val="0"/>
                <w:sz w:val="18"/>
                <w:szCs w:val="18"/>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5B2C81AF" w14:textId="77777777" w:rsidR="00303A33" w:rsidRPr="00AF50BE" w:rsidRDefault="00EA182D" w:rsidP="00F32CD1">
            <w:pPr>
              <w:jc w:val="left"/>
              <w:rPr>
                <w:kern w:val="0"/>
                <w:sz w:val="18"/>
                <w:szCs w:val="18"/>
              </w:rPr>
            </w:pPr>
            <w:r w:rsidRPr="00AF50BE">
              <w:rPr>
                <w:rFonts w:hint="eastAsia"/>
                <w:kern w:val="0"/>
                <w:sz w:val="18"/>
                <w:szCs w:val="18"/>
              </w:rPr>
              <w:t>2</w:t>
            </w:r>
            <w:r w:rsidRPr="00AF50BE">
              <w:rPr>
                <w:kern w:val="0"/>
                <w:sz w:val="18"/>
                <w:szCs w:val="18"/>
              </w:rPr>
              <w:t>.</w:t>
            </w:r>
            <w:r w:rsidRPr="00AF50BE">
              <w:rPr>
                <w:rFonts w:hint="eastAsia"/>
                <w:kern w:val="0"/>
                <w:sz w:val="18"/>
                <w:szCs w:val="18"/>
              </w:rPr>
              <w:t>应按《</w:t>
            </w:r>
            <w:r w:rsidRPr="00AF50BE">
              <w:rPr>
                <w:rFonts w:ascii="Times New Roman" w:eastAsia="宋体" w:hAnsi="Times New Roman" w:cs="Times New Roman" w:hint="eastAsia"/>
                <w:kern w:val="0"/>
                <w:sz w:val="18"/>
                <w:szCs w:val="18"/>
              </w:rPr>
              <w:t>TSG D7004-2010</w:t>
            </w:r>
            <w:r w:rsidRPr="00AF50BE">
              <w:rPr>
                <w:rFonts w:ascii="Times New Roman" w:eastAsia="宋体" w:hAnsi="Times New Roman" w:cs="Times New Roman" w:hint="eastAsia"/>
                <w:kern w:val="0"/>
                <w:sz w:val="18"/>
                <w:szCs w:val="18"/>
              </w:rPr>
              <w:t>压力管道定期检验规则</w:t>
            </w:r>
            <w:r w:rsidRPr="00AF50BE">
              <w:rPr>
                <w:rFonts w:ascii="Times New Roman" w:eastAsia="宋体" w:hAnsi="Times New Roman" w:cs="Times New Roman" w:hint="eastAsia"/>
                <w:kern w:val="0"/>
                <w:sz w:val="18"/>
                <w:szCs w:val="18"/>
              </w:rPr>
              <w:t>-</w:t>
            </w:r>
            <w:r w:rsidRPr="00AF50BE">
              <w:rPr>
                <w:rFonts w:ascii="Times New Roman" w:eastAsia="宋体" w:hAnsi="Times New Roman" w:cs="Times New Roman" w:hint="eastAsia"/>
                <w:kern w:val="0"/>
                <w:sz w:val="18"/>
                <w:szCs w:val="18"/>
              </w:rPr>
              <w:t>公用管道》规范进行检验</w:t>
            </w:r>
          </w:p>
        </w:tc>
        <w:tc>
          <w:tcPr>
            <w:tcW w:w="560" w:type="dxa"/>
            <w:tcBorders>
              <w:top w:val="single" w:sz="4" w:space="0" w:color="000000"/>
              <w:left w:val="single" w:sz="4" w:space="0" w:color="000000"/>
              <w:bottom w:val="single" w:sz="4" w:space="0" w:color="000000"/>
              <w:right w:val="single" w:sz="4" w:space="0" w:color="000000"/>
            </w:tcBorders>
            <w:vAlign w:val="center"/>
          </w:tcPr>
          <w:p w14:paraId="557808F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660" w:type="dxa"/>
            <w:tcBorders>
              <w:top w:val="single" w:sz="4" w:space="0" w:color="000000"/>
              <w:left w:val="single" w:sz="4" w:space="0" w:color="000000"/>
              <w:bottom w:val="single" w:sz="4" w:space="0" w:color="000000"/>
              <w:right w:val="single" w:sz="4" w:space="0" w:color="000000"/>
            </w:tcBorders>
            <w:vAlign w:val="center"/>
          </w:tcPr>
          <w:p w14:paraId="78FDB9C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8</w:t>
            </w:r>
          </w:p>
        </w:tc>
        <w:tc>
          <w:tcPr>
            <w:tcW w:w="490" w:type="dxa"/>
            <w:tcBorders>
              <w:top w:val="single" w:sz="4" w:space="0" w:color="000000"/>
              <w:left w:val="single" w:sz="4" w:space="0" w:color="000000"/>
              <w:bottom w:val="single" w:sz="4" w:space="0" w:color="000000"/>
              <w:right w:val="single" w:sz="4" w:space="0" w:color="000000"/>
            </w:tcBorders>
            <w:vAlign w:val="center"/>
          </w:tcPr>
          <w:p w14:paraId="38CC3E3D" w14:textId="77777777" w:rsidR="00303A33" w:rsidRPr="00AF50BE" w:rsidRDefault="00303A33">
            <w:pPr>
              <w:jc w:val="center"/>
              <w:rPr>
                <w:rFonts w:ascii="宋体" w:hAnsi="宋体" w:cs="宋体"/>
                <w:spacing w:val="18"/>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0E7C8042" w14:textId="77777777" w:rsidR="00303A33" w:rsidRPr="00AF50BE" w:rsidRDefault="00EA182D" w:rsidP="00F32CD1">
            <w:pPr>
              <w:ind w:right="261"/>
              <w:jc w:val="left"/>
              <w:rPr>
                <w:rFonts w:ascii="宋体" w:hAnsi="宋体" w:cs="宋体"/>
                <w:sz w:val="18"/>
                <w:szCs w:val="18"/>
              </w:rPr>
            </w:pPr>
            <w:r w:rsidRPr="00AF50BE">
              <w:rPr>
                <w:rFonts w:hint="eastAsia"/>
                <w:kern w:val="0"/>
                <w:sz w:val="18"/>
                <w:szCs w:val="18"/>
              </w:rPr>
              <w:t>1</w:t>
            </w:r>
            <w:r w:rsidRPr="00AF50BE">
              <w:rPr>
                <w:rFonts w:hint="eastAsia"/>
                <w:kern w:val="0"/>
                <w:sz w:val="18"/>
                <w:szCs w:val="18"/>
              </w:rPr>
              <w:t>、企业管道进行定期检验小于等于总量的</w:t>
            </w:r>
            <w:r w:rsidRPr="00AF50BE">
              <w:rPr>
                <w:kern w:val="0"/>
                <w:sz w:val="18"/>
                <w:szCs w:val="18"/>
              </w:rPr>
              <w:t>50</w:t>
            </w:r>
            <w:r w:rsidRPr="00AF50BE">
              <w:rPr>
                <w:rFonts w:hint="eastAsia"/>
                <w:kern w:val="0"/>
                <w:sz w:val="18"/>
                <w:szCs w:val="18"/>
              </w:rPr>
              <w:t>%</w:t>
            </w:r>
            <w:r w:rsidRPr="00AF50BE">
              <w:rPr>
                <w:rFonts w:hint="eastAsia"/>
                <w:kern w:val="0"/>
                <w:sz w:val="18"/>
                <w:szCs w:val="18"/>
              </w:rPr>
              <w:t>，扣减</w:t>
            </w:r>
            <w:r w:rsidRPr="00AF50BE">
              <w:rPr>
                <w:kern w:val="0"/>
                <w:sz w:val="18"/>
                <w:szCs w:val="18"/>
              </w:rPr>
              <w:t>8</w:t>
            </w:r>
            <w:r w:rsidRPr="00AF50BE">
              <w:rPr>
                <w:rFonts w:hint="eastAsia"/>
                <w:kern w:val="0"/>
                <w:sz w:val="18"/>
                <w:szCs w:val="18"/>
              </w:rPr>
              <w:t>分</w:t>
            </w:r>
            <w:r w:rsidRPr="00AF50BE">
              <w:rPr>
                <w:rFonts w:hint="eastAsia"/>
                <w:kern w:val="0"/>
                <w:sz w:val="18"/>
                <w:szCs w:val="18"/>
              </w:rPr>
              <w:br/>
              <w:t>2</w:t>
            </w:r>
            <w:r w:rsidRPr="00AF50BE">
              <w:rPr>
                <w:rFonts w:hint="eastAsia"/>
                <w:kern w:val="0"/>
                <w:sz w:val="18"/>
                <w:szCs w:val="18"/>
              </w:rPr>
              <w:t>、企业管道进行定期检验大于总量</w:t>
            </w:r>
            <w:r w:rsidRPr="00AF50BE">
              <w:rPr>
                <w:kern w:val="0"/>
                <w:sz w:val="18"/>
                <w:szCs w:val="18"/>
              </w:rPr>
              <w:t>50</w:t>
            </w:r>
            <w:r w:rsidRPr="00AF50BE">
              <w:rPr>
                <w:rFonts w:hint="eastAsia"/>
                <w:kern w:val="0"/>
                <w:sz w:val="18"/>
                <w:szCs w:val="18"/>
              </w:rPr>
              <w:t>%</w:t>
            </w:r>
            <w:r w:rsidRPr="00AF50BE">
              <w:rPr>
                <w:rFonts w:hint="eastAsia"/>
                <w:kern w:val="0"/>
                <w:sz w:val="18"/>
                <w:szCs w:val="18"/>
              </w:rPr>
              <w:t>，小于等于总量的</w:t>
            </w:r>
            <w:r w:rsidRPr="00AF50BE">
              <w:rPr>
                <w:rFonts w:hint="eastAsia"/>
                <w:kern w:val="0"/>
                <w:sz w:val="18"/>
                <w:szCs w:val="18"/>
              </w:rPr>
              <w:t>8</w:t>
            </w:r>
            <w:r w:rsidRPr="00AF50BE">
              <w:rPr>
                <w:kern w:val="0"/>
                <w:sz w:val="18"/>
                <w:szCs w:val="18"/>
              </w:rPr>
              <w:t>5</w:t>
            </w:r>
            <w:r w:rsidRPr="00AF50BE">
              <w:rPr>
                <w:rFonts w:hint="eastAsia"/>
                <w:kern w:val="0"/>
                <w:sz w:val="18"/>
                <w:szCs w:val="18"/>
              </w:rPr>
              <w:t>%</w:t>
            </w:r>
            <w:r w:rsidRPr="00AF50BE">
              <w:rPr>
                <w:rFonts w:hint="eastAsia"/>
                <w:kern w:val="0"/>
                <w:sz w:val="18"/>
                <w:szCs w:val="18"/>
              </w:rPr>
              <w:t>，扣减</w:t>
            </w:r>
            <w:r w:rsidRPr="00AF50BE">
              <w:rPr>
                <w:kern w:val="0"/>
                <w:sz w:val="18"/>
                <w:szCs w:val="18"/>
              </w:rPr>
              <w:t>4</w:t>
            </w:r>
            <w:r w:rsidRPr="00AF50BE">
              <w:rPr>
                <w:rFonts w:hint="eastAsia"/>
                <w:kern w:val="0"/>
                <w:sz w:val="18"/>
                <w:szCs w:val="18"/>
              </w:rPr>
              <w:t>分</w:t>
            </w:r>
            <w:r w:rsidRPr="00AF50BE">
              <w:rPr>
                <w:rFonts w:hint="eastAsia"/>
                <w:kern w:val="0"/>
                <w:sz w:val="18"/>
                <w:szCs w:val="18"/>
              </w:rPr>
              <w:br/>
            </w:r>
            <w:r w:rsidRPr="00AF50BE">
              <w:rPr>
                <w:kern w:val="0"/>
                <w:sz w:val="18"/>
                <w:szCs w:val="18"/>
              </w:rPr>
              <w:t>3</w:t>
            </w:r>
            <w:r w:rsidRPr="00AF50BE">
              <w:rPr>
                <w:rFonts w:hint="eastAsia"/>
                <w:kern w:val="0"/>
                <w:sz w:val="18"/>
                <w:szCs w:val="18"/>
              </w:rPr>
              <w:t>、企业管道进行定期检验大于总量</w:t>
            </w:r>
            <w:r w:rsidRPr="00AF50BE">
              <w:rPr>
                <w:kern w:val="0"/>
                <w:sz w:val="18"/>
                <w:szCs w:val="18"/>
              </w:rPr>
              <w:t>85</w:t>
            </w:r>
            <w:r w:rsidRPr="00AF50BE">
              <w:rPr>
                <w:rFonts w:hint="eastAsia"/>
                <w:kern w:val="0"/>
                <w:sz w:val="18"/>
                <w:szCs w:val="18"/>
              </w:rPr>
              <w:t>%</w:t>
            </w:r>
            <w:r w:rsidRPr="00AF50BE">
              <w:rPr>
                <w:rFonts w:hint="eastAsia"/>
                <w:kern w:val="0"/>
                <w:sz w:val="18"/>
                <w:szCs w:val="18"/>
              </w:rPr>
              <w:t>，小于总量的</w:t>
            </w:r>
            <w:r w:rsidRPr="00AF50BE">
              <w:rPr>
                <w:rFonts w:hint="eastAsia"/>
                <w:kern w:val="0"/>
                <w:sz w:val="18"/>
                <w:szCs w:val="18"/>
              </w:rPr>
              <w:t>100%</w:t>
            </w:r>
            <w:r w:rsidRPr="00AF50BE">
              <w:rPr>
                <w:rFonts w:hint="eastAsia"/>
                <w:kern w:val="0"/>
                <w:sz w:val="18"/>
                <w:szCs w:val="18"/>
              </w:rPr>
              <w:t>，扣减</w:t>
            </w:r>
            <w:r w:rsidRPr="00AF50BE">
              <w:rPr>
                <w:kern w:val="0"/>
                <w:sz w:val="18"/>
                <w:szCs w:val="18"/>
              </w:rPr>
              <w:t>1</w:t>
            </w:r>
            <w:r w:rsidRPr="00AF50BE">
              <w:rPr>
                <w:rFonts w:hint="eastAsia"/>
                <w:kern w:val="0"/>
                <w:sz w:val="18"/>
                <w:szCs w:val="18"/>
              </w:rPr>
              <w:t>分</w:t>
            </w:r>
          </w:p>
        </w:tc>
      </w:tr>
      <w:tr w:rsidR="00AF50BE" w:rsidRPr="00AF50BE" w14:paraId="3B94E689" w14:textId="77777777">
        <w:trPr>
          <w:trHeight w:hRule="exact" w:val="946"/>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154B8258" w14:textId="77777777" w:rsidR="00303A33" w:rsidRPr="00AF50BE" w:rsidRDefault="00EA182D">
            <w:pPr>
              <w:spacing w:before="35"/>
              <w:ind w:right="165"/>
              <w:jc w:val="center"/>
              <w:rPr>
                <w:sz w:val="18"/>
                <w:szCs w:val="18"/>
              </w:rPr>
            </w:pPr>
            <w:r w:rsidRPr="00AF50BE">
              <w:rPr>
                <w:rFonts w:ascii="Times New Roman" w:hAnsi="Times New Roman" w:cs="Times New Roman"/>
                <w:sz w:val="18"/>
                <w:szCs w:val="18"/>
              </w:rPr>
              <w:t>运行管理</w:t>
            </w:r>
          </w:p>
        </w:tc>
        <w:tc>
          <w:tcPr>
            <w:tcW w:w="3271" w:type="dxa"/>
            <w:tcBorders>
              <w:top w:val="single" w:sz="4" w:space="0" w:color="000000"/>
              <w:left w:val="single" w:sz="4" w:space="0" w:color="auto"/>
              <w:bottom w:val="single" w:sz="4" w:space="0" w:color="000000"/>
              <w:right w:val="single" w:sz="4" w:space="0" w:color="000000"/>
            </w:tcBorders>
            <w:vAlign w:val="center"/>
          </w:tcPr>
          <w:p w14:paraId="0CD42577" w14:textId="77777777" w:rsidR="00303A33" w:rsidRPr="00AF50BE" w:rsidRDefault="00EA182D" w:rsidP="00F32CD1">
            <w:pPr>
              <w:jc w:val="left"/>
              <w:rPr>
                <w:kern w:val="0"/>
                <w:sz w:val="18"/>
                <w:szCs w:val="18"/>
              </w:rPr>
            </w:pPr>
            <w:r w:rsidRPr="00AF50BE">
              <w:rPr>
                <w:rFonts w:ascii="Times New Roman" w:hAnsi="Times New Roman" w:cs="Times New Roman" w:hint="eastAsia"/>
                <w:kern w:val="0"/>
                <w:sz w:val="18"/>
                <w:szCs w:val="18"/>
              </w:rPr>
              <w:t>1</w:t>
            </w:r>
            <w:r w:rsidRPr="00AF50BE">
              <w:rPr>
                <w:kern w:val="0"/>
                <w:sz w:val="18"/>
                <w:szCs w:val="18"/>
              </w:rPr>
              <w:t>.</w:t>
            </w:r>
            <w:r w:rsidRPr="00AF50BE">
              <w:rPr>
                <w:rFonts w:ascii="Times New Roman" w:hAnsi="Times New Roman" w:cs="Times New Roman"/>
                <w:kern w:val="0"/>
                <w:sz w:val="18"/>
                <w:szCs w:val="18"/>
              </w:rPr>
              <w:t>管道竣工图纸和资料齐全</w:t>
            </w:r>
          </w:p>
        </w:tc>
        <w:tc>
          <w:tcPr>
            <w:tcW w:w="560" w:type="dxa"/>
            <w:tcBorders>
              <w:top w:val="single" w:sz="4" w:space="0" w:color="000000"/>
              <w:left w:val="single" w:sz="4" w:space="0" w:color="000000"/>
              <w:bottom w:val="single" w:sz="4" w:space="0" w:color="000000"/>
              <w:right w:val="single" w:sz="4" w:space="0" w:color="000000"/>
            </w:tcBorders>
            <w:vAlign w:val="center"/>
          </w:tcPr>
          <w:p w14:paraId="41AE024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4B9917AF"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4B2E6486"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4DD33B40" w14:textId="77777777" w:rsidR="00303A33" w:rsidRPr="00AF50BE" w:rsidRDefault="00EA182D" w:rsidP="00F32CD1">
            <w:pPr>
              <w:ind w:right="261"/>
              <w:jc w:val="left"/>
              <w:rPr>
                <w:kern w:val="0"/>
                <w:sz w:val="18"/>
                <w:szCs w:val="18"/>
              </w:rPr>
            </w:pPr>
            <w:r w:rsidRPr="00AF50BE">
              <w:rPr>
                <w:rFonts w:ascii="Times New Roman" w:hAnsi="Times New Roman" w:cs="Times New Roman" w:hint="eastAsia"/>
                <w:kern w:val="0"/>
                <w:sz w:val="18"/>
                <w:szCs w:val="18"/>
              </w:rPr>
              <w:t>无</w:t>
            </w:r>
            <w:r w:rsidRPr="00AF50BE">
              <w:rPr>
                <w:rFonts w:ascii="Times New Roman" w:hAnsi="Times New Roman" w:cs="Times New Roman"/>
                <w:kern w:val="0"/>
                <w:sz w:val="18"/>
                <w:szCs w:val="18"/>
              </w:rPr>
              <w:t>管道竣工图纸</w:t>
            </w:r>
            <w:r w:rsidRPr="00AF50BE">
              <w:rPr>
                <w:rFonts w:ascii="Times New Roman" w:hAnsi="Times New Roman" w:cs="Times New Roman" w:hint="eastAsia"/>
                <w:kern w:val="0"/>
                <w:sz w:val="18"/>
                <w:szCs w:val="18"/>
              </w:rPr>
              <w:t>扣</w:t>
            </w:r>
            <w:r w:rsidRPr="00AF50BE">
              <w:rPr>
                <w:rFonts w:ascii="Times New Roman" w:hAnsi="Times New Roman" w:cs="Times New Roman" w:hint="eastAsia"/>
                <w:kern w:val="0"/>
                <w:sz w:val="18"/>
                <w:szCs w:val="18"/>
              </w:rPr>
              <w:t>2</w:t>
            </w:r>
            <w:r w:rsidRPr="00AF50BE">
              <w:rPr>
                <w:rFonts w:ascii="Times New Roman" w:hAnsi="Times New Roman" w:cs="Times New Roman" w:hint="eastAsia"/>
                <w:kern w:val="0"/>
                <w:sz w:val="18"/>
                <w:szCs w:val="18"/>
              </w:rPr>
              <w:t>分，不全扣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分，无</w:t>
            </w:r>
            <w:r w:rsidRPr="00AF50BE">
              <w:rPr>
                <w:rFonts w:ascii="Times New Roman" w:hAnsi="Times New Roman" w:cs="Times New Roman"/>
                <w:kern w:val="0"/>
                <w:sz w:val="18"/>
                <w:szCs w:val="18"/>
              </w:rPr>
              <w:t>管道</w:t>
            </w:r>
            <w:r w:rsidRPr="00AF50BE">
              <w:rPr>
                <w:rFonts w:ascii="Times New Roman" w:hAnsi="Times New Roman" w:cs="Times New Roman" w:hint="eastAsia"/>
                <w:kern w:val="0"/>
                <w:sz w:val="18"/>
                <w:szCs w:val="18"/>
              </w:rPr>
              <w:t>竣工资料扣</w:t>
            </w:r>
            <w:r w:rsidRPr="00AF50BE">
              <w:rPr>
                <w:rFonts w:ascii="Times New Roman" w:hAnsi="Times New Roman" w:cs="Times New Roman" w:hint="eastAsia"/>
                <w:kern w:val="0"/>
                <w:sz w:val="18"/>
                <w:szCs w:val="18"/>
              </w:rPr>
              <w:t>2</w:t>
            </w:r>
            <w:r w:rsidRPr="00AF50BE">
              <w:rPr>
                <w:rFonts w:ascii="Times New Roman" w:hAnsi="Times New Roman" w:cs="Times New Roman" w:hint="eastAsia"/>
                <w:kern w:val="0"/>
                <w:sz w:val="18"/>
                <w:szCs w:val="18"/>
              </w:rPr>
              <w:t>分，不全扣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w:t>
            </w:r>
          </w:p>
        </w:tc>
      </w:tr>
      <w:tr w:rsidR="00AF50BE" w:rsidRPr="00AF50BE" w14:paraId="2011BFAF" w14:textId="77777777">
        <w:trPr>
          <w:trHeight w:hRule="exact" w:val="2156"/>
        </w:trPr>
        <w:tc>
          <w:tcPr>
            <w:tcW w:w="1102" w:type="dxa"/>
            <w:vMerge/>
            <w:tcBorders>
              <w:top w:val="single" w:sz="4" w:space="0" w:color="auto"/>
              <w:left w:val="single" w:sz="4" w:space="0" w:color="auto"/>
              <w:bottom w:val="single" w:sz="4" w:space="0" w:color="auto"/>
              <w:right w:val="single" w:sz="4" w:space="0" w:color="auto"/>
            </w:tcBorders>
            <w:vAlign w:val="center"/>
          </w:tcPr>
          <w:p w14:paraId="5A5CD8E7" w14:textId="77777777" w:rsidR="00303A33" w:rsidRPr="00AF50BE" w:rsidRDefault="00303A33">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36FA0C88" w14:textId="77777777" w:rsidR="00303A33" w:rsidRPr="00AF50BE" w:rsidRDefault="00EA182D" w:rsidP="00F32CD1">
            <w:pPr>
              <w:jc w:val="left"/>
              <w:rPr>
                <w:kern w:val="0"/>
                <w:sz w:val="18"/>
                <w:szCs w:val="18"/>
              </w:rPr>
            </w:pPr>
            <w:r w:rsidRPr="00AF50BE">
              <w:rPr>
                <w:rFonts w:ascii="Times New Roman" w:hAnsi="Times New Roman" w:cs="Times New Roman" w:hint="eastAsia"/>
                <w:kern w:val="0"/>
                <w:sz w:val="18"/>
                <w:szCs w:val="18"/>
              </w:rPr>
              <w:t>2</w:t>
            </w:r>
            <w:r w:rsidRPr="00AF50BE">
              <w:rPr>
                <w:kern w:val="0"/>
                <w:sz w:val="18"/>
                <w:szCs w:val="18"/>
              </w:rPr>
              <w:t>.</w:t>
            </w:r>
            <w:r w:rsidRPr="00AF50BE">
              <w:rPr>
                <w:rFonts w:ascii="Times New Roman" w:hAnsi="Times New Roman" w:cs="Times New Roman"/>
                <w:kern w:val="0"/>
                <w:sz w:val="18"/>
                <w:szCs w:val="18"/>
              </w:rPr>
              <w:t>燃气管线的基础信息数据完善，管线图文齐全完整、准确，能够快读检索信息和及时提取信息。建立燃气管道地理信息系统（</w:t>
            </w:r>
            <w:r w:rsidRPr="00AF50BE">
              <w:rPr>
                <w:rFonts w:ascii="Times New Roman" w:hAnsi="Times New Roman" w:cs="Times New Roman"/>
                <w:kern w:val="0"/>
                <w:sz w:val="18"/>
                <w:szCs w:val="18"/>
              </w:rPr>
              <w:t>GIS</w:t>
            </w:r>
            <w:r w:rsidRPr="00AF50BE">
              <w:rPr>
                <w:rFonts w:ascii="Times New Roman" w:hAnsi="Times New Roman" w:cs="Times New Roman"/>
                <w:kern w:val="0"/>
                <w:sz w:val="18"/>
                <w:szCs w:val="18"/>
              </w:rPr>
              <w:t>）</w:t>
            </w:r>
          </w:p>
        </w:tc>
        <w:tc>
          <w:tcPr>
            <w:tcW w:w="560" w:type="dxa"/>
            <w:tcBorders>
              <w:top w:val="single" w:sz="4" w:space="0" w:color="000000"/>
              <w:left w:val="single" w:sz="4" w:space="0" w:color="000000"/>
              <w:bottom w:val="single" w:sz="4" w:space="0" w:color="000000"/>
              <w:right w:val="single" w:sz="4" w:space="0" w:color="000000"/>
            </w:tcBorders>
            <w:vAlign w:val="center"/>
          </w:tcPr>
          <w:p w14:paraId="31BF857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60" w:type="dxa"/>
            <w:tcBorders>
              <w:top w:val="single" w:sz="4" w:space="0" w:color="000000"/>
              <w:left w:val="single" w:sz="4" w:space="0" w:color="000000"/>
              <w:bottom w:val="single" w:sz="4" w:space="0" w:color="000000"/>
              <w:right w:val="single" w:sz="4" w:space="0" w:color="000000"/>
            </w:tcBorders>
            <w:vAlign w:val="center"/>
          </w:tcPr>
          <w:p w14:paraId="1B70DC36" w14:textId="77777777" w:rsidR="00303A33" w:rsidRPr="00AF50BE" w:rsidRDefault="00EA182D">
            <w:pPr>
              <w:jc w:val="center"/>
              <w:rPr>
                <w:rFonts w:ascii="宋体" w:hAnsi="Calibri"/>
                <w:kern w:val="0"/>
                <w:sz w:val="18"/>
                <w:szCs w:val="18"/>
              </w:rPr>
            </w:pPr>
            <w:r w:rsidRPr="00AF50BE">
              <w:rPr>
                <w:rFonts w:ascii="宋体" w:hAnsi="Calibri"/>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53BCC840"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0C5B27C7" w14:textId="77777777" w:rsidR="00303A33" w:rsidRPr="00AF50BE" w:rsidRDefault="00EA182D" w:rsidP="00F32CD1">
            <w:pPr>
              <w:ind w:right="261"/>
              <w:jc w:val="left"/>
              <w:rPr>
                <w:kern w:val="0"/>
                <w:sz w:val="18"/>
                <w:szCs w:val="18"/>
              </w:rPr>
            </w:pPr>
            <w:r w:rsidRPr="00AF50BE">
              <w:rPr>
                <w:rFonts w:ascii="Times New Roman" w:hAnsi="Times New Roman" w:cs="Times New Roman" w:hint="eastAsia"/>
                <w:kern w:val="0"/>
                <w:sz w:val="18"/>
                <w:szCs w:val="18"/>
              </w:rPr>
              <w:t>无</w:t>
            </w:r>
            <w:r w:rsidRPr="00AF50BE">
              <w:rPr>
                <w:rFonts w:ascii="Times New Roman" w:hAnsi="Times New Roman" w:cs="Times New Roman"/>
                <w:kern w:val="0"/>
                <w:sz w:val="18"/>
                <w:szCs w:val="18"/>
              </w:rPr>
              <w:t>管线的基础信息数据</w:t>
            </w:r>
            <w:r w:rsidRPr="00AF50BE">
              <w:rPr>
                <w:rFonts w:ascii="Times New Roman" w:hAnsi="Times New Roman" w:cs="Times New Roman" w:hint="eastAsia"/>
                <w:kern w:val="0"/>
                <w:sz w:val="18"/>
                <w:szCs w:val="18"/>
              </w:rPr>
              <w:t>，扣</w:t>
            </w:r>
            <w:r w:rsidRPr="00AF50BE">
              <w:rPr>
                <w:rFonts w:ascii="Times New Roman" w:hAnsi="Times New Roman" w:cs="Times New Roman"/>
                <w:kern w:val="0"/>
                <w:sz w:val="18"/>
                <w:szCs w:val="18"/>
              </w:rPr>
              <w:t>2</w:t>
            </w:r>
            <w:r w:rsidRPr="00AF50BE">
              <w:rPr>
                <w:rFonts w:ascii="Times New Roman" w:hAnsi="Times New Roman" w:cs="Times New Roman" w:hint="eastAsia"/>
                <w:kern w:val="0"/>
                <w:sz w:val="18"/>
                <w:szCs w:val="18"/>
              </w:rPr>
              <w:t>分；管</w:t>
            </w:r>
            <w:r w:rsidRPr="00AF50BE">
              <w:rPr>
                <w:rFonts w:ascii="Times New Roman" w:hAnsi="Times New Roman" w:cs="Times New Roman"/>
                <w:kern w:val="0"/>
                <w:sz w:val="18"/>
                <w:szCs w:val="18"/>
              </w:rPr>
              <w:t>线图文</w:t>
            </w:r>
            <w:r w:rsidRPr="00AF50BE">
              <w:rPr>
                <w:rFonts w:ascii="Times New Roman" w:hAnsi="Times New Roman" w:cs="Times New Roman" w:hint="eastAsia"/>
                <w:kern w:val="0"/>
                <w:sz w:val="18"/>
                <w:szCs w:val="18"/>
              </w:rPr>
              <w:t>不</w:t>
            </w:r>
            <w:r w:rsidRPr="00AF50BE">
              <w:rPr>
                <w:rFonts w:ascii="Times New Roman" w:hAnsi="Times New Roman" w:cs="Times New Roman"/>
                <w:kern w:val="0"/>
                <w:sz w:val="18"/>
                <w:szCs w:val="18"/>
              </w:rPr>
              <w:t>齐全完整、准确，</w:t>
            </w:r>
            <w:r w:rsidRPr="00AF50BE">
              <w:rPr>
                <w:rFonts w:ascii="Times New Roman" w:hAnsi="Times New Roman" w:cs="Times New Roman" w:hint="eastAsia"/>
                <w:kern w:val="0"/>
                <w:sz w:val="18"/>
                <w:szCs w:val="18"/>
              </w:rPr>
              <w:t>不</w:t>
            </w:r>
            <w:r w:rsidRPr="00AF50BE">
              <w:rPr>
                <w:rFonts w:ascii="Times New Roman" w:hAnsi="Times New Roman" w:cs="Times New Roman"/>
                <w:kern w:val="0"/>
                <w:sz w:val="18"/>
                <w:szCs w:val="18"/>
              </w:rPr>
              <w:t>能够快读检索信息和及时提取信息</w:t>
            </w:r>
            <w:r w:rsidRPr="00AF50BE">
              <w:rPr>
                <w:rFonts w:ascii="Times New Roman" w:hAnsi="Times New Roman" w:cs="Times New Roman" w:hint="eastAsia"/>
                <w:kern w:val="0"/>
                <w:sz w:val="18"/>
                <w:szCs w:val="18"/>
              </w:rPr>
              <w:t>，扣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分；未</w:t>
            </w:r>
            <w:r w:rsidRPr="00AF50BE">
              <w:rPr>
                <w:rFonts w:ascii="Times New Roman" w:hAnsi="Times New Roman" w:cs="Times New Roman"/>
                <w:kern w:val="0"/>
                <w:sz w:val="18"/>
                <w:szCs w:val="18"/>
              </w:rPr>
              <w:t>建立燃气管道地理信息系统（</w:t>
            </w:r>
            <w:r w:rsidRPr="00AF50BE">
              <w:rPr>
                <w:rFonts w:ascii="Times New Roman" w:hAnsi="Times New Roman" w:cs="Times New Roman"/>
                <w:kern w:val="0"/>
                <w:sz w:val="18"/>
                <w:szCs w:val="18"/>
              </w:rPr>
              <w:t>GIS</w:t>
            </w:r>
            <w:r w:rsidRPr="00AF50BE">
              <w:rPr>
                <w:rFonts w:ascii="Times New Roman" w:hAnsi="Times New Roman" w:cs="Times New Roman"/>
                <w:kern w:val="0"/>
                <w:sz w:val="18"/>
                <w:szCs w:val="18"/>
              </w:rPr>
              <w:t>）</w:t>
            </w:r>
            <w:r w:rsidRPr="00AF50BE">
              <w:rPr>
                <w:rFonts w:ascii="Times New Roman" w:hAnsi="Times New Roman" w:cs="Times New Roman" w:hint="eastAsia"/>
                <w:kern w:val="0"/>
                <w:sz w:val="18"/>
                <w:szCs w:val="18"/>
              </w:rPr>
              <w:t>，扣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w:t>
            </w:r>
          </w:p>
        </w:tc>
      </w:tr>
      <w:tr w:rsidR="00AF50BE" w:rsidRPr="00AF50BE" w14:paraId="399FE444" w14:textId="77777777">
        <w:trPr>
          <w:trHeight w:hRule="exact" w:val="1640"/>
        </w:trPr>
        <w:tc>
          <w:tcPr>
            <w:tcW w:w="1102" w:type="dxa"/>
            <w:vMerge/>
            <w:tcBorders>
              <w:top w:val="single" w:sz="4" w:space="0" w:color="auto"/>
              <w:left w:val="single" w:sz="4" w:space="0" w:color="auto"/>
              <w:bottom w:val="single" w:sz="4" w:space="0" w:color="auto"/>
              <w:right w:val="single" w:sz="4" w:space="0" w:color="auto"/>
            </w:tcBorders>
            <w:vAlign w:val="center"/>
          </w:tcPr>
          <w:p w14:paraId="63F34D80" w14:textId="77777777" w:rsidR="00303A33" w:rsidRPr="00AF50BE" w:rsidRDefault="00303A33">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07F118CC" w14:textId="77777777" w:rsidR="00303A33" w:rsidRPr="00AF50BE" w:rsidRDefault="00EA182D" w:rsidP="00F32CD1">
            <w:pPr>
              <w:jc w:val="left"/>
              <w:rPr>
                <w:kern w:val="0"/>
                <w:sz w:val="18"/>
                <w:szCs w:val="18"/>
              </w:rPr>
            </w:pPr>
            <w:r w:rsidRPr="00AF50BE">
              <w:rPr>
                <w:rFonts w:ascii="Times New Roman" w:hAnsi="Times New Roman" w:cs="Times New Roman" w:hint="eastAsia"/>
                <w:kern w:val="0"/>
                <w:sz w:val="18"/>
                <w:szCs w:val="18"/>
              </w:rPr>
              <w:t>3</w:t>
            </w:r>
            <w:r w:rsidRPr="00AF50BE">
              <w:rPr>
                <w:kern w:val="0"/>
                <w:sz w:val="18"/>
                <w:szCs w:val="18"/>
              </w:rPr>
              <w:t>.</w:t>
            </w:r>
            <w:r w:rsidRPr="00AF50BE">
              <w:rPr>
                <w:rFonts w:ascii="Times New Roman" w:hAnsi="Times New Roman" w:cs="Times New Roman"/>
                <w:kern w:val="0"/>
                <w:sz w:val="18"/>
                <w:szCs w:val="18"/>
              </w:rPr>
              <w:t>巡线制度检查，明确巡线内容、巡线频次、信息反馈、隐患处理等要求，并符合</w:t>
            </w:r>
            <w:proofErr w:type="gramStart"/>
            <w:r w:rsidRPr="00AF50BE">
              <w:rPr>
                <w:rFonts w:ascii="Times New Roman" w:hAnsi="Times New Roman" w:cs="Times New Roman" w:hint="eastAsia"/>
                <w:kern w:val="0"/>
                <w:sz w:val="18"/>
                <w:szCs w:val="18"/>
              </w:rPr>
              <w:t>现行行业</w:t>
            </w:r>
            <w:proofErr w:type="gramEnd"/>
            <w:r w:rsidRPr="00AF50BE">
              <w:rPr>
                <w:rFonts w:ascii="Times New Roman" w:hAnsi="Times New Roman" w:cs="Times New Roman" w:hint="eastAsia"/>
                <w:kern w:val="0"/>
                <w:sz w:val="18"/>
                <w:szCs w:val="18"/>
              </w:rPr>
              <w:t>标准</w:t>
            </w:r>
            <w:r w:rsidRPr="00AF50BE">
              <w:rPr>
                <w:rFonts w:ascii="Times New Roman" w:hAnsi="Times New Roman" w:cs="Times New Roman"/>
                <w:kern w:val="0"/>
                <w:sz w:val="18"/>
                <w:szCs w:val="18"/>
              </w:rPr>
              <w:t>《城镇燃气设施运行、维护和抢修安全技术规程》</w:t>
            </w:r>
            <w:r w:rsidRPr="00AF50BE">
              <w:rPr>
                <w:rFonts w:ascii="Times New Roman" w:hAnsi="Times New Roman" w:cs="Times New Roman" w:hint="eastAsia"/>
                <w:kern w:val="0"/>
                <w:sz w:val="18"/>
                <w:szCs w:val="18"/>
              </w:rPr>
              <w:t>CJJ 51</w:t>
            </w:r>
            <w:r w:rsidRPr="00AF50BE">
              <w:rPr>
                <w:rFonts w:ascii="Times New Roman" w:hAnsi="Times New Roman" w:cs="Times New Roman" w:hint="eastAsia"/>
                <w:sz w:val="18"/>
                <w:szCs w:val="18"/>
              </w:rPr>
              <w:t>（</w:t>
            </w:r>
            <w:r w:rsidRPr="00AF50BE">
              <w:rPr>
                <w:rFonts w:ascii="Times New Roman" w:hAnsi="Times New Roman" w:cs="Times New Roman" w:hint="eastAsia"/>
                <w:sz w:val="18"/>
                <w:szCs w:val="18"/>
              </w:rPr>
              <w:t>2020</w:t>
            </w:r>
            <w:r w:rsidRPr="00AF50BE">
              <w:rPr>
                <w:rFonts w:ascii="Times New Roman" w:hAnsi="Times New Roman" w:cs="Times New Roman" w:hint="eastAsia"/>
                <w:sz w:val="18"/>
                <w:szCs w:val="18"/>
              </w:rPr>
              <w:t>年修订版）</w:t>
            </w:r>
            <w:r w:rsidRPr="00AF50BE">
              <w:rPr>
                <w:rFonts w:ascii="Times New Roman" w:hAnsi="Times New Roman" w:cs="Times New Roman"/>
                <w:kern w:val="0"/>
                <w:sz w:val="18"/>
                <w:szCs w:val="18"/>
              </w:rPr>
              <w:t>的规定</w:t>
            </w:r>
          </w:p>
        </w:tc>
        <w:tc>
          <w:tcPr>
            <w:tcW w:w="560" w:type="dxa"/>
            <w:tcBorders>
              <w:top w:val="single" w:sz="4" w:space="0" w:color="000000"/>
              <w:left w:val="single" w:sz="4" w:space="0" w:color="000000"/>
              <w:bottom w:val="single" w:sz="4" w:space="0" w:color="000000"/>
              <w:right w:val="single" w:sz="4" w:space="0" w:color="000000"/>
            </w:tcBorders>
            <w:vAlign w:val="center"/>
          </w:tcPr>
          <w:p w14:paraId="4750EFC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070C4CF7"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7DF149C3"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2CA7BA39" w14:textId="77777777" w:rsidR="00303A33" w:rsidRPr="00AF50BE" w:rsidRDefault="00EA182D" w:rsidP="00F32CD1">
            <w:pPr>
              <w:ind w:right="261"/>
              <w:jc w:val="left"/>
              <w:rPr>
                <w:kern w:val="0"/>
                <w:sz w:val="18"/>
                <w:szCs w:val="18"/>
              </w:rPr>
            </w:pPr>
            <w:r w:rsidRPr="00AF50BE">
              <w:rPr>
                <w:rFonts w:hint="eastAsia"/>
                <w:kern w:val="0"/>
                <w:sz w:val="18"/>
                <w:szCs w:val="18"/>
              </w:rPr>
              <w:t>无巡检制度，扣</w:t>
            </w:r>
            <w:r w:rsidRPr="00AF50BE">
              <w:rPr>
                <w:rFonts w:hint="eastAsia"/>
                <w:kern w:val="0"/>
                <w:sz w:val="18"/>
                <w:szCs w:val="18"/>
              </w:rPr>
              <w:t>1</w:t>
            </w:r>
            <w:r w:rsidRPr="00AF50BE">
              <w:rPr>
                <w:rFonts w:hint="eastAsia"/>
                <w:kern w:val="0"/>
                <w:sz w:val="18"/>
                <w:szCs w:val="18"/>
              </w:rPr>
              <w:t>分；巡检制度未明确巡线内容、频次、信息反馈、隐患处理等，每缺一项扣</w:t>
            </w:r>
            <w:r w:rsidRPr="00AF50BE">
              <w:rPr>
                <w:rFonts w:hint="eastAsia"/>
                <w:kern w:val="0"/>
                <w:sz w:val="18"/>
                <w:szCs w:val="18"/>
              </w:rPr>
              <w:t>1</w:t>
            </w:r>
            <w:r w:rsidRPr="00AF50BE">
              <w:rPr>
                <w:rFonts w:hint="eastAsia"/>
                <w:kern w:val="0"/>
                <w:sz w:val="18"/>
                <w:szCs w:val="18"/>
              </w:rPr>
              <w:t>分，扣完为止</w:t>
            </w:r>
          </w:p>
        </w:tc>
      </w:tr>
      <w:tr w:rsidR="00AF50BE" w:rsidRPr="00AF50BE" w14:paraId="18398966" w14:textId="77777777">
        <w:trPr>
          <w:trHeight w:hRule="exact" w:val="1386"/>
        </w:trPr>
        <w:tc>
          <w:tcPr>
            <w:tcW w:w="1102" w:type="dxa"/>
            <w:vMerge/>
            <w:tcBorders>
              <w:top w:val="single" w:sz="4" w:space="0" w:color="auto"/>
              <w:left w:val="single" w:sz="4" w:space="0" w:color="auto"/>
              <w:bottom w:val="single" w:sz="4" w:space="0" w:color="auto"/>
              <w:right w:val="single" w:sz="4" w:space="0" w:color="auto"/>
            </w:tcBorders>
            <w:vAlign w:val="center"/>
          </w:tcPr>
          <w:p w14:paraId="4604CA16" w14:textId="77777777" w:rsidR="00303A33" w:rsidRPr="00AF50BE" w:rsidRDefault="00303A33">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40C98F79" w14:textId="77777777" w:rsidR="00303A33" w:rsidRPr="00AF50BE" w:rsidRDefault="00EA182D" w:rsidP="00F32CD1">
            <w:pPr>
              <w:jc w:val="left"/>
              <w:rPr>
                <w:kern w:val="0"/>
                <w:sz w:val="18"/>
                <w:szCs w:val="18"/>
              </w:rPr>
            </w:pPr>
            <w:r w:rsidRPr="00AF50BE">
              <w:rPr>
                <w:rFonts w:ascii="Times New Roman" w:hAnsi="Times New Roman" w:cs="Times New Roman" w:hint="eastAsia"/>
                <w:kern w:val="0"/>
                <w:sz w:val="18"/>
                <w:szCs w:val="18"/>
              </w:rPr>
              <w:t>4</w:t>
            </w:r>
            <w:r w:rsidRPr="00AF50BE">
              <w:rPr>
                <w:kern w:val="0"/>
                <w:sz w:val="18"/>
                <w:szCs w:val="18"/>
              </w:rPr>
              <w:t>.</w:t>
            </w:r>
            <w:r w:rsidRPr="00AF50BE">
              <w:rPr>
                <w:rFonts w:ascii="Times New Roman" w:hAnsi="Times New Roman" w:cs="Times New Roman"/>
                <w:kern w:val="0"/>
                <w:sz w:val="18"/>
                <w:szCs w:val="18"/>
              </w:rPr>
              <w:t>配备有专门的巡线人员、巡线工具、泄漏检查设备等</w:t>
            </w:r>
          </w:p>
        </w:tc>
        <w:tc>
          <w:tcPr>
            <w:tcW w:w="560" w:type="dxa"/>
            <w:tcBorders>
              <w:top w:val="single" w:sz="4" w:space="0" w:color="000000"/>
              <w:left w:val="single" w:sz="4" w:space="0" w:color="000000"/>
              <w:bottom w:val="single" w:sz="4" w:space="0" w:color="000000"/>
              <w:right w:val="single" w:sz="4" w:space="0" w:color="000000"/>
            </w:tcBorders>
            <w:vAlign w:val="center"/>
          </w:tcPr>
          <w:p w14:paraId="0F91FAD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6E51A4F5"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4D323F71"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1BB8B662" w14:textId="77777777" w:rsidR="00303A33" w:rsidRPr="00AF50BE" w:rsidRDefault="00EA182D" w:rsidP="00F32CD1">
            <w:pPr>
              <w:ind w:right="261"/>
              <w:jc w:val="left"/>
              <w:rPr>
                <w:kern w:val="0"/>
                <w:sz w:val="18"/>
                <w:szCs w:val="18"/>
              </w:rPr>
            </w:pPr>
            <w:r w:rsidRPr="00AF50BE">
              <w:rPr>
                <w:rFonts w:hint="eastAsia"/>
                <w:kern w:val="0"/>
                <w:sz w:val="18"/>
                <w:szCs w:val="18"/>
              </w:rPr>
              <w:t>未配备专职巡线人员，扣</w:t>
            </w:r>
            <w:r w:rsidRPr="00AF50BE">
              <w:rPr>
                <w:rFonts w:hint="eastAsia"/>
                <w:kern w:val="0"/>
                <w:sz w:val="18"/>
                <w:szCs w:val="18"/>
              </w:rPr>
              <w:t>2</w:t>
            </w:r>
            <w:r w:rsidRPr="00AF50BE">
              <w:rPr>
                <w:rFonts w:hint="eastAsia"/>
                <w:kern w:val="0"/>
                <w:sz w:val="18"/>
                <w:szCs w:val="18"/>
              </w:rPr>
              <w:t>分；未配备齐全的巡线工具，扣</w:t>
            </w:r>
            <w:r w:rsidRPr="00AF50BE">
              <w:rPr>
                <w:rFonts w:hint="eastAsia"/>
                <w:kern w:val="0"/>
                <w:sz w:val="18"/>
                <w:szCs w:val="18"/>
              </w:rPr>
              <w:t>1</w:t>
            </w:r>
            <w:r w:rsidRPr="00AF50BE">
              <w:rPr>
                <w:rFonts w:hint="eastAsia"/>
                <w:kern w:val="0"/>
                <w:sz w:val="18"/>
                <w:szCs w:val="18"/>
              </w:rPr>
              <w:t>分；未配备管道泄露检查设备，扣</w:t>
            </w:r>
            <w:r w:rsidRPr="00AF50BE">
              <w:rPr>
                <w:rFonts w:hint="eastAsia"/>
                <w:kern w:val="0"/>
                <w:sz w:val="18"/>
                <w:szCs w:val="18"/>
              </w:rPr>
              <w:t>1</w:t>
            </w:r>
            <w:r w:rsidRPr="00AF50BE">
              <w:rPr>
                <w:rFonts w:hint="eastAsia"/>
                <w:kern w:val="0"/>
                <w:sz w:val="18"/>
                <w:szCs w:val="18"/>
              </w:rPr>
              <w:t>分</w:t>
            </w:r>
          </w:p>
        </w:tc>
      </w:tr>
      <w:tr w:rsidR="00AF50BE" w:rsidRPr="00AF50BE" w14:paraId="3BD89E2A" w14:textId="77777777" w:rsidTr="00F32CD1">
        <w:trPr>
          <w:trHeight w:hRule="exact" w:val="3406"/>
        </w:trPr>
        <w:tc>
          <w:tcPr>
            <w:tcW w:w="1102" w:type="dxa"/>
            <w:vMerge/>
            <w:tcBorders>
              <w:top w:val="single" w:sz="4" w:space="0" w:color="auto"/>
              <w:left w:val="single" w:sz="4" w:space="0" w:color="auto"/>
              <w:bottom w:val="single" w:sz="4" w:space="0" w:color="auto"/>
              <w:right w:val="single" w:sz="4" w:space="0" w:color="auto"/>
            </w:tcBorders>
            <w:vAlign w:val="center"/>
          </w:tcPr>
          <w:p w14:paraId="7258BF94" w14:textId="77777777" w:rsidR="00303A33" w:rsidRPr="00AF50BE" w:rsidRDefault="00303A33">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51BA9371" w14:textId="77777777" w:rsidR="00303A33" w:rsidRPr="00AF50BE" w:rsidRDefault="00EA182D" w:rsidP="00F32CD1">
            <w:pPr>
              <w:jc w:val="left"/>
              <w:rPr>
                <w:kern w:val="0"/>
                <w:sz w:val="18"/>
                <w:szCs w:val="18"/>
              </w:rPr>
            </w:pPr>
            <w:r w:rsidRPr="00AF50BE">
              <w:rPr>
                <w:rFonts w:ascii="Times New Roman" w:hAnsi="Times New Roman" w:cs="Times New Roman" w:hint="eastAsia"/>
                <w:kern w:val="0"/>
                <w:sz w:val="18"/>
                <w:szCs w:val="18"/>
              </w:rPr>
              <w:t>5</w:t>
            </w:r>
            <w:r w:rsidRPr="00AF50BE">
              <w:rPr>
                <w:kern w:val="0"/>
                <w:sz w:val="18"/>
                <w:szCs w:val="18"/>
              </w:rPr>
              <w:t>.</w:t>
            </w:r>
            <w:r w:rsidRPr="00AF50BE">
              <w:rPr>
                <w:rFonts w:ascii="Times New Roman" w:hAnsi="Times New Roman" w:cs="Times New Roman"/>
                <w:kern w:val="0"/>
                <w:sz w:val="18"/>
                <w:szCs w:val="18"/>
              </w:rPr>
              <w:t>巡线记录有固定格式的巡线内容，有巡线区域、巡线时间、巡线人签名，能清楚反应巡线中发现的隐患</w:t>
            </w:r>
            <w:r w:rsidRPr="00AF50BE">
              <w:rPr>
                <w:rFonts w:ascii="Times New Roman" w:hAnsi="Times New Roman" w:cs="Times New Roman" w:hint="eastAsia"/>
                <w:kern w:val="0"/>
                <w:sz w:val="18"/>
                <w:szCs w:val="18"/>
              </w:rPr>
              <w:t>；</w:t>
            </w:r>
            <w:r w:rsidRPr="00AF50BE">
              <w:rPr>
                <w:rFonts w:ascii="Times New Roman" w:hAnsi="Times New Roman" w:cs="Times New Roman"/>
                <w:kern w:val="0"/>
                <w:sz w:val="18"/>
                <w:szCs w:val="18"/>
              </w:rPr>
              <w:t>发现的隐患有对应的告知、处理记录</w:t>
            </w:r>
            <w:r w:rsidRPr="00AF50BE">
              <w:rPr>
                <w:rFonts w:ascii="Times New Roman" w:hAnsi="Times New Roman" w:cs="Times New Roman"/>
                <w:kern w:val="0"/>
                <w:sz w:val="18"/>
                <w:szCs w:val="18"/>
              </w:rPr>
              <w:t>,</w:t>
            </w:r>
            <w:r w:rsidRPr="00AF50BE">
              <w:rPr>
                <w:rFonts w:ascii="Times New Roman" w:hAnsi="Times New Roman" w:cs="Times New Roman"/>
                <w:kern w:val="0"/>
                <w:sz w:val="18"/>
                <w:szCs w:val="18"/>
              </w:rPr>
              <w:t>现场检查或巡线记录中发现的可能危及燃气管道安全的施工行为，有给施工单位的安全告知书，需要进行现场监护的有监护记录，对燃气管道采取保护措施的有保护方案</w:t>
            </w:r>
          </w:p>
        </w:tc>
        <w:tc>
          <w:tcPr>
            <w:tcW w:w="560" w:type="dxa"/>
            <w:tcBorders>
              <w:top w:val="single" w:sz="4" w:space="0" w:color="000000"/>
              <w:left w:val="single" w:sz="4" w:space="0" w:color="000000"/>
              <w:bottom w:val="single" w:sz="4" w:space="0" w:color="000000"/>
              <w:right w:val="single" w:sz="4" w:space="0" w:color="000000"/>
            </w:tcBorders>
            <w:vAlign w:val="center"/>
          </w:tcPr>
          <w:p w14:paraId="7DB7277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76731DFB" w14:textId="77777777" w:rsidR="00303A33" w:rsidRPr="00AF50BE" w:rsidRDefault="00EA182D">
            <w:pPr>
              <w:jc w:val="center"/>
              <w:rPr>
                <w:rFonts w:ascii="宋体" w:hAnsi="Calibri"/>
                <w:kern w:val="0"/>
                <w:sz w:val="18"/>
                <w:szCs w:val="18"/>
              </w:rPr>
            </w:pPr>
            <w:r w:rsidRPr="00AF50BE">
              <w:rPr>
                <w:rFonts w:ascii="宋体" w:hAnsi="Calibri"/>
                <w:kern w:val="0"/>
                <w:sz w:val="18"/>
                <w:szCs w:val="18"/>
              </w:rPr>
              <w:t>8</w:t>
            </w:r>
          </w:p>
        </w:tc>
        <w:tc>
          <w:tcPr>
            <w:tcW w:w="490" w:type="dxa"/>
            <w:tcBorders>
              <w:top w:val="single" w:sz="4" w:space="0" w:color="000000"/>
              <w:left w:val="single" w:sz="4" w:space="0" w:color="000000"/>
              <w:bottom w:val="single" w:sz="4" w:space="0" w:color="000000"/>
              <w:right w:val="single" w:sz="4" w:space="0" w:color="000000"/>
            </w:tcBorders>
            <w:vAlign w:val="center"/>
          </w:tcPr>
          <w:p w14:paraId="39522749"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1FB9F429" w14:textId="77777777" w:rsidR="00303A33" w:rsidRPr="00AF50BE" w:rsidRDefault="00EA182D" w:rsidP="00F32CD1">
            <w:pPr>
              <w:ind w:right="261"/>
              <w:jc w:val="left"/>
              <w:rPr>
                <w:kern w:val="0"/>
                <w:sz w:val="18"/>
                <w:szCs w:val="18"/>
              </w:rPr>
            </w:pPr>
            <w:r w:rsidRPr="00AF50BE">
              <w:rPr>
                <w:rFonts w:ascii="Times New Roman" w:hAnsi="Times New Roman" w:cs="Times New Roman"/>
                <w:kern w:val="0"/>
                <w:sz w:val="18"/>
                <w:szCs w:val="18"/>
              </w:rPr>
              <w:t>巡线记录</w:t>
            </w:r>
            <w:r w:rsidRPr="00AF50BE">
              <w:rPr>
                <w:rFonts w:ascii="Times New Roman" w:hAnsi="Times New Roman" w:cs="Times New Roman" w:hint="eastAsia"/>
                <w:kern w:val="0"/>
                <w:sz w:val="18"/>
                <w:szCs w:val="18"/>
              </w:rPr>
              <w:t>无</w:t>
            </w:r>
            <w:r w:rsidRPr="00AF50BE">
              <w:rPr>
                <w:rFonts w:ascii="Times New Roman" w:hAnsi="Times New Roman" w:cs="Times New Roman"/>
                <w:kern w:val="0"/>
                <w:sz w:val="18"/>
                <w:szCs w:val="18"/>
              </w:rPr>
              <w:t>固定格式的巡线内容</w:t>
            </w:r>
            <w:r w:rsidRPr="00AF50BE">
              <w:rPr>
                <w:rFonts w:ascii="Times New Roman" w:hAnsi="Times New Roman" w:cs="Times New Roman" w:hint="eastAsia"/>
                <w:kern w:val="0"/>
                <w:sz w:val="18"/>
                <w:szCs w:val="18"/>
              </w:rPr>
              <w:t>，巡线内容无</w:t>
            </w:r>
            <w:r w:rsidRPr="00AF50BE">
              <w:rPr>
                <w:rFonts w:ascii="Times New Roman" w:hAnsi="Times New Roman" w:cs="Times New Roman"/>
                <w:kern w:val="0"/>
                <w:sz w:val="18"/>
                <w:szCs w:val="18"/>
              </w:rPr>
              <w:t>巡线区域、巡线时间、巡线人签名，</w:t>
            </w:r>
            <w:r w:rsidRPr="00AF50BE">
              <w:rPr>
                <w:rFonts w:ascii="Times New Roman" w:hAnsi="Times New Roman" w:cs="Times New Roman" w:hint="eastAsia"/>
                <w:kern w:val="0"/>
                <w:sz w:val="18"/>
                <w:szCs w:val="18"/>
              </w:rPr>
              <w:t>未</w:t>
            </w:r>
            <w:r w:rsidRPr="00AF50BE">
              <w:rPr>
                <w:rFonts w:ascii="Times New Roman" w:hAnsi="Times New Roman" w:cs="Times New Roman"/>
                <w:kern w:val="0"/>
                <w:sz w:val="18"/>
                <w:szCs w:val="18"/>
              </w:rPr>
              <w:t>能清楚反应巡线中发现的隐患</w:t>
            </w:r>
            <w:r w:rsidRPr="00AF50BE">
              <w:rPr>
                <w:rFonts w:ascii="Times New Roman" w:hAnsi="Times New Roman" w:cs="Times New Roman" w:hint="eastAsia"/>
                <w:kern w:val="0"/>
                <w:sz w:val="18"/>
                <w:szCs w:val="18"/>
              </w:rPr>
              <w:t>，该大项总分</w:t>
            </w:r>
            <w:r w:rsidRPr="00AF50BE">
              <w:rPr>
                <w:rFonts w:ascii="Times New Roman" w:hAnsi="Times New Roman" w:cs="Times New Roman"/>
                <w:kern w:val="0"/>
                <w:sz w:val="18"/>
                <w:szCs w:val="18"/>
              </w:rPr>
              <w:t>4</w:t>
            </w:r>
            <w:r w:rsidRPr="00AF50BE">
              <w:rPr>
                <w:rFonts w:ascii="Times New Roman" w:hAnsi="Times New Roman" w:cs="Times New Roman" w:hint="eastAsia"/>
                <w:kern w:val="0"/>
                <w:sz w:val="18"/>
                <w:szCs w:val="18"/>
              </w:rPr>
              <w:t>分，</w:t>
            </w:r>
            <w:proofErr w:type="gramStart"/>
            <w:r w:rsidRPr="00AF50BE">
              <w:rPr>
                <w:rFonts w:ascii="Times New Roman" w:hAnsi="Times New Roman" w:cs="Times New Roman" w:hint="eastAsia"/>
                <w:kern w:val="0"/>
                <w:sz w:val="18"/>
                <w:szCs w:val="18"/>
              </w:rPr>
              <w:t>缺任一项</w:t>
            </w:r>
            <w:proofErr w:type="gramEnd"/>
            <w:r w:rsidRPr="00AF50BE">
              <w:rPr>
                <w:rFonts w:ascii="Times New Roman" w:hAnsi="Times New Roman" w:cs="Times New Roman" w:hint="eastAsia"/>
                <w:kern w:val="0"/>
                <w:sz w:val="18"/>
                <w:szCs w:val="18"/>
              </w:rPr>
              <w:t>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分扣完</w:t>
            </w:r>
            <w:r w:rsidRPr="00AF50BE">
              <w:rPr>
                <w:rFonts w:ascii="Times New Roman" w:hAnsi="Times New Roman" w:cs="Times New Roman"/>
                <w:kern w:val="0"/>
                <w:sz w:val="18"/>
                <w:szCs w:val="18"/>
              </w:rPr>
              <w:t>4</w:t>
            </w:r>
            <w:r w:rsidRPr="00AF50BE">
              <w:rPr>
                <w:rFonts w:ascii="Times New Roman" w:hAnsi="Times New Roman" w:cs="Times New Roman" w:hint="eastAsia"/>
                <w:kern w:val="0"/>
                <w:sz w:val="18"/>
                <w:szCs w:val="18"/>
              </w:rPr>
              <w:t>分为止；</w:t>
            </w:r>
            <w:r w:rsidRPr="00AF50BE">
              <w:rPr>
                <w:rFonts w:ascii="Times New Roman" w:hAnsi="Times New Roman" w:cs="Times New Roman"/>
                <w:kern w:val="0"/>
                <w:sz w:val="18"/>
                <w:szCs w:val="18"/>
              </w:rPr>
              <w:t>发现的隐患</w:t>
            </w:r>
            <w:r w:rsidRPr="00AF50BE">
              <w:rPr>
                <w:rFonts w:ascii="Times New Roman" w:hAnsi="Times New Roman" w:cs="Times New Roman" w:hint="eastAsia"/>
                <w:kern w:val="0"/>
                <w:sz w:val="18"/>
                <w:szCs w:val="18"/>
              </w:rPr>
              <w:t>无</w:t>
            </w:r>
            <w:r w:rsidRPr="00AF50BE">
              <w:rPr>
                <w:rFonts w:ascii="Times New Roman" w:hAnsi="Times New Roman" w:cs="Times New Roman"/>
                <w:kern w:val="0"/>
                <w:sz w:val="18"/>
                <w:szCs w:val="18"/>
              </w:rPr>
              <w:t>对应的</w:t>
            </w:r>
            <w:r w:rsidRPr="00AF50BE">
              <w:rPr>
                <w:rFonts w:ascii="Times New Roman" w:hAnsi="Times New Roman" w:cs="Times New Roman" w:hint="eastAsia"/>
                <w:kern w:val="0"/>
                <w:sz w:val="18"/>
                <w:szCs w:val="18"/>
              </w:rPr>
              <w:t>对</w:t>
            </w:r>
            <w:r w:rsidRPr="00AF50BE">
              <w:rPr>
                <w:rFonts w:ascii="Times New Roman" w:hAnsi="Times New Roman" w:cs="Times New Roman"/>
                <w:kern w:val="0"/>
                <w:sz w:val="18"/>
                <w:szCs w:val="18"/>
              </w:rPr>
              <w:t>施工单位</w:t>
            </w:r>
            <w:r w:rsidRPr="00AF50BE">
              <w:rPr>
                <w:rFonts w:ascii="Times New Roman" w:hAnsi="Times New Roman" w:cs="Times New Roman" w:hint="eastAsia"/>
                <w:kern w:val="0"/>
                <w:sz w:val="18"/>
                <w:szCs w:val="18"/>
              </w:rPr>
              <w:t>下发</w:t>
            </w:r>
            <w:r w:rsidRPr="00AF50BE">
              <w:rPr>
                <w:rFonts w:ascii="Times New Roman" w:hAnsi="Times New Roman" w:cs="Times New Roman"/>
                <w:kern w:val="0"/>
                <w:sz w:val="18"/>
                <w:szCs w:val="18"/>
              </w:rPr>
              <w:t>告知，</w:t>
            </w:r>
            <w:r w:rsidRPr="00AF50BE">
              <w:rPr>
                <w:rFonts w:ascii="Times New Roman" w:hAnsi="Times New Roman" w:cs="Times New Roman" w:hint="eastAsia"/>
                <w:kern w:val="0"/>
                <w:sz w:val="18"/>
                <w:szCs w:val="18"/>
              </w:rPr>
              <w:t>无</w:t>
            </w:r>
            <w:r w:rsidRPr="00AF50BE">
              <w:rPr>
                <w:rFonts w:ascii="Times New Roman" w:hAnsi="Times New Roman" w:cs="Times New Roman"/>
                <w:kern w:val="0"/>
                <w:sz w:val="18"/>
                <w:szCs w:val="18"/>
              </w:rPr>
              <w:t>进行现场</w:t>
            </w:r>
            <w:proofErr w:type="gramStart"/>
            <w:r w:rsidRPr="00AF50BE">
              <w:rPr>
                <w:rFonts w:ascii="Times New Roman" w:hAnsi="Times New Roman" w:cs="Times New Roman"/>
                <w:kern w:val="0"/>
                <w:sz w:val="18"/>
                <w:szCs w:val="18"/>
              </w:rPr>
              <w:t>监护监护</w:t>
            </w:r>
            <w:proofErr w:type="gramEnd"/>
            <w:r w:rsidRPr="00AF50BE">
              <w:rPr>
                <w:rFonts w:ascii="Times New Roman" w:hAnsi="Times New Roman" w:cs="Times New Roman"/>
                <w:kern w:val="0"/>
                <w:sz w:val="18"/>
                <w:szCs w:val="18"/>
              </w:rPr>
              <w:t>记录，对燃气管道采取保护措施的有保护方案</w:t>
            </w:r>
            <w:r w:rsidRPr="00AF50BE">
              <w:rPr>
                <w:rFonts w:ascii="Times New Roman" w:hAnsi="Times New Roman" w:cs="Times New Roman" w:hint="eastAsia"/>
                <w:kern w:val="0"/>
                <w:sz w:val="18"/>
                <w:szCs w:val="18"/>
              </w:rPr>
              <w:t>，该大项总分</w:t>
            </w:r>
            <w:r w:rsidRPr="00AF50BE">
              <w:rPr>
                <w:rFonts w:ascii="Times New Roman" w:hAnsi="Times New Roman" w:cs="Times New Roman"/>
                <w:kern w:val="0"/>
                <w:sz w:val="18"/>
                <w:szCs w:val="18"/>
              </w:rPr>
              <w:t>4</w:t>
            </w:r>
            <w:r w:rsidRPr="00AF50BE">
              <w:rPr>
                <w:rFonts w:ascii="Times New Roman" w:hAnsi="Times New Roman" w:cs="Times New Roman" w:hint="eastAsia"/>
                <w:kern w:val="0"/>
                <w:sz w:val="18"/>
                <w:szCs w:val="18"/>
              </w:rPr>
              <w:t>分，</w:t>
            </w:r>
            <w:proofErr w:type="gramStart"/>
            <w:r w:rsidRPr="00AF50BE">
              <w:rPr>
                <w:rFonts w:ascii="Times New Roman" w:hAnsi="Times New Roman" w:cs="Times New Roman" w:hint="eastAsia"/>
                <w:kern w:val="0"/>
                <w:sz w:val="18"/>
                <w:szCs w:val="18"/>
              </w:rPr>
              <w:t>缺任一项</w:t>
            </w:r>
            <w:proofErr w:type="gramEnd"/>
            <w:r w:rsidRPr="00AF50BE">
              <w:rPr>
                <w:rFonts w:ascii="Times New Roman" w:hAnsi="Times New Roman" w:cs="Times New Roman" w:hint="eastAsia"/>
                <w:kern w:val="0"/>
                <w:sz w:val="18"/>
                <w:szCs w:val="18"/>
              </w:rPr>
              <w:t>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分扣完</w:t>
            </w:r>
            <w:r w:rsidRPr="00AF50BE">
              <w:rPr>
                <w:rFonts w:ascii="Times New Roman" w:hAnsi="Times New Roman" w:cs="Times New Roman"/>
                <w:kern w:val="0"/>
                <w:sz w:val="18"/>
                <w:szCs w:val="18"/>
              </w:rPr>
              <w:t>4</w:t>
            </w:r>
            <w:r w:rsidRPr="00AF50BE">
              <w:rPr>
                <w:rFonts w:ascii="Times New Roman" w:hAnsi="Times New Roman" w:cs="Times New Roman" w:hint="eastAsia"/>
                <w:kern w:val="0"/>
                <w:sz w:val="18"/>
                <w:szCs w:val="18"/>
              </w:rPr>
              <w:t>分为止</w:t>
            </w:r>
          </w:p>
        </w:tc>
      </w:tr>
      <w:tr w:rsidR="00AF50BE" w:rsidRPr="00AF50BE" w14:paraId="282C03F3" w14:textId="77777777">
        <w:trPr>
          <w:trHeight w:hRule="exact" w:val="2924"/>
        </w:trPr>
        <w:tc>
          <w:tcPr>
            <w:tcW w:w="1102" w:type="dxa"/>
            <w:vMerge/>
            <w:tcBorders>
              <w:top w:val="single" w:sz="4" w:space="0" w:color="auto"/>
              <w:left w:val="single" w:sz="4" w:space="0" w:color="auto"/>
              <w:bottom w:val="single" w:sz="4" w:space="0" w:color="auto"/>
              <w:right w:val="single" w:sz="4" w:space="0" w:color="auto"/>
            </w:tcBorders>
            <w:vAlign w:val="center"/>
          </w:tcPr>
          <w:p w14:paraId="00387FDD" w14:textId="77777777" w:rsidR="00303A33" w:rsidRPr="00AF50BE" w:rsidRDefault="00303A33">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128DE328" w14:textId="77777777" w:rsidR="00303A33" w:rsidRPr="00AF50BE" w:rsidRDefault="00EA182D" w:rsidP="00F32CD1">
            <w:pPr>
              <w:jc w:val="left"/>
              <w:rPr>
                <w:kern w:val="0"/>
                <w:sz w:val="18"/>
                <w:szCs w:val="18"/>
              </w:rPr>
            </w:pPr>
            <w:r w:rsidRPr="00AF50BE">
              <w:rPr>
                <w:rFonts w:ascii="Times New Roman" w:hAnsi="Times New Roman" w:cs="Times New Roman" w:hint="eastAsia"/>
                <w:kern w:val="0"/>
                <w:sz w:val="18"/>
                <w:szCs w:val="18"/>
              </w:rPr>
              <w:t>6</w:t>
            </w:r>
            <w:r w:rsidRPr="00AF50BE">
              <w:rPr>
                <w:kern w:val="0"/>
                <w:sz w:val="18"/>
                <w:szCs w:val="18"/>
              </w:rPr>
              <w:t>.</w:t>
            </w:r>
            <w:r w:rsidRPr="00AF50BE">
              <w:rPr>
                <w:rFonts w:ascii="Times New Roman" w:hAnsi="Times New Roman" w:cs="Times New Roman"/>
                <w:kern w:val="0"/>
                <w:sz w:val="18"/>
                <w:szCs w:val="18"/>
              </w:rPr>
              <w:t>有泄漏检查制度和计划，针对管道实际情况制定泄漏检查的频次，明确检漏方法、检漏对象、信息反馈、隐患处理等要求，并符合</w:t>
            </w:r>
            <w:proofErr w:type="gramStart"/>
            <w:r w:rsidRPr="00AF50BE">
              <w:rPr>
                <w:rFonts w:ascii="Times New Roman" w:hAnsi="Times New Roman" w:cs="Times New Roman" w:hint="eastAsia"/>
                <w:kern w:val="0"/>
                <w:sz w:val="18"/>
                <w:szCs w:val="18"/>
              </w:rPr>
              <w:t>现行行业</w:t>
            </w:r>
            <w:proofErr w:type="gramEnd"/>
            <w:r w:rsidRPr="00AF50BE">
              <w:rPr>
                <w:rFonts w:ascii="Times New Roman" w:hAnsi="Times New Roman" w:cs="Times New Roman" w:hint="eastAsia"/>
                <w:kern w:val="0"/>
                <w:sz w:val="18"/>
                <w:szCs w:val="18"/>
              </w:rPr>
              <w:t>标准</w:t>
            </w:r>
            <w:r w:rsidRPr="00AF50BE">
              <w:rPr>
                <w:rFonts w:ascii="Times New Roman" w:hAnsi="Times New Roman" w:cs="Times New Roman"/>
                <w:kern w:val="0"/>
                <w:sz w:val="18"/>
                <w:szCs w:val="18"/>
              </w:rPr>
              <w:t>《</w:t>
            </w:r>
            <w:r w:rsidRPr="00AF50BE">
              <w:rPr>
                <w:rFonts w:ascii="Times New Roman" w:hAnsi="Times New Roman" w:cs="Times New Roman" w:hint="eastAsia"/>
                <w:kern w:val="0"/>
                <w:sz w:val="18"/>
                <w:szCs w:val="18"/>
              </w:rPr>
              <w:t>城镇</w:t>
            </w:r>
            <w:r w:rsidRPr="00AF50BE">
              <w:rPr>
                <w:rFonts w:ascii="Times New Roman" w:hAnsi="Times New Roman" w:cs="Times New Roman"/>
                <w:kern w:val="0"/>
                <w:sz w:val="18"/>
                <w:szCs w:val="18"/>
              </w:rPr>
              <w:t>燃气管网泄漏检测技术规程》</w:t>
            </w:r>
            <w:r w:rsidRPr="00AF50BE">
              <w:rPr>
                <w:rFonts w:ascii="Times New Roman" w:hAnsi="Times New Roman" w:cs="Times New Roman"/>
                <w:kern w:val="0"/>
                <w:sz w:val="18"/>
                <w:szCs w:val="18"/>
              </w:rPr>
              <w:t>CJJ/T215</w:t>
            </w:r>
            <w:r w:rsidRPr="00AF50BE">
              <w:rPr>
                <w:rFonts w:ascii="Times New Roman" w:hAnsi="Times New Roman" w:cs="Times New Roman" w:hint="eastAsia"/>
                <w:sz w:val="18"/>
                <w:szCs w:val="18"/>
              </w:rPr>
              <w:t>（</w:t>
            </w:r>
            <w:r w:rsidRPr="00AF50BE">
              <w:rPr>
                <w:rFonts w:ascii="Times New Roman" w:hAnsi="Times New Roman" w:cs="Times New Roman" w:hint="eastAsia"/>
                <w:sz w:val="18"/>
                <w:szCs w:val="18"/>
              </w:rPr>
              <w:t>2020</w:t>
            </w:r>
            <w:r w:rsidRPr="00AF50BE">
              <w:rPr>
                <w:rFonts w:ascii="Times New Roman" w:hAnsi="Times New Roman" w:cs="Times New Roman" w:hint="eastAsia"/>
                <w:sz w:val="18"/>
                <w:szCs w:val="18"/>
              </w:rPr>
              <w:t>年修订版）</w:t>
            </w:r>
            <w:r w:rsidRPr="00AF50BE">
              <w:rPr>
                <w:rFonts w:ascii="Times New Roman" w:hAnsi="Times New Roman" w:cs="Times New Roman"/>
                <w:kern w:val="0"/>
                <w:sz w:val="18"/>
                <w:szCs w:val="18"/>
              </w:rPr>
              <w:t>的相关规定</w:t>
            </w:r>
          </w:p>
        </w:tc>
        <w:tc>
          <w:tcPr>
            <w:tcW w:w="560" w:type="dxa"/>
            <w:tcBorders>
              <w:top w:val="single" w:sz="4" w:space="0" w:color="000000"/>
              <w:left w:val="single" w:sz="4" w:space="0" w:color="000000"/>
              <w:bottom w:val="single" w:sz="4" w:space="0" w:color="000000"/>
              <w:right w:val="single" w:sz="4" w:space="0" w:color="000000"/>
            </w:tcBorders>
            <w:vAlign w:val="center"/>
          </w:tcPr>
          <w:p w14:paraId="68502CE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66D78B0A"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75FDEAFA"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292C6BB0" w14:textId="77777777" w:rsidR="00303A33" w:rsidRPr="00AF50BE" w:rsidRDefault="00EA182D" w:rsidP="00F32CD1">
            <w:pPr>
              <w:ind w:right="261"/>
              <w:jc w:val="left"/>
              <w:rPr>
                <w:kern w:val="0"/>
                <w:sz w:val="18"/>
                <w:szCs w:val="18"/>
              </w:rPr>
            </w:pPr>
            <w:r w:rsidRPr="00AF50BE">
              <w:rPr>
                <w:rFonts w:ascii="Times New Roman" w:hAnsi="Times New Roman" w:cs="Times New Roman" w:hint="eastAsia"/>
                <w:kern w:val="0"/>
                <w:sz w:val="18"/>
                <w:szCs w:val="18"/>
              </w:rPr>
              <w:t>无</w:t>
            </w:r>
            <w:r w:rsidRPr="00AF50BE">
              <w:rPr>
                <w:rFonts w:ascii="Times New Roman" w:hAnsi="Times New Roman" w:cs="Times New Roman"/>
                <w:kern w:val="0"/>
                <w:sz w:val="18"/>
                <w:szCs w:val="18"/>
              </w:rPr>
              <w:t>泄漏检查制度和计划</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分；无</w:t>
            </w:r>
            <w:r w:rsidRPr="00AF50BE">
              <w:rPr>
                <w:rFonts w:ascii="Times New Roman" w:hAnsi="Times New Roman" w:cs="Times New Roman"/>
                <w:kern w:val="0"/>
                <w:sz w:val="18"/>
                <w:szCs w:val="18"/>
              </w:rPr>
              <w:t>针对管道实际情况制定泄漏检查频次</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分；未</w:t>
            </w:r>
            <w:r w:rsidRPr="00AF50BE">
              <w:rPr>
                <w:rFonts w:ascii="Times New Roman" w:hAnsi="Times New Roman" w:cs="Times New Roman"/>
                <w:kern w:val="0"/>
                <w:sz w:val="18"/>
                <w:szCs w:val="18"/>
              </w:rPr>
              <w:t>明确检漏方法、检漏对象、信息反馈、隐患处理等要求</w:t>
            </w:r>
            <w:r w:rsidRPr="00AF50BE">
              <w:rPr>
                <w:rFonts w:ascii="Times New Roman" w:hAnsi="Times New Roman" w:cs="Times New Roman" w:hint="eastAsia"/>
                <w:kern w:val="0"/>
                <w:sz w:val="18"/>
                <w:szCs w:val="18"/>
              </w:rPr>
              <w:t>及不</w:t>
            </w:r>
            <w:r w:rsidRPr="00AF50BE">
              <w:rPr>
                <w:rFonts w:ascii="Times New Roman" w:hAnsi="Times New Roman" w:cs="Times New Roman"/>
                <w:kern w:val="0"/>
                <w:sz w:val="18"/>
                <w:szCs w:val="18"/>
              </w:rPr>
              <w:t>符合</w:t>
            </w:r>
            <w:proofErr w:type="gramStart"/>
            <w:r w:rsidRPr="00AF50BE">
              <w:rPr>
                <w:rFonts w:ascii="Times New Roman" w:hAnsi="Times New Roman" w:cs="Times New Roman" w:hint="eastAsia"/>
                <w:kern w:val="0"/>
                <w:sz w:val="18"/>
                <w:szCs w:val="18"/>
              </w:rPr>
              <w:t>现行行业</w:t>
            </w:r>
            <w:proofErr w:type="gramEnd"/>
            <w:r w:rsidRPr="00AF50BE">
              <w:rPr>
                <w:rFonts w:ascii="Times New Roman" w:hAnsi="Times New Roman" w:cs="Times New Roman" w:hint="eastAsia"/>
                <w:kern w:val="0"/>
                <w:sz w:val="18"/>
                <w:szCs w:val="18"/>
              </w:rPr>
              <w:t>标准</w:t>
            </w:r>
            <w:r w:rsidRPr="00AF50BE">
              <w:rPr>
                <w:rFonts w:ascii="Times New Roman" w:hAnsi="Times New Roman" w:cs="Times New Roman"/>
                <w:kern w:val="0"/>
                <w:sz w:val="18"/>
                <w:szCs w:val="18"/>
              </w:rPr>
              <w:t>《城镇燃气管网泄漏检测技术规程》</w:t>
            </w:r>
            <w:r w:rsidRPr="00AF50BE">
              <w:rPr>
                <w:rFonts w:ascii="Times New Roman" w:hAnsi="Times New Roman" w:cs="Times New Roman"/>
                <w:kern w:val="0"/>
                <w:sz w:val="18"/>
                <w:szCs w:val="18"/>
              </w:rPr>
              <w:t>CJJ/T215</w:t>
            </w:r>
            <w:r w:rsidRPr="00AF50BE">
              <w:rPr>
                <w:rFonts w:ascii="Times New Roman" w:hAnsi="Times New Roman" w:cs="Times New Roman"/>
                <w:kern w:val="0"/>
                <w:sz w:val="18"/>
                <w:szCs w:val="18"/>
              </w:rPr>
              <w:t>的相关规定</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2</w:t>
            </w:r>
            <w:r w:rsidRPr="00AF50BE">
              <w:rPr>
                <w:rFonts w:ascii="Times New Roman" w:hAnsi="Times New Roman" w:cs="Times New Roman" w:hint="eastAsia"/>
                <w:kern w:val="0"/>
                <w:sz w:val="18"/>
                <w:szCs w:val="18"/>
              </w:rPr>
              <w:t>分</w:t>
            </w:r>
          </w:p>
        </w:tc>
      </w:tr>
      <w:tr w:rsidR="00AF50BE" w:rsidRPr="00AF50BE" w14:paraId="00ADD61D" w14:textId="77777777" w:rsidTr="00F32CD1">
        <w:trPr>
          <w:trHeight w:hRule="exact" w:val="1313"/>
        </w:trPr>
        <w:tc>
          <w:tcPr>
            <w:tcW w:w="1102" w:type="dxa"/>
            <w:vMerge/>
            <w:tcBorders>
              <w:top w:val="single" w:sz="4" w:space="0" w:color="auto"/>
              <w:left w:val="single" w:sz="4" w:space="0" w:color="auto"/>
              <w:bottom w:val="single" w:sz="4" w:space="0" w:color="auto"/>
              <w:right w:val="single" w:sz="4" w:space="0" w:color="auto"/>
            </w:tcBorders>
            <w:vAlign w:val="center"/>
          </w:tcPr>
          <w:p w14:paraId="3BA03FEB" w14:textId="77777777" w:rsidR="00303A33" w:rsidRPr="00AF50BE" w:rsidRDefault="00303A33">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0DC0EE85" w14:textId="77777777" w:rsidR="00303A33" w:rsidRPr="00AF50BE" w:rsidRDefault="00EA182D" w:rsidP="00F32CD1">
            <w:pPr>
              <w:jc w:val="left"/>
              <w:rPr>
                <w:kern w:val="0"/>
                <w:sz w:val="18"/>
                <w:szCs w:val="18"/>
              </w:rPr>
            </w:pPr>
            <w:r w:rsidRPr="00AF50BE">
              <w:rPr>
                <w:rFonts w:ascii="Times New Roman" w:hAnsi="Times New Roman" w:cs="Times New Roman" w:hint="eastAsia"/>
                <w:kern w:val="0"/>
                <w:sz w:val="18"/>
                <w:szCs w:val="18"/>
              </w:rPr>
              <w:t>7</w:t>
            </w:r>
            <w:r w:rsidRPr="00AF50BE">
              <w:rPr>
                <w:kern w:val="0"/>
                <w:sz w:val="18"/>
                <w:szCs w:val="18"/>
              </w:rPr>
              <w:t>.</w:t>
            </w:r>
            <w:r w:rsidRPr="00AF50BE">
              <w:rPr>
                <w:rFonts w:ascii="Times New Roman" w:hAnsi="Times New Roman" w:cs="Times New Roman"/>
                <w:kern w:val="0"/>
                <w:sz w:val="18"/>
                <w:szCs w:val="18"/>
              </w:rPr>
              <w:t>有泄漏检查记录，有各检查点位置和检查结果记录，有检漏时间和检漏人签名</w:t>
            </w:r>
          </w:p>
        </w:tc>
        <w:tc>
          <w:tcPr>
            <w:tcW w:w="560" w:type="dxa"/>
            <w:tcBorders>
              <w:top w:val="single" w:sz="4" w:space="0" w:color="000000"/>
              <w:left w:val="single" w:sz="4" w:space="0" w:color="000000"/>
              <w:bottom w:val="single" w:sz="4" w:space="0" w:color="000000"/>
              <w:right w:val="single" w:sz="4" w:space="0" w:color="000000"/>
            </w:tcBorders>
            <w:vAlign w:val="center"/>
          </w:tcPr>
          <w:p w14:paraId="3D8B171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1C02B996"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3</w:t>
            </w:r>
          </w:p>
        </w:tc>
        <w:tc>
          <w:tcPr>
            <w:tcW w:w="490" w:type="dxa"/>
            <w:tcBorders>
              <w:top w:val="single" w:sz="4" w:space="0" w:color="000000"/>
              <w:left w:val="single" w:sz="4" w:space="0" w:color="000000"/>
              <w:bottom w:val="single" w:sz="4" w:space="0" w:color="000000"/>
              <w:right w:val="single" w:sz="4" w:space="0" w:color="000000"/>
            </w:tcBorders>
            <w:vAlign w:val="center"/>
          </w:tcPr>
          <w:p w14:paraId="2F96613F"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371D78BE" w14:textId="77777777" w:rsidR="00303A33" w:rsidRPr="00AF50BE" w:rsidRDefault="00EA182D" w:rsidP="00F32CD1">
            <w:pPr>
              <w:ind w:right="261"/>
              <w:jc w:val="left"/>
              <w:rPr>
                <w:kern w:val="0"/>
                <w:sz w:val="18"/>
                <w:szCs w:val="18"/>
              </w:rPr>
            </w:pPr>
            <w:r w:rsidRPr="00AF50BE">
              <w:rPr>
                <w:rFonts w:ascii="Times New Roman" w:hAnsi="Times New Roman" w:cs="Times New Roman" w:hint="eastAsia"/>
                <w:kern w:val="0"/>
                <w:sz w:val="18"/>
                <w:szCs w:val="18"/>
              </w:rPr>
              <w:t>无</w:t>
            </w:r>
            <w:r w:rsidRPr="00AF50BE">
              <w:rPr>
                <w:rFonts w:ascii="Times New Roman" w:hAnsi="Times New Roman" w:cs="Times New Roman"/>
                <w:kern w:val="0"/>
                <w:sz w:val="18"/>
                <w:szCs w:val="18"/>
              </w:rPr>
              <w:t>泄漏检查记录</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分；无</w:t>
            </w:r>
            <w:r w:rsidRPr="00AF50BE">
              <w:rPr>
                <w:rFonts w:ascii="Times New Roman" w:hAnsi="Times New Roman" w:cs="Times New Roman"/>
                <w:kern w:val="0"/>
                <w:sz w:val="18"/>
                <w:szCs w:val="18"/>
              </w:rPr>
              <w:t>各检查点位置和检查结果记录</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分；无</w:t>
            </w:r>
            <w:r w:rsidRPr="00AF50BE">
              <w:rPr>
                <w:rFonts w:ascii="Times New Roman" w:hAnsi="Times New Roman" w:cs="Times New Roman"/>
                <w:kern w:val="0"/>
                <w:sz w:val="18"/>
                <w:szCs w:val="18"/>
              </w:rPr>
              <w:t>检漏时间和检漏人签名</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w:t>
            </w:r>
          </w:p>
        </w:tc>
      </w:tr>
      <w:tr w:rsidR="00AF50BE" w:rsidRPr="00AF50BE" w14:paraId="6DA1E405" w14:textId="77777777" w:rsidTr="00F32CD1">
        <w:trPr>
          <w:trHeight w:hRule="exact" w:val="1005"/>
        </w:trPr>
        <w:tc>
          <w:tcPr>
            <w:tcW w:w="1102" w:type="dxa"/>
            <w:vMerge/>
            <w:tcBorders>
              <w:top w:val="single" w:sz="4" w:space="0" w:color="auto"/>
              <w:left w:val="single" w:sz="4" w:space="0" w:color="auto"/>
              <w:bottom w:val="single" w:sz="4" w:space="0" w:color="auto"/>
              <w:right w:val="single" w:sz="4" w:space="0" w:color="auto"/>
            </w:tcBorders>
            <w:vAlign w:val="center"/>
          </w:tcPr>
          <w:p w14:paraId="27FBB5C8" w14:textId="77777777" w:rsidR="00303A33" w:rsidRPr="00AF50BE" w:rsidRDefault="00303A33">
            <w:pPr>
              <w:spacing w:before="35"/>
              <w:ind w:right="165"/>
              <w:jc w:val="center"/>
              <w:rPr>
                <w:sz w:val="18"/>
                <w:szCs w:val="18"/>
              </w:rPr>
            </w:pPr>
          </w:p>
        </w:tc>
        <w:tc>
          <w:tcPr>
            <w:tcW w:w="3271" w:type="dxa"/>
            <w:tcBorders>
              <w:top w:val="single" w:sz="4" w:space="0" w:color="000000"/>
              <w:left w:val="single" w:sz="4" w:space="0" w:color="auto"/>
              <w:bottom w:val="single" w:sz="4" w:space="0" w:color="000000"/>
              <w:right w:val="single" w:sz="4" w:space="0" w:color="000000"/>
            </w:tcBorders>
            <w:vAlign w:val="center"/>
          </w:tcPr>
          <w:p w14:paraId="7E7989AD" w14:textId="77777777" w:rsidR="00303A33" w:rsidRPr="00AF50BE" w:rsidRDefault="00EA182D" w:rsidP="00F32CD1">
            <w:pPr>
              <w:jc w:val="left"/>
              <w:rPr>
                <w:kern w:val="0"/>
                <w:sz w:val="18"/>
                <w:szCs w:val="18"/>
              </w:rPr>
            </w:pPr>
            <w:r w:rsidRPr="00AF50BE">
              <w:rPr>
                <w:rFonts w:ascii="Times New Roman" w:hAnsi="Times New Roman" w:cs="Times New Roman" w:hint="eastAsia"/>
                <w:kern w:val="0"/>
                <w:sz w:val="18"/>
                <w:szCs w:val="18"/>
              </w:rPr>
              <w:t>8</w:t>
            </w:r>
            <w:r w:rsidRPr="00AF50BE">
              <w:rPr>
                <w:kern w:val="0"/>
                <w:sz w:val="18"/>
                <w:szCs w:val="18"/>
              </w:rPr>
              <w:t>.</w:t>
            </w:r>
            <w:r w:rsidRPr="00AF50BE">
              <w:rPr>
                <w:rFonts w:ascii="Times New Roman" w:hAnsi="Times New Roman" w:cs="Times New Roman"/>
                <w:kern w:val="0"/>
                <w:sz w:val="18"/>
                <w:szCs w:val="18"/>
              </w:rPr>
              <w:t>查阅安全宣传记录，每年进行燃气管道保护安全宣传，有宣传记录或宣传资料</w:t>
            </w:r>
          </w:p>
        </w:tc>
        <w:tc>
          <w:tcPr>
            <w:tcW w:w="560" w:type="dxa"/>
            <w:tcBorders>
              <w:top w:val="single" w:sz="4" w:space="0" w:color="000000"/>
              <w:left w:val="single" w:sz="4" w:space="0" w:color="000000"/>
              <w:bottom w:val="single" w:sz="4" w:space="0" w:color="000000"/>
              <w:right w:val="single" w:sz="4" w:space="0" w:color="000000"/>
            </w:tcBorders>
            <w:vAlign w:val="center"/>
          </w:tcPr>
          <w:p w14:paraId="17A3BD4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60" w:type="dxa"/>
            <w:tcBorders>
              <w:top w:val="single" w:sz="4" w:space="0" w:color="000000"/>
              <w:left w:val="single" w:sz="4" w:space="0" w:color="000000"/>
              <w:bottom w:val="single" w:sz="4" w:space="0" w:color="000000"/>
              <w:right w:val="single" w:sz="4" w:space="0" w:color="000000"/>
            </w:tcBorders>
            <w:vAlign w:val="center"/>
          </w:tcPr>
          <w:p w14:paraId="7FA02B2B"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2</w:t>
            </w:r>
          </w:p>
        </w:tc>
        <w:tc>
          <w:tcPr>
            <w:tcW w:w="490" w:type="dxa"/>
            <w:tcBorders>
              <w:top w:val="single" w:sz="4" w:space="0" w:color="000000"/>
              <w:left w:val="single" w:sz="4" w:space="0" w:color="000000"/>
              <w:bottom w:val="single" w:sz="4" w:space="0" w:color="000000"/>
              <w:right w:val="single" w:sz="4" w:space="0" w:color="000000"/>
            </w:tcBorders>
            <w:vAlign w:val="center"/>
          </w:tcPr>
          <w:p w14:paraId="3EA5188B"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5EAB5327" w14:textId="77777777" w:rsidR="00303A33" w:rsidRPr="00AF50BE" w:rsidRDefault="00EA182D" w:rsidP="00F32CD1">
            <w:pPr>
              <w:ind w:right="261"/>
              <w:jc w:val="left"/>
              <w:rPr>
                <w:kern w:val="0"/>
                <w:sz w:val="18"/>
                <w:szCs w:val="18"/>
              </w:rPr>
            </w:pPr>
            <w:proofErr w:type="gramStart"/>
            <w:r w:rsidRPr="00AF50BE">
              <w:rPr>
                <w:rFonts w:ascii="Times New Roman" w:hAnsi="Times New Roman" w:cs="Times New Roman"/>
                <w:kern w:val="0"/>
                <w:sz w:val="18"/>
                <w:szCs w:val="18"/>
              </w:rPr>
              <w:t>每年</w:t>
            </w:r>
            <w:r w:rsidRPr="00AF50BE">
              <w:rPr>
                <w:rFonts w:ascii="Times New Roman" w:hAnsi="Times New Roman" w:cs="Times New Roman" w:hint="eastAsia"/>
                <w:kern w:val="0"/>
                <w:sz w:val="18"/>
                <w:szCs w:val="18"/>
              </w:rPr>
              <w:t>未</w:t>
            </w:r>
            <w:proofErr w:type="gramEnd"/>
            <w:r w:rsidRPr="00AF50BE">
              <w:rPr>
                <w:rFonts w:ascii="Times New Roman" w:hAnsi="Times New Roman" w:cs="Times New Roman"/>
                <w:kern w:val="0"/>
                <w:sz w:val="18"/>
                <w:szCs w:val="18"/>
              </w:rPr>
              <w:t>进行燃气管道保护安全宣传</w:t>
            </w:r>
            <w:r w:rsidRPr="00AF50BE">
              <w:rPr>
                <w:rFonts w:ascii="Times New Roman" w:hAnsi="Times New Roman" w:cs="Times New Roman" w:hint="eastAsia"/>
                <w:kern w:val="0"/>
                <w:sz w:val="18"/>
                <w:szCs w:val="18"/>
              </w:rPr>
              <w:t>的</w:t>
            </w:r>
            <w:r w:rsidRPr="00AF50BE">
              <w:rPr>
                <w:rFonts w:ascii="Times New Roman" w:hAnsi="Times New Roman" w:cs="Times New Roman"/>
                <w:kern w:val="0"/>
                <w:sz w:val="18"/>
                <w:szCs w:val="18"/>
              </w:rPr>
              <w:t>，</w:t>
            </w:r>
            <w:r w:rsidRPr="00AF50BE">
              <w:rPr>
                <w:rFonts w:ascii="Times New Roman" w:hAnsi="Times New Roman" w:cs="Times New Roman" w:hint="eastAsia"/>
                <w:kern w:val="0"/>
                <w:sz w:val="18"/>
                <w:szCs w:val="18"/>
              </w:rPr>
              <w:t>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w:t>
            </w:r>
            <w:r w:rsidRPr="00AF50BE">
              <w:rPr>
                <w:rFonts w:ascii="Times New Roman" w:hAnsi="Times New Roman" w:cs="Times New Roman"/>
                <w:kern w:val="0"/>
                <w:sz w:val="18"/>
                <w:szCs w:val="18"/>
              </w:rPr>
              <w:t>，</w:t>
            </w:r>
            <w:proofErr w:type="gramStart"/>
            <w:r w:rsidRPr="00AF50BE">
              <w:rPr>
                <w:rFonts w:ascii="Times New Roman" w:hAnsi="Times New Roman" w:cs="Times New Roman" w:hint="eastAsia"/>
                <w:kern w:val="0"/>
                <w:sz w:val="18"/>
                <w:szCs w:val="18"/>
              </w:rPr>
              <w:t>无</w:t>
            </w:r>
            <w:r w:rsidRPr="00AF50BE">
              <w:rPr>
                <w:rFonts w:ascii="Times New Roman" w:hAnsi="Times New Roman" w:cs="Times New Roman"/>
                <w:kern w:val="0"/>
                <w:sz w:val="18"/>
                <w:szCs w:val="18"/>
              </w:rPr>
              <w:t>宣传</w:t>
            </w:r>
            <w:proofErr w:type="gramEnd"/>
            <w:r w:rsidRPr="00AF50BE">
              <w:rPr>
                <w:rFonts w:ascii="Times New Roman" w:hAnsi="Times New Roman" w:cs="Times New Roman"/>
                <w:kern w:val="0"/>
                <w:sz w:val="18"/>
                <w:szCs w:val="18"/>
              </w:rPr>
              <w:t>记录或宣传资料</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w:t>
            </w:r>
          </w:p>
        </w:tc>
      </w:tr>
      <w:tr w:rsidR="00AF50BE" w:rsidRPr="00AF50BE" w14:paraId="0635FE8C" w14:textId="77777777">
        <w:trPr>
          <w:trHeight w:hRule="exact" w:val="1329"/>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6B58062" w14:textId="77777777" w:rsidR="00303A33" w:rsidRPr="00AF50BE" w:rsidRDefault="00EA182D">
            <w:pPr>
              <w:spacing w:before="35"/>
              <w:ind w:right="165"/>
              <w:jc w:val="center"/>
              <w:rPr>
                <w:rFonts w:ascii="宋体" w:hAnsi="Calibri"/>
                <w:kern w:val="0"/>
                <w:sz w:val="18"/>
                <w:szCs w:val="18"/>
              </w:rPr>
            </w:pPr>
            <w:r w:rsidRPr="00AF50BE">
              <w:rPr>
                <w:rFonts w:ascii="Times New Roman" w:hAnsi="Times New Roman" w:cs="Times New Roman"/>
                <w:sz w:val="18"/>
                <w:szCs w:val="18"/>
              </w:rPr>
              <w:t>管线现场情况</w:t>
            </w:r>
          </w:p>
        </w:tc>
        <w:tc>
          <w:tcPr>
            <w:tcW w:w="3271" w:type="dxa"/>
            <w:tcBorders>
              <w:top w:val="single" w:sz="4" w:space="0" w:color="000000"/>
              <w:left w:val="single" w:sz="4" w:space="0" w:color="000000"/>
              <w:bottom w:val="single" w:sz="4" w:space="0" w:color="000000"/>
              <w:right w:val="single" w:sz="4" w:space="0" w:color="000000"/>
            </w:tcBorders>
            <w:vAlign w:val="center"/>
          </w:tcPr>
          <w:p w14:paraId="2C0B3773" w14:textId="77777777" w:rsidR="00303A33" w:rsidRPr="00AF50BE" w:rsidRDefault="00EA182D" w:rsidP="00F32CD1">
            <w:pPr>
              <w:jc w:val="left"/>
              <w:rPr>
                <w:rFonts w:ascii="宋体" w:hAnsi="Calibri"/>
                <w:kern w:val="0"/>
                <w:sz w:val="18"/>
                <w:szCs w:val="18"/>
              </w:rPr>
            </w:pPr>
            <w:r w:rsidRPr="00AF50BE">
              <w:rPr>
                <w:rFonts w:hint="eastAsia"/>
                <w:kern w:val="0"/>
                <w:sz w:val="18"/>
                <w:szCs w:val="18"/>
              </w:rPr>
              <w:t>1</w:t>
            </w:r>
            <w:r w:rsidRPr="00AF50BE">
              <w:rPr>
                <w:kern w:val="0"/>
                <w:sz w:val="18"/>
                <w:szCs w:val="18"/>
              </w:rPr>
              <w:t>.</w:t>
            </w:r>
            <w:r w:rsidRPr="00AF50BE">
              <w:rPr>
                <w:rFonts w:hint="eastAsia"/>
                <w:kern w:val="0"/>
                <w:sz w:val="18"/>
                <w:szCs w:val="18"/>
              </w:rPr>
              <w:t>不应有</w:t>
            </w:r>
            <w:r w:rsidRPr="00AF50BE">
              <w:rPr>
                <w:rFonts w:ascii="Times New Roman" w:hAnsi="Times New Roman" w:cs="Times New Roman"/>
                <w:kern w:val="0"/>
                <w:sz w:val="18"/>
                <w:szCs w:val="18"/>
              </w:rPr>
              <w:t>建构筑物占压燃气管道</w:t>
            </w:r>
          </w:p>
        </w:tc>
        <w:tc>
          <w:tcPr>
            <w:tcW w:w="560" w:type="dxa"/>
            <w:tcBorders>
              <w:top w:val="single" w:sz="4" w:space="0" w:color="000000"/>
              <w:left w:val="single" w:sz="4" w:space="0" w:color="000000"/>
              <w:bottom w:val="single" w:sz="4" w:space="0" w:color="000000"/>
              <w:right w:val="single" w:sz="4" w:space="0" w:color="000000"/>
            </w:tcBorders>
            <w:vAlign w:val="center"/>
          </w:tcPr>
          <w:p w14:paraId="455AF66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4DAB3C55"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3D367932"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6DD457B7" w14:textId="77777777" w:rsidR="00303A33" w:rsidRPr="00AF50BE" w:rsidRDefault="00EA182D" w:rsidP="00F32CD1">
            <w:pPr>
              <w:ind w:right="261"/>
              <w:jc w:val="left"/>
              <w:rPr>
                <w:kern w:val="0"/>
                <w:sz w:val="18"/>
                <w:szCs w:val="18"/>
              </w:rPr>
            </w:pPr>
            <w:r w:rsidRPr="00AF50BE">
              <w:rPr>
                <w:rFonts w:hint="eastAsia"/>
                <w:kern w:val="0"/>
                <w:sz w:val="18"/>
                <w:szCs w:val="18"/>
              </w:rPr>
              <w:t>现场检查发现存在建构筑物占压而无巡检记录及保护、处置措施的，扣</w:t>
            </w:r>
            <w:r w:rsidRPr="00AF50BE">
              <w:rPr>
                <w:rFonts w:hint="eastAsia"/>
                <w:kern w:val="0"/>
                <w:sz w:val="18"/>
                <w:szCs w:val="18"/>
              </w:rPr>
              <w:t>4</w:t>
            </w:r>
            <w:r w:rsidRPr="00AF50BE">
              <w:rPr>
                <w:rFonts w:hint="eastAsia"/>
                <w:kern w:val="0"/>
                <w:sz w:val="18"/>
                <w:szCs w:val="18"/>
              </w:rPr>
              <w:t>分；有巡检记录但无保护处置措施扣</w:t>
            </w:r>
            <w:r w:rsidRPr="00AF50BE">
              <w:rPr>
                <w:rFonts w:hint="eastAsia"/>
                <w:kern w:val="0"/>
                <w:sz w:val="18"/>
                <w:szCs w:val="18"/>
              </w:rPr>
              <w:t>2</w:t>
            </w:r>
            <w:r w:rsidRPr="00AF50BE">
              <w:rPr>
                <w:rFonts w:hint="eastAsia"/>
                <w:kern w:val="0"/>
                <w:sz w:val="18"/>
                <w:szCs w:val="18"/>
              </w:rPr>
              <w:t>分</w:t>
            </w:r>
          </w:p>
        </w:tc>
      </w:tr>
      <w:tr w:rsidR="00AF50BE" w:rsidRPr="00AF50BE" w14:paraId="1CDD073F" w14:textId="77777777">
        <w:trPr>
          <w:trHeight w:hRule="exact" w:val="2477"/>
        </w:trPr>
        <w:tc>
          <w:tcPr>
            <w:tcW w:w="1102" w:type="dxa"/>
            <w:vMerge/>
            <w:tcBorders>
              <w:top w:val="single" w:sz="4" w:space="0" w:color="auto"/>
              <w:left w:val="single" w:sz="4" w:space="0" w:color="000000"/>
              <w:bottom w:val="single" w:sz="4" w:space="0" w:color="auto"/>
              <w:right w:val="single" w:sz="4" w:space="0" w:color="000000"/>
            </w:tcBorders>
            <w:vAlign w:val="center"/>
          </w:tcPr>
          <w:p w14:paraId="6072E619" w14:textId="77777777" w:rsidR="00303A33" w:rsidRPr="00AF50BE" w:rsidRDefault="00303A33">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32F2317D" w14:textId="77777777" w:rsidR="00303A33" w:rsidRPr="00AF50BE" w:rsidRDefault="00EA182D" w:rsidP="00F32CD1">
            <w:pPr>
              <w:jc w:val="left"/>
              <w:rPr>
                <w:rFonts w:ascii="宋体" w:hAnsi="Calibri"/>
                <w:kern w:val="0"/>
                <w:sz w:val="18"/>
                <w:szCs w:val="18"/>
              </w:rPr>
            </w:pPr>
            <w:r w:rsidRPr="00AF50BE">
              <w:rPr>
                <w:rFonts w:ascii="Times New Roman" w:hAnsi="Times New Roman" w:cs="Times New Roman" w:hint="eastAsia"/>
                <w:sz w:val="18"/>
                <w:szCs w:val="18"/>
              </w:rPr>
              <w:t>2</w:t>
            </w:r>
            <w:r w:rsidRPr="00AF50BE">
              <w:rPr>
                <w:kern w:val="0"/>
                <w:sz w:val="18"/>
                <w:szCs w:val="18"/>
              </w:rPr>
              <w:t>.</w:t>
            </w:r>
            <w:r w:rsidRPr="00AF50BE">
              <w:rPr>
                <w:rFonts w:ascii="Times New Roman" w:hAnsi="Times New Roman" w:cs="Times New Roman"/>
                <w:sz w:val="18"/>
                <w:szCs w:val="18"/>
              </w:rPr>
              <w:t>管道沿线应设置里程桩、转角桩、标志桩、交叉桩和警示牌等永久性标识。直线管段路面标志间隔不大于</w:t>
            </w:r>
            <w:r w:rsidRPr="00AF50BE">
              <w:rPr>
                <w:rFonts w:ascii="Times New Roman" w:hAnsi="Times New Roman" w:cs="Times New Roman"/>
                <w:sz w:val="18"/>
                <w:szCs w:val="18"/>
              </w:rPr>
              <w:t>200m</w:t>
            </w:r>
            <w:r w:rsidRPr="00AF50BE">
              <w:rPr>
                <w:rFonts w:ascii="Times New Roman" w:hAnsi="Times New Roman" w:cs="Times New Roman"/>
                <w:sz w:val="18"/>
                <w:szCs w:val="18"/>
              </w:rPr>
              <w:t>，人口密集区、工业商业活动区、基础设施建设区、环境敏感区等高后过去加密桩设置不大于</w:t>
            </w:r>
            <w:r w:rsidRPr="00AF50BE">
              <w:rPr>
                <w:rFonts w:ascii="Times New Roman" w:hAnsi="Times New Roman" w:cs="Times New Roman"/>
                <w:sz w:val="18"/>
                <w:szCs w:val="18"/>
              </w:rPr>
              <w:t>50m</w:t>
            </w:r>
          </w:p>
        </w:tc>
        <w:tc>
          <w:tcPr>
            <w:tcW w:w="560" w:type="dxa"/>
            <w:tcBorders>
              <w:top w:val="single" w:sz="4" w:space="0" w:color="000000"/>
              <w:left w:val="single" w:sz="4" w:space="0" w:color="000000"/>
              <w:bottom w:val="single" w:sz="4" w:space="0" w:color="000000"/>
              <w:right w:val="single" w:sz="4" w:space="0" w:color="000000"/>
            </w:tcBorders>
            <w:vAlign w:val="center"/>
          </w:tcPr>
          <w:p w14:paraId="10614B2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60" w:type="dxa"/>
            <w:tcBorders>
              <w:top w:val="single" w:sz="4" w:space="0" w:color="000000"/>
              <w:left w:val="single" w:sz="4" w:space="0" w:color="000000"/>
              <w:bottom w:val="single" w:sz="4" w:space="0" w:color="000000"/>
              <w:right w:val="single" w:sz="4" w:space="0" w:color="000000"/>
            </w:tcBorders>
            <w:vAlign w:val="center"/>
          </w:tcPr>
          <w:p w14:paraId="7F8DAAC0"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2</w:t>
            </w:r>
          </w:p>
        </w:tc>
        <w:tc>
          <w:tcPr>
            <w:tcW w:w="490" w:type="dxa"/>
            <w:tcBorders>
              <w:top w:val="single" w:sz="4" w:space="0" w:color="000000"/>
              <w:left w:val="single" w:sz="4" w:space="0" w:color="000000"/>
              <w:bottom w:val="single" w:sz="4" w:space="0" w:color="000000"/>
              <w:right w:val="single" w:sz="4" w:space="0" w:color="000000"/>
            </w:tcBorders>
            <w:vAlign w:val="center"/>
          </w:tcPr>
          <w:p w14:paraId="78DC8ACC"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3FC5A879" w14:textId="77777777" w:rsidR="00303A33" w:rsidRPr="00AF50BE" w:rsidRDefault="00EA182D" w:rsidP="00F32CD1">
            <w:pPr>
              <w:ind w:right="261"/>
              <w:jc w:val="left"/>
              <w:rPr>
                <w:kern w:val="0"/>
                <w:sz w:val="18"/>
                <w:szCs w:val="18"/>
              </w:rPr>
            </w:pPr>
            <w:r w:rsidRPr="00AF50BE">
              <w:rPr>
                <w:rFonts w:ascii="Times New Roman" w:hAnsi="Times New Roman" w:cs="Times New Roman" w:hint="eastAsia"/>
                <w:sz w:val="18"/>
                <w:szCs w:val="18"/>
              </w:rPr>
              <w:t>现场检查：</w:t>
            </w:r>
            <w:r w:rsidRPr="00AF50BE">
              <w:rPr>
                <w:rFonts w:ascii="Times New Roman" w:hAnsi="Times New Roman" w:cs="Times New Roman"/>
                <w:sz w:val="18"/>
                <w:szCs w:val="18"/>
              </w:rPr>
              <w:t>管道沿线</w:t>
            </w:r>
            <w:r w:rsidRPr="00AF50BE">
              <w:rPr>
                <w:rFonts w:ascii="Times New Roman" w:hAnsi="Times New Roman" w:cs="Times New Roman" w:hint="eastAsia"/>
                <w:sz w:val="18"/>
                <w:szCs w:val="18"/>
              </w:rPr>
              <w:t>无</w:t>
            </w:r>
            <w:r w:rsidRPr="00AF50BE">
              <w:rPr>
                <w:rFonts w:ascii="Times New Roman" w:hAnsi="Times New Roman" w:cs="Times New Roman"/>
                <w:sz w:val="18"/>
                <w:szCs w:val="18"/>
              </w:rPr>
              <w:t>里程桩、转角桩、标志桩、交叉桩和警示牌等永久性标识</w:t>
            </w:r>
            <w:r w:rsidRPr="00AF50BE">
              <w:rPr>
                <w:rFonts w:ascii="Times New Roman" w:hAnsi="Times New Roman" w:cs="Times New Roman" w:hint="eastAsia"/>
                <w:sz w:val="18"/>
                <w:szCs w:val="18"/>
              </w:rPr>
              <w:t>的，扣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w:t>
            </w:r>
            <w:r w:rsidRPr="00AF50BE">
              <w:rPr>
                <w:rFonts w:ascii="Times New Roman" w:hAnsi="Times New Roman" w:cs="Times New Roman"/>
                <w:sz w:val="18"/>
                <w:szCs w:val="18"/>
              </w:rPr>
              <w:t>直线管段路面标志间隔大于</w:t>
            </w:r>
            <w:r w:rsidRPr="00AF50BE">
              <w:rPr>
                <w:rFonts w:ascii="Times New Roman" w:hAnsi="Times New Roman" w:cs="Times New Roman"/>
                <w:sz w:val="18"/>
                <w:szCs w:val="18"/>
              </w:rPr>
              <w:t>200m</w:t>
            </w:r>
            <w:r w:rsidRPr="00AF50BE">
              <w:rPr>
                <w:rFonts w:ascii="Times New Roman" w:hAnsi="Times New Roman" w:cs="Times New Roman"/>
                <w:sz w:val="18"/>
                <w:szCs w:val="18"/>
              </w:rPr>
              <w:t>，人口密集区、工业商业活动区、基础设施建设区、环境敏感区等高后过去加密桩设置大于</w:t>
            </w:r>
            <w:r w:rsidRPr="00AF50BE">
              <w:rPr>
                <w:rFonts w:ascii="Times New Roman" w:hAnsi="Times New Roman" w:cs="Times New Roman"/>
                <w:sz w:val="18"/>
                <w:szCs w:val="18"/>
              </w:rPr>
              <w:t>50m</w:t>
            </w:r>
            <w:r w:rsidRPr="00AF50BE">
              <w:rPr>
                <w:rFonts w:ascii="Times New Roman" w:hAnsi="Times New Roman" w:cs="Times New Roman" w:hint="eastAsia"/>
                <w:sz w:val="18"/>
                <w:szCs w:val="18"/>
              </w:rPr>
              <w:t>的，扣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w:t>
            </w:r>
          </w:p>
        </w:tc>
      </w:tr>
      <w:tr w:rsidR="00AF50BE" w:rsidRPr="00AF50BE" w14:paraId="7B0E839A" w14:textId="77777777" w:rsidTr="00F32CD1">
        <w:trPr>
          <w:trHeight w:hRule="exact" w:val="1706"/>
        </w:trPr>
        <w:tc>
          <w:tcPr>
            <w:tcW w:w="1102" w:type="dxa"/>
            <w:vMerge/>
            <w:tcBorders>
              <w:top w:val="single" w:sz="4" w:space="0" w:color="auto"/>
              <w:left w:val="single" w:sz="4" w:space="0" w:color="000000"/>
              <w:bottom w:val="single" w:sz="4" w:space="0" w:color="auto"/>
              <w:right w:val="single" w:sz="4" w:space="0" w:color="000000"/>
            </w:tcBorders>
            <w:vAlign w:val="center"/>
          </w:tcPr>
          <w:p w14:paraId="666BB4D5" w14:textId="77777777" w:rsidR="00303A33" w:rsidRPr="00AF50BE" w:rsidRDefault="00303A33">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4D052B04" w14:textId="77777777" w:rsidR="00303A33" w:rsidRPr="00AF50BE" w:rsidRDefault="00EA182D" w:rsidP="00F32CD1">
            <w:pPr>
              <w:jc w:val="left"/>
              <w:rPr>
                <w:rFonts w:ascii="宋体" w:hAnsi="Calibri"/>
                <w:kern w:val="0"/>
                <w:sz w:val="18"/>
                <w:szCs w:val="18"/>
              </w:rPr>
            </w:pPr>
            <w:r w:rsidRPr="00AF50BE">
              <w:rPr>
                <w:rFonts w:ascii="Times New Roman" w:hAnsi="Times New Roman" w:cs="Times New Roman" w:hint="eastAsia"/>
                <w:sz w:val="18"/>
                <w:szCs w:val="18"/>
              </w:rPr>
              <w:t>3</w:t>
            </w:r>
            <w:r w:rsidRPr="00AF50BE">
              <w:rPr>
                <w:kern w:val="0"/>
                <w:sz w:val="18"/>
                <w:szCs w:val="18"/>
              </w:rPr>
              <w:t>.</w:t>
            </w:r>
            <w:r w:rsidRPr="00AF50BE">
              <w:rPr>
                <w:rFonts w:ascii="Times New Roman" w:hAnsi="Times New Roman" w:cs="Times New Roman"/>
                <w:sz w:val="18"/>
                <w:szCs w:val="18"/>
              </w:rPr>
              <w:t>通过人口密集区、易受第三方损坏地段的埋地管道应加密设置标识桩和警示牌。</w:t>
            </w:r>
            <w:r w:rsidRPr="00AF50BE">
              <w:rPr>
                <w:rFonts w:ascii="Times New Roman" w:hAnsi="Times New Roman" w:cs="Times New Roman"/>
                <w:kern w:val="0"/>
                <w:sz w:val="18"/>
                <w:szCs w:val="18"/>
              </w:rPr>
              <w:t>穿越重要道路、河流有特殊醒目标志</w:t>
            </w:r>
          </w:p>
        </w:tc>
        <w:tc>
          <w:tcPr>
            <w:tcW w:w="560" w:type="dxa"/>
            <w:tcBorders>
              <w:top w:val="single" w:sz="4" w:space="0" w:color="000000"/>
              <w:left w:val="single" w:sz="4" w:space="0" w:color="000000"/>
              <w:bottom w:val="single" w:sz="4" w:space="0" w:color="000000"/>
              <w:right w:val="single" w:sz="4" w:space="0" w:color="000000"/>
            </w:tcBorders>
            <w:vAlign w:val="center"/>
          </w:tcPr>
          <w:p w14:paraId="5A5017E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60" w:type="dxa"/>
            <w:tcBorders>
              <w:top w:val="single" w:sz="4" w:space="0" w:color="000000"/>
              <w:left w:val="single" w:sz="4" w:space="0" w:color="000000"/>
              <w:bottom w:val="single" w:sz="4" w:space="0" w:color="000000"/>
              <w:right w:val="single" w:sz="4" w:space="0" w:color="000000"/>
            </w:tcBorders>
            <w:vAlign w:val="center"/>
          </w:tcPr>
          <w:p w14:paraId="4DB22F38"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2</w:t>
            </w:r>
          </w:p>
        </w:tc>
        <w:tc>
          <w:tcPr>
            <w:tcW w:w="490" w:type="dxa"/>
            <w:tcBorders>
              <w:top w:val="single" w:sz="4" w:space="0" w:color="000000"/>
              <w:left w:val="single" w:sz="4" w:space="0" w:color="000000"/>
              <w:bottom w:val="single" w:sz="4" w:space="0" w:color="000000"/>
              <w:right w:val="single" w:sz="4" w:space="0" w:color="000000"/>
            </w:tcBorders>
            <w:vAlign w:val="center"/>
          </w:tcPr>
          <w:p w14:paraId="47CA4E8F" w14:textId="77777777" w:rsidR="00303A33" w:rsidRPr="00AF50BE" w:rsidRDefault="00303A33">
            <w:pPr>
              <w:ind w:right="98"/>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3734AE46" w14:textId="77777777" w:rsidR="00303A33" w:rsidRPr="00AF50BE" w:rsidRDefault="00EA182D" w:rsidP="00F32CD1">
            <w:pPr>
              <w:ind w:right="261"/>
              <w:jc w:val="left"/>
              <w:rPr>
                <w:kern w:val="0"/>
                <w:sz w:val="18"/>
                <w:szCs w:val="18"/>
              </w:rPr>
            </w:pPr>
            <w:r w:rsidRPr="00AF50BE">
              <w:rPr>
                <w:rFonts w:ascii="Times New Roman" w:hAnsi="Times New Roman" w:cs="Times New Roman"/>
                <w:sz w:val="18"/>
                <w:szCs w:val="18"/>
              </w:rPr>
              <w:t>通过人口密集区、易受第三方损坏地段的埋地管道</w:t>
            </w:r>
            <w:r w:rsidRPr="00AF50BE">
              <w:rPr>
                <w:rFonts w:ascii="Times New Roman" w:hAnsi="Times New Roman" w:cs="Times New Roman" w:hint="eastAsia"/>
                <w:sz w:val="18"/>
                <w:szCs w:val="18"/>
              </w:rPr>
              <w:t>未</w:t>
            </w:r>
            <w:r w:rsidRPr="00AF50BE">
              <w:rPr>
                <w:rFonts w:ascii="Times New Roman" w:hAnsi="Times New Roman" w:cs="Times New Roman"/>
                <w:sz w:val="18"/>
                <w:szCs w:val="18"/>
              </w:rPr>
              <w:t>加密设置标识桩和警示牌</w:t>
            </w:r>
            <w:r w:rsidRPr="00AF50BE">
              <w:rPr>
                <w:rFonts w:ascii="Times New Roman" w:hAnsi="Times New Roman" w:cs="Times New Roman" w:hint="eastAsia"/>
                <w:sz w:val="18"/>
                <w:szCs w:val="18"/>
              </w:rPr>
              <w:t>的，扣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w:t>
            </w:r>
            <w:r w:rsidRPr="00AF50BE">
              <w:rPr>
                <w:rFonts w:ascii="Times New Roman" w:hAnsi="Times New Roman" w:cs="Times New Roman"/>
                <w:kern w:val="0"/>
                <w:sz w:val="18"/>
                <w:szCs w:val="18"/>
              </w:rPr>
              <w:t>穿越重要道路、河流</w:t>
            </w:r>
            <w:r w:rsidRPr="00AF50BE">
              <w:rPr>
                <w:rFonts w:ascii="Times New Roman" w:hAnsi="Times New Roman" w:cs="Times New Roman" w:hint="eastAsia"/>
                <w:kern w:val="0"/>
                <w:sz w:val="18"/>
                <w:szCs w:val="18"/>
              </w:rPr>
              <w:t>无</w:t>
            </w:r>
            <w:r w:rsidRPr="00AF50BE">
              <w:rPr>
                <w:rFonts w:ascii="Times New Roman" w:hAnsi="Times New Roman" w:cs="Times New Roman"/>
                <w:kern w:val="0"/>
                <w:sz w:val="18"/>
                <w:szCs w:val="18"/>
              </w:rPr>
              <w:t>特殊醒目标志</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w:t>
            </w:r>
          </w:p>
        </w:tc>
      </w:tr>
      <w:tr w:rsidR="00AF50BE" w:rsidRPr="00AF50BE" w14:paraId="1B5B066A" w14:textId="77777777">
        <w:trPr>
          <w:trHeight w:hRule="exact" w:val="1489"/>
        </w:trPr>
        <w:tc>
          <w:tcPr>
            <w:tcW w:w="1102" w:type="dxa"/>
            <w:vMerge/>
            <w:tcBorders>
              <w:top w:val="single" w:sz="4" w:space="0" w:color="auto"/>
              <w:left w:val="single" w:sz="4" w:space="0" w:color="000000"/>
              <w:bottom w:val="single" w:sz="4" w:space="0" w:color="auto"/>
              <w:right w:val="single" w:sz="4" w:space="0" w:color="000000"/>
            </w:tcBorders>
            <w:vAlign w:val="center"/>
          </w:tcPr>
          <w:p w14:paraId="76DB926B" w14:textId="77777777" w:rsidR="00303A33" w:rsidRPr="00AF50BE" w:rsidRDefault="00303A33">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608D0D3A" w14:textId="77777777" w:rsidR="00303A33" w:rsidRPr="00AF50BE" w:rsidRDefault="00EA182D" w:rsidP="00F32CD1">
            <w:pPr>
              <w:jc w:val="left"/>
              <w:rPr>
                <w:rFonts w:ascii="宋体" w:hAnsi="Calibri"/>
                <w:kern w:val="0"/>
                <w:sz w:val="18"/>
                <w:szCs w:val="18"/>
              </w:rPr>
            </w:pPr>
            <w:r w:rsidRPr="00AF50BE">
              <w:rPr>
                <w:rFonts w:ascii="Times New Roman" w:hAnsi="Times New Roman" w:cs="Times New Roman" w:hint="eastAsia"/>
                <w:spacing w:val="-4"/>
                <w:sz w:val="18"/>
                <w:szCs w:val="18"/>
              </w:rPr>
              <w:t>4</w:t>
            </w:r>
            <w:r w:rsidRPr="00AF50BE">
              <w:rPr>
                <w:kern w:val="0"/>
                <w:sz w:val="18"/>
                <w:szCs w:val="18"/>
              </w:rPr>
              <w:t>.</w:t>
            </w:r>
            <w:r w:rsidRPr="00AF50BE">
              <w:rPr>
                <w:rFonts w:ascii="Times New Roman" w:hAnsi="Times New Roman" w:cs="Times New Roman"/>
                <w:spacing w:val="-4"/>
                <w:sz w:val="18"/>
                <w:szCs w:val="18"/>
              </w:rPr>
              <w:t>管线经过区域是否位于</w:t>
            </w:r>
            <w:r w:rsidRPr="00AF50BE">
              <w:rPr>
                <w:rFonts w:ascii="Times New Roman" w:hAnsi="Times New Roman" w:cs="Times New Roman"/>
                <w:sz w:val="18"/>
                <w:szCs w:val="18"/>
              </w:rPr>
              <w:t>滑坡、崩塌、塌陷、泥石流、洪水严重侵蚀等地质灾害地段。</w:t>
            </w:r>
          </w:p>
        </w:tc>
        <w:tc>
          <w:tcPr>
            <w:tcW w:w="560" w:type="dxa"/>
            <w:tcBorders>
              <w:top w:val="single" w:sz="4" w:space="0" w:color="000000"/>
              <w:left w:val="single" w:sz="4" w:space="0" w:color="000000"/>
              <w:bottom w:val="single" w:sz="4" w:space="0" w:color="000000"/>
              <w:right w:val="single" w:sz="4" w:space="0" w:color="000000"/>
            </w:tcBorders>
            <w:vAlign w:val="center"/>
          </w:tcPr>
          <w:p w14:paraId="1E415BB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4C692A31" w14:textId="77777777" w:rsidR="00303A33" w:rsidRPr="00AF50BE" w:rsidRDefault="00EA182D">
            <w:pPr>
              <w:spacing w:before="46"/>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79846D0B"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685837A1" w14:textId="77777777" w:rsidR="00303A33" w:rsidRPr="00AF50BE" w:rsidRDefault="00EA182D" w:rsidP="00F32CD1">
            <w:pPr>
              <w:ind w:right="261"/>
              <w:jc w:val="left"/>
              <w:rPr>
                <w:kern w:val="0"/>
                <w:sz w:val="18"/>
                <w:szCs w:val="18"/>
              </w:rPr>
            </w:pPr>
            <w:r w:rsidRPr="00AF50BE">
              <w:rPr>
                <w:rFonts w:ascii="Times New Roman" w:hAnsi="Times New Roman" w:cs="Times New Roman" w:hint="eastAsia"/>
                <w:spacing w:val="-4"/>
                <w:sz w:val="18"/>
                <w:szCs w:val="18"/>
              </w:rPr>
              <w:t>现场检查发现</w:t>
            </w:r>
            <w:r w:rsidRPr="00AF50BE">
              <w:rPr>
                <w:rFonts w:ascii="Times New Roman" w:hAnsi="Times New Roman" w:cs="Times New Roman"/>
                <w:spacing w:val="-4"/>
                <w:sz w:val="18"/>
                <w:szCs w:val="18"/>
              </w:rPr>
              <w:t>管线经过区域</w:t>
            </w:r>
            <w:r w:rsidRPr="00AF50BE">
              <w:rPr>
                <w:rFonts w:ascii="Times New Roman" w:hAnsi="Times New Roman" w:cs="Times New Roman" w:hint="eastAsia"/>
                <w:spacing w:val="-4"/>
                <w:sz w:val="18"/>
                <w:szCs w:val="18"/>
              </w:rPr>
              <w:t>存在有</w:t>
            </w:r>
            <w:r w:rsidRPr="00AF50BE">
              <w:rPr>
                <w:rFonts w:ascii="Times New Roman" w:hAnsi="Times New Roman" w:cs="Times New Roman"/>
                <w:spacing w:val="-4"/>
                <w:sz w:val="18"/>
                <w:szCs w:val="18"/>
              </w:rPr>
              <w:t>位于</w:t>
            </w:r>
            <w:r w:rsidRPr="00AF50BE">
              <w:rPr>
                <w:rFonts w:ascii="Times New Roman" w:hAnsi="Times New Roman" w:cs="Times New Roman"/>
                <w:sz w:val="18"/>
                <w:szCs w:val="18"/>
              </w:rPr>
              <w:t>滑坡、崩塌、塌陷、泥石流、洪水严重侵蚀等地质灾害地段</w:t>
            </w:r>
            <w:r w:rsidRPr="00AF50BE">
              <w:rPr>
                <w:rFonts w:ascii="Times New Roman" w:hAnsi="Times New Roman" w:cs="Times New Roman" w:hint="eastAsia"/>
                <w:sz w:val="18"/>
                <w:szCs w:val="18"/>
              </w:rPr>
              <w:t>的，每处扣</w:t>
            </w:r>
            <w:r w:rsidRPr="00AF50BE">
              <w:rPr>
                <w:rFonts w:ascii="Times New Roman" w:hAnsi="Times New Roman" w:cs="Times New Roman"/>
                <w:sz w:val="18"/>
                <w:szCs w:val="18"/>
              </w:rPr>
              <w:t>2</w:t>
            </w:r>
            <w:r w:rsidRPr="00AF50BE">
              <w:rPr>
                <w:rFonts w:ascii="Times New Roman" w:hAnsi="Times New Roman" w:cs="Times New Roman" w:hint="eastAsia"/>
                <w:sz w:val="18"/>
                <w:szCs w:val="18"/>
              </w:rPr>
              <w:t>分，有二处以上扣</w:t>
            </w:r>
            <w:r w:rsidRPr="00AF50BE">
              <w:rPr>
                <w:rFonts w:ascii="Times New Roman" w:hAnsi="Times New Roman" w:cs="Times New Roman" w:hint="eastAsia"/>
                <w:sz w:val="18"/>
                <w:szCs w:val="18"/>
              </w:rPr>
              <w:t>4</w:t>
            </w:r>
            <w:r w:rsidRPr="00AF50BE">
              <w:rPr>
                <w:rFonts w:ascii="Times New Roman" w:hAnsi="Times New Roman" w:cs="Times New Roman" w:hint="eastAsia"/>
                <w:sz w:val="18"/>
                <w:szCs w:val="18"/>
              </w:rPr>
              <w:t>分</w:t>
            </w:r>
          </w:p>
        </w:tc>
      </w:tr>
      <w:tr w:rsidR="00AF50BE" w:rsidRPr="00AF50BE" w14:paraId="2583B410" w14:textId="77777777">
        <w:trPr>
          <w:trHeight w:hRule="exact" w:val="1524"/>
        </w:trPr>
        <w:tc>
          <w:tcPr>
            <w:tcW w:w="1102" w:type="dxa"/>
            <w:vMerge/>
            <w:tcBorders>
              <w:top w:val="single" w:sz="4" w:space="0" w:color="auto"/>
              <w:left w:val="single" w:sz="4" w:space="0" w:color="000000"/>
              <w:bottom w:val="single" w:sz="4" w:space="0" w:color="auto"/>
              <w:right w:val="single" w:sz="4" w:space="0" w:color="000000"/>
            </w:tcBorders>
            <w:vAlign w:val="center"/>
          </w:tcPr>
          <w:p w14:paraId="0E11CBB4" w14:textId="77777777" w:rsidR="00303A33" w:rsidRPr="00AF50BE" w:rsidRDefault="00303A33">
            <w:pPr>
              <w:spacing w:before="35"/>
              <w:ind w:right="165"/>
              <w:jc w:val="center"/>
              <w:rPr>
                <w:rFonts w:ascii="宋体" w:hAnsi="Calibri"/>
                <w:kern w:val="0"/>
                <w:sz w:val="18"/>
                <w:szCs w:val="18"/>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5BC07EE6" w14:textId="77777777" w:rsidR="00303A33" w:rsidRPr="00AF50BE" w:rsidRDefault="00EA182D" w:rsidP="00F32CD1">
            <w:pPr>
              <w:jc w:val="left"/>
              <w:rPr>
                <w:rFonts w:ascii="宋体" w:hAnsi="Calibri"/>
                <w:kern w:val="0"/>
                <w:sz w:val="18"/>
                <w:szCs w:val="18"/>
              </w:rPr>
            </w:pPr>
            <w:r w:rsidRPr="00AF50BE">
              <w:rPr>
                <w:rFonts w:ascii="Times New Roman" w:hAnsi="Times New Roman" w:cs="Times New Roman" w:hint="eastAsia"/>
                <w:sz w:val="18"/>
                <w:szCs w:val="18"/>
              </w:rPr>
              <w:t>5</w:t>
            </w:r>
            <w:r w:rsidRPr="00AF50BE">
              <w:rPr>
                <w:kern w:val="0"/>
                <w:sz w:val="18"/>
                <w:szCs w:val="18"/>
              </w:rPr>
              <w:t>.</w:t>
            </w:r>
            <w:r w:rsidRPr="00AF50BE">
              <w:rPr>
                <w:rFonts w:ascii="Times New Roman" w:hAnsi="Times New Roman" w:cs="Times New Roman"/>
                <w:sz w:val="18"/>
                <w:szCs w:val="18"/>
              </w:rPr>
              <w:t>经常维护保持管道沿线水土保护设施完好，及时对水毁损坏点位进行恢复和整修，尽早掌握管道沿线汛情，做好防汛各项准备工作，确保管道安全。</w:t>
            </w:r>
          </w:p>
        </w:tc>
        <w:tc>
          <w:tcPr>
            <w:tcW w:w="560" w:type="dxa"/>
            <w:tcBorders>
              <w:top w:val="single" w:sz="4" w:space="0" w:color="000000"/>
              <w:left w:val="single" w:sz="4" w:space="0" w:color="000000"/>
              <w:bottom w:val="single" w:sz="4" w:space="0" w:color="000000"/>
              <w:right w:val="single" w:sz="4" w:space="0" w:color="000000"/>
            </w:tcBorders>
            <w:vAlign w:val="center"/>
          </w:tcPr>
          <w:p w14:paraId="02D1147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2A0B3469"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0AE65A72"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422877AB" w14:textId="77777777" w:rsidR="00303A33" w:rsidRPr="00AF50BE" w:rsidRDefault="00EA182D" w:rsidP="00F32CD1">
            <w:pPr>
              <w:ind w:right="261"/>
              <w:jc w:val="left"/>
              <w:rPr>
                <w:kern w:val="0"/>
                <w:sz w:val="18"/>
                <w:szCs w:val="18"/>
              </w:rPr>
            </w:pPr>
            <w:r w:rsidRPr="00AF50BE">
              <w:rPr>
                <w:rFonts w:hint="eastAsia"/>
                <w:kern w:val="0"/>
                <w:sz w:val="18"/>
                <w:szCs w:val="18"/>
              </w:rPr>
              <w:t>管道沿线水土保护设施不完好的，无维护记录的，扣</w:t>
            </w:r>
            <w:r w:rsidRPr="00AF50BE">
              <w:rPr>
                <w:rFonts w:hint="eastAsia"/>
                <w:kern w:val="0"/>
                <w:sz w:val="18"/>
                <w:szCs w:val="18"/>
              </w:rPr>
              <w:t>2</w:t>
            </w:r>
            <w:r w:rsidRPr="00AF50BE">
              <w:rPr>
                <w:rFonts w:hint="eastAsia"/>
                <w:kern w:val="0"/>
                <w:sz w:val="18"/>
                <w:szCs w:val="18"/>
              </w:rPr>
              <w:t>分；未</w:t>
            </w:r>
            <w:r w:rsidRPr="00AF50BE">
              <w:rPr>
                <w:rFonts w:ascii="Times New Roman" w:hAnsi="Times New Roman" w:cs="Times New Roman"/>
                <w:sz w:val="18"/>
                <w:szCs w:val="18"/>
              </w:rPr>
              <w:t>对水毁损坏点位进行恢复和整修</w:t>
            </w:r>
            <w:r w:rsidRPr="00AF50BE">
              <w:rPr>
                <w:rFonts w:ascii="Times New Roman" w:hAnsi="Times New Roman" w:cs="Times New Roman" w:hint="eastAsia"/>
                <w:sz w:val="18"/>
                <w:szCs w:val="18"/>
              </w:rPr>
              <w:t>且无记录的，扣</w:t>
            </w:r>
            <w:r w:rsidRPr="00AF50BE">
              <w:rPr>
                <w:rFonts w:ascii="Times New Roman" w:hAnsi="Times New Roman" w:cs="Times New Roman" w:hint="eastAsia"/>
                <w:sz w:val="18"/>
                <w:szCs w:val="18"/>
              </w:rPr>
              <w:t>2</w:t>
            </w:r>
            <w:r w:rsidRPr="00AF50BE">
              <w:rPr>
                <w:rFonts w:ascii="Times New Roman" w:hAnsi="Times New Roman" w:cs="Times New Roman" w:hint="eastAsia"/>
                <w:sz w:val="18"/>
                <w:szCs w:val="18"/>
              </w:rPr>
              <w:t>分</w:t>
            </w:r>
          </w:p>
        </w:tc>
      </w:tr>
      <w:tr w:rsidR="00AF50BE" w:rsidRPr="00AF50BE" w14:paraId="5D203E66" w14:textId="77777777" w:rsidTr="00F32CD1">
        <w:trPr>
          <w:trHeight w:hRule="exact" w:val="666"/>
        </w:trPr>
        <w:tc>
          <w:tcPr>
            <w:tcW w:w="1102" w:type="dxa"/>
            <w:vMerge/>
            <w:tcBorders>
              <w:top w:val="single" w:sz="4" w:space="0" w:color="auto"/>
              <w:left w:val="single" w:sz="4" w:space="0" w:color="000000"/>
              <w:bottom w:val="single" w:sz="4" w:space="0" w:color="auto"/>
              <w:right w:val="single" w:sz="4" w:space="0" w:color="000000"/>
            </w:tcBorders>
            <w:vAlign w:val="center"/>
          </w:tcPr>
          <w:p w14:paraId="489F9497" w14:textId="77777777" w:rsidR="00303A33" w:rsidRPr="00AF50BE" w:rsidRDefault="00303A33">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2D144956" w14:textId="77777777" w:rsidR="00303A33" w:rsidRPr="00AF50BE" w:rsidRDefault="00EA182D" w:rsidP="00F32CD1">
            <w:pPr>
              <w:jc w:val="left"/>
              <w:rPr>
                <w:rFonts w:ascii="宋体" w:hAnsi="Calibri"/>
                <w:kern w:val="0"/>
                <w:sz w:val="18"/>
                <w:szCs w:val="18"/>
              </w:rPr>
            </w:pPr>
            <w:r w:rsidRPr="00AF50BE">
              <w:rPr>
                <w:rFonts w:ascii="Times New Roman" w:hAnsi="Times New Roman" w:cs="Times New Roman" w:hint="eastAsia"/>
                <w:kern w:val="0"/>
                <w:sz w:val="18"/>
                <w:szCs w:val="18"/>
              </w:rPr>
              <w:t>6</w:t>
            </w:r>
            <w:r w:rsidRPr="00AF50BE">
              <w:rPr>
                <w:kern w:val="0"/>
                <w:sz w:val="18"/>
                <w:szCs w:val="18"/>
              </w:rPr>
              <w:t>.</w:t>
            </w:r>
            <w:r w:rsidRPr="00AF50BE">
              <w:rPr>
                <w:rFonts w:ascii="Times New Roman" w:hAnsi="Times New Roman" w:cs="Times New Roman"/>
                <w:kern w:val="0"/>
                <w:sz w:val="18"/>
                <w:szCs w:val="18"/>
              </w:rPr>
              <w:t>部分特殊地段抽查沉降观测记录</w:t>
            </w:r>
          </w:p>
        </w:tc>
        <w:tc>
          <w:tcPr>
            <w:tcW w:w="560" w:type="dxa"/>
            <w:tcBorders>
              <w:top w:val="single" w:sz="4" w:space="0" w:color="000000"/>
              <w:left w:val="single" w:sz="4" w:space="0" w:color="000000"/>
              <w:bottom w:val="single" w:sz="4" w:space="0" w:color="000000"/>
              <w:right w:val="single" w:sz="4" w:space="0" w:color="000000"/>
            </w:tcBorders>
            <w:vAlign w:val="center"/>
          </w:tcPr>
          <w:p w14:paraId="7E4E31F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18DFED1C"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2</w:t>
            </w:r>
          </w:p>
        </w:tc>
        <w:tc>
          <w:tcPr>
            <w:tcW w:w="490" w:type="dxa"/>
            <w:tcBorders>
              <w:top w:val="single" w:sz="4" w:space="0" w:color="000000"/>
              <w:left w:val="single" w:sz="4" w:space="0" w:color="000000"/>
              <w:bottom w:val="single" w:sz="4" w:space="0" w:color="000000"/>
              <w:right w:val="single" w:sz="4" w:space="0" w:color="000000"/>
            </w:tcBorders>
            <w:vAlign w:val="center"/>
          </w:tcPr>
          <w:p w14:paraId="619801F1"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1F8F724A" w14:textId="77777777" w:rsidR="00303A33" w:rsidRPr="00AF50BE" w:rsidRDefault="00EA182D" w:rsidP="00F32CD1">
            <w:pPr>
              <w:ind w:right="261"/>
              <w:jc w:val="left"/>
              <w:rPr>
                <w:kern w:val="0"/>
                <w:sz w:val="18"/>
                <w:szCs w:val="18"/>
              </w:rPr>
            </w:pPr>
            <w:r w:rsidRPr="00AF50BE">
              <w:rPr>
                <w:rFonts w:ascii="Times New Roman" w:hAnsi="Times New Roman" w:cs="Times New Roman"/>
                <w:kern w:val="0"/>
                <w:sz w:val="18"/>
                <w:szCs w:val="18"/>
              </w:rPr>
              <w:t>部分特殊地段抽查</w:t>
            </w:r>
            <w:r w:rsidRPr="00AF50BE">
              <w:rPr>
                <w:rFonts w:ascii="Times New Roman" w:hAnsi="Times New Roman" w:cs="Times New Roman" w:hint="eastAsia"/>
                <w:kern w:val="0"/>
                <w:sz w:val="18"/>
                <w:szCs w:val="18"/>
              </w:rPr>
              <w:t>无</w:t>
            </w:r>
            <w:r w:rsidRPr="00AF50BE">
              <w:rPr>
                <w:rFonts w:ascii="Times New Roman" w:hAnsi="Times New Roman" w:cs="Times New Roman"/>
                <w:kern w:val="0"/>
                <w:sz w:val="18"/>
                <w:szCs w:val="18"/>
              </w:rPr>
              <w:t>沉降观测记录</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2</w:t>
            </w:r>
            <w:r w:rsidRPr="00AF50BE">
              <w:rPr>
                <w:rFonts w:ascii="Times New Roman" w:hAnsi="Times New Roman" w:cs="Times New Roman" w:hint="eastAsia"/>
                <w:kern w:val="0"/>
                <w:sz w:val="18"/>
                <w:szCs w:val="18"/>
              </w:rPr>
              <w:t>分</w:t>
            </w:r>
          </w:p>
        </w:tc>
      </w:tr>
      <w:tr w:rsidR="00AF50BE" w:rsidRPr="00AF50BE" w14:paraId="2566B8D1" w14:textId="77777777">
        <w:trPr>
          <w:trHeight w:hRule="exact" w:val="1303"/>
        </w:trPr>
        <w:tc>
          <w:tcPr>
            <w:tcW w:w="1102" w:type="dxa"/>
            <w:vMerge/>
            <w:tcBorders>
              <w:top w:val="single" w:sz="4" w:space="0" w:color="auto"/>
              <w:left w:val="single" w:sz="4" w:space="0" w:color="000000"/>
              <w:bottom w:val="single" w:sz="4" w:space="0" w:color="auto"/>
              <w:right w:val="single" w:sz="4" w:space="0" w:color="000000"/>
            </w:tcBorders>
            <w:vAlign w:val="center"/>
          </w:tcPr>
          <w:p w14:paraId="3906ADC4" w14:textId="77777777" w:rsidR="00303A33" w:rsidRPr="00AF50BE" w:rsidRDefault="00303A33">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50450275" w14:textId="77777777" w:rsidR="00303A33" w:rsidRPr="00AF50BE" w:rsidRDefault="00EA182D" w:rsidP="00F32CD1">
            <w:pPr>
              <w:ind w:right="103"/>
              <w:jc w:val="left"/>
              <w:rPr>
                <w:rFonts w:ascii="宋体" w:hAnsi="Calibri"/>
                <w:kern w:val="0"/>
                <w:sz w:val="18"/>
                <w:szCs w:val="18"/>
              </w:rPr>
            </w:pPr>
            <w:r w:rsidRPr="00AF50BE">
              <w:rPr>
                <w:rFonts w:ascii="Times New Roman" w:hAnsi="Times New Roman" w:cs="Times New Roman" w:hint="eastAsia"/>
                <w:sz w:val="18"/>
                <w:szCs w:val="18"/>
              </w:rPr>
              <w:t>7</w:t>
            </w:r>
            <w:r w:rsidRPr="00AF50BE">
              <w:rPr>
                <w:kern w:val="0"/>
                <w:sz w:val="18"/>
                <w:szCs w:val="18"/>
              </w:rPr>
              <w:t>.</w:t>
            </w:r>
            <w:r w:rsidRPr="00AF50BE">
              <w:rPr>
                <w:rFonts w:ascii="Times New Roman" w:hAnsi="Times New Roman" w:cs="Times New Roman"/>
                <w:sz w:val="18"/>
                <w:szCs w:val="18"/>
              </w:rPr>
              <w:t>燃气管道与建、构筑物或相邻管道之间的间距符合</w:t>
            </w:r>
            <w:r w:rsidRPr="00AF50BE">
              <w:rPr>
                <w:rFonts w:ascii="Times New Roman" w:hAnsi="Times New Roman" w:cs="Times New Roman" w:hint="eastAsia"/>
                <w:sz w:val="18"/>
                <w:szCs w:val="18"/>
              </w:rPr>
              <w:t>现行国家标准</w:t>
            </w:r>
            <w:r w:rsidRPr="00AF50BE">
              <w:rPr>
                <w:rFonts w:ascii="Times New Roman" w:hAnsi="Times New Roman" w:cs="Times New Roman"/>
                <w:sz w:val="18"/>
                <w:szCs w:val="18"/>
              </w:rPr>
              <w:t>《城镇燃气设计规范》</w:t>
            </w:r>
            <w:r w:rsidRPr="00AF50BE">
              <w:rPr>
                <w:rFonts w:ascii="Times New Roman" w:hAnsi="Times New Roman" w:cs="Times New Roman"/>
                <w:sz w:val="18"/>
                <w:szCs w:val="18"/>
              </w:rPr>
              <w:t>GB50028</w:t>
            </w:r>
            <w:r w:rsidRPr="00AF50BE">
              <w:rPr>
                <w:rFonts w:ascii="Times New Roman" w:hAnsi="Times New Roman" w:cs="Times New Roman" w:hint="eastAsia"/>
                <w:sz w:val="18"/>
                <w:szCs w:val="18"/>
              </w:rPr>
              <w:t>（</w:t>
            </w:r>
            <w:r w:rsidRPr="00AF50BE">
              <w:rPr>
                <w:rFonts w:ascii="Times New Roman" w:hAnsi="Times New Roman" w:cs="Times New Roman" w:hint="eastAsia"/>
                <w:sz w:val="18"/>
                <w:szCs w:val="18"/>
              </w:rPr>
              <w:t>2020</w:t>
            </w:r>
            <w:r w:rsidRPr="00AF50BE">
              <w:rPr>
                <w:rFonts w:ascii="Times New Roman" w:hAnsi="Times New Roman" w:cs="Times New Roman" w:hint="eastAsia"/>
                <w:sz w:val="18"/>
                <w:szCs w:val="18"/>
              </w:rPr>
              <w:t>年修订版）</w:t>
            </w:r>
            <w:r w:rsidRPr="00AF50BE">
              <w:rPr>
                <w:rFonts w:ascii="Times New Roman" w:hAnsi="Times New Roman" w:cs="Times New Roman"/>
                <w:sz w:val="18"/>
                <w:szCs w:val="18"/>
              </w:rPr>
              <w:t>的规定</w:t>
            </w:r>
          </w:p>
        </w:tc>
        <w:tc>
          <w:tcPr>
            <w:tcW w:w="560" w:type="dxa"/>
            <w:tcBorders>
              <w:top w:val="single" w:sz="4" w:space="0" w:color="000000"/>
              <w:left w:val="single" w:sz="4" w:space="0" w:color="000000"/>
              <w:bottom w:val="single" w:sz="4" w:space="0" w:color="000000"/>
              <w:right w:val="single" w:sz="4" w:space="0" w:color="000000"/>
            </w:tcBorders>
            <w:vAlign w:val="center"/>
          </w:tcPr>
          <w:p w14:paraId="027C1C92"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6E60CD40" w14:textId="77777777" w:rsidR="00303A33" w:rsidRPr="00AF50BE" w:rsidRDefault="00EA182D">
            <w:pPr>
              <w:ind w:right="78"/>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12AF03A5"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5F2B9101" w14:textId="77777777" w:rsidR="00303A33" w:rsidRPr="00AF50BE" w:rsidRDefault="00EA182D" w:rsidP="00F32CD1">
            <w:pPr>
              <w:ind w:right="261"/>
              <w:jc w:val="left"/>
              <w:rPr>
                <w:kern w:val="0"/>
                <w:sz w:val="18"/>
                <w:szCs w:val="18"/>
              </w:rPr>
            </w:pPr>
            <w:r w:rsidRPr="00AF50BE">
              <w:rPr>
                <w:rFonts w:hint="eastAsia"/>
                <w:kern w:val="0"/>
                <w:sz w:val="18"/>
                <w:szCs w:val="18"/>
              </w:rPr>
              <w:t>安全间距不足的，无记录且无处置措施的，发现</w:t>
            </w:r>
            <w:r w:rsidRPr="00AF50BE">
              <w:rPr>
                <w:rFonts w:hint="eastAsia"/>
                <w:kern w:val="0"/>
                <w:sz w:val="18"/>
                <w:szCs w:val="18"/>
              </w:rPr>
              <w:t>1</w:t>
            </w:r>
            <w:r w:rsidRPr="00AF50BE">
              <w:rPr>
                <w:rFonts w:hint="eastAsia"/>
                <w:kern w:val="0"/>
                <w:sz w:val="18"/>
                <w:szCs w:val="18"/>
              </w:rPr>
              <w:t>处扣</w:t>
            </w:r>
            <w:r w:rsidRPr="00AF50BE">
              <w:rPr>
                <w:rFonts w:hint="eastAsia"/>
                <w:kern w:val="0"/>
                <w:sz w:val="18"/>
                <w:szCs w:val="18"/>
              </w:rPr>
              <w:t>1</w:t>
            </w:r>
            <w:r w:rsidRPr="00AF50BE">
              <w:rPr>
                <w:rFonts w:hint="eastAsia"/>
                <w:kern w:val="0"/>
                <w:sz w:val="18"/>
                <w:szCs w:val="18"/>
              </w:rPr>
              <w:t>分，扣完</w:t>
            </w:r>
            <w:r w:rsidRPr="00AF50BE">
              <w:rPr>
                <w:rFonts w:hint="eastAsia"/>
                <w:kern w:val="0"/>
                <w:sz w:val="18"/>
                <w:szCs w:val="18"/>
              </w:rPr>
              <w:t>4</w:t>
            </w:r>
            <w:r w:rsidRPr="00AF50BE">
              <w:rPr>
                <w:rFonts w:hint="eastAsia"/>
                <w:kern w:val="0"/>
                <w:sz w:val="18"/>
                <w:szCs w:val="18"/>
              </w:rPr>
              <w:t>分为止</w:t>
            </w:r>
          </w:p>
        </w:tc>
      </w:tr>
      <w:tr w:rsidR="00AF50BE" w:rsidRPr="00AF50BE" w14:paraId="57D9F588" w14:textId="77777777" w:rsidTr="00F32CD1">
        <w:trPr>
          <w:trHeight w:hRule="exact" w:val="154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0CD0184" w14:textId="77777777" w:rsidR="00303A33" w:rsidRPr="00AF50BE" w:rsidRDefault="00EA182D">
            <w:pPr>
              <w:spacing w:before="35"/>
              <w:ind w:right="165"/>
              <w:jc w:val="center"/>
              <w:rPr>
                <w:rFonts w:ascii="宋体" w:hAnsi="Calibri"/>
                <w:kern w:val="0"/>
                <w:sz w:val="18"/>
                <w:szCs w:val="18"/>
              </w:rPr>
            </w:pPr>
            <w:r w:rsidRPr="00AF50BE">
              <w:rPr>
                <w:rFonts w:ascii="Times New Roman" w:hAnsi="Times New Roman" w:cs="Times New Roman"/>
                <w:sz w:val="18"/>
                <w:szCs w:val="18"/>
              </w:rPr>
              <w:t>阀门</w:t>
            </w:r>
          </w:p>
        </w:tc>
        <w:tc>
          <w:tcPr>
            <w:tcW w:w="3271" w:type="dxa"/>
            <w:tcBorders>
              <w:top w:val="single" w:sz="4" w:space="0" w:color="000000"/>
              <w:left w:val="single" w:sz="4" w:space="0" w:color="000000"/>
              <w:bottom w:val="single" w:sz="4" w:space="0" w:color="000000"/>
              <w:right w:val="single" w:sz="4" w:space="0" w:color="000000"/>
            </w:tcBorders>
            <w:vAlign w:val="center"/>
          </w:tcPr>
          <w:p w14:paraId="03C00BC2" w14:textId="7EB6FB92" w:rsidR="00303A33" w:rsidRPr="00AF50BE" w:rsidRDefault="00F32CD1" w:rsidP="00F32CD1">
            <w:pPr>
              <w:ind w:right="97"/>
              <w:jc w:val="left"/>
              <w:rPr>
                <w:rFonts w:ascii="宋体" w:hAnsi="Calibri"/>
                <w:kern w:val="0"/>
                <w:sz w:val="18"/>
                <w:szCs w:val="18"/>
              </w:rPr>
            </w:pPr>
            <w:r w:rsidRPr="00AF50BE">
              <w:rPr>
                <w:rFonts w:ascii="Times New Roman" w:hAnsi="Times New Roman" w:cs="Times New Roman"/>
                <w:sz w:val="18"/>
                <w:szCs w:val="18"/>
              </w:rPr>
              <w:t>1</w:t>
            </w:r>
            <w:r w:rsidR="00EA182D" w:rsidRPr="00AF50BE">
              <w:rPr>
                <w:kern w:val="0"/>
                <w:sz w:val="18"/>
                <w:szCs w:val="18"/>
              </w:rPr>
              <w:t>.</w:t>
            </w:r>
            <w:r w:rsidR="00EA182D" w:rsidRPr="00AF50BE">
              <w:rPr>
                <w:rFonts w:ascii="Times New Roman" w:hAnsi="Times New Roman" w:cs="Times New Roman"/>
                <w:sz w:val="18"/>
                <w:szCs w:val="18"/>
              </w:rPr>
              <w:t>阀门、检测管等管道附属设施有护井，使用燃气专用井盖，井盖完好，位于硬化路面上的井盖与地面基本平齐，阀门井内</w:t>
            </w:r>
            <w:r w:rsidR="00EA182D" w:rsidRPr="00AF50BE">
              <w:rPr>
                <w:rFonts w:ascii="Times New Roman" w:hAnsi="Times New Roman" w:cs="Times New Roman" w:hint="eastAsia"/>
                <w:sz w:val="18"/>
                <w:szCs w:val="18"/>
              </w:rPr>
              <w:t>设置防护网，</w:t>
            </w:r>
            <w:r w:rsidR="00EA182D" w:rsidRPr="00AF50BE">
              <w:rPr>
                <w:rFonts w:ascii="Times New Roman" w:hAnsi="Times New Roman" w:cs="Times New Roman"/>
                <w:sz w:val="18"/>
                <w:szCs w:val="18"/>
              </w:rPr>
              <w:t>无积水、塌陷、妨碍阀门操作的堆积物。</w:t>
            </w:r>
          </w:p>
        </w:tc>
        <w:tc>
          <w:tcPr>
            <w:tcW w:w="560" w:type="dxa"/>
            <w:tcBorders>
              <w:top w:val="single" w:sz="4" w:space="0" w:color="000000"/>
              <w:left w:val="single" w:sz="4" w:space="0" w:color="000000"/>
              <w:bottom w:val="single" w:sz="4" w:space="0" w:color="000000"/>
              <w:right w:val="single" w:sz="4" w:space="0" w:color="000000"/>
            </w:tcBorders>
            <w:vAlign w:val="center"/>
          </w:tcPr>
          <w:p w14:paraId="798FCD0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1CBA0859"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2</w:t>
            </w:r>
          </w:p>
        </w:tc>
        <w:tc>
          <w:tcPr>
            <w:tcW w:w="490" w:type="dxa"/>
            <w:tcBorders>
              <w:top w:val="single" w:sz="4" w:space="0" w:color="000000"/>
              <w:left w:val="single" w:sz="4" w:space="0" w:color="000000"/>
              <w:bottom w:val="single" w:sz="4" w:space="0" w:color="000000"/>
              <w:right w:val="single" w:sz="4" w:space="0" w:color="000000"/>
            </w:tcBorders>
            <w:vAlign w:val="center"/>
          </w:tcPr>
          <w:p w14:paraId="27DF00CC"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312E4A02" w14:textId="77777777" w:rsidR="00303A33" w:rsidRPr="00AF50BE" w:rsidRDefault="00EA182D" w:rsidP="00F32CD1">
            <w:pPr>
              <w:ind w:right="261"/>
              <w:jc w:val="left"/>
              <w:rPr>
                <w:kern w:val="0"/>
                <w:sz w:val="18"/>
                <w:szCs w:val="18"/>
              </w:rPr>
            </w:pPr>
            <w:r w:rsidRPr="00AF50BE">
              <w:rPr>
                <w:rFonts w:hint="eastAsia"/>
                <w:kern w:val="0"/>
                <w:sz w:val="18"/>
                <w:szCs w:val="18"/>
              </w:rPr>
              <w:t>现场检查缺一项扣</w:t>
            </w:r>
            <w:r w:rsidRPr="00AF50BE">
              <w:rPr>
                <w:rFonts w:hint="eastAsia"/>
                <w:kern w:val="0"/>
                <w:sz w:val="18"/>
                <w:szCs w:val="18"/>
              </w:rPr>
              <w:t>1</w:t>
            </w:r>
            <w:r w:rsidRPr="00AF50BE">
              <w:rPr>
                <w:rFonts w:hint="eastAsia"/>
                <w:kern w:val="0"/>
                <w:sz w:val="18"/>
                <w:szCs w:val="18"/>
              </w:rPr>
              <w:t>分，扣完</w:t>
            </w:r>
            <w:r w:rsidRPr="00AF50BE">
              <w:rPr>
                <w:rFonts w:hint="eastAsia"/>
                <w:kern w:val="0"/>
                <w:sz w:val="18"/>
                <w:szCs w:val="18"/>
              </w:rPr>
              <w:t>2</w:t>
            </w:r>
            <w:r w:rsidRPr="00AF50BE">
              <w:rPr>
                <w:rFonts w:hint="eastAsia"/>
                <w:kern w:val="0"/>
                <w:sz w:val="18"/>
                <w:szCs w:val="18"/>
              </w:rPr>
              <w:t>分为止</w:t>
            </w:r>
          </w:p>
        </w:tc>
      </w:tr>
      <w:tr w:rsidR="00AF50BE" w:rsidRPr="00AF50BE" w14:paraId="4DB35798" w14:textId="77777777">
        <w:trPr>
          <w:trHeight w:hRule="exact" w:val="1429"/>
        </w:trPr>
        <w:tc>
          <w:tcPr>
            <w:tcW w:w="1102" w:type="dxa"/>
            <w:vMerge/>
            <w:tcBorders>
              <w:top w:val="single" w:sz="4" w:space="0" w:color="auto"/>
              <w:left w:val="single" w:sz="4" w:space="0" w:color="000000"/>
              <w:bottom w:val="single" w:sz="4" w:space="0" w:color="auto"/>
              <w:right w:val="single" w:sz="4" w:space="0" w:color="000000"/>
            </w:tcBorders>
            <w:vAlign w:val="center"/>
          </w:tcPr>
          <w:p w14:paraId="5FAD5532" w14:textId="77777777" w:rsidR="00303A33" w:rsidRPr="00AF50BE" w:rsidRDefault="00303A33">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17AA437F" w14:textId="7AE61183" w:rsidR="00303A33" w:rsidRPr="00AF50BE" w:rsidRDefault="00F32CD1" w:rsidP="00F32CD1">
            <w:pPr>
              <w:jc w:val="left"/>
              <w:rPr>
                <w:rFonts w:ascii="宋体" w:hAnsi="Calibri"/>
                <w:kern w:val="0"/>
                <w:sz w:val="18"/>
                <w:szCs w:val="18"/>
              </w:rPr>
            </w:pPr>
            <w:r w:rsidRPr="00AF50BE">
              <w:rPr>
                <w:rFonts w:ascii="Times New Roman" w:hAnsi="Times New Roman" w:cs="Times New Roman"/>
                <w:sz w:val="18"/>
                <w:szCs w:val="18"/>
              </w:rPr>
              <w:t>2</w:t>
            </w:r>
            <w:r w:rsidR="00EA182D" w:rsidRPr="00AF50BE">
              <w:rPr>
                <w:kern w:val="0"/>
                <w:sz w:val="18"/>
                <w:szCs w:val="18"/>
              </w:rPr>
              <w:t>.</w:t>
            </w:r>
            <w:r w:rsidR="00EA182D" w:rsidRPr="00AF50BE">
              <w:rPr>
                <w:rFonts w:ascii="Times New Roman" w:hAnsi="Times New Roman" w:cs="Times New Roman"/>
                <w:sz w:val="18"/>
                <w:szCs w:val="18"/>
              </w:rPr>
              <w:t>外观无损坏和严重锈蚀现象，启闭正常，关闭严密</w:t>
            </w:r>
          </w:p>
        </w:tc>
        <w:tc>
          <w:tcPr>
            <w:tcW w:w="560" w:type="dxa"/>
            <w:tcBorders>
              <w:top w:val="single" w:sz="4" w:space="0" w:color="000000"/>
              <w:left w:val="single" w:sz="4" w:space="0" w:color="000000"/>
              <w:bottom w:val="single" w:sz="4" w:space="0" w:color="000000"/>
              <w:right w:val="single" w:sz="4" w:space="0" w:color="000000"/>
            </w:tcBorders>
            <w:vAlign w:val="center"/>
          </w:tcPr>
          <w:p w14:paraId="79EC1AE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71D1F459"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1E97FD16"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47D4E71E" w14:textId="77777777" w:rsidR="00303A33" w:rsidRPr="00AF50BE" w:rsidRDefault="00EA182D" w:rsidP="00F32CD1">
            <w:pPr>
              <w:ind w:right="261"/>
              <w:jc w:val="left"/>
              <w:rPr>
                <w:kern w:val="0"/>
                <w:sz w:val="18"/>
                <w:szCs w:val="18"/>
              </w:rPr>
            </w:pPr>
            <w:r w:rsidRPr="00AF50BE">
              <w:rPr>
                <w:rFonts w:ascii="Times New Roman" w:hAnsi="Times New Roman" w:cs="Times New Roman" w:hint="eastAsia"/>
                <w:sz w:val="18"/>
                <w:szCs w:val="18"/>
              </w:rPr>
              <w:t>阀门存在</w:t>
            </w:r>
            <w:r w:rsidRPr="00AF50BE">
              <w:rPr>
                <w:rFonts w:ascii="Times New Roman" w:hAnsi="Times New Roman" w:cs="Times New Roman"/>
                <w:sz w:val="18"/>
                <w:szCs w:val="18"/>
              </w:rPr>
              <w:t>外观损坏</w:t>
            </w:r>
            <w:r w:rsidRPr="00AF50BE">
              <w:rPr>
                <w:rFonts w:ascii="Times New Roman" w:hAnsi="Times New Roman" w:cs="Times New Roman" w:hint="eastAsia"/>
                <w:sz w:val="18"/>
                <w:szCs w:val="18"/>
              </w:rPr>
              <w:t>的，扣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分；存在</w:t>
            </w:r>
            <w:r w:rsidRPr="00AF50BE">
              <w:rPr>
                <w:rFonts w:ascii="Times New Roman" w:hAnsi="Times New Roman" w:cs="Times New Roman"/>
                <w:sz w:val="18"/>
                <w:szCs w:val="18"/>
              </w:rPr>
              <w:t>严重锈蚀现象</w:t>
            </w:r>
            <w:r w:rsidRPr="00AF50BE">
              <w:rPr>
                <w:rFonts w:ascii="Times New Roman" w:hAnsi="Times New Roman" w:cs="Times New Roman" w:hint="eastAsia"/>
                <w:sz w:val="18"/>
                <w:szCs w:val="18"/>
              </w:rPr>
              <w:t>的，扣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分；无法</w:t>
            </w:r>
            <w:r w:rsidRPr="00AF50BE">
              <w:rPr>
                <w:rFonts w:ascii="Times New Roman" w:hAnsi="Times New Roman" w:cs="Times New Roman"/>
                <w:sz w:val="18"/>
                <w:szCs w:val="18"/>
              </w:rPr>
              <w:t>启闭正常</w:t>
            </w:r>
            <w:r w:rsidRPr="00AF50BE">
              <w:rPr>
                <w:rFonts w:ascii="Times New Roman" w:hAnsi="Times New Roman" w:cs="Times New Roman" w:hint="eastAsia"/>
                <w:sz w:val="18"/>
                <w:szCs w:val="18"/>
              </w:rPr>
              <w:t>的，扣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w:t>
            </w:r>
            <w:r w:rsidRPr="00AF50BE">
              <w:rPr>
                <w:rFonts w:ascii="Times New Roman" w:hAnsi="Times New Roman" w:cs="Times New Roman"/>
                <w:sz w:val="18"/>
                <w:szCs w:val="18"/>
              </w:rPr>
              <w:t>关闭</w:t>
            </w:r>
            <w:r w:rsidRPr="00AF50BE">
              <w:rPr>
                <w:rFonts w:ascii="Times New Roman" w:hAnsi="Times New Roman" w:cs="Times New Roman" w:hint="eastAsia"/>
                <w:sz w:val="18"/>
                <w:szCs w:val="18"/>
              </w:rPr>
              <w:t>不</w:t>
            </w:r>
            <w:r w:rsidRPr="00AF50BE">
              <w:rPr>
                <w:rFonts w:ascii="Times New Roman" w:hAnsi="Times New Roman" w:cs="Times New Roman"/>
                <w:sz w:val="18"/>
                <w:szCs w:val="18"/>
              </w:rPr>
              <w:t>严密</w:t>
            </w:r>
            <w:r w:rsidRPr="00AF50BE">
              <w:rPr>
                <w:rFonts w:ascii="Times New Roman" w:hAnsi="Times New Roman" w:cs="Times New Roman" w:hint="eastAsia"/>
                <w:sz w:val="18"/>
                <w:szCs w:val="18"/>
              </w:rPr>
              <w:t>的，扣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w:t>
            </w:r>
          </w:p>
        </w:tc>
      </w:tr>
      <w:tr w:rsidR="00AF50BE" w:rsidRPr="00AF50BE" w14:paraId="72FA3690" w14:textId="77777777">
        <w:trPr>
          <w:trHeight w:hRule="exact" w:val="557"/>
        </w:trPr>
        <w:tc>
          <w:tcPr>
            <w:tcW w:w="1102" w:type="dxa"/>
            <w:vMerge/>
            <w:tcBorders>
              <w:top w:val="single" w:sz="4" w:space="0" w:color="auto"/>
              <w:left w:val="single" w:sz="4" w:space="0" w:color="000000"/>
              <w:bottom w:val="single" w:sz="4" w:space="0" w:color="auto"/>
              <w:right w:val="single" w:sz="4" w:space="0" w:color="000000"/>
            </w:tcBorders>
            <w:vAlign w:val="center"/>
          </w:tcPr>
          <w:p w14:paraId="7434390F" w14:textId="77777777" w:rsidR="00303A33" w:rsidRPr="00AF50BE" w:rsidRDefault="00303A33">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127DE24C" w14:textId="56BA2C74" w:rsidR="00303A33" w:rsidRPr="00AF50BE" w:rsidRDefault="00F32CD1" w:rsidP="00F32CD1">
            <w:pPr>
              <w:jc w:val="left"/>
              <w:rPr>
                <w:kern w:val="0"/>
                <w:sz w:val="18"/>
                <w:szCs w:val="18"/>
                <w:u w:val="single" w:color="000000"/>
              </w:rPr>
            </w:pPr>
            <w:r w:rsidRPr="00AF50BE">
              <w:rPr>
                <w:rFonts w:ascii="Times New Roman" w:hAnsi="Times New Roman" w:cs="Times New Roman"/>
                <w:sz w:val="18"/>
                <w:szCs w:val="18"/>
              </w:rPr>
              <w:t>3</w:t>
            </w:r>
            <w:r w:rsidR="00EA182D" w:rsidRPr="00AF50BE">
              <w:rPr>
                <w:kern w:val="0"/>
                <w:sz w:val="18"/>
                <w:szCs w:val="18"/>
              </w:rPr>
              <w:t>.</w:t>
            </w:r>
            <w:r w:rsidR="00EA182D" w:rsidRPr="00AF50BE">
              <w:rPr>
                <w:rFonts w:ascii="Times New Roman" w:hAnsi="Times New Roman" w:cs="Times New Roman"/>
                <w:sz w:val="18"/>
                <w:szCs w:val="18"/>
              </w:rPr>
              <w:t>使用仪器检测</w:t>
            </w:r>
            <w:r w:rsidR="00EA182D" w:rsidRPr="00AF50BE">
              <w:rPr>
                <w:rFonts w:hint="eastAsia"/>
                <w:sz w:val="18"/>
                <w:szCs w:val="18"/>
              </w:rPr>
              <w:t>应</w:t>
            </w:r>
            <w:r w:rsidR="00EA182D" w:rsidRPr="00AF50BE">
              <w:rPr>
                <w:rFonts w:ascii="Times New Roman" w:hAnsi="Times New Roman" w:cs="Times New Roman"/>
                <w:sz w:val="18"/>
                <w:szCs w:val="18"/>
              </w:rPr>
              <w:t>无燃气泄漏</w:t>
            </w:r>
          </w:p>
        </w:tc>
        <w:tc>
          <w:tcPr>
            <w:tcW w:w="560" w:type="dxa"/>
            <w:tcBorders>
              <w:top w:val="single" w:sz="4" w:space="0" w:color="000000"/>
              <w:left w:val="single" w:sz="4" w:space="0" w:color="000000"/>
              <w:bottom w:val="single" w:sz="4" w:space="0" w:color="000000"/>
              <w:right w:val="single" w:sz="4" w:space="0" w:color="000000"/>
            </w:tcBorders>
            <w:vAlign w:val="center"/>
          </w:tcPr>
          <w:p w14:paraId="025F3C2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1A945787"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47EE8CF8"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25A2D60B" w14:textId="77777777" w:rsidR="00303A33" w:rsidRPr="00AF50BE" w:rsidRDefault="00EA182D" w:rsidP="00F32CD1">
            <w:pPr>
              <w:ind w:right="261"/>
              <w:jc w:val="left"/>
              <w:rPr>
                <w:kern w:val="0"/>
                <w:sz w:val="18"/>
                <w:szCs w:val="18"/>
              </w:rPr>
            </w:pPr>
            <w:r w:rsidRPr="00AF50BE">
              <w:rPr>
                <w:rFonts w:hint="eastAsia"/>
                <w:kern w:val="0"/>
                <w:sz w:val="18"/>
                <w:szCs w:val="18"/>
              </w:rPr>
              <w:t>现场检查有漏气的，扣</w:t>
            </w:r>
            <w:r w:rsidRPr="00AF50BE">
              <w:rPr>
                <w:rFonts w:hint="eastAsia"/>
                <w:kern w:val="0"/>
                <w:sz w:val="18"/>
                <w:szCs w:val="18"/>
              </w:rPr>
              <w:t>4</w:t>
            </w:r>
            <w:r w:rsidRPr="00AF50BE">
              <w:rPr>
                <w:rFonts w:hint="eastAsia"/>
                <w:kern w:val="0"/>
                <w:sz w:val="18"/>
                <w:szCs w:val="18"/>
              </w:rPr>
              <w:t>分</w:t>
            </w:r>
          </w:p>
        </w:tc>
      </w:tr>
      <w:tr w:rsidR="00AF50BE" w:rsidRPr="00AF50BE" w14:paraId="0A020754" w14:textId="77777777">
        <w:trPr>
          <w:trHeight w:hRule="exact" w:val="2081"/>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40C38F6" w14:textId="77777777" w:rsidR="00303A33" w:rsidRPr="00AF50BE" w:rsidRDefault="00EA182D">
            <w:pPr>
              <w:jc w:val="center"/>
              <w:rPr>
                <w:rFonts w:ascii="Calibri" w:hAnsi="Calibri"/>
                <w:kern w:val="0"/>
                <w:sz w:val="22"/>
                <w:szCs w:val="22"/>
              </w:rPr>
            </w:pPr>
            <w:r w:rsidRPr="00AF50BE">
              <w:rPr>
                <w:rFonts w:ascii="Times New Roman" w:hAnsi="Times New Roman" w:cs="Times New Roman"/>
                <w:sz w:val="18"/>
                <w:szCs w:val="18"/>
              </w:rPr>
              <w:t>钢管腐蚀防护</w:t>
            </w:r>
          </w:p>
        </w:tc>
        <w:tc>
          <w:tcPr>
            <w:tcW w:w="3271" w:type="dxa"/>
            <w:tcBorders>
              <w:top w:val="single" w:sz="4" w:space="0" w:color="000000"/>
              <w:left w:val="single" w:sz="4" w:space="0" w:color="000000"/>
              <w:bottom w:val="single" w:sz="4" w:space="0" w:color="000000"/>
              <w:right w:val="single" w:sz="4" w:space="0" w:color="000000"/>
            </w:tcBorders>
            <w:vAlign w:val="center"/>
          </w:tcPr>
          <w:p w14:paraId="63F1F893" w14:textId="77777777" w:rsidR="00303A33" w:rsidRPr="00AF50BE" w:rsidRDefault="00EA182D" w:rsidP="00F32CD1">
            <w:pPr>
              <w:jc w:val="left"/>
              <w:rPr>
                <w:kern w:val="0"/>
                <w:sz w:val="18"/>
                <w:szCs w:val="18"/>
                <w:u w:val="single" w:color="000000"/>
              </w:rPr>
            </w:pPr>
            <w:r w:rsidRPr="00AF50BE">
              <w:rPr>
                <w:rFonts w:ascii="Times New Roman" w:hAnsi="Times New Roman" w:cs="Times New Roman" w:hint="eastAsia"/>
                <w:sz w:val="18"/>
                <w:szCs w:val="18"/>
              </w:rPr>
              <w:t>1</w:t>
            </w:r>
            <w:r w:rsidRPr="00AF50BE">
              <w:rPr>
                <w:kern w:val="0"/>
                <w:sz w:val="18"/>
                <w:szCs w:val="18"/>
              </w:rPr>
              <w:t>.</w:t>
            </w:r>
            <w:r w:rsidRPr="00AF50BE">
              <w:rPr>
                <w:rFonts w:ascii="Times New Roman" w:hAnsi="Times New Roman" w:cs="Times New Roman"/>
                <w:sz w:val="18"/>
                <w:szCs w:val="18"/>
              </w:rPr>
              <w:t>城市燃气埋地钢制管道必须采用防腐层外保护辅以阴极保护的腐蚀控制系统，采用强制电流方式</w:t>
            </w:r>
            <w:r w:rsidRPr="00AF50BE">
              <w:rPr>
                <w:rFonts w:ascii="Times New Roman" w:hAnsi="Times New Roman" w:cs="Times New Roman" w:hint="eastAsia"/>
                <w:sz w:val="18"/>
                <w:szCs w:val="18"/>
              </w:rPr>
              <w:t>或</w:t>
            </w:r>
            <w:r w:rsidRPr="00AF50BE">
              <w:rPr>
                <w:rFonts w:ascii="Times New Roman" w:hAnsi="Times New Roman" w:cs="Times New Roman"/>
                <w:sz w:val="18"/>
                <w:szCs w:val="18"/>
              </w:rPr>
              <w:t>牺牲阳极保护法方式。</w:t>
            </w:r>
            <w:r w:rsidRPr="00AF50BE">
              <w:rPr>
                <w:rFonts w:ascii="Times New Roman" w:hAnsi="Times New Roman" w:cs="Times New Roman"/>
                <w:kern w:val="0"/>
                <w:sz w:val="18"/>
                <w:szCs w:val="18"/>
              </w:rPr>
              <w:t>高压、次高压管道防腐层的检测周期每</w:t>
            </w:r>
            <w:r w:rsidRPr="00AF50BE">
              <w:rPr>
                <w:rFonts w:ascii="Times New Roman" w:hAnsi="Times New Roman" w:cs="Times New Roman"/>
                <w:kern w:val="0"/>
                <w:sz w:val="18"/>
                <w:szCs w:val="18"/>
              </w:rPr>
              <w:t>3</w:t>
            </w:r>
            <w:r w:rsidRPr="00AF50BE">
              <w:rPr>
                <w:rFonts w:ascii="Times New Roman" w:hAnsi="Times New Roman" w:cs="Times New Roman"/>
                <w:kern w:val="0"/>
                <w:sz w:val="18"/>
                <w:szCs w:val="18"/>
              </w:rPr>
              <w:t>年不得少于</w:t>
            </w:r>
            <w:r w:rsidRPr="00AF50BE">
              <w:rPr>
                <w:rFonts w:ascii="Times New Roman" w:hAnsi="Times New Roman" w:cs="Times New Roman"/>
                <w:kern w:val="0"/>
                <w:sz w:val="18"/>
                <w:szCs w:val="18"/>
              </w:rPr>
              <w:t>1</w:t>
            </w:r>
            <w:r w:rsidRPr="00AF50BE">
              <w:rPr>
                <w:rFonts w:ascii="Times New Roman" w:hAnsi="Times New Roman" w:cs="Times New Roman"/>
                <w:kern w:val="0"/>
                <w:sz w:val="18"/>
                <w:szCs w:val="18"/>
              </w:rPr>
              <w:t>次。</w:t>
            </w:r>
            <w:r w:rsidRPr="00AF50BE">
              <w:rPr>
                <w:rFonts w:ascii="Times New Roman" w:hAnsi="Times New Roman" w:cs="Times New Roman" w:hint="eastAsia"/>
                <w:kern w:val="0"/>
                <w:sz w:val="18"/>
                <w:szCs w:val="18"/>
              </w:rPr>
              <w:t>阴极保护系统检测每</w:t>
            </w:r>
            <w:r w:rsidRPr="00AF50BE">
              <w:rPr>
                <w:rFonts w:ascii="Times New Roman" w:hAnsi="Times New Roman" w:cs="Times New Roman" w:hint="eastAsia"/>
                <w:kern w:val="0"/>
                <w:sz w:val="18"/>
                <w:szCs w:val="18"/>
              </w:rPr>
              <w:t>6</w:t>
            </w:r>
            <w:r w:rsidRPr="00AF50BE">
              <w:rPr>
                <w:rFonts w:ascii="Times New Roman" w:hAnsi="Times New Roman" w:cs="Times New Roman" w:hint="eastAsia"/>
                <w:kern w:val="0"/>
                <w:sz w:val="18"/>
                <w:szCs w:val="18"/>
              </w:rPr>
              <w:t>个月不得少于</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次</w:t>
            </w:r>
          </w:p>
        </w:tc>
        <w:tc>
          <w:tcPr>
            <w:tcW w:w="560" w:type="dxa"/>
            <w:tcBorders>
              <w:top w:val="single" w:sz="4" w:space="0" w:color="000000"/>
              <w:left w:val="single" w:sz="4" w:space="0" w:color="000000"/>
              <w:bottom w:val="single" w:sz="4" w:space="0" w:color="000000"/>
              <w:right w:val="single" w:sz="4" w:space="0" w:color="000000"/>
            </w:tcBorders>
            <w:vAlign w:val="center"/>
          </w:tcPr>
          <w:p w14:paraId="54DA1CF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4E96B382"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06715267"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4472FA88" w14:textId="77777777" w:rsidR="00303A33" w:rsidRPr="00AF50BE" w:rsidRDefault="00EA182D" w:rsidP="00F32CD1">
            <w:pPr>
              <w:ind w:right="261"/>
              <w:jc w:val="left"/>
              <w:rPr>
                <w:kern w:val="0"/>
                <w:sz w:val="18"/>
                <w:szCs w:val="18"/>
              </w:rPr>
            </w:pPr>
            <w:r w:rsidRPr="00AF50BE">
              <w:rPr>
                <w:rFonts w:ascii="Times New Roman" w:hAnsi="Times New Roman" w:cs="Times New Roman" w:hint="eastAsia"/>
                <w:sz w:val="18"/>
                <w:szCs w:val="18"/>
              </w:rPr>
              <w:t>无</w:t>
            </w:r>
            <w:r w:rsidRPr="00AF50BE">
              <w:rPr>
                <w:rFonts w:ascii="Times New Roman" w:hAnsi="Times New Roman" w:cs="Times New Roman"/>
                <w:sz w:val="18"/>
                <w:szCs w:val="18"/>
              </w:rPr>
              <w:t>强制电流方式</w:t>
            </w:r>
            <w:r w:rsidRPr="00AF50BE">
              <w:rPr>
                <w:rFonts w:ascii="Times New Roman" w:hAnsi="Times New Roman" w:cs="Times New Roman" w:hint="eastAsia"/>
                <w:sz w:val="18"/>
                <w:szCs w:val="18"/>
              </w:rPr>
              <w:t>或</w:t>
            </w:r>
            <w:r w:rsidRPr="00AF50BE">
              <w:rPr>
                <w:rFonts w:ascii="Times New Roman" w:hAnsi="Times New Roman" w:cs="Times New Roman"/>
                <w:sz w:val="18"/>
                <w:szCs w:val="18"/>
              </w:rPr>
              <w:t>牺牲阳极保护</w:t>
            </w:r>
            <w:proofErr w:type="gramStart"/>
            <w:r w:rsidRPr="00AF50BE">
              <w:rPr>
                <w:rFonts w:ascii="Times New Roman" w:hAnsi="Times New Roman" w:cs="Times New Roman"/>
                <w:sz w:val="18"/>
                <w:szCs w:val="18"/>
              </w:rPr>
              <w:t>法方式</w:t>
            </w:r>
            <w:proofErr w:type="gramEnd"/>
            <w:r w:rsidRPr="00AF50BE">
              <w:rPr>
                <w:rFonts w:ascii="Times New Roman" w:hAnsi="Times New Roman" w:cs="Times New Roman" w:hint="eastAsia"/>
                <w:sz w:val="18"/>
                <w:szCs w:val="18"/>
              </w:rPr>
              <w:t>的，扣</w:t>
            </w:r>
            <w:r w:rsidRPr="00AF50BE">
              <w:rPr>
                <w:rFonts w:ascii="Times New Roman" w:hAnsi="Times New Roman" w:cs="Times New Roman" w:hint="eastAsia"/>
                <w:sz w:val="18"/>
                <w:szCs w:val="18"/>
              </w:rPr>
              <w:t>2</w:t>
            </w:r>
            <w:r w:rsidRPr="00AF50BE">
              <w:rPr>
                <w:rFonts w:ascii="Times New Roman" w:hAnsi="Times New Roman" w:cs="Times New Roman" w:hint="eastAsia"/>
                <w:sz w:val="18"/>
                <w:szCs w:val="18"/>
              </w:rPr>
              <w:t>分；</w:t>
            </w:r>
            <w:r w:rsidRPr="00AF50BE">
              <w:rPr>
                <w:rFonts w:ascii="Times New Roman" w:hAnsi="Times New Roman" w:cs="Times New Roman"/>
                <w:kern w:val="0"/>
                <w:sz w:val="18"/>
                <w:szCs w:val="18"/>
              </w:rPr>
              <w:t>管道防腐层</w:t>
            </w:r>
            <w:r w:rsidRPr="00AF50BE">
              <w:rPr>
                <w:rFonts w:ascii="Times New Roman" w:hAnsi="Times New Roman" w:cs="Times New Roman" w:hint="eastAsia"/>
                <w:kern w:val="0"/>
                <w:sz w:val="18"/>
                <w:szCs w:val="18"/>
              </w:rPr>
              <w:t>未进行</w:t>
            </w:r>
            <w:r w:rsidRPr="00AF50BE">
              <w:rPr>
                <w:rFonts w:ascii="Times New Roman" w:hAnsi="Times New Roman" w:cs="Times New Roman"/>
                <w:kern w:val="0"/>
                <w:sz w:val="18"/>
                <w:szCs w:val="18"/>
              </w:rPr>
              <w:t>周期</w:t>
            </w:r>
            <w:r w:rsidRPr="00AF50BE">
              <w:rPr>
                <w:rFonts w:ascii="Times New Roman" w:hAnsi="Times New Roman" w:cs="Times New Roman" w:hint="eastAsia"/>
                <w:kern w:val="0"/>
                <w:sz w:val="18"/>
                <w:szCs w:val="18"/>
              </w:rPr>
              <w:t>性检测的，扣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分；阴极保护系统未进行周期性检测的，扣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w:t>
            </w:r>
          </w:p>
        </w:tc>
      </w:tr>
      <w:tr w:rsidR="00AF50BE" w:rsidRPr="00AF50BE" w14:paraId="5ADB57A6" w14:textId="77777777">
        <w:trPr>
          <w:trHeight w:hRule="exact" w:val="1674"/>
        </w:trPr>
        <w:tc>
          <w:tcPr>
            <w:tcW w:w="1102" w:type="dxa"/>
            <w:vMerge/>
            <w:tcBorders>
              <w:top w:val="single" w:sz="4" w:space="0" w:color="auto"/>
              <w:left w:val="single" w:sz="4" w:space="0" w:color="000000"/>
              <w:bottom w:val="single" w:sz="4" w:space="0" w:color="auto"/>
              <w:right w:val="single" w:sz="4" w:space="0" w:color="000000"/>
            </w:tcBorders>
            <w:vAlign w:val="center"/>
          </w:tcPr>
          <w:p w14:paraId="0ADFE5C7" w14:textId="77777777" w:rsidR="00303A33" w:rsidRPr="00AF50BE" w:rsidRDefault="00303A33">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000000"/>
              <w:right w:val="single" w:sz="4" w:space="0" w:color="000000"/>
            </w:tcBorders>
            <w:vAlign w:val="center"/>
          </w:tcPr>
          <w:p w14:paraId="4A7EC8FA" w14:textId="77777777" w:rsidR="00303A33" w:rsidRPr="00AF50BE" w:rsidRDefault="00EA182D" w:rsidP="00F32CD1">
            <w:pPr>
              <w:jc w:val="left"/>
              <w:rPr>
                <w:kern w:val="0"/>
                <w:sz w:val="18"/>
                <w:szCs w:val="18"/>
                <w:u w:val="single" w:color="000000"/>
              </w:rPr>
            </w:pPr>
            <w:r w:rsidRPr="00AF50BE">
              <w:rPr>
                <w:rFonts w:ascii="Times New Roman" w:hAnsi="Times New Roman" w:cs="Times New Roman" w:hint="eastAsia"/>
                <w:kern w:val="0"/>
                <w:sz w:val="18"/>
                <w:szCs w:val="18"/>
              </w:rPr>
              <w:t>2</w:t>
            </w:r>
            <w:r w:rsidRPr="00AF50BE">
              <w:rPr>
                <w:kern w:val="0"/>
                <w:sz w:val="18"/>
                <w:szCs w:val="18"/>
              </w:rPr>
              <w:t>.</w:t>
            </w:r>
            <w:r w:rsidRPr="00AF50BE">
              <w:rPr>
                <w:rFonts w:ascii="Times New Roman" w:hAnsi="Times New Roman" w:cs="Times New Roman"/>
                <w:kern w:val="0"/>
                <w:sz w:val="18"/>
                <w:szCs w:val="18"/>
              </w:rPr>
              <w:t>通过测试桩对管道的保护电位进行测试，</w:t>
            </w:r>
            <w:r w:rsidRPr="00AF50BE">
              <w:rPr>
                <w:rFonts w:hint="eastAsia"/>
                <w:kern w:val="0"/>
                <w:sz w:val="18"/>
                <w:szCs w:val="18"/>
              </w:rPr>
              <w:t>阴极</w:t>
            </w:r>
            <w:r w:rsidRPr="00AF50BE">
              <w:rPr>
                <w:rFonts w:ascii="Times New Roman" w:hAnsi="Times New Roman" w:cs="Times New Roman"/>
                <w:kern w:val="0"/>
                <w:sz w:val="18"/>
                <w:szCs w:val="18"/>
              </w:rPr>
              <w:t>保护电位应负于</w:t>
            </w:r>
            <w:r w:rsidRPr="00AF50BE">
              <w:rPr>
                <w:rFonts w:ascii="Times New Roman" w:hAnsi="Times New Roman" w:cs="Times New Roman"/>
                <w:kern w:val="0"/>
                <w:sz w:val="18"/>
                <w:szCs w:val="18"/>
              </w:rPr>
              <w:t>-0.85V</w:t>
            </w:r>
            <w:r w:rsidRPr="00AF50BE">
              <w:rPr>
                <w:rFonts w:ascii="Times New Roman" w:hAnsi="Times New Roman" w:cs="Times New Roman"/>
                <w:kern w:val="0"/>
                <w:sz w:val="18"/>
                <w:szCs w:val="18"/>
              </w:rPr>
              <w:t>。</w:t>
            </w:r>
            <w:r w:rsidRPr="00AF50BE">
              <w:rPr>
                <w:rFonts w:ascii="Times New Roman" w:hAnsi="Times New Roman" w:cs="Times New Roman" w:hint="eastAsia"/>
                <w:kern w:val="0"/>
                <w:sz w:val="18"/>
                <w:szCs w:val="18"/>
              </w:rPr>
              <w:t>企业应每年自检一次</w:t>
            </w:r>
            <w:r w:rsidRPr="00AF50BE">
              <w:rPr>
                <w:rFonts w:ascii="Times New Roman" w:hAnsi="Times New Roman" w:cs="Times New Roman"/>
                <w:kern w:val="0"/>
                <w:sz w:val="18"/>
                <w:szCs w:val="18"/>
              </w:rPr>
              <w:t>，并做好记录。无漏检或超期未检现象，对检查发现的隐患制定有防范或整改措施</w:t>
            </w:r>
          </w:p>
        </w:tc>
        <w:tc>
          <w:tcPr>
            <w:tcW w:w="560" w:type="dxa"/>
            <w:tcBorders>
              <w:top w:val="single" w:sz="4" w:space="0" w:color="000000"/>
              <w:left w:val="single" w:sz="4" w:space="0" w:color="000000"/>
              <w:bottom w:val="single" w:sz="4" w:space="0" w:color="000000"/>
              <w:right w:val="single" w:sz="4" w:space="0" w:color="000000"/>
            </w:tcBorders>
            <w:vAlign w:val="center"/>
          </w:tcPr>
          <w:p w14:paraId="7CF0F5C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660" w:type="dxa"/>
            <w:tcBorders>
              <w:top w:val="single" w:sz="4" w:space="0" w:color="000000"/>
              <w:left w:val="single" w:sz="4" w:space="0" w:color="000000"/>
              <w:bottom w:val="single" w:sz="4" w:space="0" w:color="000000"/>
              <w:right w:val="single" w:sz="4" w:space="0" w:color="000000"/>
            </w:tcBorders>
            <w:vAlign w:val="center"/>
          </w:tcPr>
          <w:p w14:paraId="431301FB"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90" w:type="dxa"/>
            <w:tcBorders>
              <w:top w:val="single" w:sz="4" w:space="0" w:color="000000"/>
              <w:left w:val="single" w:sz="4" w:space="0" w:color="000000"/>
              <w:bottom w:val="single" w:sz="4" w:space="0" w:color="000000"/>
              <w:right w:val="single" w:sz="4" w:space="0" w:color="000000"/>
            </w:tcBorders>
            <w:vAlign w:val="center"/>
          </w:tcPr>
          <w:p w14:paraId="4B3FD6B8"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6B1D3732" w14:textId="77777777" w:rsidR="00303A33" w:rsidRPr="00AF50BE" w:rsidRDefault="00EA182D" w:rsidP="00F32CD1">
            <w:pPr>
              <w:ind w:right="261"/>
              <w:jc w:val="left"/>
              <w:rPr>
                <w:kern w:val="0"/>
                <w:sz w:val="18"/>
                <w:szCs w:val="18"/>
              </w:rPr>
            </w:pPr>
            <w:r w:rsidRPr="00AF50BE">
              <w:rPr>
                <w:rFonts w:hint="eastAsia"/>
                <w:kern w:val="0"/>
                <w:sz w:val="18"/>
                <w:szCs w:val="18"/>
              </w:rPr>
              <w:t>阴极</w:t>
            </w:r>
            <w:r w:rsidRPr="00AF50BE">
              <w:rPr>
                <w:rFonts w:ascii="Times New Roman" w:hAnsi="Times New Roman" w:cs="Times New Roman"/>
                <w:kern w:val="0"/>
                <w:sz w:val="18"/>
                <w:szCs w:val="18"/>
              </w:rPr>
              <w:t>保护电位</w:t>
            </w:r>
            <w:r w:rsidRPr="00AF50BE">
              <w:rPr>
                <w:rFonts w:ascii="Times New Roman" w:hAnsi="Times New Roman" w:cs="Times New Roman" w:hint="eastAsia"/>
                <w:kern w:val="0"/>
                <w:sz w:val="18"/>
                <w:szCs w:val="18"/>
              </w:rPr>
              <w:t>未</w:t>
            </w:r>
            <w:r w:rsidRPr="00AF50BE">
              <w:rPr>
                <w:rFonts w:ascii="Times New Roman" w:hAnsi="Times New Roman" w:cs="Times New Roman"/>
                <w:kern w:val="0"/>
                <w:sz w:val="18"/>
                <w:szCs w:val="18"/>
              </w:rPr>
              <w:t>负于</w:t>
            </w:r>
            <w:r w:rsidRPr="00AF50BE">
              <w:rPr>
                <w:rFonts w:ascii="Times New Roman" w:hAnsi="Times New Roman" w:cs="Times New Roman"/>
                <w:kern w:val="0"/>
                <w:sz w:val="18"/>
                <w:szCs w:val="18"/>
              </w:rPr>
              <w:t>-0.85V</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2</w:t>
            </w:r>
            <w:r w:rsidRPr="00AF50BE">
              <w:rPr>
                <w:rFonts w:ascii="Times New Roman" w:hAnsi="Times New Roman" w:cs="Times New Roman" w:hint="eastAsia"/>
                <w:kern w:val="0"/>
                <w:sz w:val="18"/>
                <w:szCs w:val="18"/>
              </w:rPr>
              <w:t>分；</w:t>
            </w:r>
            <w:proofErr w:type="gramStart"/>
            <w:r w:rsidRPr="00AF50BE">
              <w:rPr>
                <w:rFonts w:ascii="Times New Roman" w:hAnsi="Times New Roman" w:cs="Times New Roman" w:hint="eastAsia"/>
                <w:kern w:val="0"/>
                <w:sz w:val="18"/>
                <w:szCs w:val="18"/>
              </w:rPr>
              <w:t>每年未自</w:t>
            </w:r>
            <w:proofErr w:type="gramEnd"/>
            <w:r w:rsidRPr="00AF50BE">
              <w:rPr>
                <w:rFonts w:ascii="Times New Roman" w:hAnsi="Times New Roman" w:cs="Times New Roman" w:hint="eastAsia"/>
                <w:kern w:val="0"/>
                <w:sz w:val="18"/>
                <w:szCs w:val="18"/>
              </w:rPr>
              <w:t>检一次</w:t>
            </w:r>
            <w:r w:rsidRPr="00AF50BE">
              <w:rPr>
                <w:rFonts w:ascii="Times New Roman" w:hAnsi="Times New Roman" w:cs="Times New Roman"/>
                <w:kern w:val="0"/>
                <w:sz w:val="18"/>
                <w:szCs w:val="18"/>
              </w:rPr>
              <w:t>，</w:t>
            </w:r>
            <w:r w:rsidRPr="00AF50BE">
              <w:rPr>
                <w:rFonts w:ascii="Times New Roman" w:hAnsi="Times New Roman" w:cs="Times New Roman" w:hint="eastAsia"/>
                <w:kern w:val="0"/>
                <w:sz w:val="18"/>
                <w:szCs w:val="18"/>
              </w:rPr>
              <w:t>且无</w:t>
            </w:r>
            <w:r w:rsidRPr="00AF50BE">
              <w:rPr>
                <w:rFonts w:ascii="Times New Roman" w:hAnsi="Times New Roman" w:cs="Times New Roman"/>
                <w:kern w:val="0"/>
                <w:sz w:val="18"/>
                <w:szCs w:val="18"/>
              </w:rPr>
              <w:t>记录</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w:t>
            </w:r>
            <w:r w:rsidRPr="00AF50BE">
              <w:rPr>
                <w:rFonts w:ascii="Times New Roman" w:hAnsi="Times New Roman" w:cs="Times New Roman"/>
                <w:kern w:val="0"/>
                <w:sz w:val="18"/>
                <w:szCs w:val="18"/>
              </w:rPr>
              <w:t>对检查发现的隐患</w:t>
            </w:r>
            <w:r w:rsidRPr="00AF50BE">
              <w:rPr>
                <w:rFonts w:ascii="Times New Roman" w:hAnsi="Times New Roman" w:cs="Times New Roman" w:hint="eastAsia"/>
                <w:kern w:val="0"/>
                <w:sz w:val="18"/>
                <w:szCs w:val="18"/>
              </w:rPr>
              <w:t>未</w:t>
            </w:r>
            <w:r w:rsidRPr="00AF50BE">
              <w:rPr>
                <w:rFonts w:ascii="Times New Roman" w:hAnsi="Times New Roman" w:cs="Times New Roman"/>
                <w:kern w:val="0"/>
                <w:sz w:val="18"/>
                <w:szCs w:val="18"/>
              </w:rPr>
              <w:t>制定防范或整改措施</w:t>
            </w:r>
            <w:r w:rsidRPr="00AF50BE">
              <w:rPr>
                <w:rFonts w:ascii="Times New Roman" w:hAnsi="Times New Roman" w:cs="Times New Roman" w:hint="eastAsia"/>
                <w:kern w:val="0"/>
                <w:sz w:val="18"/>
                <w:szCs w:val="18"/>
              </w:rPr>
              <w:t>的，扣</w:t>
            </w:r>
            <w:r w:rsidRPr="00AF50BE">
              <w:rPr>
                <w:rFonts w:ascii="Times New Roman" w:hAnsi="Times New Roman" w:cs="Times New Roman" w:hint="eastAsia"/>
                <w:kern w:val="0"/>
                <w:sz w:val="18"/>
                <w:szCs w:val="18"/>
              </w:rPr>
              <w:t>1</w:t>
            </w:r>
            <w:r w:rsidRPr="00AF50BE">
              <w:rPr>
                <w:rFonts w:ascii="Times New Roman" w:hAnsi="Times New Roman" w:cs="Times New Roman" w:hint="eastAsia"/>
                <w:kern w:val="0"/>
                <w:sz w:val="18"/>
                <w:szCs w:val="18"/>
              </w:rPr>
              <w:t>分</w:t>
            </w:r>
          </w:p>
        </w:tc>
      </w:tr>
      <w:tr w:rsidR="00303A33" w:rsidRPr="00AF50BE" w14:paraId="4EEBECE0" w14:textId="77777777">
        <w:trPr>
          <w:trHeight w:hRule="exact" w:val="3058"/>
        </w:trPr>
        <w:tc>
          <w:tcPr>
            <w:tcW w:w="1102" w:type="dxa"/>
            <w:vMerge/>
            <w:tcBorders>
              <w:top w:val="single" w:sz="4" w:space="0" w:color="auto"/>
              <w:left w:val="single" w:sz="4" w:space="0" w:color="000000"/>
              <w:bottom w:val="single" w:sz="4" w:space="0" w:color="auto"/>
              <w:right w:val="single" w:sz="4" w:space="0" w:color="000000"/>
            </w:tcBorders>
            <w:vAlign w:val="center"/>
          </w:tcPr>
          <w:p w14:paraId="2BBE5718" w14:textId="77777777" w:rsidR="00303A33" w:rsidRPr="00AF50BE" w:rsidRDefault="00303A33">
            <w:pPr>
              <w:jc w:val="center"/>
              <w:rPr>
                <w:rFonts w:ascii="Calibri" w:hAnsi="Calibri"/>
                <w:kern w:val="0"/>
                <w:sz w:val="22"/>
                <w:szCs w:val="22"/>
              </w:rPr>
            </w:pPr>
          </w:p>
        </w:tc>
        <w:tc>
          <w:tcPr>
            <w:tcW w:w="3271" w:type="dxa"/>
            <w:tcBorders>
              <w:top w:val="single" w:sz="4" w:space="0" w:color="000000"/>
              <w:left w:val="single" w:sz="4" w:space="0" w:color="000000"/>
              <w:bottom w:val="single" w:sz="4" w:space="0" w:color="auto"/>
              <w:right w:val="single" w:sz="4" w:space="0" w:color="000000"/>
            </w:tcBorders>
            <w:vAlign w:val="center"/>
          </w:tcPr>
          <w:p w14:paraId="401FFAC0" w14:textId="77777777" w:rsidR="00303A33" w:rsidRPr="00AF50BE" w:rsidRDefault="00EA182D" w:rsidP="00F32CD1">
            <w:pPr>
              <w:jc w:val="left"/>
              <w:rPr>
                <w:kern w:val="0"/>
                <w:sz w:val="18"/>
                <w:szCs w:val="18"/>
                <w:u w:val="single" w:color="000000"/>
              </w:rPr>
            </w:pPr>
            <w:r w:rsidRPr="00AF50BE">
              <w:rPr>
                <w:rFonts w:ascii="Times New Roman" w:hAnsi="Times New Roman" w:cs="Times New Roman" w:hint="eastAsia"/>
                <w:sz w:val="18"/>
                <w:szCs w:val="18"/>
              </w:rPr>
              <w:t>3</w:t>
            </w:r>
            <w:r w:rsidRPr="00AF50BE">
              <w:rPr>
                <w:kern w:val="0"/>
                <w:sz w:val="18"/>
                <w:szCs w:val="18"/>
              </w:rPr>
              <w:t>.</w:t>
            </w:r>
            <w:r w:rsidRPr="00AF50BE">
              <w:rPr>
                <w:rFonts w:ascii="Times New Roman" w:hAnsi="Times New Roman" w:cs="Times New Roman"/>
                <w:sz w:val="18"/>
                <w:szCs w:val="18"/>
              </w:rPr>
              <w:t>钢管干扰防护系统的检测周期和内容符合《城镇燃气埋地钢质管道腐蚀控制技术规程》</w:t>
            </w:r>
            <w:r w:rsidRPr="00AF50BE">
              <w:rPr>
                <w:rFonts w:ascii="Times New Roman" w:hAnsi="Times New Roman" w:cs="Times New Roman"/>
                <w:sz w:val="18"/>
                <w:szCs w:val="18"/>
              </w:rPr>
              <w:t>CJJ95</w:t>
            </w:r>
            <w:r w:rsidRPr="00AF50BE">
              <w:rPr>
                <w:rFonts w:ascii="Times New Roman" w:hAnsi="Times New Roman" w:cs="Times New Roman" w:hint="eastAsia"/>
                <w:sz w:val="18"/>
                <w:szCs w:val="18"/>
              </w:rPr>
              <w:t>（</w:t>
            </w:r>
            <w:r w:rsidRPr="00AF50BE">
              <w:rPr>
                <w:rFonts w:ascii="Times New Roman" w:hAnsi="Times New Roman" w:cs="Times New Roman" w:hint="eastAsia"/>
                <w:sz w:val="18"/>
                <w:szCs w:val="18"/>
              </w:rPr>
              <w:t>2013</w:t>
            </w:r>
            <w:r w:rsidRPr="00AF50BE">
              <w:rPr>
                <w:rFonts w:ascii="Times New Roman" w:hAnsi="Times New Roman" w:cs="Times New Roman" w:hint="eastAsia"/>
                <w:sz w:val="18"/>
                <w:szCs w:val="18"/>
              </w:rPr>
              <w:t>年修订版）</w:t>
            </w:r>
            <w:r w:rsidRPr="00AF50BE">
              <w:rPr>
                <w:rFonts w:ascii="Times New Roman" w:hAnsi="Times New Roman" w:cs="Times New Roman"/>
                <w:sz w:val="18"/>
                <w:szCs w:val="18"/>
              </w:rPr>
              <w:t>的</w:t>
            </w:r>
            <w:r w:rsidRPr="00AF50BE">
              <w:rPr>
                <w:rFonts w:ascii="Times New Roman" w:hAnsi="Times New Roman" w:cs="Times New Roman" w:hint="eastAsia"/>
                <w:sz w:val="18"/>
                <w:szCs w:val="18"/>
              </w:rPr>
              <w:t>规定</w:t>
            </w:r>
            <w:r w:rsidRPr="00AF50BE">
              <w:rPr>
                <w:rFonts w:ascii="Times New Roman" w:hAnsi="Times New Roman" w:cs="Times New Roman"/>
                <w:sz w:val="18"/>
                <w:szCs w:val="18"/>
              </w:rPr>
              <w:t>，无漏检或超期未检现象，对检查发现的隐患制定有防范或整改措施</w:t>
            </w:r>
          </w:p>
        </w:tc>
        <w:tc>
          <w:tcPr>
            <w:tcW w:w="560" w:type="dxa"/>
            <w:tcBorders>
              <w:top w:val="single" w:sz="4" w:space="0" w:color="000000"/>
              <w:left w:val="single" w:sz="4" w:space="0" w:color="000000"/>
              <w:bottom w:val="single" w:sz="4" w:space="0" w:color="000000"/>
              <w:right w:val="single" w:sz="4" w:space="0" w:color="000000"/>
            </w:tcBorders>
            <w:vAlign w:val="center"/>
          </w:tcPr>
          <w:p w14:paraId="25E3791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660" w:type="dxa"/>
            <w:tcBorders>
              <w:top w:val="single" w:sz="4" w:space="0" w:color="000000"/>
              <w:left w:val="single" w:sz="4" w:space="0" w:color="000000"/>
              <w:bottom w:val="single" w:sz="4" w:space="0" w:color="000000"/>
              <w:right w:val="single" w:sz="4" w:space="0" w:color="000000"/>
            </w:tcBorders>
            <w:vAlign w:val="center"/>
          </w:tcPr>
          <w:p w14:paraId="22A8F299"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2</w:t>
            </w:r>
          </w:p>
        </w:tc>
        <w:tc>
          <w:tcPr>
            <w:tcW w:w="490" w:type="dxa"/>
            <w:tcBorders>
              <w:top w:val="single" w:sz="4" w:space="0" w:color="000000"/>
              <w:left w:val="single" w:sz="4" w:space="0" w:color="000000"/>
              <w:bottom w:val="single" w:sz="4" w:space="0" w:color="000000"/>
              <w:right w:val="single" w:sz="4" w:space="0" w:color="000000"/>
            </w:tcBorders>
            <w:vAlign w:val="center"/>
          </w:tcPr>
          <w:p w14:paraId="466F9480" w14:textId="77777777" w:rsidR="00303A33" w:rsidRPr="00AF50BE" w:rsidRDefault="00303A33">
            <w:pPr>
              <w:jc w:val="center"/>
              <w:rPr>
                <w:rFonts w:ascii="宋体" w:hAnsi="Calibri"/>
                <w:kern w:val="0"/>
                <w:sz w:val="18"/>
                <w:szCs w:val="18"/>
              </w:rPr>
            </w:pPr>
          </w:p>
        </w:tc>
        <w:tc>
          <w:tcPr>
            <w:tcW w:w="2696" w:type="dxa"/>
            <w:tcBorders>
              <w:top w:val="single" w:sz="4" w:space="0" w:color="000000"/>
              <w:left w:val="single" w:sz="4" w:space="0" w:color="000000"/>
              <w:bottom w:val="single" w:sz="4" w:space="0" w:color="000000"/>
              <w:right w:val="single" w:sz="4" w:space="0" w:color="000000"/>
            </w:tcBorders>
            <w:vAlign w:val="center"/>
          </w:tcPr>
          <w:p w14:paraId="41A0BFD4" w14:textId="77777777" w:rsidR="00303A33" w:rsidRPr="00AF50BE" w:rsidRDefault="00EA182D" w:rsidP="00F32CD1">
            <w:pPr>
              <w:ind w:right="261"/>
              <w:jc w:val="left"/>
              <w:rPr>
                <w:kern w:val="0"/>
                <w:sz w:val="18"/>
                <w:szCs w:val="18"/>
              </w:rPr>
            </w:pPr>
            <w:r w:rsidRPr="00AF50BE">
              <w:rPr>
                <w:rFonts w:ascii="Times New Roman" w:hAnsi="Times New Roman" w:cs="Times New Roman"/>
                <w:sz w:val="18"/>
                <w:szCs w:val="18"/>
              </w:rPr>
              <w:t>钢管干扰防护系统的检测周期和内容</w:t>
            </w:r>
            <w:r w:rsidRPr="00AF50BE">
              <w:rPr>
                <w:rFonts w:ascii="Times New Roman" w:hAnsi="Times New Roman" w:cs="Times New Roman" w:hint="eastAsia"/>
                <w:sz w:val="18"/>
                <w:szCs w:val="18"/>
              </w:rPr>
              <w:t>不</w:t>
            </w:r>
            <w:r w:rsidRPr="00AF50BE">
              <w:rPr>
                <w:rFonts w:ascii="Times New Roman" w:hAnsi="Times New Roman" w:cs="Times New Roman"/>
                <w:sz w:val="18"/>
                <w:szCs w:val="18"/>
              </w:rPr>
              <w:t>符合《城镇燃气埋地钢质管道腐蚀控制技术规程》</w:t>
            </w:r>
            <w:r w:rsidRPr="00AF50BE">
              <w:rPr>
                <w:rFonts w:ascii="Times New Roman" w:hAnsi="Times New Roman" w:cs="Times New Roman"/>
                <w:sz w:val="18"/>
                <w:szCs w:val="18"/>
              </w:rPr>
              <w:t>CJJ95</w:t>
            </w:r>
            <w:r w:rsidRPr="00AF50BE">
              <w:rPr>
                <w:rFonts w:ascii="Times New Roman" w:hAnsi="Times New Roman" w:cs="Times New Roman" w:hint="eastAsia"/>
                <w:sz w:val="18"/>
                <w:szCs w:val="18"/>
              </w:rPr>
              <w:t>（</w:t>
            </w:r>
            <w:r w:rsidRPr="00AF50BE">
              <w:rPr>
                <w:rFonts w:ascii="Times New Roman" w:hAnsi="Times New Roman" w:cs="Times New Roman" w:hint="eastAsia"/>
                <w:sz w:val="18"/>
                <w:szCs w:val="18"/>
              </w:rPr>
              <w:t>2013</w:t>
            </w:r>
            <w:r w:rsidRPr="00AF50BE">
              <w:rPr>
                <w:rFonts w:ascii="Times New Roman" w:hAnsi="Times New Roman" w:cs="Times New Roman" w:hint="eastAsia"/>
                <w:sz w:val="18"/>
                <w:szCs w:val="18"/>
              </w:rPr>
              <w:t>年修订版）技术规程中第</w:t>
            </w:r>
            <w:r w:rsidRPr="00AF50BE">
              <w:rPr>
                <w:rFonts w:ascii="Times New Roman" w:hAnsi="Times New Roman" w:cs="Times New Roman" w:hint="eastAsia"/>
                <w:sz w:val="18"/>
                <w:szCs w:val="18"/>
              </w:rPr>
              <w:t>7</w:t>
            </w:r>
            <w:r w:rsidRPr="00AF50BE">
              <w:rPr>
                <w:rFonts w:ascii="Times New Roman" w:hAnsi="Times New Roman" w:cs="Times New Roman" w:hint="eastAsia"/>
                <w:sz w:val="18"/>
                <w:szCs w:val="18"/>
              </w:rPr>
              <w:t>大点规定的</w:t>
            </w:r>
            <w:r w:rsidRPr="00AF50BE">
              <w:rPr>
                <w:rFonts w:ascii="Times New Roman" w:hAnsi="Times New Roman" w:cs="Times New Roman"/>
                <w:sz w:val="18"/>
                <w:szCs w:val="18"/>
              </w:rPr>
              <w:t>，</w:t>
            </w:r>
            <w:r w:rsidRPr="00AF50BE">
              <w:rPr>
                <w:rFonts w:ascii="Times New Roman" w:hAnsi="Times New Roman" w:cs="Times New Roman" w:hint="eastAsia"/>
                <w:sz w:val="18"/>
                <w:szCs w:val="18"/>
              </w:rPr>
              <w:t>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分；有</w:t>
            </w:r>
            <w:r w:rsidRPr="00AF50BE">
              <w:rPr>
                <w:rFonts w:ascii="Times New Roman" w:hAnsi="Times New Roman" w:cs="Times New Roman"/>
                <w:sz w:val="18"/>
                <w:szCs w:val="18"/>
              </w:rPr>
              <w:t>漏检或超期未检现象，对检查发现的隐患</w:t>
            </w:r>
            <w:r w:rsidRPr="00AF50BE">
              <w:rPr>
                <w:rFonts w:ascii="Times New Roman" w:hAnsi="Times New Roman" w:cs="Times New Roman" w:hint="eastAsia"/>
                <w:sz w:val="18"/>
                <w:szCs w:val="18"/>
              </w:rPr>
              <w:t>未</w:t>
            </w:r>
            <w:r w:rsidRPr="00AF50BE">
              <w:rPr>
                <w:rFonts w:ascii="Times New Roman" w:hAnsi="Times New Roman" w:cs="Times New Roman"/>
                <w:sz w:val="18"/>
                <w:szCs w:val="18"/>
              </w:rPr>
              <w:t>防范或整改措施</w:t>
            </w:r>
            <w:r w:rsidRPr="00AF50BE">
              <w:rPr>
                <w:rFonts w:ascii="Times New Roman" w:hAnsi="Times New Roman" w:cs="Times New Roman" w:hint="eastAsia"/>
                <w:sz w:val="18"/>
                <w:szCs w:val="18"/>
              </w:rPr>
              <w:t>的，扣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w:t>
            </w:r>
          </w:p>
        </w:tc>
      </w:tr>
    </w:tbl>
    <w:p w14:paraId="6534263D" w14:textId="5AB9606E" w:rsidR="00E40F96" w:rsidRPr="00AF50BE" w:rsidRDefault="00E40F96">
      <w:pPr>
        <w:pStyle w:val="a0"/>
      </w:pPr>
    </w:p>
    <w:p w14:paraId="14B53308" w14:textId="77777777" w:rsidR="00E40F96" w:rsidRPr="00AF50BE" w:rsidRDefault="00E40F96" w:rsidP="00E40F96">
      <w:pPr>
        <w:pStyle w:val="a0"/>
      </w:pPr>
      <w:r w:rsidRPr="00AF50BE">
        <w:br w:type="page"/>
      </w:r>
    </w:p>
    <w:p w14:paraId="1CABEE18" w14:textId="4885055F" w:rsidR="00303A33" w:rsidRPr="00AF50BE" w:rsidRDefault="00813863">
      <w:pPr>
        <w:pStyle w:val="2"/>
        <w:spacing w:before="240" w:after="145" w:line="360" w:lineRule="auto"/>
        <w:ind w:left="420"/>
        <w:rPr>
          <w:rFonts w:ascii="宋体" w:eastAsia="宋体" w:hAnsi="宋体"/>
          <w:b w:val="0"/>
          <w:sz w:val="24"/>
        </w:rPr>
      </w:pPr>
      <w:bookmarkStart w:id="97" w:name="_Toc75960928"/>
      <w:bookmarkStart w:id="98" w:name="_Toc86939679"/>
      <w:r>
        <w:rPr>
          <w:rFonts w:ascii="宋体" w:eastAsia="宋体" w:hAnsi="宋体" w:hint="eastAsia"/>
          <w:b w:val="0"/>
          <w:sz w:val="24"/>
        </w:rPr>
        <w:lastRenderedPageBreak/>
        <w:t>附录</w:t>
      </w:r>
      <w:r w:rsidR="00E7713B" w:rsidRPr="00AF50BE">
        <w:rPr>
          <w:rFonts w:ascii="宋体" w:eastAsia="宋体" w:hAnsi="宋体"/>
          <w:b w:val="0"/>
          <w:sz w:val="24"/>
        </w:rPr>
        <w:t>11</w:t>
      </w:r>
      <w:r w:rsidR="00EA182D" w:rsidRPr="00AF50BE">
        <w:rPr>
          <w:rFonts w:ascii="宋体" w:eastAsia="宋体" w:hAnsi="宋体"/>
          <w:b w:val="0"/>
          <w:sz w:val="24"/>
        </w:rPr>
        <w:tab/>
      </w:r>
      <w:r w:rsidR="00EA182D" w:rsidRPr="00AF50BE">
        <w:rPr>
          <w:rFonts w:ascii="宋体" w:eastAsia="宋体" w:hAnsi="宋体" w:hint="eastAsia"/>
          <w:b w:val="0"/>
          <w:sz w:val="24"/>
        </w:rPr>
        <w:t>中低压管道设施安全检查表</w:t>
      </w:r>
      <w:bookmarkEnd w:id="97"/>
      <w:bookmarkEnd w:id="98"/>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35"/>
        <w:gridCol w:w="2542"/>
      </w:tblGrid>
      <w:tr w:rsidR="00AF50BE" w:rsidRPr="00AF50BE" w14:paraId="3215AD31" w14:textId="77777777">
        <w:trPr>
          <w:trHeight w:hRule="exact" w:val="578"/>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6179ED20" w14:textId="77777777" w:rsidR="00303A33" w:rsidRPr="00AF50BE" w:rsidRDefault="00EA182D" w:rsidP="00F32CD1">
            <w:pPr>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6F88A397" w14:textId="77777777" w:rsidR="00303A33" w:rsidRPr="00AF50BE" w:rsidRDefault="00EA182D" w:rsidP="00F32CD1">
            <w:pPr>
              <w:jc w:val="center"/>
              <w:rPr>
                <w:rFonts w:ascii="宋体" w:hAnsi="Calibri"/>
                <w:kern w:val="0"/>
                <w:sz w:val="18"/>
                <w:szCs w:val="18"/>
                <w:lang w:eastAsia="en-US"/>
              </w:rPr>
            </w:pPr>
            <w:r w:rsidRPr="00AF50BE">
              <w:rPr>
                <w:rFonts w:ascii="宋体" w:hAnsi="宋体" w:cs="宋体" w:hint="eastAsia"/>
                <w:kern w:val="0"/>
                <w:sz w:val="18"/>
                <w:szCs w:val="18"/>
              </w:rPr>
              <w:t>检查</w:t>
            </w:r>
            <w:proofErr w:type="spellStart"/>
            <w:r w:rsidRPr="00AF50BE">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67F8BB6F" w14:textId="77777777" w:rsidR="00303A33" w:rsidRPr="00AF50BE" w:rsidRDefault="00EA182D">
            <w:pPr>
              <w:spacing w:before="7"/>
              <w:jc w:val="left"/>
              <w:rPr>
                <w:rFonts w:ascii="Calibri" w:hAnsi="Calibri"/>
                <w:kern w:val="0"/>
                <w:sz w:val="10"/>
                <w:szCs w:val="10"/>
                <w:lang w:eastAsia="en-US"/>
              </w:rPr>
            </w:pPr>
            <w:r w:rsidRPr="00AF50BE">
              <w:rPr>
                <w:rFonts w:ascii="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4C3B7A99" w14:textId="77777777" w:rsidR="00303A33" w:rsidRPr="00AF50BE" w:rsidRDefault="00EA182D">
            <w:pPr>
              <w:jc w:val="left"/>
              <w:rPr>
                <w:rFonts w:ascii="宋体" w:hAnsi="Calibri"/>
                <w:kern w:val="0"/>
                <w:sz w:val="18"/>
                <w:szCs w:val="18"/>
                <w:lang w:eastAsia="en-US"/>
              </w:rPr>
            </w:pPr>
            <w:r w:rsidRPr="00AF50BE">
              <w:rPr>
                <w:rFonts w:ascii="宋体" w:hAnsi="宋体" w:cs="宋体" w:hint="eastAsia"/>
                <w:kern w:val="0"/>
                <w:sz w:val="18"/>
                <w:szCs w:val="18"/>
              </w:rPr>
              <w:t>标准分</w:t>
            </w:r>
          </w:p>
        </w:tc>
        <w:tc>
          <w:tcPr>
            <w:tcW w:w="435" w:type="dxa"/>
            <w:tcBorders>
              <w:top w:val="single" w:sz="4" w:space="0" w:color="000000"/>
              <w:left w:val="single" w:sz="4" w:space="0" w:color="000000"/>
              <w:bottom w:val="single" w:sz="4" w:space="0" w:color="000000"/>
              <w:right w:val="single" w:sz="4" w:space="0" w:color="000000"/>
            </w:tcBorders>
            <w:vAlign w:val="center"/>
          </w:tcPr>
          <w:p w14:paraId="20DB214A" w14:textId="77777777" w:rsidR="00303A33" w:rsidRPr="00AF50BE" w:rsidRDefault="00EA182D">
            <w:pPr>
              <w:jc w:val="left"/>
              <w:rPr>
                <w:rFonts w:ascii="宋体" w:hAnsi="Calibri"/>
                <w:kern w:val="0"/>
                <w:sz w:val="18"/>
                <w:szCs w:val="18"/>
                <w:lang w:eastAsia="en-US"/>
              </w:rPr>
            </w:pPr>
            <w:r w:rsidRPr="00AF50BE">
              <w:rPr>
                <w:rFonts w:ascii="宋体" w:hAnsi="宋体" w:cs="宋体" w:hint="eastAsia"/>
                <w:kern w:val="0"/>
                <w:sz w:val="18"/>
                <w:szCs w:val="18"/>
              </w:rPr>
              <w:t>分值</w:t>
            </w:r>
          </w:p>
        </w:tc>
        <w:tc>
          <w:tcPr>
            <w:tcW w:w="2542" w:type="dxa"/>
            <w:tcBorders>
              <w:top w:val="single" w:sz="4" w:space="0" w:color="000000"/>
              <w:left w:val="single" w:sz="4" w:space="0" w:color="000000"/>
              <w:bottom w:val="single" w:sz="4" w:space="0" w:color="000000"/>
              <w:right w:val="single" w:sz="4" w:space="0" w:color="000000"/>
            </w:tcBorders>
            <w:vAlign w:val="center"/>
          </w:tcPr>
          <w:p w14:paraId="1198E855" w14:textId="77777777" w:rsidR="00303A33" w:rsidRPr="00AF50BE" w:rsidRDefault="00EA182D" w:rsidP="00F32CD1">
            <w:pPr>
              <w:jc w:val="center"/>
              <w:rPr>
                <w:rFonts w:ascii="宋体" w:hAnsi="Calibri"/>
                <w:kern w:val="0"/>
                <w:sz w:val="18"/>
                <w:szCs w:val="18"/>
              </w:rPr>
            </w:pPr>
            <w:r w:rsidRPr="00AF50BE">
              <w:rPr>
                <w:rFonts w:ascii="宋体" w:hAnsi="Calibri" w:hint="eastAsia"/>
                <w:kern w:val="0"/>
                <w:sz w:val="18"/>
                <w:szCs w:val="18"/>
              </w:rPr>
              <w:t>评分标准</w:t>
            </w:r>
          </w:p>
        </w:tc>
      </w:tr>
      <w:tr w:rsidR="00AF50BE" w:rsidRPr="00AF50BE" w14:paraId="39FCBC54" w14:textId="77777777">
        <w:trPr>
          <w:trHeight w:hRule="exact" w:val="2420"/>
        </w:trPr>
        <w:tc>
          <w:tcPr>
            <w:tcW w:w="1102" w:type="dxa"/>
            <w:vMerge w:val="restart"/>
            <w:tcBorders>
              <w:top w:val="single" w:sz="4" w:space="0" w:color="auto"/>
              <w:left w:val="single" w:sz="4" w:space="0" w:color="000000"/>
              <w:right w:val="single" w:sz="4" w:space="0" w:color="000000"/>
            </w:tcBorders>
            <w:vAlign w:val="center"/>
          </w:tcPr>
          <w:p w14:paraId="04A20001" w14:textId="77777777" w:rsidR="00303A33" w:rsidRPr="00AF50BE" w:rsidRDefault="00EA182D">
            <w:pPr>
              <w:jc w:val="left"/>
              <w:rPr>
                <w:rFonts w:ascii="Calibri" w:hAnsi="Calibri"/>
                <w:kern w:val="0"/>
                <w:sz w:val="22"/>
                <w:szCs w:val="22"/>
              </w:rPr>
            </w:pPr>
            <w:r w:rsidRPr="00AF50BE">
              <w:rPr>
                <w:rFonts w:hint="eastAsia"/>
                <w:spacing w:val="-8"/>
                <w:kern w:val="0"/>
                <w:sz w:val="18"/>
                <w:szCs w:val="18"/>
              </w:rPr>
              <w:t>合</w:t>
            </w:r>
            <w:proofErr w:type="gramStart"/>
            <w:r w:rsidRPr="00AF50BE">
              <w:rPr>
                <w:rFonts w:hint="eastAsia"/>
                <w:spacing w:val="-8"/>
                <w:kern w:val="0"/>
                <w:sz w:val="18"/>
                <w:szCs w:val="18"/>
              </w:rPr>
              <w:t>规</w:t>
            </w:r>
            <w:proofErr w:type="gramEnd"/>
            <w:r w:rsidRPr="00AF50BE">
              <w:rPr>
                <w:rFonts w:hint="eastAsia"/>
                <w:spacing w:val="-8"/>
                <w:kern w:val="0"/>
                <w:sz w:val="18"/>
                <w:szCs w:val="18"/>
              </w:rPr>
              <w:t>手续办理</w:t>
            </w:r>
          </w:p>
        </w:tc>
        <w:tc>
          <w:tcPr>
            <w:tcW w:w="3566" w:type="dxa"/>
            <w:tcBorders>
              <w:top w:val="single" w:sz="4" w:space="0" w:color="000000"/>
              <w:left w:val="single" w:sz="4" w:space="0" w:color="000000"/>
              <w:bottom w:val="single" w:sz="4" w:space="0" w:color="000000"/>
              <w:right w:val="single" w:sz="4" w:space="0" w:color="000000"/>
            </w:tcBorders>
            <w:vAlign w:val="center"/>
          </w:tcPr>
          <w:p w14:paraId="55E6D99D" w14:textId="77777777" w:rsidR="00303A33" w:rsidRPr="00AF50BE" w:rsidRDefault="00EA182D" w:rsidP="00F32CD1">
            <w:pPr>
              <w:jc w:val="left"/>
              <w:rPr>
                <w:kern w:val="0"/>
                <w:sz w:val="18"/>
                <w:szCs w:val="18"/>
                <w:u w:val="single" w:color="000000"/>
              </w:rPr>
            </w:pPr>
            <w:r w:rsidRPr="00AF50BE">
              <w:rPr>
                <w:rFonts w:hint="eastAsia"/>
                <w:kern w:val="0"/>
                <w:sz w:val="18"/>
                <w:szCs w:val="18"/>
              </w:rPr>
              <w:t>1</w:t>
            </w:r>
            <w:r w:rsidRPr="00AF50BE">
              <w:rPr>
                <w:kern w:val="0"/>
                <w:sz w:val="18"/>
                <w:szCs w:val="18"/>
              </w:rPr>
              <w:t>.</w:t>
            </w:r>
            <w:r w:rsidRPr="00AF50BE">
              <w:rPr>
                <w:rFonts w:hint="eastAsia"/>
                <w:kern w:val="0"/>
                <w:sz w:val="18"/>
                <w:szCs w:val="18"/>
              </w:rPr>
              <w:t>应获得规划许可</w:t>
            </w:r>
          </w:p>
        </w:tc>
        <w:tc>
          <w:tcPr>
            <w:tcW w:w="567" w:type="dxa"/>
            <w:tcBorders>
              <w:top w:val="single" w:sz="4" w:space="0" w:color="000000"/>
              <w:left w:val="single" w:sz="4" w:space="0" w:color="000000"/>
              <w:bottom w:val="single" w:sz="4" w:space="0" w:color="000000"/>
              <w:right w:val="single" w:sz="4" w:space="0" w:color="000000"/>
            </w:tcBorders>
            <w:vAlign w:val="center"/>
          </w:tcPr>
          <w:p w14:paraId="14373F2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267F1403" w14:textId="77777777" w:rsidR="00303A33" w:rsidRPr="00AF50BE" w:rsidRDefault="00EA182D">
            <w:pPr>
              <w:jc w:val="center"/>
              <w:rPr>
                <w:rFonts w:ascii="宋体" w:hAnsi="Calibri"/>
                <w:kern w:val="0"/>
                <w:sz w:val="18"/>
                <w:szCs w:val="18"/>
              </w:rPr>
            </w:pPr>
            <w:r w:rsidRPr="00AF50BE">
              <w:rPr>
                <w:rFonts w:ascii="宋体" w:hAnsi="宋体" w:cs="宋体" w:hint="eastAsia"/>
                <w:spacing w:val="10"/>
                <w:kern w:val="0"/>
                <w:sz w:val="18"/>
                <w:szCs w:val="18"/>
              </w:rPr>
              <w:t>8</w:t>
            </w:r>
          </w:p>
        </w:tc>
        <w:tc>
          <w:tcPr>
            <w:tcW w:w="435" w:type="dxa"/>
            <w:tcBorders>
              <w:top w:val="single" w:sz="4" w:space="0" w:color="000000"/>
              <w:left w:val="single" w:sz="4" w:space="0" w:color="000000"/>
              <w:bottom w:val="single" w:sz="4" w:space="0" w:color="000000"/>
              <w:right w:val="single" w:sz="4" w:space="0" w:color="000000"/>
            </w:tcBorders>
            <w:vAlign w:val="center"/>
          </w:tcPr>
          <w:p w14:paraId="742F8430"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DEF221E" w14:textId="77777777" w:rsidR="00303A33" w:rsidRPr="00AF50BE" w:rsidRDefault="00EA182D" w:rsidP="00F32CD1">
            <w:pPr>
              <w:ind w:right="261"/>
              <w:jc w:val="left"/>
              <w:rPr>
                <w:kern w:val="0"/>
                <w:sz w:val="18"/>
                <w:szCs w:val="18"/>
              </w:rPr>
            </w:pPr>
            <w:r w:rsidRPr="00AF50BE">
              <w:rPr>
                <w:rFonts w:hint="eastAsia"/>
                <w:kern w:val="0"/>
                <w:sz w:val="18"/>
                <w:szCs w:val="18"/>
              </w:rPr>
              <w:t>1</w:t>
            </w:r>
            <w:r w:rsidRPr="00AF50BE">
              <w:rPr>
                <w:rFonts w:hint="eastAsia"/>
                <w:kern w:val="0"/>
                <w:sz w:val="18"/>
                <w:szCs w:val="18"/>
              </w:rPr>
              <w:t>、企业管道获得规划许可小于等于总量的</w:t>
            </w:r>
            <w:r w:rsidRPr="00AF50BE">
              <w:rPr>
                <w:kern w:val="0"/>
                <w:sz w:val="18"/>
                <w:szCs w:val="18"/>
              </w:rPr>
              <w:t>50</w:t>
            </w:r>
            <w:r w:rsidRPr="00AF50BE">
              <w:rPr>
                <w:rFonts w:hint="eastAsia"/>
                <w:kern w:val="0"/>
                <w:sz w:val="18"/>
                <w:szCs w:val="18"/>
              </w:rPr>
              <w:t>%</w:t>
            </w:r>
            <w:r w:rsidRPr="00AF50BE">
              <w:rPr>
                <w:rFonts w:hint="eastAsia"/>
                <w:kern w:val="0"/>
                <w:sz w:val="18"/>
                <w:szCs w:val="18"/>
              </w:rPr>
              <w:t>，扣减</w:t>
            </w:r>
            <w:r w:rsidRPr="00AF50BE">
              <w:rPr>
                <w:kern w:val="0"/>
                <w:sz w:val="18"/>
                <w:szCs w:val="18"/>
              </w:rPr>
              <w:t>8</w:t>
            </w:r>
            <w:r w:rsidRPr="00AF50BE">
              <w:rPr>
                <w:rFonts w:hint="eastAsia"/>
                <w:kern w:val="0"/>
                <w:sz w:val="18"/>
                <w:szCs w:val="18"/>
              </w:rPr>
              <w:t>分</w:t>
            </w:r>
            <w:r w:rsidRPr="00AF50BE">
              <w:rPr>
                <w:rFonts w:hint="eastAsia"/>
                <w:kern w:val="0"/>
                <w:sz w:val="18"/>
                <w:szCs w:val="18"/>
              </w:rPr>
              <w:br/>
              <w:t>2</w:t>
            </w:r>
            <w:r w:rsidRPr="00AF50BE">
              <w:rPr>
                <w:rFonts w:hint="eastAsia"/>
                <w:kern w:val="0"/>
                <w:sz w:val="18"/>
                <w:szCs w:val="18"/>
              </w:rPr>
              <w:t>、企业管道获得规划许可大于总量</w:t>
            </w:r>
            <w:r w:rsidRPr="00AF50BE">
              <w:rPr>
                <w:kern w:val="0"/>
                <w:sz w:val="18"/>
                <w:szCs w:val="18"/>
              </w:rPr>
              <w:t>50</w:t>
            </w:r>
            <w:r w:rsidRPr="00AF50BE">
              <w:rPr>
                <w:rFonts w:hint="eastAsia"/>
                <w:kern w:val="0"/>
                <w:sz w:val="18"/>
                <w:szCs w:val="18"/>
              </w:rPr>
              <w:t>%</w:t>
            </w:r>
            <w:r w:rsidRPr="00AF50BE">
              <w:rPr>
                <w:rFonts w:hint="eastAsia"/>
                <w:kern w:val="0"/>
                <w:sz w:val="18"/>
                <w:szCs w:val="18"/>
              </w:rPr>
              <w:t>，小于等于总量的</w:t>
            </w:r>
            <w:r w:rsidRPr="00AF50BE">
              <w:rPr>
                <w:rFonts w:hint="eastAsia"/>
                <w:kern w:val="0"/>
                <w:sz w:val="18"/>
                <w:szCs w:val="18"/>
              </w:rPr>
              <w:t>8</w:t>
            </w:r>
            <w:r w:rsidRPr="00AF50BE">
              <w:rPr>
                <w:kern w:val="0"/>
                <w:sz w:val="18"/>
                <w:szCs w:val="18"/>
              </w:rPr>
              <w:t>5</w:t>
            </w:r>
            <w:r w:rsidRPr="00AF50BE">
              <w:rPr>
                <w:rFonts w:hint="eastAsia"/>
                <w:kern w:val="0"/>
                <w:sz w:val="18"/>
                <w:szCs w:val="18"/>
              </w:rPr>
              <w:t>%</w:t>
            </w:r>
            <w:r w:rsidRPr="00AF50BE">
              <w:rPr>
                <w:rFonts w:hint="eastAsia"/>
                <w:kern w:val="0"/>
                <w:sz w:val="18"/>
                <w:szCs w:val="18"/>
              </w:rPr>
              <w:t>，扣减</w:t>
            </w:r>
            <w:r w:rsidRPr="00AF50BE">
              <w:rPr>
                <w:kern w:val="0"/>
                <w:sz w:val="18"/>
                <w:szCs w:val="18"/>
              </w:rPr>
              <w:t>4</w:t>
            </w:r>
            <w:r w:rsidRPr="00AF50BE">
              <w:rPr>
                <w:rFonts w:hint="eastAsia"/>
                <w:kern w:val="0"/>
                <w:sz w:val="18"/>
                <w:szCs w:val="18"/>
              </w:rPr>
              <w:t>分</w:t>
            </w:r>
            <w:r w:rsidRPr="00AF50BE">
              <w:rPr>
                <w:rFonts w:hint="eastAsia"/>
                <w:kern w:val="0"/>
                <w:sz w:val="18"/>
                <w:szCs w:val="18"/>
              </w:rPr>
              <w:br/>
            </w:r>
            <w:r w:rsidRPr="00AF50BE">
              <w:rPr>
                <w:kern w:val="0"/>
                <w:sz w:val="18"/>
                <w:szCs w:val="18"/>
              </w:rPr>
              <w:t>3</w:t>
            </w:r>
            <w:r w:rsidRPr="00AF50BE">
              <w:rPr>
                <w:rFonts w:hint="eastAsia"/>
                <w:kern w:val="0"/>
                <w:sz w:val="18"/>
                <w:szCs w:val="18"/>
              </w:rPr>
              <w:t>、企业管道获得规划许可大于总量</w:t>
            </w:r>
            <w:r w:rsidRPr="00AF50BE">
              <w:rPr>
                <w:kern w:val="0"/>
                <w:sz w:val="18"/>
                <w:szCs w:val="18"/>
              </w:rPr>
              <w:t>85</w:t>
            </w:r>
            <w:r w:rsidRPr="00AF50BE">
              <w:rPr>
                <w:rFonts w:hint="eastAsia"/>
                <w:kern w:val="0"/>
                <w:sz w:val="18"/>
                <w:szCs w:val="18"/>
              </w:rPr>
              <w:t>%</w:t>
            </w:r>
            <w:r w:rsidRPr="00AF50BE">
              <w:rPr>
                <w:rFonts w:hint="eastAsia"/>
                <w:kern w:val="0"/>
                <w:sz w:val="18"/>
                <w:szCs w:val="18"/>
              </w:rPr>
              <w:t>，小于总量的</w:t>
            </w:r>
            <w:r w:rsidRPr="00AF50BE">
              <w:rPr>
                <w:rFonts w:hint="eastAsia"/>
                <w:kern w:val="0"/>
                <w:sz w:val="18"/>
                <w:szCs w:val="18"/>
              </w:rPr>
              <w:t>100%</w:t>
            </w:r>
            <w:r w:rsidRPr="00AF50BE">
              <w:rPr>
                <w:rFonts w:hint="eastAsia"/>
                <w:kern w:val="0"/>
                <w:sz w:val="18"/>
                <w:szCs w:val="18"/>
              </w:rPr>
              <w:t>，扣减</w:t>
            </w:r>
            <w:r w:rsidRPr="00AF50BE">
              <w:rPr>
                <w:kern w:val="0"/>
                <w:sz w:val="18"/>
                <w:szCs w:val="18"/>
              </w:rPr>
              <w:t>1</w:t>
            </w:r>
            <w:r w:rsidRPr="00AF50BE">
              <w:rPr>
                <w:rFonts w:hint="eastAsia"/>
                <w:kern w:val="0"/>
                <w:sz w:val="18"/>
                <w:szCs w:val="18"/>
              </w:rPr>
              <w:t>分</w:t>
            </w:r>
          </w:p>
        </w:tc>
      </w:tr>
      <w:tr w:rsidR="00AF50BE" w:rsidRPr="00AF50BE" w14:paraId="4229A011" w14:textId="77777777">
        <w:trPr>
          <w:trHeight w:hRule="exact" w:val="2553"/>
        </w:trPr>
        <w:tc>
          <w:tcPr>
            <w:tcW w:w="1102" w:type="dxa"/>
            <w:vMerge/>
            <w:tcBorders>
              <w:left w:val="single" w:sz="4" w:space="0" w:color="000000"/>
              <w:bottom w:val="single" w:sz="4" w:space="0" w:color="auto"/>
              <w:right w:val="single" w:sz="4" w:space="0" w:color="000000"/>
            </w:tcBorders>
            <w:vAlign w:val="center"/>
          </w:tcPr>
          <w:p w14:paraId="2FD1BDC8" w14:textId="77777777" w:rsidR="00303A33" w:rsidRPr="00AF50BE" w:rsidRDefault="00303A33">
            <w:pPr>
              <w:jc w:val="left"/>
              <w:rPr>
                <w:rFonts w:ascii="Calibri" w:hAnsi="Calibri"/>
                <w:kern w:val="0"/>
                <w:sz w:val="22"/>
                <w:szCs w:val="22"/>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C6A5E47" w14:textId="77777777" w:rsidR="00303A33" w:rsidRPr="00AF50BE" w:rsidRDefault="00EA182D" w:rsidP="00F32CD1">
            <w:pPr>
              <w:jc w:val="left"/>
              <w:rPr>
                <w:kern w:val="0"/>
                <w:sz w:val="18"/>
                <w:szCs w:val="18"/>
                <w:u w:val="single" w:color="000000"/>
              </w:rPr>
            </w:pPr>
            <w:r w:rsidRPr="00AF50BE">
              <w:rPr>
                <w:rFonts w:hint="eastAsia"/>
                <w:kern w:val="0"/>
                <w:sz w:val="18"/>
                <w:szCs w:val="18"/>
              </w:rPr>
              <w:t>2</w:t>
            </w:r>
            <w:r w:rsidRPr="00AF50BE">
              <w:rPr>
                <w:kern w:val="0"/>
                <w:sz w:val="18"/>
                <w:szCs w:val="18"/>
              </w:rPr>
              <w:t>.</w:t>
            </w:r>
            <w:r w:rsidRPr="00AF50BE">
              <w:rPr>
                <w:rFonts w:hint="eastAsia"/>
                <w:kern w:val="0"/>
                <w:sz w:val="18"/>
                <w:szCs w:val="18"/>
              </w:rPr>
              <w:t>应按</w:t>
            </w:r>
            <w:r w:rsidRPr="00AF50BE">
              <w:rPr>
                <w:rFonts w:ascii="Times New Roman" w:eastAsia="宋体" w:hAnsi="Times New Roman" w:cs="Times New Roman" w:hint="eastAsia"/>
                <w:kern w:val="0"/>
                <w:sz w:val="18"/>
                <w:szCs w:val="18"/>
              </w:rPr>
              <w:t>TSG D7004</w:t>
            </w:r>
            <w:r w:rsidRPr="00AF50BE">
              <w:rPr>
                <w:rFonts w:ascii="Times New Roman" w:eastAsia="宋体" w:hAnsi="Times New Roman" w:cs="Times New Roman" w:hint="eastAsia"/>
                <w:kern w:val="0"/>
                <w:sz w:val="18"/>
                <w:szCs w:val="18"/>
              </w:rPr>
              <w:t>规范进行检验</w:t>
            </w:r>
          </w:p>
        </w:tc>
        <w:tc>
          <w:tcPr>
            <w:tcW w:w="567" w:type="dxa"/>
            <w:tcBorders>
              <w:top w:val="single" w:sz="4" w:space="0" w:color="000000"/>
              <w:left w:val="single" w:sz="4" w:space="0" w:color="000000"/>
              <w:bottom w:val="single" w:sz="4" w:space="0" w:color="000000"/>
              <w:right w:val="single" w:sz="4" w:space="0" w:color="000000"/>
            </w:tcBorders>
            <w:vAlign w:val="center"/>
          </w:tcPr>
          <w:p w14:paraId="37AF7B3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6217F53A" w14:textId="77777777" w:rsidR="00303A33" w:rsidRPr="00AF50BE" w:rsidRDefault="00EA182D">
            <w:pPr>
              <w:jc w:val="center"/>
              <w:rPr>
                <w:rFonts w:ascii="宋体" w:hAnsi="Calibri"/>
                <w:kern w:val="0"/>
                <w:sz w:val="18"/>
                <w:szCs w:val="18"/>
              </w:rPr>
            </w:pPr>
            <w:r w:rsidRPr="00AF50BE">
              <w:rPr>
                <w:rFonts w:ascii="宋体" w:hAnsi="宋体" w:cs="宋体" w:hint="eastAsia"/>
                <w:spacing w:val="10"/>
                <w:kern w:val="0"/>
                <w:sz w:val="18"/>
                <w:szCs w:val="18"/>
              </w:rPr>
              <w:t>8</w:t>
            </w:r>
          </w:p>
        </w:tc>
        <w:tc>
          <w:tcPr>
            <w:tcW w:w="435" w:type="dxa"/>
            <w:tcBorders>
              <w:top w:val="single" w:sz="4" w:space="0" w:color="000000"/>
              <w:left w:val="single" w:sz="4" w:space="0" w:color="000000"/>
              <w:bottom w:val="single" w:sz="4" w:space="0" w:color="000000"/>
              <w:right w:val="single" w:sz="4" w:space="0" w:color="000000"/>
            </w:tcBorders>
            <w:vAlign w:val="center"/>
          </w:tcPr>
          <w:p w14:paraId="4C27AE00"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94B207A" w14:textId="77777777" w:rsidR="00303A33" w:rsidRPr="00AF50BE" w:rsidRDefault="00EA182D" w:rsidP="00F32CD1">
            <w:pPr>
              <w:ind w:right="261"/>
              <w:jc w:val="left"/>
              <w:rPr>
                <w:kern w:val="0"/>
                <w:sz w:val="18"/>
                <w:szCs w:val="18"/>
              </w:rPr>
            </w:pPr>
            <w:r w:rsidRPr="00AF50BE">
              <w:rPr>
                <w:rFonts w:hint="eastAsia"/>
                <w:kern w:val="0"/>
                <w:sz w:val="18"/>
                <w:szCs w:val="18"/>
              </w:rPr>
              <w:t>1</w:t>
            </w:r>
            <w:r w:rsidRPr="00AF50BE">
              <w:rPr>
                <w:rFonts w:hint="eastAsia"/>
                <w:kern w:val="0"/>
                <w:sz w:val="18"/>
                <w:szCs w:val="18"/>
              </w:rPr>
              <w:t>、企业管道进行定期检验小于等于总量的</w:t>
            </w:r>
            <w:r w:rsidRPr="00AF50BE">
              <w:rPr>
                <w:kern w:val="0"/>
                <w:sz w:val="18"/>
                <w:szCs w:val="18"/>
              </w:rPr>
              <w:t>50</w:t>
            </w:r>
            <w:r w:rsidRPr="00AF50BE">
              <w:rPr>
                <w:rFonts w:hint="eastAsia"/>
                <w:kern w:val="0"/>
                <w:sz w:val="18"/>
                <w:szCs w:val="18"/>
              </w:rPr>
              <w:t>%</w:t>
            </w:r>
            <w:r w:rsidRPr="00AF50BE">
              <w:rPr>
                <w:rFonts w:hint="eastAsia"/>
                <w:kern w:val="0"/>
                <w:sz w:val="18"/>
                <w:szCs w:val="18"/>
              </w:rPr>
              <w:t>，扣减</w:t>
            </w:r>
            <w:r w:rsidRPr="00AF50BE">
              <w:rPr>
                <w:kern w:val="0"/>
                <w:sz w:val="18"/>
                <w:szCs w:val="18"/>
              </w:rPr>
              <w:t>8</w:t>
            </w:r>
            <w:r w:rsidRPr="00AF50BE">
              <w:rPr>
                <w:rFonts w:hint="eastAsia"/>
                <w:kern w:val="0"/>
                <w:sz w:val="18"/>
                <w:szCs w:val="18"/>
              </w:rPr>
              <w:t>分</w:t>
            </w:r>
            <w:r w:rsidRPr="00AF50BE">
              <w:rPr>
                <w:rFonts w:hint="eastAsia"/>
                <w:kern w:val="0"/>
                <w:sz w:val="18"/>
                <w:szCs w:val="18"/>
              </w:rPr>
              <w:br/>
              <w:t>2</w:t>
            </w:r>
            <w:r w:rsidRPr="00AF50BE">
              <w:rPr>
                <w:rFonts w:hint="eastAsia"/>
                <w:kern w:val="0"/>
                <w:sz w:val="18"/>
                <w:szCs w:val="18"/>
              </w:rPr>
              <w:t>、企业管道进行定期检验大于总量</w:t>
            </w:r>
            <w:r w:rsidRPr="00AF50BE">
              <w:rPr>
                <w:kern w:val="0"/>
                <w:sz w:val="18"/>
                <w:szCs w:val="18"/>
              </w:rPr>
              <w:t>50</w:t>
            </w:r>
            <w:r w:rsidRPr="00AF50BE">
              <w:rPr>
                <w:rFonts w:hint="eastAsia"/>
                <w:kern w:val="0"/>
                <w:sz w:val="18"/>
                <w:szCs w:val="18"/>
              </w:rPr>
              <w:t>%</w:t>
            </w:r>
            <w:r w:rsidRPr="00AF50BE">
              <w:rPr>
                <w:rFonts w:hint="eastAsia"/>
                <w:kern w:val="0"/>
                <w:sz w:val="18"/>
                <w:szCs w:val="18"/>
              </w:rPr>
              <w:t>，小于等于总量的</w:t>
            </w:r>
            <w:r w:rsidRPr="00AF50BE">
              <w:rPr>
                <w:rFonts w:hint="eastAsia"/>
                <w:kern w:val="0"/>
                <w:sz w:val="18"/>
                <w:szCs w:val="18"/>
              </w:rPr>
              <w:t>8</w:t>
            </w:r>
            <w:r w:rsidRPr="00AF50BE">
              <w:rPr>
                <w:kern w:val="0"/>
                <w:sz w:val="18"/>
                <w:szCs w:val="18"/>
              </w:rPr>
              <w:t>5</w:t>
            </w:r>
            <w:r w:rsidRPr="00AF50BE">
              <w:rPr>
                <w:rFonts w:hint="eastAsia"/>
                <w:kern w:val="0"/>
                <w:sz w:val="18"/>
                <w:szCs w:val="18"/>
              </w:rPr>
              <w:t>%</w:t>
            </w:r>
            <w:r w:rsidRPr="00AF50BE">
              <w:rPr>
                <w:rFonts w:hint="eastAsia"/>
                <w:kern w:val="0"/>
                <w:sz w:val="18"/>
                <w:szCs w:val="18"/>
              </w:rPr>
              <w:t>，扣减</w:t>
            </w:r>
            <w:r w:rsidRPr="00AF50BE">
              <w:rPr>
                <w:kern w:val="0"/>
                <w:sz w:val="18"/>
                <w:szCs w:val="18"/>
              </w:rPr>
              <w:t>4</w:t>
            </w:r>
            <w:r w:rsidRPr="00AF50BE">
              <w:rPr>
                <w:rFonts w:hint="eastAsia"/>
                <w:kern w:val="0"/>
                <w:sz w:val="18"/>
                <w:szCs w:val="18"/>
              </w:rPr>
              <w:t>分</w:t>
            </w:r>
            <w:r w:rsidRPr="00AF50BE">
              <w:rPr>
                <w:rFonts w:hint="eastAsia"/>
                <w:kern w:val="0"/>
                <w:sz w:val="18"/>
                <w:szCs w:val="18"/>
              </w:rPr>
              <w:br/>
            </w:r>
            <w:r w:rsidRPr="00AF50BE">
              <w:rPr>
                <w:kern w:val="0"/>
                <w:sz w:val="18"/>
                <w:szCs w:val="18"/>
              </w:rPr>
              <w:t>3</w:t>
            </w:r>
            <w:r w:rsidRPr="00AF50BE">
              <w:rPr>
                <w:rFonts w:hint="eastAsia"/>
                <w:kern w:val="0"/>
                <w:sz w:val="18"/>
                <w:szCs w:val="18"/>
              </w:rPr>
              <w:t>、企业管道进行定期检验大于总量</w:t>
            </w:r>
            <w:r w:rsidRPr="00AF50BE">
              <w:rPr>
                <w:kern w:val="0"/>
                <w:sz w:val="18"/>
                <w:szCs w:val="18"/>
              </w:rPr>
              <w:t>85</w:t>
            </w:r>
            <w:r w:rsidRPr="00AF50BE">
              <w:rPr>
                <w:rFonts w:hint="eastAsia"/>
                <w:kern w:val="0"/>
                <w:sz w:val="18"/>
                <w:szCs w:val="18"/>
              </w:rPr>
              <w:t>%</w:t>
            </w:r>
            <w:r w:rsidRPr="00AF50BE">
              <w:rPr>
                <w:rFonts w:hint="eastAsia"/>
                <w:kern w:val="0"/>
                <w:sz w:val="18"/>
                <w:szCs w:val="18"/>
              </w:rPr>
              <w:t>，小于总量的</w:t>
            </w:r>
            <w:r w:rsidRPr="00AF50BE">
              <w:rPr>
                <w:rFonts w:hint="eastAsia"/>
                <w:kern w:val="0"/>
                <w:sz w:val="18"/>
                <w:szCs w:val="18"/>
              </w:rPr>
              <w:t>100%</w:t>
            </w:r>
            <w:r w:rsidRPr="00AF50BE">
              <w:rPr>
                <w:rFonts w:hint="eastAsia"/>
                <w:kern w:val="0"/>
                <w:sz w:val="18"/>
                <w:szCs w:val="18"/>
              </w:rPr>
              <w:t>，扣减</w:t>
            </w:r>
            <w:r w:rsidRPr="00AF50BE">
              <w:rPr>
                <w:kern w:val="0"/>
                <w:sz w:val="18"/>
                <w:szCs w:val="18"/>
              </w:rPr>
              <w:t>1</w:t>
            </w:r>
            <w:r w:rsidRPr="00AF50BE">
              <w:rPr>
                <w:rFonts w:hint="eastAsia"/>
                <w:kern w:val="0"/>
                <w:sz w:val="18"/>
                <w:szCs w:val="18"/>
              </w:rPr>
              <w:t>分</w:t>
            </w:r>
          </w:p>
        </w:tc>
      </w:tr>
      <w:tr w:rsidR="00AF50BE" w:rsidRPr="00AF50BE" w14:paraId="66EB69E8" w14:textId="77777777">
        <w:trPr>
          <w:trHeight w:hRule="exact" w:val="1352"/>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51EE8B69" w14:textId="77777777" w:rsidR="00303A33" w:rsidRPr="00AF50BE" w:rsidRDefault="00EA182D">
            <w:pPr>
              <w:jc w:val="left"/>
              <w:rPr>
                <w:rFonts w:ascii="Calibri" w:hAnsi="Calibri"/>
                <w:kern w:val="0"/>
                <w:sz w:val="22"/>
                <w:szCs w:val="22"/>
              </w:rPr>
            </w:pPr>
            <w:r w:rsidRPr="00AF50BE">
              <w:rPr>
                <w:rFonts w:ascii="Times New Roman" w:eastAsia="宋体" w:hAnsi="Times New Roman" w:cs="Times New Roman"/>
                <w:sz w:val="18"/>
                <w:szCs w:val="18"/>
              </w:rPr>
              <w:t>运行与维护</w:t>
            </w:r>
          </w:p>
        </w:tc>
        <w:tc>
          <w:tcPr>
            <w:tcW w:w="3566" w:type="dxa"/>
            <w:tcBorders>
              <w:top w:val="single" w:sz="4" w:space="0" w:color="000000"/>
              <w:left w:val="single" w:sz="4" w:space="0" w:color="auto"/>
              <w:bottom w:val="single" w:sz="4" w:space="0" w:color="000000"/>
              <w:right w:val="single" w:sz="4" w:space="0" w:color="000000"/>
            </w:tcBorders>
            <w:vAlign w:val="center"/>
          </w:tcPr>
          <w:p w14:paraId="47670FD0" w14:textId="60585399" w:rsidR="00303A33" w:rsidRPr="00AF50BE" w:rsidRDefault="000D7C79" w:rsidP="00F32CD1">
            <w:pPr>
              <w:jc w:val="left"/>
              <w:rPr>
                <w:kern w:val="0"/>
                <w:sz w:val="18"/>
                <w:szCs w:val="18"/>
                <w:u w:val="single" w:color="000000"/>
              </w:rPr>
            </w:pPr>
            <w:r w:rsidRPr="00AF50BE">
              <w:rPr>
                <w:rFonts w:ascii="Times New Roman" w:hAnsi="Times New Roman" w:cs="Times New Roman"/>
                <w:kern w:val="0"/>
                <w:sz w:val="18"/>
                <w:szCs w:val="18"/>
              </w:rPr>
              <w:t>1.</w:t>
            </w:r>
            <w:r w:rsidR="00EA182D" w:rsidRPr="00AF50BE">
              <w:rPr>
                <w:rFonts w:ascii="Times New Roman" w:hAnsi="Times New Roman" w:cs="Times New Roman"/>
                <w:kern w:val="0"/>
                <w:sz w:val="18"/>
                <w:szCs w:val="18"/>
              </w:rPr>
              <w:t>管道竣工图纸和资料齐全</w:t>
            </w:r>
          </w:p>
        </w:tc>
        <w:tc>
          <w:tcPr>
            <w:tcW w:w="567" w:type="dxa"/>
            <w:tcBorders>
              <w:top w:val="single" w:sz="4" w:space="0" w:color="000000"/>
              <w:left w:val="single" w:sz="4" w:space="0" w:color="000000"/>
              <w:bottom w:val="single" w:sz="4" w:space="0" w:color="000000"/>
              <w:right w:val="single" w:sz="4" w:space="0" w:color="000000"/>
            </w:tcBorders>
            <w:vAlign w:val="center"/>
          </w:tcPr>
          <w:p w14:paraId="57D6822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B4B8847"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7BB7E687"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913C7F8" w14:textId="77777777" w:rsidR="00303A33" w:rsidRPr="00AF50BE" w:rsidRDefault="00EA182D" w:rsidP="00F32CD1">
            <w:pPr>
              <w:ind w:right="261"/>
              <w:jc w:val="left"/>
              <w:rPr>
                <w:kern w:val="0"/>
                <w:sz w:val="18"/>
                <w:szCs w:val="18"/>
              </w:rPr>
            </w:pPr>
            <w:r w:rsidRPr="00AF50BE">
              <w:rPr>
                <w:rFonts w:hint="eastAsia"/>
                <w:kern w:val="0"/>
                <w:sz w:val="18"/>
                <w:szCs w:val="18"/>
              </w:rPr>
              <w:t>1</w:t>
            </w:r>
            <w:r w:rsidRPr="00AF50BE">
              <w:rPr>
                <w:rFonts w:hint="eastAsia"/>
                <w:kern w:val="0"/>
                <w:sz w:val="18"/>
                <w:szCs w:val="18"/>
              </w:rPr>
              <w:t>、无竣工资料扣</w:t>
            </w:r>
            <w:r w:rsidRPr="00AF50BE">
              <w:rPr>
                <w:rFonts w:hint="eastAsia"/>
                <w:kern w:val="0"/>
                <w:sz w:val="18"/>
                <w:szCs w:val="18"/>
              </w:rPr>
              <w:t>2</w:t>
            </w:r>
            <w:r w:rsidRPr="00AF50BE">
              <w:rPr>
                <w:rFonts w:hint="eastAsia"/>
                <w:kern w:val="0"/>
                <w:sz w:val="18"/>
                <w:szCs w:val="18"/>
              </w:rPr>
              <w:t>分</w:t>
            </w:r>
            <w:r w:rsidRPr="00AF50BE">
              <w:rPr>
                <w:rFonts w:ascii="Times New Roman" w:eastAsia="宋体" w:hAnsi="Times New Roman" w:cs="Times New Roman" w:hint="eastAsia"/>
                <w:sz w:val="18"/>
                <w:szCs w:val="18"/>
              </w:rPr>
              <w:t>，不全扣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r w:rsidRPr="00AF50BE">
              <w:rPr>
                <w:rFonts w:hint="eastAsia"/>
                <w:kern w:val="0"/>
                <w:sz w:val="18"/>
                <w:szCs w:val="18"/>
              </w:rPr>
              <w:br/>
              <w:t>2</w:t>
            </w:r>
            <w:r w:rsidRPr="00AF50BE">
              <w:rPr>
                <w:rFonts w:hint="eastAsia"/>
                <w:kern w:val="0"/>
                <w:sz w:val="18"/>
                <w:szCs w:val="18"/>
              </w:rPr>
              <w:t>、无竣工图纸扣</w:t>
            </w:r>
            <w:r w:rsidRPr="00AF50BE">
              <w:rPr>
                <w:rFonts w:hint="eastAsia"/>
                <w:kern w:val="0"/>
                <w:sz w:val="18"/>
                <w:szCs w:val="18"/>
              </w:rPr>
              <w:t>2</w:t>
            </w:r>
            <w:r w:rsidRPr="00AF50BE">
              <w:rPr>
                <w:rFonts w:hint="eastAsia"/>
                <w:kern w:val="0"/>
                <w:sz w:val="18"/>
                <w:szCs w:val="18"/>
              </w:rPr>
              <w:t>分</w:t>
            </w:r>
            <w:r w:rsidRPr="00AF50BE">
              <w:rPr>
                <w:rFonts w:ascii="Times New Roman" w:eastAsia="宋体" w:hAnsi="Times New Roman" w:cs="Times New Roman" w:hint="eastAsia"/>
                <w:sz w:val="18"/>
                <w:szCs w:val="18"/>
              </w:rPr>
              <w:t>，不全扣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p>
        </w:tc>
      </w:tr>
      <w:tr w:rsidR="00AF50BE" w:rsidRPr="00AF50BE" w14:paraId="3465377A" w14:textId="77777777">
        <w:trPr>
          <w:trHeight w:hRule="exact" w:val="2137"/>
        </w:trPr>
        <w:tc>
          <w:tcPr>
            <w:tcW w:w="1102" w:type="dxa"/>
            <w:vMerge/>
            <w:tcBorders>
              <w:top w:val="single" w:sz="4" w:space="0" w:color="auto"/>
              <w:left w:val="single" w:sz="4" w:space="0" w:color="auto"/>
              <w:bottom w:val="single" w:sz="4" w:space="0" w:color="auto"/>
              <w:right w:val="single" w:sz="4" w:space="0" w:color="auto"/>
            </w:tcBorders>
            <w:vAlign w:val="center"/>
          </w:tcPr>
          <w:p w14:paraId="704AC9F0" w14:textId="77777777" w:rsidR="00303A33" w:rsidRPr="00AF50BE" w:rsidRDefault="00303A33">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031E22B" w14:textId="100CA27A" w:rsidR="00303A33" w:rsidRPr="00AF50BE" w:rsidRDefault="000D7C79" w:rsidP="00F32CD1">
            <w:pPr>
              <w:jc w:val="left"/>
              <w:rPr>
                <w:kern w:val="0"/>
                <w:sz w:val="18"/>
                <w:szCs w:val="18"/>
                <w:u w:val="single" w:color="000000"/>
              </w:rPr>
            </w:pPr>
            <w:r w:rsidRPr="00AF50BE">
              <w:rPr>
                <w:rFonts w:ascii="Times New Roman" w:hAnsi="Times New Roman" w:cs="Times New Roman" w:hint="eastAsia"/>
                <w:kern w:val="0"/>
                <w:sz w:val="18"/>
                <w:szCs w:val="18"/>
              </w:rPr>
              <w:t>2</w:t>
            </w:r>
            <w:r w:rsidRPr="00AF50BE">
              <w:rPr>
                <w:rFonts w:ascii="Times New Roman" w:hAnsi="Times New Roman" w:cs="Times New Roman"/>
                <w:kern w:val="0"/>
                <w:sz w:val="18"/>
                <w:szCs w:val="18"/>
              </w:rPr>
              <w:t>.</w:t>
            </w:r>
            <w:r w:rsidR="00EA182D" w:rsidRPr="00AF50BE">
              <w:rPr>
                <w:rFonts w:ascii="Times New Roman" w:hAnsi="Times New Roman" w:cs="Times New Roman"/>
                <w:kern w:val="0"/>
                <w:sz w:val="18"/>
                <w:szCs w:val="18"/>
              </w:rPr>
              <w:t>燃气管线的基础信息数据完善，管线图文齐全完整、准确，能够快读检索信息和及时提取信息。建立燃气管道地理信息系统（</w:t>
            </w:r>
            <w:r w:rsidR="00EA182D" w:rsidRPr="00AF50BE">
              <w:rPr>
                <w:rFonts w:ascii="Times New Roman" w:hAnsi="Times New Roman" w:cs="Times New Roman"/>
                <w:kern w:val="0"/>
                <w:sz w:val="18"/>
                <w:szCs w:val="18"/>
              </w:rPr>
              <w:t>GIS</w:t>
            </w:r>
            <w:r w:rsidR="00EA182D" w:rsidRPr="00AF50BE">
              <w:rPr>
                <w:rFonts w:ascii="Times New Roman" w:hAnsi="Times New Roman" w:cs="Times New Roman"/>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4BE475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2C3A587"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06B21AD9"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79BCA49C" w14:textId="77777777" w:rsidR="00303A33" w:rsidRPr="00AF50BE" w:rsidRDefault="00EA182D" w:rsidP="00F32CD1">
            <w:pPr>
              <w:ind w:right="261"/>
              <w:jc w:val="left"/>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、无管线的基础信息数据，扣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p w14:paraId="5503F433" w14:textId="77777777" w:rsidR="00303A33" w:rsidRPr="00AF50BE" w:rsidRDefault="00EA182D" w:rsidP="00F32CD1">
            <w:pPr>
              <w:ind w:right="261"/>
              <w:jc w:val="left"/>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、管线图文不齐全完整、准确，不能够快读检索信息和及时提取信息，扣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p>
          <w:p w14:paraId="13BC285D" w14:textId="77777777" w:rsidR="00303A33" w:rsidRPr="00AF50BE" w:rsidRDefault="00EA182D" w:rsidP="00F32CD1">
            <w:pPr>
              <w:ind w:right="261"/>
              <w:jc w:val="left"/>
              <w:rPr>
                <w:kern w:val="0"/>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hint="eastAsia"/>
                <w:sz w:val="18"/>
                <w:szCs w:val="18"/>
              </w:rPr>
              <w:t>、未建立燃气管道地理信息系统（</w:t>
            </w:r>
            <w:r w:rsidRPr="00AF50BE">
              <w:rPr>
                <w:rFonts w:ascii="Times New Roman" w:eastAsia="宋体" w:hAnsi="Times New Roman" w:cs="Times New Roman" w:hint="eastAsia"/>
                <w:sz w:val="18"/>
                <w:szCs w:val="18"/>
              </w:rPr>
              <w:t>GIS</w:t>
            </w:r>
            <w:r w:rsidRPr="00AF50BE">
              <w:rPr>
                <w:rFonts w:ascii="Times New Roman" w:eastAsia="宋体" w:hAnsi="Times New Roman" w:cs="Times New Roman" w:hint="eastAsia"/>
                <w:sz w:val="18"/>
                <w:szCs w:val="18"/>
              </w:rPr>
              <w:t>），扣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p>
        </w:tc>
      </w:tr>
      <w:tr w:rsidR="00AF50BE" w:rsidRPr="00AF50BE" w14:paraId="2BAEB0CA" w14:textId="77777777">
        <w:trPr>
          <w:trHeight w:hRule="exact" w:val="2017"/>
        </w:trPr>
        <w:tc>
          <w:tcPr>
            <w:tcW w:w="1102" w:type="dxa"/>
            <w:vMerge/>
            <w:tcBorders>
              <w:top w:val="single" w:sz="4" w:space="0" w:color="auto"/>
              <w:left w:val="single" w:sz="4" w:space="0" w:color="auto"/>
              <w:bottom w:val="single" w:sz="4" w:space="0" w:color="auto"/>
              <w:right w:val="single" w:sz="4" w:space="0" w:color="auto"/>
            </w:tcBorders>
            <w:vAlign w:val="center"/>
          </w:tcPr>
          <w:p w14:paraId="2A0E05EF" w14:textId="77777777" w:rsidR="00303A33" w:rsidRPr="00AF50BE" w:rsidRDefault="00303A33">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770667A8" w14:textId="5A4AC3BF" w:rsidR="00303A33" w:rsidRPr="00AF50BE" w:rsidRDefault="000D7C79" w:rsidP="00F32CD1">
            <w:pPr>
              <w:jc w:val="left"/>
              <w:rPr>
                <w:kern w:val="0"/>
                <w:sz w:val="18"/>
                <w:szCs w:val="18"/>
                <w:u w:val="single" w:color="000000"/>
              </w:rPr>
            </w:pPr>
            <w:r w:rsidRPr="00AF50BE">
              <w:rPr>
                <w:rFonts w:ascii="Times New Roman" w:hAnsi="Times New Roman" w:cs="Times New Roman" w:hint="eastAsia"/>
                <w:kern w:val="0"/>
                <w:sz w:val="18"/>
                <w:szCs w:val="18"/>
              </w:rPr>
              <w:t>3</w:t>
            </w:r>
            <w:r w:rsidRPr="00AF50BE">
              <w:rPr>
                <w:rFonts w:ascii="Times New Roman" w:hAnsi="Times New Roman" w:cs="Times New Roman"/>
                <w:kern w:val="0"/>
                <w:sz w:val="18"/>
                <w:szCs w:val="18"/>
              </w:rPr>
              <w:t>.</w:t>
            </w:r>
            <w:r w:rsidR="00EA182D" w:rsidRPr="00AF50BE">
              <w:rPr>
                <w:rFonts w:ascii="Times New Roman" w:hAnsi="Times New Roman" w:cs="Times New Roman"/>
                <w:kern w:val="0"/>
                <w:sz w:val="18"/>
                <w:szCs w:val="18"/>
              </w:rPr>
              <w:t>巡线制度检查，明确巡线内容、巡线频次、信息反馈、隐患处理等要求，并符合</w:t>
            </w:r>
            <w:proofErr w:type="gramStart"/>
            <w:r w:rsidR="00EA182D" w:rsidRPr="00AF50BE">
              <w:rPr>
                <w:rFonts w:ascii="Times New Roman" w:hAnsi="Times New Roman" w:cs="Times New Roman" w:hint="eastAsia"/>
                <w:kern w:val="0"/>
                <w:sz w:val="18"/>
                <w:szCs w:val="18"/>
              </w:rPr>
              <w:t>现行行业</w:t>
            </w:r>
            <w:proofErr w:type="gramEnd"/>
            <w:r w:rsidR="00EA182D" w:rsidRPr="00AF50BE">
              <w:rPr>
                <w:rFonts w:ascii="Times New Roman" w:hAnsi="Times New Roman" w:cs="Times New Roman" w:hint="eastAsia"/>
                <w:kern w:val="0"/>
                <w:sz w:val="18"/>
                <w:szCs w:val="18"/>
              </w:rPr>
              <w:t>标准</w:t>
            </w:r>
            <w:r w:rsidR="00EA182D" w:rsidRPr="00AF50BE">
              <w:rPr>
                <w:rFonts w:ascii="Times New Roman" w:hAnsi="Times New Roman" w:cs="Times New Roman"/>
                <w:kern w:val="0"/>
                <w:sz w:val="18"/>
                <w:szCs w:val="18"/>
              </w:rPr>
              <w:t>《城镇燃气设施运行、维护和抢修安全技术规程》</w:t>
            </w:r>
            <w:r w:rsidR="00EA182D" w:rsidRPr="00AF50BE">
              <w:rPr>
                <w:rFonts w:ascii="Times New Roman" w:hAnsi="Times New Roman" w:cs="Times New Roman" w:hint="eastAsia"/>
                <w:kern w:val="0"/>
                <w:sz w:val="18"/>
                <w:szCs w:val="18"/>
              </w:rPr>
              <w:t>CJJ 51</w:t>
            </w:r>
            <w:r w:rsidR="00EA182D" w:rsidRPr="00AF50BE">
              <w:rPr>
                <w:rFonts w:ascii="Times New Roman" w:hAnsi="Times New Roman" w:cs="Times New Roman"/>
                <w:kern w:val="0"/>
                <w:sz w:val="18"/>
                <w:szCs w:val="18"/>
              </w:rPr>
              <w:t>的规定</w:t>
            </w:r>
            <w:r w:rsidR="00EA182D" w:rsidRPr="00AF50BE">
              <w:rPr>
                <w:rFonts w:ascii="Times New Roman" w:hAnsi="Times New Roman" w:cs="Times New Roman" w:hint="eastAsia"/>
                <w:kern w:val="0"/>
                <w:sz w:val="18"/>
                <w:szCs w:val="18"/>
              </w:rPr>
              <w:t>；对人员密集场所及其附近的燃气管道应加强检查管理，巡检频次应增加</w:t>
            </w:r>
          </w:p>
        </w:tc>
        <w:tc>
          <w:tcPr>
            <w:tcW w:w="567" w:type="dxa"/>
            <w:tcBorders>
              <w:top w:val="single" w:sz="4" w:space="0" w:color="000000"/>
              <w:left w:val="single" w:sz="4" w:space="0" w:color="000000"/>
              <w:bottom w:val="single" w:sz="4" w:space="0" w:color="000000"/>
              <w:right w:val="single" w:sz="4" w:space="0" w:color="000000"/>
            </w:tcBorders>
            <w:vAlign w:val="center"/>
          </w:tcPr>
          <w:p w14:paraId="4BC37CF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59DB69F"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2E73AFA7"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72674DC" w14:textId="77777777" w:rsidR="00303A33" w:rsidRPr="00AF50BE" w:rsidRDefault="00EA182D" w:rsidP="00F32CD1">
            <w:pPr>
              <w:pStyle w:val="afff7"/>
              <w:numPr>
                <w:ilvl w:val="0"/>
                <w:numId w:val="2"/>
              </w:numPr>
              <w:ind w:right="261"/>
              <w:rPr>
                <w:rFonts w:ascii="Times New Roman" w:eastAsiaTheme="minorEastAsia" w:hAnsi="Times New Roman" w:cs="Times New Roman"/>
                <w:kern w:val="2"/>
                <w:sz w:val="18"/>
                <w:szCs w:val="18"/>
                <w:lang w:eastAsia="zh-CN"/>
              </w:rPr>
            </w:pPr>
            <w:r w:rsidRPr="00AF50BE">
              <w:rPr>
                <w:rFonts w:ascii="Times New Roman" w:eastAsiaTheme="minorEastAsia" w:hAnsi="Times New Roman" w:cs="Times New Roman" w:hint="eastAsia"/>
                <w:kern w:val="2"/>
                <w:sz w:val="18"/>
                <w:szCs w:val="18"/>
                <w:lang w:eastAsia="zh-CN"/>
              </w:rPr>
              <w:t>无巡线制度，扣</w:t>
            </w:r>
            <w:r w:rsidRPr="00AF50BE">
              <w:rPr>
                <w:rFonts w:ascii="Times New Roman" w:eastAsiaTheme="minorEastAsia" w:hAnsi="Times New Roman" w:cs="Times New Roman"/>
                <w:kern w:val="2"/>
                <w:sz w:val="18"/>
                <w:szCs w:val="18"/>
                <w:lang w:eastAsia="zh-CN"/>
              </w:rPr>
              <w:t>2</w:t>
            </w:r>
            <w:r w:rsidRPr="00AF50BE">
              <w:rPr>
                <w:rFonts w:ascii="Times New Roman" w:eastAsiaTheme="minorEastAsia" w:hAnsi="Times New Roman" w:cs="Times New Roman" w:hint="eastAsia"/>
                <w:kern w:val="2"/>
                <w:sz w:val="18"/>
                <w:szCs w:val="18"/>
                <w:lang w:eastAsia="zh-CN"/>
              </w:rPr>
              <w:t>分</w:t>
            </w:r>
          </w:p>
          <w:p w14:paraId="095DD193" w14:textId="77777777" w:rsidR="00303A33" w:rsidRPr="00AF50BE" w:rsidRDefault="00EA182D" w:rsidP="00F32CD1">
            <w:pPr>
              <w:ind w:right="261"/>
              <w:jc w:val="left"/>
              <w:rPr>
                <w:rFonts w:ascii="Times New Roman" w:hAnsi="Times New Roman" w:cs="Times New Roman"/>
                <w:sz w:val="18"/>
                <w:szCs w:val="18"/>
              </w:rPr>
            </w:pPr>
            <w:r w:rsidRPr="00AF50BE">
              <w:rPr>
                <w:rFonts w:ascii="Times New Roman" w:hAnsi="Times New Roman" w:cs="Times New Roman" w:hint="eastAsia"/>
                <w:sz w:val="18"/>
                <w:szCs w:val="18"/>
              </w:rPr>
              <w:t>2</w:t>
            </w:r>
            <w:r w:rsidRPr="00AF50BE">
              <w:rPr>
                <w:rFonts w:ascii="Times New Roman" w:hAnsi="Times New Roman" w:cs="Times New Roman" w:hint="eastAsia"/>
                <w:sz w:val="18"/>
                <w:szCs w:val="18"/>
              </w:rPr>
              <w:t>、巡检制度未明确巡线内容、频次、信息反馈、隐患处理等，每缺一项扣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分，扣完为止</w:t>
            </w:r>
          </w:p>
          <w:p w14:paraId="6F3DA9F9" w14:textId="77777777" w:rsidR="00303A33" w:rsidRPr="00AF50BE" w:rsidRDefault="00EA182D" w:rsidP="00F32CD1">
            <w:pPr>
              <w:pStyle w:val="a0"/>
              <w:rPr>
                <w:rFonts w:ascii="Times New Roman" w:hAnsi="Times New Roman" w:cs="Times New Roman"/>
                <w:sz w:val="18"/>
                <w:szCs w:val="18"/>
              </w:rPr>
            </w:pPr>
            <w:r w:rsidRPr="00AF50BE">
              <w:rPr>
                <w:rFonts w:ascii="Times New Roman" w:hAnsi="Times New Roman" w:cs="Times New Roman"/>
                <w:sz w:val="18"/>
                <w:szCs w:val="18"/>
              </w:rPr>
              <w:t>3</w:t>
            </w:r>
            <w:r w:rsidRPr="00AF50BE">
              <w:rPr>
                <w:rFonts w:ascii="Times New Roman" w:hAnsi="Times New Roman" w:cs="Times New Roman" w:hint="eastAsia"/>
                <w:sz w:val="18"/>
                <w:szCs w:val="18"/>
              </w:rPr>
              <w:t>、对人员密集场所及其附近的燃气管道未要求巡检频次增加的扣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w:t>
            </w:r>
          </w:p>
        </w:tc>
      </w:tr>
      <w:tr w:rsidR="00AF50BE" w:rsidRPr="00AF50BE" w14:paraId="4A9D83CC" w14:textId="77777777">
        <w:trPr>
          <w:trHeight w:hRule="exact" w:val="1896"/>
        </w:trPr>
        <w:tc>
          <w:tcPr>
            <w:tcW w:w="1102" w:type="dxa"/>
            <w:vMerge/>
            <w:tcBorders>
              <w:top w:val="single" w:sz="4" w:space="0" w:color="auto"/>
              <w:left w:val="single" w:sz="4" w:space="0" w:color="auto"/>
              <w:bottom w:val="single" w:sz="4" w:space="0" w:color="auto"/>
              <w:right w:val="single" w:sz="4" w:space="0" w:color="auto"/>
            </w:tcBorders>
            <w:vAlign w:val="center"/>
          </w:tcPr>
          <w:p w14:paraId="67C10E9F" w14:textId="77777777" w:rsidR="00303A33" w:rsidRPr="00AF50BE" w:rsidRDefault="00303A33">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745AD069" w14:textId="35844A35" w:rsidR="00303A33" w:rsidRPr="00AF50BE" w:rsidRDefault="000D7C79" w:rsidP="00F32CD1">
            <w:pPr>
              <w:jc w:val="left"/>
              <w:rPr>
                <w:kern w:val="0"/>
                <w:sz w:val="18"/>
                <w:szCs w:val="18"/>
                <w:u w:val="single" w:color="000000"/>
              </w:rPr>
            </w:pPr>
            <w:r w:rsidRPr="00AF50BE">
              <w:rPr>
                <w:rFonts w:ascii="Times New Roman" w:hAnsi="Times New Roman" w:cs="Times New Roman" w:hint="eastAsia"/>
                <w:kern w:val="0"/>
                <w:sz w:val="18"/>
                <w:szCs w:val="18"/>
              </w:rPr>
              <w:t>4</w:t>
            </w:r>
            <w:r w:rsidRPr="00AF50BE">
              <w:rPr>
                <w:rFonts w:ascii="Times New Roman" w:hAnsi="Times New Roman" w:cs="Times New Roman"/>
                <w:kern w:val="0"/>
                <w:sz w:val="18"/>
                <w:szCs w:val="18"/>
              </w:rPr>
              <w:t>.</w:t>
            </w:r>
            <w:r w:rsidR="00EA182D" w:rsidRPr="00AF50BE">
              <w:rPr>
                <w:rFonts w:ascii="Times New Roman" w:hAnsi="Times New Roman" w:cs="Times New Roman"/>
                <w:kern w:val="0"/>
                <w:sz w:val="18"/>
                <w:szCs w:val="18"/>
              </w:rPr>
              <w:t>配备有专门的巡线人员、巡线工具、泄漏检查设备等</w:t>
            </w:r>
          </w:p>
        </w:tc>
        <w:tc>
          <w:tcPr>
            <w:tcW w:w="567" w:type="dxa"/>
            <w:tcBorders>
              <w:top w:val="single" w:sz="4" w:space="0" w:color="000000"/>
              <w:left w:val="single" w:sz="4" w:space="0" w:color="000000"/>
              <w:bottom w:val="single" w:sz="4" w:space="0" w:color="000000"/>
              <w:right w:val="single" w:sz="4" w:space="0" w:color="000000"/>
            </w:tcBorders>
            <w:vAlign w:val="center"/>
          </w:tcPr>
          <w:p w14:paraId="5AFA468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E6F8E2A"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28ADD027"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F173B6A" w14:textId="77777777" w:rsidR="00303A33" w:rsidRPr="00AF50BE" w:rsidRDefault="00EA182D" w:rsidP="00F32CD1">
            <w:pPr>
              <w:ind w:right="261"/>
              <w:jc w:val="left"/>
              <w:rPr>
                <w:rFonts w:ascii="Times New Roman" w:hAnsi="Times New Roman" w:cs="Times New Roman"/>
                <w:sz w:val="18"/>
                <w:szCs w:val="18"/>
              </w:rPr>
            </w:pP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、未配备专职巡线人员，扣</w:t>
            </w:r>
            <w:r w:rsidRPr="00AF50BE">
              <w:rPr>
                <w:rFonts w:ascii="Times New Roman" w:hAnsi="Times New Roman" w:cs="Times New Roman" w:hint="eastAsia"/>
                <w:sz w:val="18"/>
                <w:szCs w:val="18"/>
              </w:rPr>
              <w:t>2</w:t>
            </w:r>
            <w:r w:rsidRPr="00AF50BE">
              <w:rPr>
                <w:rFonts w:ascii="Times New Roman" w:hAnsi="Times New Roman" w:cs="Times New Roman" w:hint="eastAsia"/>
                <w:sz w:val="18"/>
                <w:szCs w:val="18"/>
              </w:rPr>
              <w:t>分</w:t>
            </w:r>
          </w:p>
          <w:p w14:paraId="294F23C8" w14:textId="77777777" w:rsidR="00303A33" w:rsidRPr="00AF50BE" w:rsidRDefault="00EA182D" w:rsidP="00F32CD1">
            <w:pPr>
              <w:ind w:right="261"/>
              <w:jc w:val="left"/>
              <w:rPr>
                <w:rFonts w:ascii="Times New Roman" w:hAnsi="Times New Roman" w:cs="Times New Roman"/>
                <w:sz w:val="18"/>
                <w:szCs w:val="18"/>
              </w:rPr>
            </w:pPr>
            <w:r w:rsidRPr="00AF50BE">
              <w:rPr>
                <w:rFonts w:ascii="Times New Roman" w:hAnsi="Times New Roman" w:cs="Times New Roman" w:hint="eastAsia"/>
                <w:sz w:val="18"/>
                <w:szCs w:val="18"/>
              </w:rPr>
              <w:t>2</w:t>
            </w:r>
            <w:r w:rsidRPr="00AF50BE">
              <w:rPr>
                <w:rFonts w:ascii="Times New Roman" w:hAnsi="Times New Roman" w:cs="Times New Roman" w:hint="eastAsia"/>
                <w:sz w:val="18"/>
                <w:szCs w:val="18"/>
              </w:rPr>
              <w:t>、未配备齐全的巡线工具，扣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w:t>
            </w:r>
          </w:p>
          <w:p w14:paraId="5C1C7410" w14:textId="77777777" w:rsidR="00303A33" w:rsidRPr="00AF50BE" w:rsidRDefault="00EA182D" w:rsidP="00F32CD1">
            <w:pPr>
              <w:ind w:right="261"/>
              <w:jc w:val="left"/>
              <w:rPr>
                <w:rFonts w:ascii="Times New Roman" w:hAnsi="Times New Roman" w:cs="Times New Roman"/>
                <w:sz w:val="18"/>
                <w:szCs w:val="18"/>
              </w:rPr>
            </w:pPr>
            <w:r w:rsidRPr="00AF50BE">
              <w:rPr>
                <w:rFonts w:ascii="Times New Roman" w:hAnsi="Times New Roman" w:cs="Times New Roman" w:hint="eastAsia"/>
                <w:sz w:val="18"/>
                <w:szCs w:val="18"/>
              </w:rPr>
              <w:t>3</w:t>
            </w:r>
            <w:r w:rsidRPr="00AF50BE">
              <w:rPr>
                <w:rFonts w:ascii="Times New Roman" w:hAnsi="Times New Roman" w:cs="Times New Roman" w:hint="eastAsia"/>
                <w:sz w:val="18"/>
                <w:szCs w:val="18"/>
              </w:rPr>
              <w:t>、未配备巡检泄漏检查设备，扣</w:t>
            </w:r>
            <w:r w:rsidRPr="00AF50BE">
              <w:rPr>
                <w:rFonts w:ascii="Times New Roman" w:hAnsi="Times New Roman" w:cs="Times New Roman" w:hint="eastAsia"/>
                <w:sz w:val="18"/>
                <w:szCs w:val="18"/>
              </w:rPr>
              <w:t>1</w:t>
            </w:r>
            <w:r w:rsidRPr="00AF50BE">
              <w:rPr>
                <w:rFonts w:ascii="Times New Roman" w:hAnsi="Times New Roman" w:cs="Times New Roman" w:hint="eastAsia"/>
                <w:sz w:val="18"/>
                <w:szCs w:val="18"/>
              </w:rPr>
              <w:t>分</w:t>
            </w:r>
          </w:p>
        </w:tc>
      </w:tr>
      <w:tr w:rsidR="00AF50BE" w:rsidRPr="00AF50BE" w14:paraId="387580D3" w14:textId="77777777">
        <w:trPr>
          <w:trHeight w:hRule="exact" w:val="1878"/>
        </w:trPr>
        <w:tc>
          <w:tcPr>
            <w:tcW w:w="1102" w:type="dxa"/>
            <w:vMerge/>
            <w:tcBorders>
              <w:top w:val="single" w:sz="4" w:space="0" w:color="auto"/>
              <w:left w:val="single" w:sz="4" w:space="0" w:color="auto"/>
              <w:bottom w:val="single" w:sz="4" w:space="0" w:color="auto"/>
              <w:right w:val="single" w:sz="4" w:space="0" w:color="auto"/>
            </w:tcBorders>
            <w:vAlign w:val="center"/>
          </w:tcPr>
          <w:p w14:paraId="17D5F7DD" w14:textId="77777777" w:rsidR="00303A33" w:rsidRPr="00AF50BE" w:rsidRDefault="00303A33">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06928918" w14:textId="6CAAD594" w:rsidR="00303A33" w:rsidRPr="00AF50BE" w:rsidRDefault="000D7C79" w:rsidP="00F32CD1">
            <w:pPr>
              <w:jc w:val="left"/>
              <w:rPr>
                <w:kern w:val="0"/>
                <w:sz w:val="18"/>
                <w:szCs w:val="18"/>
                <w:u w:val="single" w:color="000000"/>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运行、维护制度应明确燃气管道运行、维护的周期，并应做好相关记录。燃气管道设施保护范围内不应有土体塌陷、滑坡、下沉等现象，管道不应裸露，管道上方不应堆积、焚烧垃圾</w:t>
            </w:r>
            <w:r w:rsidR="00EA182D" w:rsidRPr="00AF50BE">
              <w:rPr>
                <w:rFonts w:ascii="Times New Roman" w:eastAsia="宋体" w:hAnsi="Times New Roman" w:cs="Times New Roman" w:hint="eastAsia"/>
                <w:sz w:val="18"/>
                <w:szCs w:val="18"/>
              </w:rPr>
              <w:t>或</w:t>
            </w:r>
            <w:r w:rsidR="00EA182D" w:rsidRPr="00AF50BE">
              <w:rPr>
                <w:rFonts w:ascii="Times New Roman" w:eastAsia="宋体" w:hAnsi="Times New Roman" w:cs="Times New Roman"/>
                <w:sz w:val="18"/>
                <w:szCs w:val="18"/>
              </w:rPr>
              <w:t>放置易燃易爆危险物品、种植深根植物及搭建</w:t>
            </w:r>
            <w:proofErr w:type="gramStart"/>
            <w:r w:rsidR="00EA182D" w:rsidRPr="00AF50BE">
              <w:rPr>
                <w:rFonts w:ascii="Times New Roman" w:eastAsia="宋体" w:hAnsi="Times New Roman" w:cs="Times New Roman"/>
                <w:sz w:val="18"/>
                <w:szCs w:val="18"/>
              </w:rPr>
              <w:t>建</w:t>
            </w:r>
            <w:proofErr w:type="gramEnd"/>
            <w:r w:rsidR="00EA182D" w:rsidRPr="00AF50BE">
              <w:rPr>
                <w:rFonts w:ascii="Times New Roman" w:eastAsia="宋体" w:hAnsi="Times New Roman" w:cs="Times New Roman"/>
                <w:sz w:val="18"/>
                <w:szCs w:val="18"/>
              </w:rPr>
              <w:t>（构）筑物</w:t>
            </w:r>
          </w:p>
        </w:tc>
        <w:tc>
          <w:tcPr>
            <w:tcW w:w="567" w:type="dxa"/>
            <w:tcBorders>
              <w:top w:val="single" w:sz="4" w:space="0" w:color="000000"/>
              <w:left w:val="single" w:sz="4" w:space="0" w:color="000000"/>
              <w:bottom w:val="single" w:sz="4" w:space="0" w:color="000000"/>
              <w:right w:val="single" w:sz="4" w:space="0" w:color="000000"/>
            </w:tcBorders>
            <w:vAlign w:val="center"/>
          </w:tcPr>
          <w:p w14:paraId="3EA20CD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9D3C456"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7C1FF978"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71B275D0" w14:textId="77777777" w:rsidR="00303A33" w:rsidRPr="00AF50BE" w:rsidRDefault="00EA182D" w:rsidP="00F32CD1">
            <w:pPr>
              <w:pStyle w:val="a0"/>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、无运行、维护制度，缺一项，扣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p>
          <w:p w14:paraId="665EAB44" w14:textId="77777777" w:rsidR="00303A33" w:rsidRPr="00AF50BE" w:rsidRDefault="00EA182D" w:rsidP="00F32CD1">
            <w:pPr>
              <w:pStyle w:val="a0"/>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、无运行、维护记录，每缺一项问题，扣</w:t>
            </w:r>
            <w:r w:rsidRPr="00AF50BE">
              <w:rPr>
                <w:rFonts w:ascii="Times New Roman" w:eastAsia="宋体" w:hAnsi="Times New Roman" w:cs="Times New Roman" w:hint="eastAsia"/>
                <w:sz w:val="18"/>
                <w:szCs w:val="18"/>
              </w:rPr>
              <w:t>0.5</w:t>
            </w:r>
            <w:r w:rsidRPr="00AF50BE">
              <w:rPr>
                <w:rFonts w:ascii="Times New Roman" w:eastAsia="宋体" w:hAnsi="Times New Roman" w:cs="Times New Roman" w:hint="eastAsia"/>
                <w:sz w:val="18"/>
                <w:szCs w:val="18"/>
              </w:rPr>
              <w:t>分</w:t>
            </w:r>
          </w:p>
          <w:p w14:paraId="58DD2F89" w14:textId="77777777" w:rsidR="00303A33" w:rsidRPr="00AF50BE" w:rsidRDefault="00EA182D" w:rsidP="00F32CD1">
            <w:pPr>
              <w:pStyle w:val="a0"/>
              <w:rPr>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hint="eastAsia"/>
                <w:sz w:val="18"/>
                <w:szCs w:val="18"/>
              </w:rPr>
              <w:t>、运行、维护记录不完善、与实际不符等，每一项问题，扣</w:t>
            </w:r>
            <w:r w:rsidRPr="00AF50BE">
              <w:rPr>
                <w:rFonts w:ascii="Times New Roman" w:eastAsia="宋体" w:hAnsi="Times New Roman" w:cs="Times New Roman" w:hint="eastAsia"/>
                <w:sz w:val="18"/>
                <w:szCs w:val="18"/>
              </w:rPr>
              <w:t>0.5</w:t>
            </w:r>
            <w:r w:rsidRPr="00AF50BE">
              <w:rPr>
                <w:rFonts w:ascii="Times New Roman" w:eastAsia="宋体" w:hAnsi="Times New Roman" w:cs="Times New Roman" w:hint="eastAsia"/>
                <w:sz w:val="18"/>
                <w:szCs w:val="18"/>
              </w:rPr>
              <w:t>分，扣完为止</w:t>
            </w:r>
          </w:p>
        </w:tc>
      </w:tr>
      <w:tr w:rsidR="00AF50BE" w:rsidRPr="00AF50BE" w14:paraId="7BAF0B94" w14:textId="77777777">
        <w:trPr>
          <w:trHeight w:hRule="exact" w:val="2173"/>
        </w:trPr>
        <w:tc>
          <w:tcPr>
            <w:tcW w:w="1102" w:type="dxa"/>
            <w:vMerge/>
            <w:tcBorders>
              <w:top w:val="single" w:sz="4" w:space="0" w:color="auto"/>
              <w:left w:val="single" w:sz="4" w:space="0" w:color="auto"/>
              <w:bottom w:val="single" w:sz="4" w:space="0" w:color="auto"/>
              <w:right w:val="single" w:sz="4" w:space="0" w:color="auto"/>
            </w:tcBorders>
            <w:vAlign w:val="center"/>
          </w:tcPr>
          <w:p w14:paraId="0EDBE144" w14:textId="77777777" w:rsidR="00303A33" w:rsidRPr="00AF50BE" w:rsidRDefault="00303A33">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45DB38A" w14:textId="08635BF3" w:rsidR="00303A33" w:rsidRPr="00AF50BE" w:rsidRDefault="000D7C79" w:rsidP="00F32CD1">
            <w:pPr>
              <w:jc w:val="left"/>
              <w:rPr>
                <w:kern w:val="0"/>
                <w:sz w:val="18"/>
                <w:szCs w:val="18"/>
                <w:u w:val="single" w:color="000000"/>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架空管道及附件防腐涂层完好，支架固定牢靠</w:t>
            </w:r>
            <w:r w:rsidR="00EA182D" w:rsidRPr="00AF50BE">
              <w:rPr>
                <w:rFonts w:ascii="Times New Roman" w:eastAsia="宋体" w:hAnsi="Times New Roman" w:cs="Times New Roman" w:hint="eastAsia"/>
                <w:sz w:val="18"/>
                <w:szCs w:val="18"/>
              </w:rPr>
              <w:t>，</w:t>
            </w:r>
            <w:r w:rsidR="00EA182D" w:rsidRPr="00AF50BE">
              <w:rPr>
                <w:rFonts w:ascii="Times New Roman" w:eastAsia="宋体" w:hAnsi="Times New Roman" w:cs="Times New Roman"/>
                <w:sz w:val="18"/>
                <w:szCs w:val="18"/>
              </w:rPr>
              <w:t>燃气管道附件及标志不得丢失或损坏</w:t>
            </w:r>
          </w:p>
        </w:tc>
        <w:tc>
          <w:tcPr>
            <w:tcW w:w="567" w:type="dxa"/>
            <w:tcBorders>
              <w:top w:val="single" w:sz="4" w:space="0" w:color="000000"/>
              <w:left w:val="single" w:sz="4" w:space="0" w:color="000000"/>
              <w:bottom w:val="single" w:sz="4" w:space="0" w:color="000000"/>
              <w:right w:val="single" w:sz="4" w:space="0" w:color="000000"/>
            </w:tcBorders>
            <w:vAlign w:val="center"/>
          </w:tcPr>
          <w:p w14:paraId="39BD73B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40C6734"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5AE0132D"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14C84A8" w14:textId="77777777" w:rsidR="00303A33" w:rsidRPr="00AF50BE" w:rsidRDefault="00EA182D" w:rsidP="000D7C79">
            <w:pPr>
              <w:pStyle w:val="afff7"/>
              <w:numPr>
                <w:ilvl w:val="0"/>
                <w:numId w:val="3"/>
              </w:numPr>
              <w:ind w:left="0" w:right="261" w:firstLine="0"/>
              <w:rPr>
                <w:rFonts w:ascii="Times New Roman" w:hAnsi="Times New Roman" w:cs="Times New Roman"/>
                <w:sz w:val="18"/>
                <w:szCs w:val="18"/>
                <w:lang w:eastAsia="zh-CN"/>
              </w:rPr>
            </w:pPr>
            <w:r w:rsidRPr="00AF50BE">
              <w:rPr>
                <w:rFonts w:ascii="Times New Roman" w:hAnsi="Times New Roman" w:cs="Times New Roman" w:hint="eastAsia"/>
                <w:sz w:val="18"/>
                <w:szCs w:val="18"/>
                <w:lang w:eastAsia="zh-CN"/>
              </w:rPr>
              <w:t>防腐涂层明显破损锈蚀，每处扣</w:t>
            </w:r>
            <w:r w:rsidRPr="00AF50BE">
              <w:rPr>
                <w:rFonts w:ascii="Times New Roman" w:hAnsi="Times New Roman" w:cs="Times New Roman" w:hint="eastAsia"/>
                <w:sz w:val="18"/>
                <w:szCs w:val="18"/>
                <w:lang w:eastAsia="zh-CN"/>
              </w:rPr>
              <w:t>0.5</w:t>
            </w:r>
            <w:r w:rsidRPr="00AF50BE">
              <w:rPr>
                <w:rFonts w:ascii="Times New Roman" w:hAnsi="Times New Roman" w:cs="Times New Roman" w:hint="eastAsia"/>
                <w:sz w:val="18"/>
                <w:szCs w:val="18"/>
                <w:lang w:eastAsia="zh-CN"/>
              </w:rPr>
              <w:t>分</w:t>
            </w:r>
            <w:r w:rsidRPr="00AF50BE">
              <w:rPr>
                <w:rFonts w:ascii="Times New Roman" w:hAnsi="Times New Roman" w:cs="Times New Roman" w:hint="eastAsia"/>
                <w:sz w:val="18"/>
                <w:szCs w:val="18"/>
                <w:lang w:eastAsia="zh-CN"/>
              </w:rPr>
              <w:br/>
              <w:t>2</w:t>
            </w:r>
            <w:r w:rsidRPr="00AF50BE">
              <w:rPr>
                <w:rFonts w:ascii="Times New Roman" w:hAnsi="Times New Roman" w:cs="Times New Roman" w:hint="eastAsia"/>
                <w:sz w:val="18"/>
                <w:szCs w:val="18"/>
                <w:lang w:eastAsia="zh-CN"/>
              </w:rPr>
              <w:t>、无燃气管道标识，每处扣</w:t>
            </w:r>
            <w:r w:rsidRPr="00AF50BE">
              <w:rPr>
                <w:rFonts w:ascii="Times New Roman" w:hAnsi="Times New Roman" w:cs="Times New Roman" w:hint="eastAsia"/>
                <w:sz w:val="18"/>
                <w:szCs w:val="18"/>
                <w:lang w:eastAsia="zh-CN"/>
              </w:rPr>
              <w:t>0.5</w:t>
            </w:r>
            <w:r w:rsidRPr="00AF50BE">
              <w:rPr>
                <w:rFonts w:ascii="Times New Roman" w:hAnsi="Times New Roman" w:cs="Times New Roman" w:hint="eastAsia"/>
                <w:sz w:val="18"/>
                <w:szCs w:val="18"/>
                <w:lang w:eastAsia="zh-CN"/>
              </w:rPr>
              <w:t>分</w:t>
            </w:r>
            <w:r w:rsidRPr="00AF50BE">
              <w:rPr>
                <w:rFonts w:ascii="Times New Roman" w:hAnsi="Times New Roman" w:cs="Times New Roman" w:hint="eastAsia"/>
                <w:sz w:val="18"/>
                <w:szCs w:val="18"/>
                <w:lang w:eastAsia="zh-CN"/>
              </w:rPr>
              <w:br/>
              <w:t>3</w:t>
            </w:r>
            <w:r w:rsidRPr="00AF50BE">
              <w:rPr>
                <w:rFonts w:ascii="Times New Roman" w:hAnsi="Times New Roman" w:cs="Times New Roman" w:hint="eastAsia"/>
                <w:sz w:val="18"/>
                <w:szCs w:val="18"/>
                <w:lang w:eastAsia="zh-CN"/>
              </w:rPr>
              <w:t>、燃气管道支架脱落或无，每处扣</w:t>
            </w:r>
            <w:r w:rsidRPr="00AF50BE">
              <w:rPr>
                <w:rFonts w:ascii="Times New Roman" w:hAnsi="Times New Roman" w:cs="Times New Roman" w:hint="eastAsia"/>
                <w:sz w:val="18"/>
                <w:szCs w:val="18"/>
                <w:lang w:eastAsia="zh-CN"/>
              </w:rPr>
              <w:t>0.5</w:t>
            </w:r>
            <w:r w:rsidRPr="00AF50BE">
              <w:rPr>
                <w:rFonts w:ascii="Times New Roman" w:hAnsi="Times New Roman" w:cs="Times New Roman" w:hint="eastAsia"/>
                <w:sz w:val="18"/>
                <w:szCs w:val="18"/>
                <w:lang w:eastAsia="zh-CN"/>
              </w:rPr>
              <w:t>分</w:t>
            </w:r>
          </w:p>
          <w:p w14:paraId="4F89FCAB" w14:textId="77777777" w:rsidR="00303A33" w:rsidRPr="00AF50BE" w:rsidRDefault="00EA182D" w:rsidP="000D7C79">
            <w:pPr>
              <w:pStyle w:val="a0"/>
            </w:pPr>
            <w:r w:rsidRPr="00AF50BE">
              <w:rPr>
                <w:rFonts w:hint="eastAsia"/>
                <w:sz w:val="18"/>
                <w:szCs w:val="18"/>
              </w:rPr>
              <w:t>直至本项分扣完</w:t>
            </w:r>
          </w:p>
        </w:tc>
      </w:tr>
      <w:tr w:rsidR="00AF50BE" w:rsidRPr="00AF50BE" w14:paraId="4AA4E25F" w14:textId="77777777">
        <w:trPr>
          <w:trHeight w:hRule="exact" w:val="2208"/>
        </w:trPr>
        <w:tc>
          <w:tcPr>
            <w:tcW w:w="1102" w:type="dxa"/>
            <w:vMerge/>
            <w:tcBorders>
              <w:top w:val="single" w:sz="4" w:space="0" w:color="auto"/>
              <w:left w:val="single" w:sz="4" w:space="0" w:color="auto"/>
              <w:bottom w:val="single" w:sz="4" w:space="0" w:color="auto"/>
              <w:right w:val="single" w:sz="4" w:space="0" w:color="auto"/>
            </w:tcBorders>
            <w:vAlign w:val="center"/>
          </w:tcPr>
          <w:p w14:paraId="055C1658" w14:textId="77777777" w:rsidR="00303A33" w:rsidRPr="00AF50BE" w:rsidRDefault="00303A33">
            <w:pPr>
              <w:jc w:val="left"/>
              <w:rPr>
                <w:rFonts w:ascii="Calibri" w:hAnsi="Calibri"/>
                <w:kern w:val="0"/>
                <w:sz w:val="22"/>
                <w:szCs w:val="22"/>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38D1DEE6" w14:textId="2CB4F079" w:rsidR="00303A33" w:rsidRPr="00AF50BE" w:rsidRDefault="000D7C79" w:rsidP="00F32CD1">
            <w:pPr>
              <w:ind w:right="261"/>
              <w:jc w:val="left"/>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7</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hint="eastAsia"/>
                <w:sz w:val="18"/>
                <w:szCs w:val="18"/>
              </w:rPr>
              <w:t>现场检查或巡线记录中发现的可能危及燃气管道安全的施工行为，给施工单位的安全告知书，需要进行现场监护的有监护记录，需要对燃气管道采取保护措施的有保护方案。对有可能影响燃气管道安全运行的现场，加强燃气管道的巡查与现场监护，并设立临时警示标志</w:t>
            </w:r>
          </w:p>
        </w:tc>
        <w:tc>
          <w:tcPr>
            <w:tcW w:w="567" w:type="dxa"/>
            <w:tcBorders>
              <w:top w:val="single" w:sz="4" w:space="0" w:color="000000"/>
              <w:left w:val="single" w:sz="4" w:space="0" w:color="000000"/>
              <w:bottom w:val="single" w:sz="4" w:space="0" w:color="000000"/>
              <w:right w:val="single" w:sz="4" w:space="0" w:color="000000"/>
            </w:tcBorders>
            <w:vAlign w:val="center"/>
          </w:tcPr>
          <w:p w14:paraId="6660E87B" w14:textId="77777777" w:rsidR="00303A33" w:rsidRPr="00AF50BE" w:rsidRDefault="00EA182D">
            <w:pPr>
              <w:jc w:val="center"/>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EC3A91A" w14:textId="77777777" w:rsidR="00303A33" w:rsidRPr="00AF50BE" w:rsidRDefault="00EA182D">
            <w:pPr>
              <w:jc w:val="center"/>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233B0BEF" w14:textId="77777777" w:rsidR="00303A33" w:rsidRPr="00AF50BE" w:rsidRDefault="00303A33">
            <w:pPr>
              <w:jc w:val="center"/>
              <w:rPr>
                <w:rFonts w:ascii="Times New Roman" w:eastAsia="宋体" w:hAnsi="Times New Roman" w:cs="Times New Roman"/>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B45A039" w14:textId="77777777" w:rsidR="00303A33" w:rsidRPr="00AF50BE" w:rsidRDefault="00EA182D" w:rsidP="00F32CD1">
            <w:pPr>
              <w:pStyle w:val="a0"/>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、施工路段未设立燃气警示标志，一处扣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分，直至本项分扣完</w:t>
            </w:r>
          </w:p>
          <w:p w14:paraId="292080BA" w14:textId="77777777" w:rsidR="00303A33" w:rsidRPr="00AF50BE" w:rsidRDefault="00EA182D" w:rsidP="00F32CD1">
            <w:pPr>
              <w:pStyle w:val="a0"/>
              <w:rPr>
                <w:rFonts w:ascii="Times New Roman" w:eastAsia="宋体" w:hAnsi="Times New Roman" w:cs="Times New Roman"/>
                <w:sz w:val="18"/>
                <w:szCs w:val="18"/>
              </w:rPr>
            </w:pPr>
            <w:r w:rsidRPr="00AF50BE">
              <w:rPr>
                <w:rFonts w:ascii="Times New Roman" w:eastAsia="宋体" w:hAnsi="Times New Roman" w:cs="Times New Roman"/>
                <w:sz w:val="18"/>
                <w:szCs w:val="18"/>
              </w:rPr>
              <w:t>2</w:t>
            </w:r>
            <w:r w:rsidRPr="00AF50BE">
              <w:rPr>
                <w:rFonts w:ascii="Times New Roman" w:eastAsia="宋体" w:hAnsi="Times New Roman" w:cs="Times New Roman" w:hint="eastAsia"/>
                <w:sz w:val="18"/>
                <w:szCs w:val="18"/>
              </w:rPr>
              <w:t>、现场检查发现存在建构筑物占压而无巡检记录及保护、处置措施的，扣</w:t>
            </w:r>
            <w:r w:rsidRPr="00AF50BE">
              <w:rPr>
                <w:rFonts w:ascii="Times New Roman" w:eastAsia="宋体" w:hAnsi="Times New Roman" w:cs="Times New Roman" w:hint="eastAsia"/>
                <w:sz w:val="18"/>
                <w:szCs w:val="18"/>
              </w:rPr>
              <w:t>4</w:t>
            </w:r>
            <w:r w:rsidRPr="00AF50BE">
              <w:rPr>
                <w:rFonts w:ascii="Times New Roman" w:eastAsia="宋体" w:hAnsi="Times New Roman" w:cs="Times New Roman" w:hint="eastAsia"/>
                <w:sz w:val="18"/>
                <w:szCs w:val="18"/>
              </w:rPr>
              <w:t>分</w:t>
            </w:r>
          </w:p>
          <w:p w14:paraId="5EF72720" w14:textId="77777777" w:rsidR="00303A33" w:rsidRPr="00AF50BE" w:rsidRDefault="00EA182D" w:rsidP="00F32CD1">
            <w:pPr>
              <w:pStyle w:val="a0"/>
              <w:rPr>
                <w:rFonts w:ascii="Times New Roman" w:eastAsia="宋体" w:hAnsi="Times New Roman" w:cs="Times New Roman"/>
                <w:sz w:val="18"/>
                <w:szCs w:val="18"/>
              </w:rPr>
            </w:pPr>
            <w:r w:rsidRPr="00AF50BE">
              <w:rPr>
                <w:rFonts w:ascii="Times New Roman" w:eastAsia="宋体" w:hAnsi="Times New Roman" w:cs="Times New Roman"/>
                <w:sz w:val="18"/>
                <w:szCs w:val="18"/>
              </w:rPr>
              <w:t>3</w:t>
            </w:r>
            <w:r w:rsidRPr="00AF50BE">
              <w:rPr>
                <w:rFonts w:ascii="Times New Roman" w:eastAsia="宋体" w:hAnsi="Times New Roman" w:cs="Times New Roman" w:hint="eastAsia"/>
                <w:sz w:val="18"/>
                <w:szCs w:val="18"/>
              </w:rPr>
              <w:t>、有巡检记录但无保护处置措施扣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1AC2E9FE" w14:textId="77777777">
        <w:trPr>
          <w:trHeight w:hRule="exact" w:val="2199"/>
        </w:trPr>
        <w:tc>
          <w:tcPr>
            <w:tcW w:w="1102" w:type="dxa"/>
            <w:vMerge/>
            <w:tcBorders>
              <w:top w:val="single" w:sz="4" w:space="0" w:color="auto"/>
              <w:left w:val="single" w:sz="4" w:space="0" w:color="auto"/>
              <w:bottom w:val="single" w:sz="4" w:space="0" w:color="auto"/>
              <w:right w:val="single" w:sz="4" w:space="0" w:color="auto"/>
            </w:tcBorders>
            <w:vAlign w:val="center"/>
          </w:tcPr>
          <w:p w14:paraId="328D37FF" w14:textId="77777777" w:rsidR="00303A33" w:rsidRPr="00AF50BE" w:rsidRDefault="00303A33">
            <w:pPr>
              <w:jc w:val="left"/>
              <w:rPr>
                <w:rFonts w:ascii="Calibri" w:hAnsi="Calibri"/>
                <w:kern w:val="0"/>
                <w:sz w:val="22"/>
                <w:szCs w:val="22"/>
              </w:rPr>
            </w:pPr>
          </w:p>
        </w:tc>
        <w:tc>
          <w:tcPr>
            <w:tcW w:w="3566" w:type="dxa"/>
            <w:tcBorders>
              <w:top w:val="single" w:sz="4" w:space="0" w:color="000000"/>
              <w:left w:val="single" w:sz="4" w:space="0" w:color="auto"/>
              <w:bottom w:val="single" w:sz="4" w:space="0" w:color="auto"/>
              <w:right w:val="single" w:sz="4" w:space="0" w:color="000000"/>
            </w:tcBorders>
            <w:vAlign w:val="center"/>
          </w:tcPr>
          <w:p w14:paraId="6EA9F12C" w14:textId="4E1D00B6" w:rsidR="00303A33" w:rsidRPr="00AF50BE" w:rsidRDefault="000D7C79" w:rsidP="00F32CD1">
            <w:pPr>
              <w:jc w:val="left"/>
              <w:rPr>
                <w:kern w:val="0"/>
                <w:sz w:val="18"/>
                <w:szCs w:val="18"/>
                <w:u w:val="single" w:color="000000"/>
              </w:rPr>
            </w:pPr>
            <w:r w:rsidRPr="00AF50BE">
              <w:rPr>
                <w:rFonts w:ascii="Times New Roman" w:eastAsia="宋体" w:hAnsi="Times New Roman" w:cs="Times New Roman" w:hint="eastAsia"/>
                <w:sz w:val="18"/>
                <w:szCs w:val="18"/>
              </w:rPr>
              <w:t>8</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调压装置定期进行检查，过滤器前后压差定期检查，并及时排污和清洗，对切断阀、安全放散阀、水封等安全装置进行可靠性检查</w:t>
            </w:r>
          </w:p>
        </w:tc>
        <w:tc>
          <w:tcPr>
            <w:tcW w:w="567" w:type="dxa"/>
            <w:tcBorders>
              <w:top w:val="single" w:sz="4" w:space="0" w:color="000000"/>
              <w:left w:val="single" w:sz="4" w:space="0" w:color="000000"/>
              <w:bottom w:val="single" w:sz="4" w:space="0" w:color="auto"/>
              <w:right w:val="single" w:sz="4" w:space="0" w:color="000000"/>
            </w:tcBorders>
            <w:vAlign w:val="center"/>
          </w:tcPr>
          <w:p w14:paraId="0896266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auto"/>
              <w:right w:val="single" w:sz="4" w:space="0" w:color="000000"/>
            </w:tcBorders>
            <w:vAlign w:val="center"/>
          </w:tcPr>
          <w:p w14:paraId="034B721E" w14:textId="77777777" w:rsidR="00303A33" w:rsidRPr="00AF50BE" w:rsidRDefault="00EA182D">
            <w:pPr>
              <w:jc w:val="center"/>
              <w:rPr>
                <w:rFonts w:ascii="宋体" w:hAnsi="Calibri"/>
                <w:kern w:val="0"/>
                <w:sz w:val="18"/>
                <w:szCs w:val="18"/>
              </w:rPr>
            </w:pPr>
            <w:r w:rsidRPr="00AF50BE">
              <w:rPr>
                <w:rFonts w:ascii="宋体" w:hAnsi="Calibri" w:hint="eastAsia"/>
                <w:kern w:val="0"/>
                <w:sz w:val="18"/>
                <w:szCs w:val="18"/>
              </w:rPr>
              <w:t>2</w:t>
            </w:r>
          </w:p>
        </w:tc>
        <w:tc>
          <w:tcPr>
            <w:tcW w:w="435" w:type="dxa"/>
            <w:tcBorders>
              <w:top w:val="single" w:sz="4" w:space="0" w:color="000000"/>
              <w:left w:val="single" w:sz="4" w:space="0" w:color="000000"/>
              <w:bottom w:val="single" w:sz="4" w:space="0" w:color="auto"/>
              <w:right w:val="single" w:sz="4" w:space="0" w:color="000000"/>
            </w:tcBorders>
            <w:vAlign w:val="center"/>
          </w:tcPr>
          <w:p w14:paraId="0065ADB0"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auto"/>
              <w:right w:val="single" w:sz="4" w:space="0" w:color="000000"/>
            </w:tcBorders>
            <w:vAlign w:val="center"/>
          </w:tcPr>
          <w:p w14:paraId="57C4E2AC" w14:textId="77777777" w:rsidR="00303A33" w:rsidRPr="00AF50BE" w:rsidRDefault="00EA182D" w:rsidP="00F32CD1">
            <w:pPr>
              <w:numPr>
                <w:ilvl w:val="0"/>
                <w:numId w:val="4"/>
              </w:numPr>
              <w:ind w:right="261"/>
              <w:jc w:val="left"/>
              <w:rPr>
                <w:sz w:val="18"/>
                <w:szCs w:val="18"/>
              </w:rPr>
            </w:pPr>
            <w:r w:rsidRPr="00AF50BE">
              <w:rPr>
                <w:rFonts w:hint="eastAsia"/>
                <w:sz w:val="18"/>
                <w:szCs w:val="18"/>
              </w:rPr>
              <w:t>无检查记录，一处扣</w:t>
            </w:r>
            <w:r w:rsidRPr="00AF50BE">
              <w:rPr>
                <w:rFonts w:hint="eastAsia"/>
                <w:sz w:val="18"/>
                <w:szCs w:val="18"/>
              </w:rPr>
              <w:t>0.5</w:t>
            </w:r>
            <w:r w:rsidRPr="00AF50BE">
              <w:rPr>
                <w:rFonts w:hint="eastAsia"/>
                <w:sz w:val="18"/>
                <w:szCs w:val="18"/>
              </w:rPr>
              <w:t>分</w:t>
            </w:r>
            <w:r w:rsidRPr="00AF50BE">
              <w:rPr>
                <w:rFonts w:hint="eastAsia"/>
                <w:sz w:val="18"/>
                <w:szCs w:val="18"/>
              </w:rPr>
              <w:br/>
              <w:t>2</w:t>
            </w:r>
            <w:r w:rsidRPr="00AF50BE">
              <w:rPr>
                <w:rFonts w:hint="eastAsia"/>
                <w:sz w:val="18"/>
                <w:szCs w:val="18"/>
              </w:rPr>
              <w:t>、对调压装置内的设备（过滤器、切断阀、安全放散阀、压差计、压力表等），无维护记录，缺一项，扣</w:t>
            </w:r>
            <w:r w:rsidRPr="00AF50BE">
              <w:rPr>
                <w:rFonts w:hint="eastAsia"/>
                <w:sz w:val="18"/>
                <w:szCs w:val="18"/>
              </w:rPr>
              <w:t>0.5</w:t>
            </w:r>
            <w:r w:rsidRPr="00AF50BE">
              <w:rPr>
                <w:rFonts w:hint="eastAsia"/>
                <w:sz w:val="18"/>
                <w:szCs w:val="18"/>
              </w:rPr>
              <w:t>分</w:t>
            </w:r>
          </w:p>
          <w:p w14:paraId="3738D7FE" w14:textId="77777777" w:rsidR="00303A33" w:rsidRPr="00AF50BE" w:rsidRDefault="00EA182D" w:rsidP="00F32CD1">
            <w:pPr>
              <w:pStyle w:val="a0"/>
            </w:pPr>
            <w:r w:rsidRPr="00AF50BE">
              <w:rPr>
                <w:rFonts w:hint="eastAsia"/>
                <w:sz w:val="18"/>
                <w:szCs w:val="18"/>
              </w:rPr>
              <w:t>直至本项分扣完</w:t>
            </w:r>
          </w:p>
        </w:tc>
      </w:tr>
      <w:tr w:rsidR="00AF50BE" w:rsidRPr="00AF50BE" w14:paraId="25B98100" w14:textId="77777777">
        <w:trPr>
          <w:trHeight w:hRule="exact" w:val="183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2976A06" w14:textId="77777777" w:rsidR="00303A33" w:rsidRPr="00AF50BE" w:rsidRDefault="00EA182D">
            <w:pPr>
              <w:jc w:val="left"/>
              <w:rPr>
                <w:rFonts w:ascii="Calibri" w:hAnsi="Calibri"/>
                <w:kern w:val="0"/>
                <w:sz w:val="22"/>
                <w:szCs w:val="22"/>
              </w:rPr>
            </w:pPr>
            <w:r w:rsidRPr="00AF50BE">
              <w:rPr>
                <w:rFonts w:ascii="Times New Roman" w:eastAsia="宋体" w:hAnsi="Times New Roman" w:cs="Times New Roman"/>
                <w:sz w:val="18"/>
                <w:szCs w:val="18"/>
              </w:rPr>
              <w:t>埋地管道</w:t>
            </w:r>
          </w:p>
        </w:tc>
        <w:tc>
          <w:tcPr>
            <w:tcW w:w="3566" w:type="dxa"/>
            <w:tcBorders>
              <w:top w:val="single" w:sz="4" w:space="0" w:color="000000"/>
              <w:left w:val="single" w:sz="4" w:space="0" w:color="000000"/>
              <w:bottom w:val="single" w:sz="4" w:space="0" w:color="000000"/>
              <w:right w:val="single" w:sz="4" w:space="0" w:color="000000"/>
            </w:tcBorders>
            <w:vAlign w:val="center"/>
          </w:tcPr>
          <w:p w14:paraId="45CB3D39" w14:textId="168E6093" w:rsidR="00303A33" w:rsidRPr="00AF50BE" w:rsidRDefault="000D7C79" w:rsidP="00F32CD1">
            <w:pPr>
              <w:jc w:val="left"/>
              <w:rPr>
                <w:rFonts w:eastAsia="宋体"/>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路面标志应设置在燃气管道上方并能明确指示管道的走向和地下设施。路面上已有能表明燃气管线位置的阀门井、其他燃气设施等部件时，可将该部件视为路面标志</w:t>
            </w:r>
            <w:r w:rsidR="00EA182D" w:rsidRPr="00AF50BE">
              <w:rPr>
                <w:rFonts w:ascii="Times New Roman" w:eastAsia="宋体" w:hAnsi="Times New Roman" w:cs="Times New Roman"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0F893C4"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B499ACB" w14:textId="77777777" w:rsidR="00303A33" w:rsidRPr="00AF50BE" w:rsidRDefault="00EA182D">
            <w:pPr>
              <w:spacing w:before="1"/>
              <w:jc w:val="center"/>
              <w:rPr>
                <w:rFonts w:ascii="Calibri" w:hAnsi="Calibri"/>
                <w:kern w:val="0"/>
                <w:sz w:val="16"/>
                <w:szCs w:val="16"/>
              </w:rPr>
            </w:pPr>
            <w:r w:rsidRPr="00AF50BE">
              <w:rPr>
                <w:rFonts w:ascii="Calibri" w:hAnsi="Calibri" w:hint="eastAsia"/>
                <w:kern w:val="0"/>
                <w:sz w:val="16"/>
                <w:szCs w:val="16"/>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51C460B8"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75BF6029" w14:textId="77777777" w:rsidR="00303A33" w:rsidRPr="00AF50BE" w:rsidRDefault="00EA182D" w:rsidP="000D7C79">
            <w:pPr>
              <w:pStyle w:val="afff7"/>
              <w:numPr>
                <w:ilvl w:val="0"/>
                <w:numId w:val="5"/>
              </w:numPr>
              <w:ind w:left="0" w:right="261" w:firstLine="0"/>
              <w:rPr>
                <w:sz w:val="18"/>
                <w:szCs w:val="18"/>
                <w:lang w:eastAsia="zh-CN"/>
              </w:rPr>
            </w:pPr>
            <w:r w:rsidRPr="00AF50BE">
              <w:rPr>
                <w:rFonts w:hint="eastAsia"/>
                <w:sz w:val="18"/>
                <w:szCs w:val="18"/>
                <w:lang w:eastAsia="zh-CN"/>
              </w:rPr>
              <w:t>路面标志缺失，一处扣</w:t>
            </w:r>
            <w:r w:rsidRPr="00AF50BE">
              <w:rPr>
                <w:rFonts w:hint="eastAsia"/>
                <w:sz w:val="18"/>
                <w:szCs w:val="18"/>
                <w:lang w:eastAsia="zh-CN"/>
              </w:rPr>
              <w:t>0.5</w:t>
            </w:r>
            <w:r w:rsidRPr="00AF50BE">
              <w:rPr>
                <w:rFonts w:hint="eastAsia"/>
                <w:sz w:val="18"/>
                <w:szCs w:val="18"/>
                <w:lang w:eastAsia="zh-CN"/>
              </w:rPr>
              <w:t>分</w:t>
            </w:r>
            <w:r w:rsidRPr="00AF50BE">
              <w:rPr>
                <w:rFonts w:hint="eastAsia"/>
                <w:sz w:val="18"/>
                <w:szCs w:val="18"/>
                <w:lang w:eastAsia="zh-CN"/>
              </w:rPr>
              <w:br/>
              <w:t>2</w:t>
            </w:r>
            <w:r w:rsidRPr="00AF50BE">
              <w:rPr>
                <w:rFonts w:hint="eastAsia"/>
                <w:sz w:val="18"/>
                <w:szCs w:val="18"/>
                <w:lang w:eastAsia="zh-CN"/>
              </w:rPr>
              <w:t>、路面标志无法指明地下燃气管道走向，错误一处，扣</w:t>
            </w:r>
            <w:r w:rsidRPr="00AF50BE">
              <w:rPr>
                <w:rFonts w:hint="eastAsia"/>
                <w:sz w:val="18"/>
                <w:szCs w:val="18"/>
                <w:lang w:eastAsia="zh-CN"/>
              </w:rPr>
              <w:t>1</w:t>
            </w:r>
            <w:r w:rsidRPr="00AF50BE">
              <w:rPr>
                <w:rFonts w:hint="eastAsia"/>
                <w:sz w:val="18"/>
                <w:szCs w:val="18"/>
                <w:lang w:eastAsia="zh-CN"/>
              </w:rPr>
              <w:t>分</w:t>
            </w:r>
          </w:p>
          <w:p w14:paraId="49D9059F" w14:textId="77777777" w:rsidR="00303A33" w:rsidRPr="00AF50BE" w:rsidRDefault="00EA182D" w:rsidP="000D7C79">
            <w:pPr>
              <w:pStyle w:val="a0"/>
            </w:pPr>
            <w:r w:rsidRPr="00AF50BE">
              <w:rPr>
                <w:rFonts w:hint="eastAsia"/>
                <w:sz w:val="18"/>
                <w:szCs w:val="18"/>
              </w:rPr>
              <w:t>直至本项分扣完</w:t>
            </w:r>
          </w:p>
        </w:tc>
      </w:tr>
      <w:tr w:rsidR="00AF50BE" w:rsidRPr="00AF50BE" w14:paraId="7777FD56" w14:textId="77777777">
        <w:trPr>
          <w:trHeight w:hRule="exact" w:val="1289"/>
        </w:trPr>
        <w:tc>
          <w:tcPr>
            <w:tcW w:w="1102" w:type="dxa"/>
            <w:vMerge/>
            <w:tcBorders>
              <w:top w:val="single" w:sz="4" w:space="0" w:color="auto"/>
              <w:left w:val="single" w:sz="4" w:space="0" w:color="000000"/>
              <w:bottom w:val="single" w:sz="4" w:space="0" w:color="auto"/>
              <w:right w:val="single" w:sz="4" w:space="0" w:color="000000"/>
            </w:tcBorders>
            <w:vAlign w:val="center"/>
          </w:tcPr>
          <w:p w14:paraId="5896A77A"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6A3E24A" w14:textId="15196CFC" w:rsidR="00303A33" w:rsidRPr="00AF50BE" w:rsidRDefault="000D7C79" w:rsidP="00F32CD1">
            <w:pPr>
              <w:jc w:val="left"/>
              <w:rPr>
                <w:rFonts w:eastAsia="宋体"/>
                <w:kern w:val="0"/>
                <w:sz w:val="18"/>
                <w:szCs w:val="18"/>
                <w:u w:val="single" w:color="323232"/>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hint="eastAsia"/>
                <w:sz w:val="18"/>
                <w:szCs w:val="18"/>
              </w:rPr>
              <w:t>新建的</w:t>
            </w:r>
            <w:r w:rsidR="00EA182D" w:rsidRPr="00AF50BE">
              <w:rPr>
                <w:rFonts w:ascii="Times New Roman" w:eastAsia="宋体" w:hAnsi="Times New Roman" w:cs="Times New Roman"/>
                <w:sz w:val="18"/>
                <w:szCs w:val="18"/>
              </w:rPr>
              <w:t>城市燃气埋地钢制管道</w:t>
            </w:r>
            <w:r w:rsidR="00EA182D" w:rsidRPr="00AF50BE">
              <w:rPr>
                <w:rFonts w:ascii="Times New Roman" w:eastAsia="宋体" w:hAnsi="Times New Roman" w:cs="Times New Roman" w:hint="eastAsia"/>
                <w:sz w:val="18"/>
                <w:szCs w:val="18"/>
              </w:rPr>
              <w:t>应</w:t>
            </w:r>
            <w:r w:rsidR="00EA182D" w:rsidRPr="00AF50BE">
              <w:rPr>
                <w:rFonts w:ascii="Times New Roman" w:eastAsia="宋体" w:hAnsi="Times New Roman" w:cs="Times New Roman"/>
                <w:sz w:val="18"/>
                <w:szCs w:val="18"/>
              </w:rPr>
              <w:t>采用防腐层外保护辅以阴极保护的腐蚀控制系统</w:t>
            </w:r>
            <w:r w:rsidR="00EA182D" w:rsidRPr="00AF50BE">
              <w:rPr>
                <w:rFonts w:ascii="Times New Roman" w:eastAsia="宋体" w:hAnsi="Times New Roman" w:cs="Times New Roman" w:hint="eastAsia"/>
                <w:sz w:val="18"/>
                <w:szCs w:val="18"/>
              </w:rPr>
              <w:t>，既有的燃气管道应防腐涂层完好，无锈蚀现象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782D0B1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30F8C3B"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36839EA8"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726A6A2C" w14:textId="77777777" w:rsidR="00303A33" w:rsidRPr="00AF50BE" w:rsidRDefault="00EA182D" w:rsidP="00F32CD1">
            <w:pPr>
              <w:ind w:right="261"/>
              <w:jc w:val="left"/>
              <w:rPr>
                <w:kern w:val="0"/>
                <w:sz w:val="18"/>
                <w:szCs w:val="18"/>
              </w:rPr>
            </w:pPr>
            <w:r w:rsidRPr="00AF50BE">
              <w:rPr>
                <w:rFonts w:hint="eastAsia"/>
                <w:kern w:val="0"/>
                <w:sz w:val="18"/>
                <w:szCs w:val="18"/>
              </w:rPr>
              <w:t>1</w:t>
            </w:r>
            <w:r w:rsidRPr="00AF50BE">
              <w:rPr>
                <w:rFonts w:hint="eastAsia"/>
                <w:kern w:val="0"/>
                <w:sz w:val="18"/>
                <w:szCs w:val="18"/>
              </w:rPr>
              <w:t>、有无防腐检测记录，缺失一处扣</w:t>
            </w:r>
            <w:r w:rsidRPr="00AF50BE">
              <w:rPr>
                <w:rFonts w:hint="eastAsia"/>
                <w:kern w:val="0"/>
                <w:sz w:val="18"/>
                <w:szCs w:val="18"/>
              </w:rPr>
              <w:t>0.5</w:t>
            </w:r>
            <w:r w:rsidRPr="00AF50BE">
              <w:rPr>
                <w:rFonts w:hint="eastAsia"/>
                <w:kern w:val="0"/>
                <w:sz w:val="18"/>
                <w:szCs w:val="18"/>
              </w:rPr>
              <w:t>分</w:t>
            </w:r>
            <w:r w:rsidRPr="00AF50BE">
              <w:rPr>
                <w:rFonts w:hint="eastAsia"/>
                <w:kern w:val="0"/>
                <w:sz w:val="18"/>
                <w:szCs w:val="18"/>
              </w:rPr>
              <w:br/>
              <w:t>2</w:t>
            </w:r>
            <w:r w:rsidRPr="00AF50BE">
              <w:rPr>
                <w:rFonts w:hint="eastAsia"/>
                <w:kern w:val="0"/>
                <w:sz w:val="18"/>
                <w:szCs w:val="18"/>
              </w:rPr>
              <w:t>、有无防腐定检测报告，缺失一处扣</w:t>
            </w:r>
            <w:r w:rsidRPr="00AF50BE">
              <w:rPr>
                <w:rFonts w:hint="eastAsia"/>
                <w:kern w:val="0"/>
                <w:sz w:val="18"/>
                <w:szCs w:val="18"/>
              </w:rPr>
              <w:t>1</w:t>
            </w:r>
            <w:r w:rsidRPr="00AF50BE">
              <w:rPr>
                <w:rFonts w:hint="eastAsia"/>
                <w:kern w:val="0"/>
                <w:sz w:val="18"/>
                <w:szCs w:val="18"/>
              </w:rPr>
              <w:t>分</w:t>
            </w:r>
          </w:p>
        </w:tc>
      </w:tr>
      <w:tr w:rsidR="00AF50BE" w:rsidRPr="00AF50BE" w14:paraId="61747791" w14:textId="77777777">
        <w:trPr>
          <w:trHeight w:hRule="exact" w:val="399"/>
        </w:trPr>
        <w:tc>
          <w:tcPr>
            <w:tcW w:w="1102" w:type="dxa"/>
            <w:vMerge/>
            <w:tcBorders>
              <w:top w:val="single" w:sz="4" w:space="0" w:color="auto"/>
              <w:left w:val="single" w:sz="4" w:space="0" w:color="000000"/>
              <w:bottom w:val="single" w:sz="4" w:space="0" w:color="auto"/>
              <w:right w:val="single" w:sz="4" w:space="0" w:color="000000"/>
            </w:tcBorders>
            <w:vAlign w:val="center"/>
          </w:tcPr>
          <w:p w14:paraId="513EC70D"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0670C78" w14:textId="663162A8" w:rsidR="00303A33" w:rsidRPr="00AF50BE" w:rsidRDefault="000D7C79" w:rsidP="00F32CD1">
            <w:pPr>
              <w:jc w:val="left"/>
              <w:rPr>
                <w:kern w:val="0"/>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hint="eastAsia"/>
                <w:sz w:val="18"/>
                <w:szCs w:val="18"/>
              </w:rPr>
              <w:t>泄漏情况</w:t>
            </w:r>
          </w:p>
        </w:tc>
        <w:tc>
          <w:tcPr>
            <w:tcW w:w="567" w:type="dxa"/>
            <w:tcBorders>
              <w:top w:val="single" w:sz="4" w:space="0" w:color="000000"/>
              <w:left w:val="single" w:sz="4" w:space="0" w:color="000000"/>
              <w:bottom w:val="single" w:sz="4" w:space="0" w:color="000000"/>
              <w:right w:val="single" w:sz="4" w:space="0" w:color="000000"/>
            </w:tcBorders>
            <w:vAlign w:val="center"/>
          </w:tcPr>
          <w:p w14:paraId="3C56542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6E62544"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56309325"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089CC6F" w14:textId="77777777" w:rsidR="00303A33" w:rsidRPr="00AF50BE" w:rsidRDefault="00EA182D" w:rsidP="00F32CD1">
            <w:pPr>
              <w:ind w:right="261"/>
              <w:jc w:val="left"/>
              <w:rPr>
                <w:kern w:val="0"/>
                <w:sz w:val="18"/>
                <w:szCs w:val="18"/>
              </w:rPr>
            </w:pPr>
            <w:r w:rsidRPr="00AF50BE">
              <w:rPr>
                <w:rFonts w:hint="eastAsia"/>
                <w:kern w:val="0"/>
                <w:sz w:val="18"/>
                <w:szCs w:val="18"/>
              </w:rPr>
              <w:t>1</w:t>
            </w:r>
            <w:r w:rsidRPr="00AF50BE">
              <w:rPr>
                <w:rFonts w:hint="eastAsia"/>
                <w:kern w:val="0"/>
                <w:sz w:val="18"/>
                <w:szCs w:val="18"/>
              </w:rPr>
              <w:t>、一处泄漏，扣</w:t>
            </w:r>
            <w:r w:rsidRPr="00AF50BE">
              <w:rPr>
                <w:rFonts w:hint="eastAsia"/>
                <w:kern w:val="0"/>
                <w:sz w:val="18"/>
                <w:szCs w:val="18"/>
              </w:rPr>
              <w:t>4</w:t>
            </w:r>
            <w:r w:rsidRPr="00AF50BE">
              <w:rPr>
                <w:rFonts w:hint="eastAsia"/>
                <w:kern w:val="0"/>
                <w:sz w:val="18"/>
                <w:szCs w:val="18"/>
              </w:rPr>
              <w:t>分</w:t>
            </w:r>
          </w:p>
        </w:tc>
      </w:tr>
      <w:tr w:rsidR="00AF50BE" w:rsidRPr="00AF50BE" w14:paraId="2F816CC9" w14:textId="77777777">
        <w:trPr>
          <w:trHeight w:hRule="exact" w:val="1939"/>
        </w:trPr>
        <w:tc>
          <w:tcPr>
            <w:tcW w:w="1102" w:type="dxa"/>
            <w:vMerge/>
            <w:tcBorders>
              <w:top w:val="single" w:sz="4" w:space="0" w:color="auto"/>
              <w:left w:val="single" w:sz="4" w:space="0" w:color="000000"/>
              <w:bottom w:val="single" w:sz="4" w:space="0" w:color="auto"/>
              <w:right w:val="single" w:sz="4" w:space="0" w:color="000000"/>
            </w:tcBorders>
            <w:vAlign w:val="center"/>
          </w:tcPr>
          <w:p w14:paraId="4C1BED30"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6671969" w14:textId="7049B6EB" w:rsidR="00303A33" w:rsidRPr="00AF50BE" w:rsidRDefault="000D7C79" w:rsidP="00F32CD1">
            <w:pPr>
              <w:jc w:val="left"/>
              <w:rPr>
                <w:kern w:val="0"/>
                <w:sz w:val="18"/>
                <w:szCs w:val="18"/>
              </w:rPr>
            </w:pPr>
            <w:r w:rsidRPr="00AF50BE">
              <w:rPr>
                <w:rFonts w:hint="eastAsia"/>
                <w:kern w:val="0"/>
                <w:sz w:val="18"/>
                <w:szCs w:val="18"/>
              </w:rPr>
              <w:t>4</w:t>
            </w:r>
            <w:r w:rsidRPr="00AF50BE">
              <w:rPr>
                <w:kern w:val="0"/>
                <w:sz w:val="18"/>
                <w:szCs w:val="18"/>
              </w:rPr>
              <w:t>.</w:t>
            </w:r>
            <w:r w:rsidR="00EA182D" w:rsidRPr="00AF50BE">
              <w:rPr>
                <w:rFonts w:hint="eastAsia"/>
                <w:kern w:val="0"/>
                <w:sz w:val="18"/>
                <w:szCs w:val="18"/>
              </w:rPr>
              <w:t>应</w:t>
            </w:r>
            <w:r w:rsidR="00EA182D" w:rsidRPr="00AF50BE">
              <w:rPr>
                <w:rFonts w:ascii="Times New Roman" w:hAnsi="Times New Roman" w:cs="Times New Roman"/>
                <w:kern w:val="0"/>
                <w:sz w:val="18"/>
                <w:szCs w:val="18"/>
              </w:rPr>
              <w:t>无建构筑物占压燃气管道</w:t>
            </w:r>
          </w:p>
        </w:tc>
        <w:tc>
          <w:tcPr>
            <w:tcW w:w="567" w:type="dxa"/>
            <w:tcBorders>
              <w:top w:val="single" w:sz="4" w:space="0" w:color="000000"/>
              <w:left w:val="single" w:sz="4" w:space="0" w:color="000000"/>
              <w:bottom w:val="single" w:sz="4" w:space="0" w:color="000000"/>
              <w:right w:val="single" w:sz="4" w:space="0" w:color="000000"/>
            </w:tcBorders>
            <w:vAlign w:val="center"/>
          </w:tcPr>
          <w:p w14:paraId="1C46BC3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0AF7979"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46D3FB96"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D678128" w14:textId="77777777" w:rsidR="00303A33" w:rsidRPr="00AF50BE" w:rsidRDefault="00EA182D" w:rsidP="00F32CD1">
            <w:pPr>
              <w:ind w:right="261"/>
              <w:jc w:val="left"/>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、现场检查：管道沿线无里程桩、转角桩、标志桩、交叉桩和警示牌等永久性标识的，扣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p>
          <w:p w14:paraId="16D2C94E" w14:textId="77777777" w:rsidR="00303A33" w:rsidRPr="00AF50BE" w:rsidRDefault="00EA182D" w:rsidP="00F32CD1">
            <w:pPr>
              <w:ind w:right="261"/>
              <w:jc w:val="left"/>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w:t>
            </w:r>
            <w:proofErr w:type="gramStart"/>
            <w:r w:rsidRPr="00AF50BE">
              <w:rPr>
                <w:rFonts w:ascii="Times New Roman" w:eastAsia="宋体" w:hAnsi="Times New Roman" w:cs="Times New Roman" w:hint="eastAsia"/>
                <w:sz w:val="18"/>
                <w:szCs w:val="18"/>
              </w:rPr>
              <w:t>存在违建构筑物</w:t>
            </w:r>
            <w:proofErr w:type="gramEnd"/>
            <w:r w:rsidRPr="00AF50BE">
              <w:rPr>
                <w:rFonts w:ascii="Times New Roman" w:eastAsia="宋体" w:hAnsi="Times New Roman" w:cs="Times New Roman" w:hint="eastAsia"/>
                <w:sz w:val="18"/>
                <w:szCs w:val="18"/>
              </w:rPr>
              <w:t>占压燃气管道的，每处扣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7124C38A" w14:textId="77777777">
        <w:trPr>
          <w:trHeight w:hRule="exact" w:val="1079"/>
        </w:trPr>
        <w:tc>
          <w:tcPr>
            <w:tcW w:w="1102" w:type="dxa"/>
            <w:vMerge/>
            <w:tcBorders>
              <w:top w:val="single" w:sz="4" w:space="0" w:color="auto"/>
              <w:left w:val="single" w:sz="4" w:space="0" w:color="000000"/>
              <w:bottom w:val="single" w:sz="4" w:space="0" w:color="auto"/>
              <w:right w:val="single" w:sz="4" w:space="0" w:color="000000"/>
            </w:tcBorders>
            <w:vAlign w:val="center"/>
          </w:tcPr>
          <w:p w14:paraId="13371E62"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4955464" w14:textId="00E1133E" w:rsidR="00303A33" w:rsidRPr="00AF50BE" w:rsidRDefault="000D7C79" w:rsidP="00F32CD1">
            <w:pPr>
              <w:jc w:val="left"/>
              <w:rPr>
                <w:kern w:val="0"/>
                <w:sz w:val="18"/>
                <w:szCs w:val="18"/>
              </w:rPr>
            </w:pPr>
            <w:r w:rsidRPr="00AF50BE">
              <w:rPr>
                <w:rFonts w:ascii="Times New Roman" w:hAnsi="Times New Roman" w:cs="Times New Roman" w:hint="eastAsia"/>
                <w:sz w:val="18"/>
                <w:szCs w:val="18"/>
              </w:rPr>
              <w:t>5</w:t>
            </w:r>
            <w:r w:rsidRPr="00AF50BE">
              <w:rPr>
                <w:rFonts w:ascii="Times New Roman" w:hAnsi="Times New Roman" w:cs="Times New Roman"/>
                <w:sz w:val="18"/>
                <w:szCs w:val="18"/>
              </w:rPr>
              <w:t>.</w:t>
            </w:r>
            <w:r w:rsidR="00EA182D" w:rsidRPr="00AF50BE">
              <w:rPr>
                <w:rFonts w:ascii="Times New Roman" w:hAnsi="Times New Roman" w:cs="Times New Roman"/>
                <w:sz w:val="18"/>
                <w:szCs w:val="18"/>
              </w:rPr>
              <w:t>燃气管道与建、构筑物或相邻管道之间的间距符合</w:t>
            </w:r>
            <w:r w:rsidR="00EA182D" w:rsidRPr="00AF50BE">
              <w:rPr>
                <w:rFonts w:ascii="Times New Roman" w:hAnsi="Times New Roman" w:cs="Times New Roman" w:hint="eastAsia"/>
                <w:sz w:val="18"/>
                <w:szCs w:val="18"/>
              </w:rPr>
              <w:t>现行国家标准</w:t>
            </w:r>
            <w:r w:rsidR="00EA182D" w:rsidRPr="00AF50BE">
              <w:rPr>
                <w:rFonts w:ascii="Times New Roman" w:hAnsi="Times New Roman" w:cs="Times New Roman"/>
                <w:sz w:val="18"/>
                <w:szCs w:val="18"/>
              </w:rPr>
              <w:t>《城镇燃气设计规范》</w:t>
            </w:r>
            <w:r w:rsidR="00EA182D" w:rsidRPr="00AF50BE">
              <w:rPr>
                <w:rFonts w:ascii="Times New Roman" w:hAnsi="Times New Roman" w:cs="Times New Roman"/>
                <w:sz w:val="18"/>
                <w:szCs w:val="18"/>
              </w:rPr>
              <w:t>GB50028</w:t>
            </w:r>
            <w:r w:rsidR="00EA182D" w:rsidRPr="00AF50BE">
              <w:rPr>
                <w:rFonts w:ascii="Times New Roman" w:hAnsi="Times New Roman" w:cs="Times New Roman"/>
                <w:sz w:val="18"/>
                <w:szCs w:val="18"/>
              </w:rPr>
              <w:t>的规定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2FD3626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B732711" w14:textId="77777777" w:rsidR="00303A33" w:rsidRPr="00AF50BE" w:rsidRDefault="00EA182D">
            <w:pPr>
              <w:spacing w:before="1"/>
              <w:jc w:val="center"/>
              <w:rPr>
                <w:kern w:val="0"/>
                <w:sz w:val="18"/>
                <w:szCs w:val="18"/>
              </w:rPr>
            </w:pPr>
            <w:r w:rsidRPr="00AF50BE">
              <w:rPr>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6BAE979B"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3FB0CBF" w14:textId="77777777" w:rsidR="00303A33" w:rsidRPr="00AF50BE" w:rsidRDefault="00EA182D" w:rsidP="00F32CD1">
            <w:pPr>
              <w:ind w:right="261"/>
              <w:jc w:val="left"/>
              <w:rPr>
                <w:kern w:val="0"/>
                <w:sz w:val="18"/>
                <w:szCs w:val="18"/>
              </w:rPr>
            </w:pPr>
            <w:r w:rsidRPr="00AF50BE">
              <w:rPr>
                <w:rFonts w:hint="eastAsia"/>
                <w:kern w:val="0"/>
                <w:sz w:val="18"/>
                <w:szCs w:val="18"/>
              </w:rPr>
              <w:t>间距不符合规定，每处扣</w:t>
            </w:r>
            <w:r w:rsidRPr="00AF50BE">
              <w:rPr>
                <w:rFonts w:hint="eastAsia"/>
                <w:kern w:val="0"/>
                <w:sz w:val="18"/>
                <w:szCs w:val="18"/>
              </w:rPr>
              <w:t>1</w:t>
            </w:r>
            <w:r w:rsidRPr="00AF50BE">
              <w:rPr>
                <w:rFonts w:hint="eastAsia"/>
                <w:kern w:val="0"/>
                <w:sz w:val="18"/>
                <w:szCs w:val="18"/>
              </w:rPr>
              <w:t>分</w:t>
            </w:r>
          </w:p>
        </w:tc>
      </w:tr>
      <w:tr w:rsidR="00AF50BE" w:rsidRPr="00AF50BE" w14:paraId="4BB44D87" w14:textId="77777777" w:rsidTr="000D7C79">
        <w:trPr>
          <w:trHeight w:hRule="exact" w:val="128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A6E8244" w14:textId="77777777" w:rsidR="00303A33" w:rsidRPr="00AF50BE" w:rsidRDefault="00EA182D">
            <w:pPr>
              <w:jc w:val="left"/>
              <w:rPr>
                <w:rFonts w:ascii="Times New Roman" w:hAnsi="Times New Roman"/>
                <w:kern w:val="0"/>
                <w:sz w:val="18"/>
                <w:szCs w:val="18"/>
              </w:rPr>
            </w:pPr>
            <w:r w:rsidRPr="00AF50BE">
              <w:rPr>
                <w:rFonts w:ascii="Times New Roman" w:eastAsia="宋体" w:hAnsi="Times New Roman" w:cs="Times New Roman"/>
                <w:sz w:val="18"/>
                <w:szCs w:val="18"/>
              </w:rPr>
              <w:t>架空管道</w:t>
            </w:r>
          </w:p>
        </w:tc>
        <w:tc>
          <w:tcPr>
            <w:tcW w:w="3566" w:type="dxa"/>
            <w:tcBorders>
              <w:top w:val="single" w:sz="4" w:space="0" w:color="000000"/>
              <w:left w:val="single" w:sz="4" w:space="0" w:color="000000"/>
              <w:bottom w:val="single" w:sz="4" w:space="0" w:color="000000"/>
              <w:right w:val="single" w:sz="4" w:space="0" w:color="000000"/>
            </w:tcBorders>
            <w:vAlign w:val="center"/>
          </w:tcPr>
          <w:p w14:paraId="6C882B5D" w14:textId="3E8B6207" w:rsidR="00303A33" w:rsidRPr="00AF50BE" w:rsidRDefault="000D7C79" w:rsidP="00F32CD1">
            <w:pPr>
              <w:jc w:val="left"/>
              <w:rPr>
                <w:kern w:val="0"/>
                <w:sz w:val="18"/>
                <w:szCs w:val="18"/>
                <w:u w:val="single" w:color="323232"/>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防腐涂层完好，无严重锈蚀现象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3EF4859F"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5B701E6"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18D0A5EE"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177A58FB" w14:textId="77777777" w:rsidR="00303A33" w:rsidRPr="00AF50BE" w:rsidRDefault="00EA182D" w:rsidP="00F32CD1">
            <w:pPr>
              <w:ind w:right="261"/>
              <w:jc w:val="left"/>
              <w:rPr>
                <w:kern w:val="0"/>
                <w:sz w:val="18"/>
                <w:szCs w:val="18"/>
              </w:rPr>
            </w:pPr>
            <w:r w:rsidRPr="00AF50BE">
              <w:rPr>
                <w:rFonts w:hint="eastAsia"/>
                <w:kern w:val="0"/>
                <w:sz w:val="18"/>
                <w:szCs w:val="18"/>
              </w:rPr>
              <w:t>1</w:t>
            </w:r>
            <w:r w:rsidRPr="00AF50BE">
              <w:rPr>
                <w:rFonts w:hint="eastAsia"/>
                <w:kern w:val="0"/>
                <w:sz w:val="18"/>
                <w:szCs w:val="18"/>
              </w:rPr>
              <w:t>、发现严重锈蚀现象，每处扣</w:t>
            </w:r>
            <w:r w:rsidRPr="00AF50BE">
              <w:rPr>
                <w:kern w:val="0"/>
                <w:sz w:val="18"/>
                <w:szCs w:val="18"/>
              </w:rPr>
              <w:t>1</w:t>
            </w:r>
            <w:r w:rsidRPr="00AF50BE">
              <w:rPr>
                <w:rFonts w:hint="eastAsia"/>
                <w:kern w:val="0"/>
                <w:sz w:val="18"/>
                <w:szCs w:val="18"/>
              </w:rPr>
              <w:t>分</w:t>
            </w:r>
            <w:r w:rsidRPr="00AF50BE">
              <w:rPr>
                <w:rFonts w:hint="eastAsia"/>
                <w:kern w:val="0"/>
                <w:sz w:val="18"/>
                <w:szCs w:val="18"/>
              </w:rPr>
              <w:br/>
              <w:t>2</w:t>
            </w:r>
            <w:r w:rsidRPr="00AF50BE">
              <w:rPr>
                <w:rFonts w:hint="eastAsia"/>
                <w:kern w:val="0"/>
                <w:sz w:val="18"/>
                <w:szCs w:val="18"/>
              </w:rPr>
              <w:t>、发现一般锈蚀，每处扣</w:t>
            </w:r>
            <w:r w:rsidRPr="00AF50BE">
              <w:rPr>
                <w:kern w:val="0"/>
                <w:sz w:val="18"/>
                <w:szCs w:val="18"/>
              </w:rPr>
              <w:t>0.5</w:t>
            </w:r>
            <w:r w:rsidRPr="00AF50BE">
              <w:rPr>
                <w:rFonts w:hint="eastAsia"/>
                <w:kern w:val="0"/>
                <w:sz w:val="18"/>
                <w:szCs w:val="18"/>
              </w:rPr>
              <w:t>分</w:t>
            </w:r>
          </w:p>
        </w:tc>
      </w:tr>
      <w:tr w:rsidR="00AF50BE" w:rsidRPr="00AF50BE" w14:paraId="26A13246" w14:textId="77777777">
        <w:trPr>
          <w:trHeight w:hRule="exact" w:val="1289"/>
        </w:trPr>
        <w:tc>
          <w:tcPr>
            <w:tcW w:w="1102" w:type="dxa"/>
            <w:vMerge/>
            <w:tcBorders>
              <w:top w:val="single" w:sz="4" w:space="0" w:color="auto"/>
              <w:left w:val="single" w:sz="4" w:space="0" w:color="000000"/>
              <w:bottom w:val="single" w:sz="4" w:space="0" w:color="auto"/>
              <w:right w:val="single" w:sz="4" w:space="0" w:color="000000"/>
            </w:tcBorders>
            <w:vAlign w:val="center"/>
          </w:tcPr>
          <w:p w14:paraId="5F0F24A9"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FE4175" w14:textId="4DEEB2EF" w:rsidR="00303A33" w:rsidRPr="00AF50BE" w:rsidRDefault="000D7C79" w:rsidP="00F32CD1">
            <w:pPr>
              <w:jc w:val="left"/>
              <w:rPr>
                <w:kern w:val="0"/>
                <w:sz w:val="18"/>
                <w:szCs w:val="18"/>
                <w:u w:val="single" w:color="323232"/>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架空管跨越通道（通道</w:t>
            </w:r>
            <w:r w:rsidR="00EA182D" w:rsidRPr="00AF50BE">
              <w:rPr>
                <w:rFonts w:ascii="Times New Roman" w:eastAsia="宋体" w:hAnsi="Times New Roman" w:cs="Times New Roman" w:hint="eastAsia"/>
                <w:sz w:val="18"/>
                <w:szCs w:val="18"/>
              </w:rPr>
              <w:t>通</w:t>
            </w:r>
            <w:r w:rsidR="00EA182D" w:rsidRPr="00AF50BE">
              <w:rPr>
                <w:rFonts w:ascii="Times New Roman" w:eastAsia="宋体" w:hAnsi="Times New Roman" w:cs="Times New Roman"/>
                <w:sz w:val="18"/>
                <w:szCs w:val="18"/>
              </w:rPr>
              <w:t>行车辆），设置限高标志</w:t>
            </w:r>
            <w:r w:rsidR="00EA182D" w:rsidRPr="00AF50BE">
              <w:rPr>
                <w:rFonts w:ascii="Times New Roman" w:eastAsia="宋体" w:hAnsi="Times New Roman" w:cs="Times New Roman" w:hint="eastAsia"/>
                <w:sz w:val="18"/>
                <w:szCs w:val="18"/>
              </w:rPr>
              <w:t>及防撞设施</w:t>
            </w:r>
          </w:p>
        </w:tc>
        <w:tc>
          <w:tcPr>
            <w:tcW w:w="567" w:type="dxa"/>
            <w:tcBorders>
              <w:top w:val="single" w:sz="4" w:space="0" w:color="000000"/>
              <w:left w:val="single" w:sz="4" w:space="0" w:color="000000"/>
              <w:bottom w:val="single" w:sz="4" w:space="0" w:color="000000"/>
              <w:right w:val="single" w:sz="4" w:space="0" w:color="000000"/>
            </w:tcBorders>
            <w:vAlign w:val="center"/>
          </w:tcPr>
          <w:p w14:paraId="4F220C1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8364EA7"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06745262"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37893ACA" w14:textId="77777777" w:rsidR="00303A33" w:rsidRPr="00AF50BE" w:rsidRDefault="00EA182D" w:rsidP="00F32CD1">
            <w:pPr>
              <w:ind w:right="261"/>
              <w:jc w:val="left"/>
              <w:rPr>
                <w:rFonts w:eastAsia="宋体"/>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、无</w:t>
            </w:r>
            <w:r w:rsidRPr="00AF50BE">
              <w:rPr>
                <w:rFonts w:ascii="Times New Roman" w:eastAsia="宋体" w:hAnsi="Times New Roman" w:cs="Times New Roman"/>
                <w:sz w:val="18"/>
                <w:szCs w:val="18"/>
              </w:rPr>
              <w:t>限高标志</w:t>
            </w:r>
            <w:r w:rsidRPr="00AF50BE">
              <w:rPr>
                <w:rFonts w:ascii="Times New Roman" w:eastAsia="宋体" w:hAnsi="Times New Roman" w:cs="Times New Roman" w:hint="eastAsia"/>
                <w:sz w:val="18"/>
                <w:szCs w:val="18"/>
              </w:rPr>
              <w:t>，每处扣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hint="eastAsia"/>
                <w:sz w:val="18"/>
                <w:szCs w:val="18"/>
              </w:rPr>
              <w:br/>
              <w:t>2</w:t>
            </w:r>
            <w:r w:rsidRPr="00AF50BE">
              <w:rPr>
                <w:rFonts w:ascii="Times New Roman" w:eastAsia="宋体" w:hAnsi="Times New Roman" w:cs="Times New Roman" w:hint="eastAsia"/>
                <w:sz w:val="18"/>
                <w:szCs w:val="18"/>
              </w:rPr>
              <w:t>、无防撞设施，每处扣</w:t>
            </w:r>
            <w:r w:rsidRPr="00AF50BE">
              <w:rPr>
                <w:rFonts w:ascii="Times New Roman" w:eastAsia="宋体" w:hAnsi="Times New Roman" w:cs="Times New Roman"/>
                <w:sz w:val="18"/>
                <w:szCs w:val="18"/>
              </w:rPr>
              <w:t>0.5</w:t>
            </w:r>
            <w:r w:rsidRPr="00AF50BE">
              <w:rPr>
                <w:rFonts w:ascii="Times New Roman" w:eastAsia="宋体" w:hAnsi="Times New Roman" w:cs="Times New Roman" w:hint="eastAsia"/>
                <w:sz w:val="18"/>
                <w:szCs w:val="18"/>
              </w:rPr>
              <w:t>分</w:t>
            </w:r>
          </w:p>
        </w:tc>
      </w:tr>
      <w:tr w:rsidR="00AF50BE" w:rsidRPr="00AF50BE" w14:paraId="09FE8CC5" w14:textId="77777777">
        <w:trPr>
          <w:trHeight w:hRule="exact" w:val="719"/>
        </w:trPr>
        <w:tc>
          <w:tcPr>
            <w:tcW w:w="1102" w:type="dxa"/>
            <w:vMerge/>
            <w:tcBorders>
              <w:top w:val="single" w:sz="4" w:space="0" w:color="auto"/>
              <w:left w:val="single" w:sz="4" w:space="0" w:color="000000"/>
              <w:bottom w:val="single" w:sz="4" w:space="0" w:color="auto"/>
              <w:right w:val="single" w:sz="4" w:space="0" w:color="000000"/>
            </w:tcBorders>
            <w:vAlign w:val="center"/>
          </w:tcPr>
          <w:p w14:paraId="11126792"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A1C121A" w14:textId="6E7BFD10" w:rsidR="00303A33" w:rsidRPr="00AF50BE" w:rsidRDefault="000D7C79" w:rsidP="00F32CD1">
            <w:pPr>
              <w:jc w:val="left"/>
              <w:rPr>
                <w:kern w:val="0"/>
                <w:sz w:val="18"/>
                <w:szCs w:val="18"/>
                <w:u w:val="single" w:color="323232"/>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管道支吊架</w:t>
            </w:r>
            <w:r w:rsidR="00EA182D" w:rsidRPr="00AF50BE">
              <w:rPr>
                <w:rFonts w:ascii="Times New Roman" w:eastAsia="宋体" w:hAnsi="Times New Roman" w:cs="Times New Roman" w:hint="eastAsia"/>
                <w:sz w:val="18"/>
                <w:szCs w:val="18"/>
              </w:rPr>
              <w:t>的完好性检查，包括防腐层情况、绝缘垫情况、牢固性等</w:t>
            </w:r>
          </w:p>
        </w:tc>
        <w:tc>
          <w:tcPr>
            <w:tcW w:w="567" w:type="dxa"/>
            <w:tcBorders>
              <w:top w:val="single" w:sz="4" w:space="0" w:color="000000"/>
              <w:left w:val="single" w:sz="4" w:space="0" w:color="000000"/>
              <w:bottom w:val="single" w:sz="4" w:space="0" w:color="000000"/>
              <w:right w:val="single" w:sz="4" w:space="0" w:color="000000"/>
            </w:tcBorders>
            <w:vAlign w:val="center"/>
          </w:tcPr>
          <w:p w14:paraId="71EF1C8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D273465"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64120B8A"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35188EC" w14:textId="77777777" w:rsidR="00303A33" w:rsidRPr="00AF50BE" w:rsidRDefault="00EA182D" w:rsidP="00F32CD1">
            <w:pPr>
              <w:ind w:right="261"/>
              <w:jc w:val="left"/>
              <w:rPr>
                <w:kern w:val="0"/>
                <w:sz w:val="18"/>
                <w:szCs w:val="18"/>
              </w:rPr>
            </w:pPr>
            <w:r w:rsidRPr="00AF50BE">
              <w:rPr>
                <w:rFonts w:hint="eastAsia"/>
                <w:kern w:val="0"/>
                <w:sz w:val="18"/>
                <w:szCs w:val="18"/>
              </w:rPr>
              <w:t>发现防腐层脱落，或支架不牢固，每处扣</w:t>
            </w:r>
            <w:r w:rsidRPr="00AF50BE">
              <w:rPr>
                <w:kern w:val="0"/>
                <w:sz w:val="18"/>
                <w:szCs w:val="18"/>
              </w:rPr>
              <w:t>0.5</w:t>
            </w:r>
            <w:r w:rsidRPr="00AF50BE">
              <w:rPr>
                <w:rFonts w:hint="eastAsia"/>
                <w:kern w:val="0"/>
                <w:sz w:val="18"/>
                <w:szCs w:val="18"/>
              </w:rPr>
              <w:t>分</w:t>
            </w:r>
          </w:p>
        </w:tc>
      </w:tr>
      <w:tr w:rsidR="00AF50BE" w:rsidRPr="00AF50BE" w14:paraId="7877AFFC" w14:textId="77777777">
        <w:trPr>
          <w:trHeight w:hRule="exact" w:val="1667"/>
        </w:trPr>
        <w:tc>
          <w:tcPr>
            <w:tcW w:w="1102" w:type="dxa"/>
            <w:vMerge/>
            <w:tcBorders>
              <w:top w:val="single" w:sz="4" w:space="0" w:color="auto"/>
              <w:left w:val="single" w:sz="4" w:space="0" w:color="000000"/>
              <w:bottom w:val="single" w:sz="4" w:space="0" w:color="auto"/>
              <w:right w:val="single" w:sz="4" w:space="0" w:color="000000"/>
            </w:tcBorders>
            <w:vAlign w:val="center"/>
          </w:tcPr>
          <w:p w14:paraId="056B1C8A" w14:textId="77777777" w:rsidR="00303A33" w:rsidRPr="00AF50BE" w:rsidRDefault="00303A33">
            <w:pPr>
              <w:jc w:val="left"/>
              <w:rPr>
                <w:rFonts w:ascii="Times New Roman" w:hAnsi="Times New Roman"/>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9328BBB" w14:textId="43652FCA" w:rsidR="00303A33" w:rsidRPr="00AF50BE" w:rsidRDefault="000D7C79" w:rsidP="00F32CD1">
            <w:pPr>
              <w:jc w:val="left"/>
              <w:rPr>
                <w:kern w:val="0"/>
                <w:sz w:val="18"/>
                <w:szCs w:val="18"/>
                <w:u w:val="single" w:color="323232"/>
              </w:rPr>
            </w:pPr>
            <w:r w:rsidRPr="00AF50BE">
              <w:rPr>
                <w:rFonts w:ascii="Times New Roman" w:eastAsia="宋体" w:hAnsi="Times New Roman" w:cs="Times New Roman" w:hint="eastAsia"/>
                <w:sz w:val="18"/>
                <w:szCs w:val="18"/>
              </w:rPr>
              <w:t>4</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燃气管道附件及标志无丢失或损坏，阀门无燃气泄</w:t>
            </w:r>
            <w:r w:rsidR="00EA182D" w:rsidRPr="00AF50BE">
              <w:rPr>
                <w:rFonts w:ascii="Times New Roman" w:eastAsia="宋体" w:hAnsi="Times New Roman" w:cs="Times New Roman" w:hint="eastAsia"/>
                <w:sz w:val="18"/>
                <w:szCs w:val="18"/>
              </w:rPr>
              <w:t>漏</w:t>
            </w:r>
            <w:r w:rsidR="00EA182D" w:rsidRPr="00AF50BE">
              <w:rPr>
                <w:rFonts w:ascii="Times New Roman" w:eastAsia="宋体" w:hAnsi="Times New Roman" w:cs="Times New Roman"/>
                <w:sz w:val="18"/>
                <w:szCs w:val="18"/>
              </w:rPr>
              <w:t>、损坏现象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3278E9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F95912B"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67EEEA72"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3A510B9" w14:textId="77777777" w:rsidR="00303A33" w:rsidRPr="00AF50BE" w:rsidRDefault="00EA182D" w:rsidP="000D7C79">
            <w:pPr>
              <w:pStyle w:val="afff7"/>
              <w:numPr>
                <w:ilvl w:val="0"/>
                <w:numId w:val="6"/>
              </w:numPr>
              <w:ind w:left="0" w:right="261" w:hanging="3"/>
              <w:rPr>
                <w:sz w:val="18"/>
                <w:szCs w:val="18"/>
                <w:lang w:eastAsia="zh-CN"/>
              </w:rPr>
            </w:pPr>
            <w:r w:rsidRPr="00AF50BE">
              <w:rPr>
                <w:rFonts w:hint="eastAsia"/>
                <w:sz w:val="18"/>
                <w:szCs w:val="18"/>
                <w:lang w:eastAsia="zh-CN"/>
              </w:rPr>
              <w:t>发现附件或标志缺失，每处处扣</w:t>
            </w:r>
            <w:r w:rsidRPr="00AF50BE">
              <w:rPr>
                <w:sz w:val="18"/>
                <w:szCs w:val="18"/>
                <w:lang w:eastAsia="zh-CN"/>
              </w:rPr>
              <w:t>0.5</w:t>
            </w:r>
            <w:r w:rsidRPr="00AF50BE">
              <w:rPr>
                <w:rFonts w:hint="eastAsia"/>
                <w:sz w:val="18"/>
                <w:szCs w:val="18"/>
                <w:lang w:eastAsia="zh-CN"/>
              </w:rPr>
              <w:t>分</w:t>
            </w:r>
            <w:r w:rsidRPr="00AF50BE">
              <w:rPr>
                <w:rFonts w:hint="eastAsia"/>
                <w:sz w:val="18"/>
                <w:szCs w:val="18"/>
                <w:lang w:eastAsia="zh-CN"/>
              </w:rPr>
              <w:br/>
              <w:t>2</w:t>
            </w:r>
            <w:r w:rsidRPr="00AF50BE">
              <w:rPr>
                <w:rFonts w:hint="eastAsia"/>
                <w:sz w:val="18"/>
                <w:szCs w:val="18"/>
                <w:lang w:eastAsia="zh-CN"/>
              </w:rPr>
              <w:t>、发现阀门泄漏或损坏，每处扣</w:t>
            </w:r>
            <w:r w:rsidRPr="00AF50BE">
              <w:rPr>
                <w:sz w:val="18"/>
                <w:szCs w:val="18"/>
                <w:lang w:eastAsia="zh-CN"/>
              </w:rPr>
              <w:t>1</w:t>
            </w:r>
            <w:r w:rsidRPr="00AF50BE">
              <w:rPr>
                <w:rFonts w:hint="eastAsia"/>
                <w:sz w:val="18"/>
                <w:szCs w:val="18"/>
                <w:lang w:eastAsia="zh-CN"/>
              </w:rPr>
              <w:t>分</w:t>
            </w:r>
          </w:p>
          <w:p w14:paraId="7E7F65F7" w14:textId="77777777" w:rsidR="00303A33" w:rsidRPr="00AF50BE" w:rsidRDefault="00EA182D" w:rsidP="000D7C79">
            <w:pPr>
              <w:pStyle w:val="a0"/>
              <w:ind w:hanging="3"/>
            </w:pPr>
            <w:r w:rsidRPr="00AF50BE">
              <w:rPr>
                <w:rFonts w:hint="eastAsia"/>
                <w:sz w:val="18"/>
                <w:szCs w:val="18"/>
              </w:rPr>
              <w:t>直至本项分扣完</w:t>
            </w:r>
          </w:p>
        </w:tc>
      </w:tr>
      <w:tr w:rsidR="00AF50BE" w:rsidRPr="00AF50BE" w14:paraId="54883425" w14:textId="77777777">
        <w:trPr>
          <w:trHeight w:hRule="exact" w:val="1286"/>
        </w:trPr>
        <w:tc>
          <w:tcPr>
            <w:tcW w:w="1102" w:type="dxa"/>
            <w:vMerge/>
            <w:tcBorders>
              <w:top w:val="single" w:sz="4" w:space="0" w:color="auto"/>
              <w:left w:val="single" w:sz="4" w:space="0" w:color="000000"/>
              <w:bottom w:val="single" w:sz="4" w:space="0" w:color="auto"/>
              <w:right w:val="single" w:sz="4" w:space="0" w:color="000000"/>
            </w:tcBorders>
            <w:vAlign w:val="center"/>
          </w:tcPr>
          <w:p w14:paraId="22A74F1C"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792A2B1" w14:textId="611D2120" w:rsidR="00303A33" w:rsidRPr="00AF50BE" w:rsidRDefault="000D7C79" w:rsidP="00F32CD1">
            <w:pPr>
              <w:jc w:val="left"/>
              <w:rPr>
                <w:rFonts w:eastAsia="宋体"/>
                <w:kern w:val="0"/>
                <w:sz w:val="18"/>
                <w:szCs w:val="18"/>
                <w:u w:val="single" w:color="323232"/>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hint="eastAsia"/>
                <w:sz w:val="18"/>
                <w:szCs w:val="18"/>
              </w:rPr>
              <w:t>架空金属管道，在进出建筑物处，应与防雷电感应的接地装置相连</w:t>
            </w:r>
            <w:r w:rsidR="00EA182D" w:rsidRPr="00AF50BE">
              <w:rPr>
                <w:rFonts w:ascii="Times New Roman" w:eastAsia="宋体" w:hAnsi="Times New Roman" w:cs="Times New Roman"/>
                <w:sz w:val="18"/>
                <w:szCs w:val="18"/>
              </w:rPr>
              <w:t>，连接导体采用横截面积大于</w:t>
            </w:r>
            <w:r w:rsidR="00EA182D" w:rsidRPr="00AF50BE">
              <w:rPr>
                <w:rFonts w:ascii="Times New Roman" w:eastAsia="宋体" w:hAnsi="Times New Roman" w:cs="Times New Roman"/>
                <w:sz w:val="18"/>
                <w:szCs w:val="18"/>
              </w:rPr>
              <w:t>50mm</w:t>
            </w:r>
            <w:r w:rsidR="00EA182D" w:rsidRPr="00AF50BE">
              <w:rPr>
                <w:rFonts w:ascii="Times New Roman" w:eastAsia="宋体" w:hAnsi="Times New Roman" w:cs="Times New Roman"/>
                <w:sz w:val="18"/>
                <w:szCs w:val="18"/>
                <w:vertAlign w:val="superscript"/>
              </w:rPr>
              <w:t>2</w:t>
            </w:r>
            <w:r w:rsidR="00EA182D" w:rsidRPr="00AF50BE">
              <w:rPr>
                <w:rFonts w:ascii="Times New Roman" w:eastAsia="宋体" w:hAnsi="Times New Roman" w:cs="Times New Roman"/>
                <w:sz w:val="18"/>
                <w:szCs w:val="18"/>
              </w:rPr>
              <w:t>的圆钢或扁钢，接地电阻</w:t>
            </w:r>
            <w:r w:rsidR="00EA182D" w:rsidRPr="00AF50BE">
              <w:rPr>
                <w:rFonts w:ascii="Times New Roman" w:eastAsia="宋体" w:hAnsi="Times New Roman" w:cs="Times New Roman" w:hint="eastAsia"/>
                <w:sz w:val="18"/>
                <w:szCs w:val="18"/>
              </w:rPr>
              <w:t>不应大于</w:t>
            </w:r>
            <w:r w:rsidR="00EA182D" w:rsidRPr="00AF50BE">
              <w:rPr>
                <w:rFonts w:ascii="Times New Roman" w:eastAsia="宋体" w:hAnsi="Times New Roman" w:cs="Times New Roman" w:hint="eastAsia"/>
                <w:sz w:val="18"/>
                <w:szCs w:val="18"/>
              </w:rPr>
              <w:t>10</w:t>
            </w:r>
            <w:r w:rsidR="00EA182D" w:rsidRPr="00AF50BE">
              <w:rPr>
                <w:rFonts w:ascii="Times New Roman" w:eastAsia="宋体" w:hAnsi="Times New Roman" w:cs="Times New Roman" w:hint="eastAsia"/>
                <w:sz w:val="18"/>
                <w:szCs w:val="18"/>
              </w:rPr>
              <w:t>Ω。</w:t>
            </w:r>
          </w:p>
        </w:tc>
        <w:tc>
          <w:tcPr>
            <w:tcW w:w="567" w:type="dxa"/>
            <w:tcBorders>
              <w:top w:val="single" w:sz="4" w:space="0" w:color="000000"/>
              <w:left w:val="single" w:sz="4" w:space="0" w:color="000000"/>
              <w:bottom w:val="single" w:sz="4" w:space="0" w:color="000000"/>
              <w:right w:val="single" w:sz="4" w:space="0" w:color="000000"/>
            </w:tcBorders>
            <w:vAlign w:val="center"/>
          </w:tcPr>
          <w:p w14:paraId="1F7818A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D56628F"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560FE203"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3A5E73AB" w14:textId="77777777" w:rsidR="00303A33" w:rsidRPr="00AF50BE" w:rsidRDefault="00EA182D" w:rsidP="00F32CD1">
            <w:pPr>
              <w:ind w:right="261"/>
              <w:jc w:val="left"/>
              <w:rPr>
                <w:kern w:val="0"/>
                <w:sz w:val="18"/>
                <w:szCs w:val="18"/>
              </w:rPr>
            </w:pPr>
            <w:r w:rsidRPr="00AF50BE">
              <w:rPr>
                <w:rFonts w:hint="eastAsia"/>
                <w:sz w:val="18"/>
                <w:szCs w:val="18"/>
              </w:rPr>
              <w:t>发现未连接接地装置的，每处扣</w:t>
            </w:r>
            <w:r w:rsidRPr="00AF50BE">
              <w:rPr>
                <w:sz w:val="18"/>
                <w:szCs w:val="18"/>
              </w:rPr>
              <w:t>1</w:t>
            </w:r>
            <w:r w:rsidRPr="00AF50BE">
              <w:rPr>
                <w:rFonts w:hint="eastAsia"/>
                <w:sz w:val="18"/>
                <w:szCs w:val="18"/>
              </w:rPr>
              <w:t>分，直至本项分扣完</w:t>
            </w:r>
          </w:p>
        </w:tc>
      </w:tr>
      <w:tr w:rsidR="00AF50BE" w:rsidRPr="00AF50BE" w14:paraId="12B0E9E3" w14:textId="77777777" w:rsidTr="000D7C79">
        <w:trPr>
          <w:trHeight w:hRule="exact" w:val="560"/>
        </w:trPr>
        <w:tc>
          <w:tcPr>
            <w:tcW w:w="1102" w:type="dxa"/>
            <w:vMerge/>
            <w:tcBorders>
              <w:top w:val="single" w:sz="4" w:space="0" w:color="auto"/>
              <w:left w:val="single" w:sz="4" w:space="0" w:color="000000"/>
              <w:bottom w:val="single" w:sz="4" w:space="0" w:color="auto"/>
              <w:right w:val="single" w:sz="4" w:space="0" w:color="000000"/>
            </w:tcBorders>
            <w:vAlign w:val="center"/>
          </w:tcPr>
          <w:p w14:paraId="08456528"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94670B7" w14:textId="7312D4EE" w:rsidR="00303A33" w:rsidRPr="00AF50BE" w:rsidRDefault="000D7C79" w:rsidP="00F32CD1">
            <w:pPr>
              <w:jc w:val="left"/>
              <w:rPr>
                <w:sz w:val="18"/>
                <w:szCs w:val="18"/>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气相管为淡黄色，放散管为紫红色</w:t>
            </w:r>
          </w:p>
        </w:tc>
        <w:tc>
          <w:tcPr>
            <w:tcW w:w="567" w:type="dxa"/>
            <w:tcBorders>
              <w:top w:val="single" w:sz="4" w:space="0" w:color="000000"/>
              <w:left w:val="single" w:sz="4" w:space="0" w:color="000000"/>
              <w:bottom w:val="single" w:sz="4" w:space="0" w:color="000000"/>
              <w:right w:val="single" w:sz="4" w:space="0" w:color="000000"/>
            </w:tcBorders>
            <w:vAlign w:val="center"/>
          </w:tcPr>
          <w:p w14:paraId="4E5F1DB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2047570"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701A0FBE"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32DAE5DC" w14:textId="77777777" w:rsidR="00303A33" w:rsidRPr="00AF50BE" w:rsidRDefault="00EA182D" w:rsidP="00F32CD1">
            <w:pPr>
              <w:ind w:right="261"/>
              <w:jc w:val="left"/>
              <w:rPr>
                <w:kern w:val="0"/>
                <w:sz w:val="18"/>
                <w:szCs w:val="18"/>
              </w:rPr>
            </w:pPr>
            <w:r w:rsidRPr="00AF50BE">
              <w:rPr>
                <w:rFonts w:hint="eastAsia"/>
                <w:kern w:val="0"/>
                <w:sz w:val="18"/>
                <w:szCs w:val="18"/>
              </w:rPr>
              <w:t>颜色不符合标准，每处扣</w:t>
            </w:r>
            <w:r w:rsidRPr="00AF50BE">
              <w:rPr>
                <w:rFonts w:hint="eastAsia"/>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467B51EE" w14:textId="77777777">
        <w:trPr>
          <w:trHeight w:hRule="exact" w:val="786"/>
        </w:trPr>
        <w:tc>
          <w:tcPr>
            <w:tcW w:w="1102" w:type="dxa"/>
            <w:vMerge/>
            <w:tcBorders>
              <w:top w:val="single" w:sz="4" w:space="0" w:color="auto"/>
              <w:left w:val="single" w:sz="4" w:space="0" w:color="000000"/>
              <w:bottom w:val="single" w:sz="4" w:space="0" w:color="auto"/>
              <w:right w:val="single" w:sz="4" w:space="0" w:color="000000"/>
            </w:tcBorders>
            <w:vAlign w:val="center"/>
          </w:tcPr>
          <w:p w14:paraId="28096F73"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D055B48" w14:textId="1E48E4F1" w:rsidR="00303A33" w:rsidRPr="00AF50BE" w:rsidRDefault="000D7C79" w:rsidP="00F32CD1">
            <w:pPr>
              <w:jc w:val="left"/>
              <w:rPr>
                <w:sz w:val="18"/>
                <w:szCs w:val="18"/>
              </w:rPr>
            </w:pPr>
            <w:r w:rsidRPr="00AF50BE">
              <w:rPr>
                <w:rFonts w:ascii="Times New Roman" w:eastAsia="宋体" w:hAnsi="Times New Roman" w:cs="Times New Roman" w:hint="eastAsia"/>
                <w:sz w:val="18"/>
                <w:szCs w:val="18"/>
              </w:rPr>
              <w:t>7</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铺设在车辆</w:t>
            </w:r>
            <w:r w:rsidR="00EA182D" w:rsidRPr="00AF50BE">
              <w:rPr>
                <w:rFonts w:hint="eastAsia"/>
                <w:sz w:val="18"/>
                <w:szCs w:val="18"/>
              </w:rPr>
              <w:t>可通行处</w:t>
            </w:r>
            <w:r w:rsidR="00EA182D" w:rsidRPr="00AF50BE">
              <w:rPr>
                <w:rFonts w:ascii="Times New Roman" w:eastAsia="宋体" w:hAnsi="Times New Roman" w:cs="Times New Roman"/>
                <w:sz w:val="18"/>
                <w:szCs w:val="18"/>
              </w:rPr>
              <w:t>的燃气立管设置防撞设施</w:t>
            </w:r>
          </w:p>
        </w:tc>
        <w:tc>
          <w:tcPr>
            <w:tcW w:w="567" w:type="dxa"/>
            <w:tcBorders>
              <w:top w:val="single" w:sz="4" w:space="0" w:color="000000"/>
              <w:left w:val="single" w:sz="4" w:space="0" w:color="000000"/>
              <w:bottom w:val="single" w:sz="4" w:space="0" w:color="000000"/>
              <w:right w:val="single" w:sz="4" w:space="0" w:color="000000"/>
            </w:tcBorders>
            <w:vAlign w:val="center"/>
          </w:tcPr>
          <w:p w14:paraId="218B9E1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43CB665"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282DF298"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05C08A03" w14:textId="77777777" w:rsidR="00303A33" w:rsidRPr="00AF50BE" w:rsidRDefault="00EA182D" w:rsidP="00F32CD1">
            <w:pPr>
              <w:ind w:right="261"/>
              <w:jc w:val="left"/>
              <w:rPr>
                <w:rFonts w:eastAsia="宋体"/>
                <w:kern w:val="0"/>
                <w:sz w:val="18"/>
                <w:szCs w:val="18"/>
              </w:rPr>
            </w:pPr>
            <w:r w:rsidRPr="00AF50BE">
              <w:rPr>
                <w:rFonts w:hint="eastAsia"/>
                <w:kern w:val="0"/>
                <w:sz w:val="18"/>
                <w:szCs w:val="18"/>
              </w:rPr>
              <w:t>未设置</w:t>
            </w:r>
            <w:r w:rsidRPr="00AF50BE">
              <w:rPr>
                <w:rFonts w:ascii="Times New Roman" w:eastAsia="宋体" w:hAnsi="Times New Roman" w:cs="Times New Roman"/>
                <w:sz w:val="18"/>
                <w:szCs w:val="18"/>
              </w:rPr>
              <w:t>防撞设施</w:t>
            </w:r>
            <w:r w:rsidRPr="00AF50BE">
              <w:rPr>
                <w:rFonts w:ascii="Times New Roman" w:eastAsia="宋体" w:hAnsi="Times New Roman" w:cs="Times New Roman" w:hint="eastAsia"/>
                <w:sz w:val="18"/>
                <w:szCs w:val="18"/>
              </w:rPr>
              <w:t>，每处扣</w:t>
            </w:r>
            <w:r w:rsidRPr="00AF50BE">
              <w:rPr>
                <w:rFonts w:ascii="Times New Roman" w:eastAsia="宋体" w:hAnsi="Times New Roman" w:cs="Times New Roman" w:hint="eastAsia"/>
                <w:sz w:val="18"/>
                <w:szCs w:val="18"/>
              </w:rPr>
              <w:t>0.5</w:t>
            </w:r>
            <w:r w:rsidRPr="00AF50BE">
              <w:rPr>
                <w:rFonts w:ascii="Times New Roman" w:eastAsia="宋体" w:hAnsi="Times New Roman" w:cs="Times New Roman" w:hint="eastAsia"/>
                <w:sz w:val="18"/>
                <w:szCs w:val="18"/>
              </w:rPr>
              <w:t>分，</w:t>
            </w:r>
            <w:r w:rsidRPr="00AF50BE">
              <w:rPr>
                <w:rFonts w:hint="eastAsia"/>
                <w:sz w:val="18"/>
                <w:szCs w:val="18"/>
              </w:rPr>
              <w:t>直至本项分扣完</w:t>
            </w:r>
          </w:p>
        </w:tc>
      </w:tr>
      <w:tr w:rsidR="00AF50BE" w:rsidRPr="00AF50BE" w14:paraId="14100BDE" w14:textId="77777777">
        <w:trPr>
          <w:trHeight w:hRule="exact" w:val="1052"/>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4030430" w14:textId="77777777" w:rsidR="00303A33" w:rsidRPr="00AF50BE" w:rsidRDefault="00EA182D">
            <w:pPr>
              <w:spacing w:before="15"/>
              <w:jc w:val="left"/>
              <w:rPr>
                <w:rFonts w:ascii="Calibri" w:hAnsi="Calibri"/>
                <w:kern w:val="0"/>
                <w:sz w:val="20"/>
              </w:rPr>
            </w:pPr>
            <w:r w:rsidRPr="00AF50BE">
              <w:rPr>
                <w:rFonts w:ascii="Times New Roman" w:eastAsia="宋体" w:hAnsi="Times New Roman" w:cs="Times New Roman" w:hint="eastAsia"/>
                <w:sz w:val="18"/>
                <w:szCs w:val="18"/>
              </w:rPr>
              <w:t>跨越管道</w:t>
            </w:r>
          </w:p>
        </w:tc>
        <w:tc>
          <w:tcPr>
            <w:tcW w:w="3566" w:type="dxa"/>
            <w:tcBorders>
              <w:top w:val="single" w:sz="4" w:space="0" w:color="000000"/>
              <w:left w:val="single" w:sz="4" w:space="0" w:color="000000"/>
              <w:bottom w:val="single" w:sz="4" w:space="0" w:color="000000"/>
              <w:right w:val="single" w:sz="4" w:space="0" w:color="000000"/>
            </w:tcBorders>
            <w:vAlign w:val="center"/>
          </w:tcPr>
          <w:p w14:paraId="02C4480F" w14:textId="32F71815" w:rsidR="00303A33" w:rsidRPr="00AF50BE" w:rsidRDefault="000D7C79" w:rsidP="00F32CD1">
            <w:pPr>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现场架空管道</w:t>
            </w:r>
            <w:r w:rsidR="00EA182D" w:rsidRPr="00AF50BE">
              <w:rPr>
                <w:rFonts w:hint="eastAsia"/>
                <w:sz w:val="18"/>
                <w:szCs w:val="18"/>
              </w:rPr>
              <w:t>应</w:t>
            </w:r>
            <w:r w:rsidR="00EA182D" w:rsidRPr="00AF50BE">
              <w:rPr>
                <w:rFonts w:ascii="Times New Roman" w:eastAsia="宋体" w:hAnsi="Times New Roman" w:cs="Times New Roman"/>
                <w:sz w:val="18"/>
                <w:szCs w:val="18"/>
              </w:rPr>
              <w:t>无起拱、管道脱离支架现象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3F0D17C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4560D33"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2445618E"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14BC3A2A" w14:textId="77777777" w:rsidR="00303A33" w:rsidRPr="00AF50BE" w:rsidRDefault="00EA182D" w:rsidP="00F32CD1">
            <w:pPr>
              <w:ind w:right="261"/>
              <w:jc w:val="left"/>
              <w:rPr>
                <w:sz w:val="18"/>
                <w:szCs w:val="18"/>
              </w:rPr>
            </w:pPr>
            <w:r w:rsidRPr="00AF50BE">
              <w:rPr>
                <w:rFonts w:hint="eastAsia"/>
                <w:sz w:val="18"/>
                <w:szCs w:val="18"/>
              </w:rPr>
              <w:t>管道起拱、脱离支架，每处扣</w:t>
            </w:r>
            <w:r w:rsidRPr="00AF50BE">
              <w:rPr>
                <w:sz w:val="18"/>
                <w:szCs w:val="18"/>
              </w:rPr>
              <w:t>0.5</w:t>
            </w:r>
            <w:r w:rsidRPr="00AF50BE">
              <w:rPr>
                <w:rFonts w:hint="eastAsia"/>
                <w:sz w:val="18"/>
                <w:szCs w:val="18"/>
              </w:rPr>
              <w:t>分，直至本项分扣完</w:t>
            </w:r>
          </w:p>
        </w:tc>
      </w:tr>
      <w:tr w:rsidR="00AF50BE" w:rsidRPr="00AF50BE" w14:paraId="5F70A8D3" w14:textId="77777777">
        <w:trPr>
          <w:trHeight w:hRule="exact" w:val="565"/>
        </w:trPr>
        <w:tc>
          <w:tcPr>
            <w:tcW w:w="1102" w:type="dxa"/>
            <w:vMerge/>
            <w:tcBorders>
              <w:top w:val="single" w:sz="4" w:space="0" w:color="auto"/>
              <w:left w:val="single" w:sz="4" w:space="0" w:color="000000"/>
              <w:bottom w:val="single" w:sz="4" w:space="0" w:color="auto"/>
              <w:right w:val="single" w:sz="4" w:space="0" w:color="000000"/>
            </w:tcBorders>
            <w:vAlign w:val="center"/>
          </w:tcPr>
          <w:p w14:paraId="46A3F660"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B2F9998" w14:textId="2582CACC" w:rsidR="00303A33" w:rsidRPr="00AF50BE" w:rsidRDefault="000D7C79" w:rsidP="00F32CD1">
            <w:pPr>
              <w:jc w:val="left"/>
              <w:rPr>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随桥敷设燃气管道做必要的补偿措施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0C24121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ED6ED32"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76568621"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7064A090" w14:textId="77777777" w:rsidR="00303A33" w:rsidRPr="00AF50BE" w:rsidRDefault="00EA182D" w:rsidP="00F32CD1">
            <w:pPr>
              <w:ind w:right="261"/>
              <w:jc w:val="left"/>
              <w:rPr>
                <w:kern w:val="0"/>
                <w:sz w:val="18"/>
                <w:szCs w:val="18"/>
              </w:rPr>
            </w:pPr>
            <w:r w:rsidRPr="00AF50BE">
              <w:rPr>
                <w:rFonts w:hint="eastAsia"/>
                <w:kern w:val="0"/>
                <w:sz w:val="18"/>
                <w:szCs w:val="18"/>
              </w:rPr>
              <w:t>未做必要补偿措施，每处扣</w:t>
            </w:r>
            <w:r w:rsidRPr="00AF50BE">
              <w:rPr>
                <w:kern w:val="0"/>
                <w:sz w:val="18"/>
                <w:szCs w:val="18"/>
              </w:rPr>
              <w:t>0.5</w:t>
            </w:r>
            <w:r w:rsidRPr="00AF50BE">
              <w:rPr>
                <w:rFonts w:hint="eastAsia"/>
                <w:kern w:val="0"/>
                <w:sz w:val="18"/>
                <w:szCs w:val="18"/>
              </w:rPr>
              <w:t>分</w:t>
            </w:r>
          </w:p>
        </w:tc>
      </w:tr>
      <w:tr w:rsidR="00AF50BE" w:rsidRPr="00AF50BE" w14:paraId="13C18EDB" w14:textId="77777777">
        <w:trPr>
          <w:trHeight w:hRule="exact" w:val="1305"/>
        </w:trPr>
        <w:tc>
          <w:tcPr>
            <w:tcW w:w="1102" w:type="dxa"/>
            <w:vMerge/>
            <w:tcBorders>
              <w:top w:val="single" w:sz="4" w:space="0" w:color="auto"/>
              <w:left w:val="single" w:sz="4" w:space="0" w:color="000000"/>
              <w:bottom w:val="single" w:sz="4" w:space="0" w:color="auto"/>
              <w:right w:val="single" w:sz="4" w:space="0" w:color="000000"/>
            </w:tcBorders>
            <w:vAlign w:val="center"/>
          </w:tcPr>
          <w:p w14:paraId="000991E1"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A2E1572" w14:textId="22C5EACF" w:rsidR="00303A33" w:rsidRPr="00AF50BE" w:rsidRDefault="000D7C79" w:rsidP="00F32CD1">
            <w:pPr>
              <w:jc w:val="left"/>
              <w:rPr>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管道应</w:t>
            </w:r>
            <w:proofErr w:type="gramStart"/>
            <w:r w:rsidR="00EA182D" w:rsidRPr="00AF50BE">
              <w:rPr>
                <w:rFonts w:ascii="Times New Roman" w:eastAsia="宋体" w:hAnsi="Times New Roman" w:cs="Times New Roman"/>
                <w:sz w:val="18"/>
                <w:szCs w:val="18"/>
              </w:rPr>
              <w:t>做较高</w:t>
            </w:r>
            <w:proofErr w:type="gramEnd"/>
            <w:r w:rsidR="00EA182D" w:rsidRPr="00AF50BE">
              <w:rPr>
                <w:rFonts w:ascii="Times New Roman" w:eastAsia="宋体" w:hAnsi="Times New Roman" w:cs="Times New Roman"/>
                <w:sz w:val="18"/>
                <w:szCs w:val="18"/>
              </w:rPr>
              <w:t>等级的防腐保护，对于采用阴极保护的埋地</w:t>
            </w:r>
            <w:proofErr w:type="gramStart"/>
            <w:r w:rsidR="00EA182D" w:rsidRPr="00AF50BE">
              <w:rPr>
                <w:rFonts w:ascii="Times New Roman" w:eastAsia="宋体" w:hAnsi="Times New Roman" w:cs="Times New Roman"/>
                <w:sz w:val="18"/>
                <w:szCs w:val="18"/>
              </w:rPr>
              <w:t>钢管与随桥</w:t>
            </w:r>
            <w:proofErr w:type="gramEnd"/>
            <w:r w:rsidR="00EA182D" w:rsidRPr="00AF50BE">
              <w:rPr>
                <w:rFonts w:ascii="Times New Roman" w:eastAsia="宋体" w:hAnsi="Times New Roman" w:cs="Times New Roman"/>
                <w:sz w:val="18"/>
                <w:szCs w:val="18"/>
              </w:rPr>
              <w:t>管道之间设置绝缘装置。防腐涂层完好，无严重锈蚀现象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24F96C7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FC1EAC3"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1D57F596"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2753E8D" w14:textId="77777777" w:rsidR="00303A33" w:rsidRPr="00AF50BE" w:rsidRDefault="00EA182D" w:rsidP="000D7C79">
            <w:pPr>
              <w:pStyle w:val="afff7"/>
              <w:numPr>
                <w:ilvl w:val="0"/>
                <w:numId w:val="7"/>
              </w:numPr>
              <w:ind w:left="-3" w:right="261" w:firstLine="3"/>
              <w:rPr>
                <w:sz w:val="18"/>
                <w:szCs w:val="18"/>
                <w:lang w:eastAsia="zh-CN"/>
              </w:rPr>
            </w:pPr>
            <w:proofErr w:type="gramStart"/>
            <w:r w:rsidRPr="00AF50BE">
              <w:rPr>
                <w:rFonts w:hint="eastAsia"/>
                <w:sz w:val="18"/>
                <w:szCs w:val="18"/>
                <w:lang w:eastAsia="zh-CN"/>
              </w:rPr>
              <w:t>无加强</w:t>
            </w:r>
            <w:proofErr w:type="gramEnd"/>
            <w:r w:rsidRPr="00AF50BE">
              <w:rPr>
                <w:rFonts w:hint="eastAsia"/>
                <w:sz w:val="18"/>
                <w:szCs w:val="18"/>
                <w:lang w:eastAsia="zh-CN"/>
              </w:rPr>
              <w:t>防腐保护，每处扣</w:t>
            </w:r>
            <w:r w:rsidRPr="00AF50BE">
              <w:rPr>
                <w:sz w:val="18"/>
                <w:szCs w:val="18"/>
                <w:lang w:eastAsia="zh-CN"/>
              </w:rPr>
              <w:t>0.5</w:t>
            </w:r>
            <w:r w:rsidRPr="00AF50BE">
              <w:rPr>
                <w:rFonts w:hint="eastAsia"/>
                <w:sz w:val="18"/>
                <w:szCs w:val="18"/>
                <w:lang w:eastAsia="zh-CN"/>
              </w:rPr>
              <w:t>分</w:t>
            </w:r>
            <w:r w:rsidRPr="00AF50BE">
              <w:rPr>
                <w:rFonts w:hint="eastAsia"/>
                <w:sz w:val="18"/>
                <w:szCs w:val="18"/>
                <w:lang w:eastAsia="zh-CN"/>
              </w:rPr>
              <w:br/>
              <w:t>2</w:t>
            </w:r>
            <w:r w:rsidRPr="00AF50BE">
              <w:rPr>
                <w:rFonts w:hint="eastAsia"/>
                <w:sz w:val="18"/>
                <w:szCs w:val="18"/>
                <w:lang w:eastAsia="zh-CN"/>
              </w:rPr>
              <w:t>、防腐层缺损，出现严重锈蚀，每处扣</w:t>
            </w:r>
            <w:r w:rsidRPr="00AF50BE">
              <w:rPr>
                <w:sz w:val="18"/>
                <w:szCs w:val="18"/>
                <w:lang w:eastAsia="zh-CN"/>
              </w:rPr>
              <w:t>1</w:t>
            </w:r>
            <w:r w:rsidRPr="00AF50BE">
              <w:rPr>
                <w:rFonts w:hint="eastAsia"/>
                <w:sz w:val="18"/>
                <w:szCs w:val="18"/>
                <w:lang w:eastAsia="zh-CN"/>
              </w:rPr>
              <w:t>分</w:t>
            </w:r>
          </w:p>
          <w:p w14:paraId="76ED96DD" w14:textId="77777777" w:rsidR="00303A33" w:rsidRPr="00AF50BE" w:rsidRDefault="00303A33" w:rsidP="00F32CD1">
            <w:pPr>
              <w:pStyle w:val="a0"/>
              <w:numPr>
                <w:ilvl w:val="0"/>
                <w:numId w:val="7"/>
              </w:numPr>
            </w:pPr>
          </w:p>
        </w:tc>
      </w:tr>
      <w:tr w:rsidR="00AF50BE" w:rsidRPr="00AF50BE" w14:paraId="198F46C2" w14:textId="77777777">
        <w:trPr>
          <w:trHeight w:hRule="exact" w:val="615"/>
        </w:trPr>
        <w:tc>
          <w:tcPr>
            <w:tcW w:w="1102" w:type="dxa"/>
            <w:vMerge/>
            <w:tcBorders>
              <w:top w:val="single" w:sz="4" w:space="0" w:color="auto"/>
              <w:left w:val="single" w:sz="4" w:space="0" w:color="000000"/>
              <w:bottom w:val="single" w:sz="4" w:space="0" w:color="auto"/>
              <w:right w:val="single" w:sz="4" w:space="0" w:color="000000"/>
            </w:tcBorders>
            <w:vAlign w:val="center"/>
          </w:tcPr>
          <w:p w14:paraId="039210B3"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974BCB" w14:textId="79512713" w:rsidR="00303A33" w:rsidRPr="00AF50BE" w:rsidRDefault="000D7C79" w:rsidP="00F32CD1">
            <w:pPr>
              <w:jc w:val="left"/>
              <w:rPr>
                <w:sz w:val="18"/>
                <w:szCs w:val="18"/>
              </w:rPr>
            </w:pPr>
            <w:r w:rsidRPr="00AF50BE">
              <w:rPr>
                <w:rFonts w:ascii="Times New Roman" w:eastAsia="宋体" w:hAnsi="Times New Roman" w:cs="Times New Roman" w:hint="eastAsia"/>
                <w:sz w:val="18"/>
                <w:szCs w:val="18"/>
              </w:rPr>
              <w:t>4</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跨越通航河流的燃气</w:t>
            </w:r>
            <w:proofErr w:type="gramStart"/>
            <w:r w:rsidR="00EA182D" w:rsidRPr="00AF50BE">
              <w:rPr>
                <w:rFonts w:ascii="Times New Roman" w:eastAsia="宋体" w:hAnsi="Times New Roman" w:cs="Times New Roman"/>
                <w:sz w:val="18"/>
                <w:szCs w:val="18"/>
              </w:rPr>
              <w:t>管道管底标高</w:t>
            </w:r>
            <w:proofErr w:type="gramEnd"/>
            <w:r w:rsidR="00EA182D" w:rsidRPr="00AF50BE">
              <w:rPr>
                <w:rFonts w:ascii="Times New Roman" w:eastAsia="宋体" w:hAnsi="Times New Roman" w:cs="Times New Roman"/>
                <w:sz w:val="18"/>
                <w:szCs w:val="18"/>
              </w:rPr>
              <w:t>，符合</w:t>
            </w:r>
            <w:r w:rsidR="00EA182D" w:rsidRPr="00AF50BE">
              <w:rPr>
                <w:rFonts w:ascii="Times New Roman" w:eastAsia="宋体" w:hAnsi="Times New Roman" w:cs="Times New Roman" w:hint="eastAsia"/>
                <w:sz w:val="18"/>
                <w:szCs w:val="18"/>
              </w:rPr>
              <w:t>防洪和</w:t>
            </w:r>
            <w:r w:rsidR="00EA182D" w:rsidRPr="00AF50BE">
              <w:rPr>
                <w:rFonts w:ascii="Times New Roman" w:eastAsia="宋体" w:hAnsi="Times New Roman" w:cs="Times New Roman"/>
                <w:sz w:val="18"/>
                <w:szCs w:val="18"/>
              </w:rPr>
              <w:t>通航净空的要求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6843570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A6E8ECA"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7E68E71F"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19778753" w14:textId="77777777" w:rsidR="00303A33" w:rsidRPr="00AF50BE" w:rsidRDefault="00EA182D" w:rsidP="00F32CD1">
            <w:pPr>
              <w:ind w:right="261"/>
              <w:jc w:val="left"/>
              <w:rPr>
                <w:kern w:val="0"/>
                <w:sz w:val="18"/>
                <w:szCs w:val="18"/>
              </w:rPr>
            </w:pPr>
            <w:r w:rsidRPr="00AF50BE">
              <w:rPr>
                <w:rFonts w:hint="eastAsia"/>
                <w:kern w:val="0"/>
                <w:sz w:val="18"/>
                <w:szCs w:val="18"/>
              </w:rPr>
              <w:t>不符合要求，每处扣</w:t>
            </w:r>
            <w:r w:rsidRPr="00AF50BE">
              <w:rPr>
                <w:kern w:val="0"/>
                <w:sz w:val="18"/>
                <w:szCs w:val="18"/>
              </w:rPr>
              <w:t>1</w:t>
            </w:r>
            <w:r w:rsidRPr="00AF50BE">
              <w:rPr>
                <w:rFonts w:hint="eastAsia"/>
                <w:kern w:val="0"/>
                <w:sz w:val="18"/>
                <w:szCs w:val="18"/>
              </w:rPr>
              <w:t>分</w:t>
            </w:r>
          </w:p>
        </w:tc>
      </w:tr>
      <w:tr w:rsidR="00AF50BE" w:rsidRPr="00AF50BE" w14:paraId="254A30DB" w14:textId="77777777">
        <w:trPr>
          <w:trHeight w:hRule="exact" w:val="2170"/>
        </w:trPr>
        <w:tc>
          <w:tcPr>
            <w:tcW w:w="1102" w:type="dxa"/>
            <w:vMerge/>
            <w:tcBorders>
              <w:top w:val="single" w:sz="4" w:space="0" w:color="auto"/>
              <w:left w:val="single" w:sz="4" w:space="0" w:color="000000"/>
              <w:bottom w:val="single" w:sz="4" w:space="0" w:color="auto"/>
              <w:right w:val="single" w:sz="4" w:space="0" w:color="000000"/>
            </w:tcBorders>
            <w:vAlign w:val="center"/>
          </w:tcPr>
          <w:p w14:paraId="289A3E85"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auto"/>
              <w:right w:val="single" w:sz="4" w:space="0" w:color="000000"/>
            </w:tcBorders>
            <w:vAlign w:val="center"/>
          </w:tcPr>
          <w:p w14:paraId="405D3714" w14:textId="0E62E7EF" w:rsidR="00303A33" w:rsidRPr="00AF50BE" w:rsidRDefault="000D7C79" w:rsidP="00F32CD1">
            <w:pPr>
              <w:jc w:val="left"/>
              <w:rPr>
                <w:sz w:val="18"/>
                <w:szCs w:val="18"/>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管道上有名称及标识，</w:t>
            </w:r>
            <w:r w:rsidR="00EA182D" w:rsidRPr="00AF50BE">
              <w:rPr>
                <w:rFonts w:ascii="Times New Roman" w:eastAsia="宋体" w:hAnsi="Times New Roman" w:cs="Times New Roman" w:hint="eastAsia"/>
                <w:sz w:val="18"/>
                <w:szCs w:val="18"/>
              </w:rPr>
              <w:t>两端设置告示牌和防爬刺，</w:t>
            </w:r>
            <w:r w:rsidR="00EA182D" w:rsidRPr="00AF50BE">
              <w:rPr>
                <w:rFonts w:ascii="Times New Roman" w:eastAsia="宋体" w:hAnsi="Times New Roman" w:cs="Times New Roman"/>
                <w:sz w:val="18"/>
                <w:szCs w:val="18"/>
              </w:rPr>
              <w:t>埋地管道上方有标识标志桩</w:t>
            </w:r>
          </w:p>
        </w:tc>
        <w:tc>
          <w:tcPr>
            <w:tcW w:w="567" w:type="dxa"/>
            <w:tcBorders>
              <w:top w:val="single" w:sz="4" w:space="0" w:color="000000"/>
              <w:left w:val="single" w:sz="4" w:space="0" w:color="000000"/>
              <w:bottom w:val="single" w:sz="4" w:space="0" w:color="auto"/>
              <w:right w:val="single" w:sz="4" w:space="0" w:color="000000"/>
            </w:tcBorders>
            <w:vAlign w:val="center"/>
          </w:tcPr>
          <w:p w14:paraId="5316CE0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auto"/>
              <w:right w:val="single" w:sz="4" w:space="0" w:color="000000"/>
            </w:tcBorders>
            <w:vAlign w:val="center"/>
          </w:tcPr>
          <w:p w14:paraId="2CEB0BF5"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35" w:type="dxa"/>
            <w:tcBorders>
              <w:top w:val="single" w:sz="4" w:space="0" w:color="000000"/>
              <w:left w:val="single" w:sz="4" w:space="0" w:color="000000"/>
              <w:bottom w:val="single" w:sz="4" w:space="0" w:color="auto"/>
              <w:right w:val="single" w:sz="4" w:space="0" w:color="000000"/>
            </w:tcBorders>
            <w:vAlign w:val="center"/>
          </w:tcPr>
          <w:p w14:paraId="503683EE"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auto"/>
              <w:right w:val="single" w:sz="4" w:space="0" w:color="000000"/>
            </w:tcBorders>
            <w:vAlign w:val="center"/>
          </w:tcPr>
          <w:p w14:paraId="567017B4" w14:textId="77777777" w:rsidR="00303A33" w:rsidRPr="00AF50BE" w:rsidRDefault="00EA182D" w:rsidP="00F32CD1">
            <w:pPr>
              <w:ind w:right="261"/>
              <w:jc w:val="left"/>
              <w:rPr>
                <w:rFonts w:eastAsia="宋体"/>
                <w:kern w:val="0"/>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、无管道标识，一处扣</w:t>
            </w:r>
            <w:r w:rsidRPr="00AF50BE">
              <w:rPr>
                <w:rFonts w:ascii="Times New Roman" w:eastAsia="宋体" w:hAnsi="Times New Roman" w:cs="Times New Roman" w:hint="eastAsia"/>
                <w:sz w:val="18"/>
                <w:szCs w:val="18"/>
              </w:rPr>
              <w:t>0.5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hint="eastAsia"/>
                <w:sz w:val="18"/>
                <w:szCs w:val="18"/>
              </w:rPr>
              <w:br/>
              <w:t>2</w:t>
            </w:r>
            <w:r w:rsidRPr="00AF50BE">
              <w:rPr>
                <w:rFonts w:ascii="Times New Roman" w:eastAsia="宋体" w:hAnsi="Times New Roman" w:cs="Times New Roman" w:hint="eastAsia"/>
                <w:sz w:val="18"/>
                <w:szCs w:val="18"/>
              </w:rPr>
              <w:t>、未在两端设置告示牌和防爬刺，每处扣</w:t>
            </w:r>
            <w:r w:rsidRPr="00AF50BE">
              <w:rPr>
                <w:rFonts w:ascii="Times New Roman" w:eastAsia="宋体" w:hAnsi="Times New Roman" w:cs="Times New Roman" w:hint="eastAsia"/>
                <w:sz w:val="18"/>
                <w:szCs w:val="18"/>
              </w:rPr>
              <w:t>0.5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hint="eastAsia"/>
                <w:sz w:val="18"/>
                <w:szCs w:val="18"/>
              </w:rPr>
              <w:br/>
              <w:t>3</w:t>
            </w:r>
            <w:r w:rsidRPr="00AF50BE">
              <w:rPr>
                <w:rFonts w:ascii="Times New Roman" w:eastAsia="宋体" w:hAnsi="Times New Roman" w:cs="Times New Roman" w:hint="eastAsia"/>
                <w:sz w:val="18"/>
                <w:szCs w:val="18"/>
              </w:rPr>
              <w:t>、</w:t>
            </w:r>
            <w:r w:rsidRPr="00AF50BE">
              <w:rPr>
                <w:rFonts w:ascii="Times New Roman" w:eastAsia="宋体" w:hAnsi="Times New Roman" w:cs="Times New Roman"/>
                <w:sz w:val="18"/>
                <w:szCs w:val="18"/>
              </w:rPr>
              <w:t>埋地管道上方</w:t>
            </w:r>
            <w:r w:rsidRPr="00AF50BE">
              <w:rPr>
                <w:rFonts w:ascii="Times New Roman" w:eastAsia="宋体" w:hAnsi="Times New Roman" w:cs="Times New Roman" w:hint="eastAsia"/>
                <w:sz w:val="18"/>
                <w:szCs w:val="18"/>
              </w:rPr>
              <w:t>无或缺</w:t>
            </w:r>
            <w:r w:rsidRPr="00AF50BE">
              <w:rPr>
                <w:rFonts w:ascii="Times New Roman" w:eastAsia="宋体" w:hAnsi="Times New Roman" w:cs="Times New Roman"/>
                <w:sz w:val="18"/>
                <w:szCs w:val="18"/>
              </w:rPr>
              <w:t>标识标志桩</w:t>
            </w:r>
            <w:r w:rsidRPr="00AF50BE">
              <w:rPr>
                <w:rFonts w:ascii="Times New Roman" w:eastAsia="宋体" w:hAnsi="Times New Roman" w:cs="Times New Roman" w:hint="eastAsia"/>
                <w:sz w:val="18"/>
                <w:szCs w:val="18"/>
              </w:rPr>
              <w:t>，每处扣</w:t>
            </w:r>
            <w:r w:rsidRPr="00AF50BE">
              <w:rPr>
                <w:rFonts w:ascii="Times New Roman" w:eastAsia="宋体" w:hAnsi="Times New Roman" w:cs="Times New Roman" w:hint="eastAsia"/>
                <w:sz w:val="18"/>
                <w:szCs w:val="18"/>
              </w:rPr>
              <w:t>0.5</w:t>
            </w:r>
            <w:r w:rsidRPr="00AF50BE">
              <w:rPr>
                <w:rFonts w:ascii="Times New Roman" w:eastAsia="宋体" w:hAnsi="Times New Roman" w:cs="Times New Roman" w:hint="eastAsia"/>
                <w:sz w:val="18"/>
                <w:szCs w:val="18"/>
              </w:rPr>
              <w:t>分</w:t>
            </w:r>
          </w:p>
        </w:tc>
      </w:tr>
      <w:tr w:rsidR="00AF50BE" w:rsidRPr="00AF50BE" w14:paraId="04EA0A88" w14:textId="77777777">
        <w:trPr>
          <w:trHeight w:hRule="exact" w:val="1803"/>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A40FA95" w14:textId="77777777" w:rsidR="00303A33" w:rsidRPr="00AF50BE" w:rsidRDefault="00EA182D">
            <w:pPr>
              <w:spacing w:before="15"/>
              <w:jc w:val="left"/>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阀门</w:t>
            </w:r>
          </w:p>
        </w:tc>
        <w:tc>
          <w:tcPr>
            <w:tcW w:w="3566" w:type="dxa"/>
            <w:tcBorders>
              <w:top w:val="single" w:sz="4" w:space="0" w:color="000000"/>
              <w:left w:val="single" w:sz="4" w:space="0" w:color="000000"/>
              <w:bottom w:val="single" w:sz="4" w:space="0" w:color="000000"/>
              <w:right w:val="single" w:sz="4" w:space="0" w:color="000000"/>
            </w:tcBorders>
            <w:vAlign w:val="center"/>
          </w:tcPr>
          <w:p w14:paraId="19D9E260" w14:textId="5A34BB1D" w:rsidR="00303A33" w:rsidRPr="00AF50BE" w:rsidRDefault="000D7C79" w:rsidP="00F32CD1">
            <w:pPr>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定期检查阀门，无燃气泄漏、损坏现象，且定期进行启闭操作和维护保养，无法启闭或关闭不严的阀门应及时维修</w:t>
            </w:r>
            <w:r w:rsidR="00EA182D" w:rsidRPr="00AF50BE">
              <w:rPr>
                <w:rFonts w:ascii="Times New Roman" w:eastAsia="宋体" w:hAnsi="Times New Roman" w:cs="Times New Roman" w:hint="eastAsia"/>
                <w:sz w:val="18"/>
                <w:szCs w:val="18"/>
              </w:rPr>
              <w:t>或</w:t>
            </w:r>
            <w:r w:rsidR="00EA182D" w:rsidRPr="00AF50BE">
              <w:rPr>
                <w:rFonts w:ascii="Times New Roman" w:eastAsia="宋体" w:hAnsi="Times New Roman" w:cs="Times New Roman"/>
                <w:sz w:val="18"/>
                <w:szCs w:val="18"/>
              </w:rPr>
              <w:t>更换。无</w:t>
            </w:r>
            <w:r w:rsidR="00EA182D" w:rsidRPr="00AF50BE">
              <w:rPr>
                <w:rFonts w:ascii="Times New Roman" w:eastAsia="宋体" w:hAnsi="Times New Roman" w:cs="Times New Roman" w:hint="eastAsia"/>
                <w:sz w:val="18"/>
                <w:szCs w:val="18"/>
              </w:rPr>
              <w:t>明显</w:t>
            </w:r>
            <w:r w:rsidR="00EA182D" w:rsidRPr="00AF50BE">
              <w:rPr>
                <w:rFonts w:ascii="Times New Roman" w:eastAsia="宋体" w:hAnsi="Times New Roman" w:cs="Times New Roman"/>
                <w:sz w:val="18"/>
                <w:szCs w:val="18"/>
              </w:rPr>
              <w:t>积水、塌陷，无妨碍阀门操作的堆积物。</w:t>
            </w:r>
            <w:r w:rsidR="00EA182D" w:rsidRPr="00AF50BE">
              <w:rPr>
                <w:rFonts w:ascii="Times New Roman" w:eastAsia="宋体" w:hAnsi="Times New Roman" w:cs="Times New Roman"/>
                <w:sz w:val="18"/>
                <w:szCs w:val="18"/>
              </w:rPr>
              <w:t xml:space="preserve"> </w:t>
            </w:r>
            <w:r w:rsidR="00EA182D" w:rsidRPr="00AF50BE">
              <w:rPr>
                <w:rFonts w:ascii="Times New Roman" w:eastAsia="宋体" w:hAnsi="Times New Roman" w:cs="Times New Roman"/>
                <w:sz w:val="18"/>
                <w:szCs w:val="18"/>
              </w:rPr>
              <w:t>电动阀门应定期检查执行机构的运行状态</w:t>
            </w:r>
          </w:p>
        </w:tc>
        <w:tc>
          <w:tcPr>
            <w:tcW w:w="567" w:type="dxa"/>
            <w:tcBorders>
              <w:top w:val="single" w:sz="4" w:space="0" w:color="000000"/>
              <w:left w:val="single" w:sz="4" w:space="0" w:color="000000"/>
              <w:bottom w:val="single" w:sz="4" w:space="0" w:color="000000"/>
              <w:right w:val="single" w:sz="4" w:space="0" w:color="000000"/>
            </w:tcBorders>
            <w:vAlign w:val="center"/>
          </w:tcPr>
          <w:p w14:paraId="56CE31D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F5B3BC8" w14:textId="77777777" w:rsidR="00303A33" w:rsidRPr="00AF50BE" w:rsidRDefault="00EA182D">
            <w:pPr>
              <w:spacing w:before="1"/>
              <w:jc w:val="center"/>
              <w:rPr>
                <w:kern w:val="0"/>
                <w:sz w:val="18"/>
                <w:szCs w:val="18"/>
              </w:rPr>
            </w:pPr>
            <w:r w:rsidRPr="00AF50BE">
              <w:rPr>
                <w:rFonts w:ascii="宋体" w:hAnsi="Calibri"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2A113B5A"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721EC169" w14:textId="77777777" w:rsidR="00303A33" w:rsidRPr="00AF50BE" w:rsidRDefault="00EA182D" w:rsidP="00F32CD1">
            <w:pPr>
              <w:ind w:right="261"/>
              <w:jc w:val="left"/>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、无阀门检查、维护记录，缺一项，扣</w:t>
            </w:r>
            <w:r w:rsidRPr="00AF50BE">
              <w:rPr>
                <w:rFonts w:ascii="Times New Roman" w:eastAsia="宋体" w:hAnsi="Times New Roman" w:cs="Times New Roman" w:hint="eastAsia"/>
                <w:sz w:val="18"/>
                <w:szCs w:val="18"/>
              </w:rPr>
              <w:t>1</w:t>
            </w:r>
            <w:r w:rsidRPr="00AF50BE">
              <w:rPr>
                <w:rFonts w:ascii="Times New Roman" w:eastAsia="宋体" w:hAnsi="Times New Roman" w:cs="Times New Roman" w:hint="eastAsia"/>
                <w:sz w:val="18"/>
                <w:szCs w:val="18"/>
              </w:rPr>
              <w:t>分</w:t>
            </w:r>
          </w:p>
          <w:p w14:paraId="20EED18E" w14:textId="77777777" w:rsidR="00303A33" w:rsidRPr="00AF50BE" w:rsidRDefault="00EA182D" w:rsidP="00F32CD1">
            <w:pPr>
              <w:ind w:right="261"/>
              <w:jc w:val="left"/>
              <w:rPr>
                <w:rFonts w:ascii="Times New Roman" w:eastAsia="宋体" w:hAnsi="Times New Roman" w:cs="Times New Roman"/>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、阀井内有积水、塌陷，有妨碍阀门操作的堆积物，存在一项，扣</w:t>
            </w:r>
            <w:r w:rsidRPr="00AF50BE">
              <w:rPr>
                <w:rFonts w:ascii="Times New Roman" w:eastAsia="宋体" w:hAnsi="Times New Roman" w:cs="Times New Roman" w:hint="eastAsia"/>
                <w:sz w:val="18"/>
                <w:szCs w:val="18"/>
              </w:rPr>
              <w:t>0.5</w:t>
            </w:r>
            <w:r w:rsidRPr="00AF50BE">
              <w:rPr>
                <w:rFonts w:ascii="Times New Roman" w:eastAsia="宋体" w:hAnsi="Times New Roman" w:cs="Times New Roman" w:hint="eastAsia"/>
                <w:sz w:val="18"/>
                <w:szCs w:val="18"/>
              </w:rPr>
              <w:t>分，直至本项分扣完</w:t>
            </w:r>
          </w:p>
        </w:tc>
      </w:tr>
      <w:tr w:rsidR="00AF50BE" w:rsidRPr="00AF50BE" w14:paraId="67E7DF58" w14:textId="77777777" w:rsidTr="000D7C79">
        <w:trPr>
          <w:trHeight w:hRule="exact" w:val="1319"/>
        </w:trPr>
        <w:tc>
          <w:tcPr>
            <w:tcW w:w="1102" w:type="dxa"/>
            <w:vMerge/>
            <w:tcBorders>
              <w:top w:val="single" w:sz="4" w:space="0" w:color="auto"/>
              <w:left w:val="single" w:sz="4" w:space="0" w:color="000000"/>
              <w:bottom w:val="single" w:sz="4" w:space="0" w:color="auto"/>
              <w:right w:val="single" w:sz="4" w:space="0" w:color="000000"/>
            </w:tcBorders>
            <w:vAlign w:val="center"/>
          </w:tcPr>
          <w:p w14:paraId="21A2C3FF" w14:textId="77777777" w:rsidR="00303A33" w:rsidRPr="00AF50BE" w:rsidRDefault="00303A33">
            <w:pPr>
              <w:spacing w:before="15"/>
              <w:jc w:val="left"/>
              <w:rPr>
                <w:rFonts w:ascii="Times New Roman" w:eastAsia="宋体" w:hAnsi="Times New Roman" w:cs="Times New Roman"/>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C45D723" w14:textId="48A5DEB9" w:rsidR="00303A33" w:rsidRPr="00AF50BE" w:rsidRDefault="000D7C79" w:rsidP="00F32CD1">
            <w:pPr>
              <w:jc w:val="left"/>
              <w:rPr>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hint="eastAsia"/>
                <w:sz w:val="18"/>
                <w:szCs w:val="18"/>
              </w:rPr>
              <w:t>阀门应设编号，井盖无破损</w:t>
            </w:r>
            <w:r w:rsidR="00EA182D" w:rsidRPr="00AF50BE">
              <w:rPr>
                <w:rFonts w:ascii="Times New Roman" w:eastAsia="宋体" w:hAnsi="Times New Roman" w:cs="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E5B613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2AC3180"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12F3C4C8"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CD0F8DC" w14:textId="7D8B1F4A" w:rsidR="00303A33" w:rsidRPr="00AF50BE" w:rsidRDefault="000D7C79" w:rsidP="00F32CD1">
            <w:pPr>
              <w:ind w:right="261"/>
              <w:jc w:val="left"/>
              <w:rPr>
                <w:kern w:val="0"/>
                <w:sz w:val="18"/>
                <w:szCs w:val="18"/>
              </w:rPr>
            </w:pPr>
            <w:r w:rsidRPr="00AF50BE">
              <w:rPr>
                <w:rFonts w:hint="eastAsia"/>
                <w:kern w:val="0"/>
                <w:sz w:val="18"/>
                <w:szCs w:val="18"/>
              </w:rPr>
              <w:t>1</w:t>
            </w:r>
            <w:r w:rsidRPr="00AF50BE">
              <w:rPr>
                <w:rFonts w:hint="eastAsia"/>
                <w:kern w:val="0"/>
                <w:sz w:val="18"/>
                <w:szCs w:val="18"/>
              </w:rPr>
              <w:t>、</w:t>
            </w:r>
            <w:proofErr w:type="gramStart"/>
            <w:r w:rsidR="00EA182D" w:rsidRPr="00AF50BE">
              <w:rPr>
                <w:rFonts w:hint="eastAsia"/>
                <w:kern w:val="0"/>
                <w:sz w:val="18"/>
                <w:szCs w:val="18"/>
              </w:rPr>
              <w:t>阀门台</w:t>
            </w:r>
            <w:proofErr w:type="gramEnd"/>
            <w:r w:rsidR="00EA182D" w:rsidRPr="00AF50BE">
              <w:rPr>
                <w:rFonts w:hint="eastAsia"/>
                <w:kern w:val="0"/>
                <w:sz w:val="18"/>
                <w:szCs w:val="18"/>
              </w:rPr>
              <w:t>账缺失扣</w:t>
            </w:r>
            <w:r w:rsidR="00EA182D" w:rsidRPr="00AF50BE">
              <w:rPr>
                <w:rFonts w:hint="eastAsia"/>
                <w:kern w:val="0"/>
                <w:sz w:val="18"/>
                <w:szCs w:val="18"/>
              </w:rPr>
              <w:t>1</w:t>
            </w:r>
            <w:r w:rsidR="00EA182D" w:rsidRPr="00AF50BE">
              <w:rPr>
                <w:rFonts w:hint="eastAsia"/>
                <w:kern w:val="0"/>
                <w:sz w:val="18"/>
                <w:szCs w:val="18"/>
              </w:rPr>
              <w:t>分</w:t>
            </w:r>
            <w:r w:rsidR="00EA182D" w:rsidRPr="00AF50BE">
              <w:rPr>
                <w:rFonts w:hint="eastAsia"/>
                <w:kern w:val="0"/>
                <w:sz w:val="18"/>
                <w:szCs w:val="18"/>
              </w:rPr>
              <w:br/>
              <w:t>2</w:t>
            </w:r>
            <w:r w:rsidR="00EA182D" w:rsidRPr="00AF50BE">
              <w:rPr>
                <w:rFonts w:hint="eastAsia"/>
                <w:kern w:val="0"/>
                <w:sz w:val="18"/>
                <w:szCs w:val="18"/>
              </w:rPr>
              <w:t>、阀井内无积水、</w:t>
            </w:r>
            <w:r w:rsidR="00EA182D" w:rsidRPr="00AF50BE">
              <w:rPr>
                <w:rFonts w:ascii="Times New Roman" w:eastAsia="宋体" w:hAnsi="Times New Roman" w:cs="Times New Roman"/>
                <w:sz w:val="18"/>
                <w:szCs w:val="18"/>
              </w:rPr>
              <w:t>塌陷，无妨碍阀门操作的堆积物</w:t>
            </w:r>
            <w:r w:rsidR="00EA182D" w:rsidRPr="00AF50BE">
              <w:rPr>
                <w:rFonts w:ascii="Times New Roman" w:eastAsia="宋体" w:hAnsi="Times New Roman" w:cs="Times New Roman" w:hint="eastAsia"/>
                <w:sz w:val="18"/>
                <w:szCs w:val="18"/>
              </w:rPr>
              <w:t>，存在一项，扣</w:t>
            </w:r>
            <w:r w:rsidR="00EA182D" w:rsidRPr="00AF50BE">
              <w:rPr>
                <w:rFonts w:ascii="Times New Roman" w:eastAsia="宋体" w:hAnsi="Times New Roman" w:cs="Times New Roman" w:hint="eastAsia"/>
                <w:sz w:val="18"/>
                <w:szCs w:val="18"/>
              </w:rPr>
              <w:t>0.5</w:t>
            </w:r>
            <w:r w:rsidR="00EA182D" w:rsidRPr="00AF50BE">
              <w:rPr>
                <w:rFonts w:ascii="Times New Roman" w:eastAsia="宋体" w:hAnsi="Times New Roman" w:cs="Times New Roman" w:hint="eastAsia"/>
                <w:sz w:val="18"/>
                <w:szCs w:val="18"/>
              </w:rPr>
              <w:t>分</w:t>
            </w:r>
          </w:p>
        </w:tc>
      </w:tr>
      <w:tr w:rsidR="00AF50BE" w:rsidRPr="00AF50BE" w14:paraId="4F62F35E" w14:textId="77777777">
        <w:trPr>
          <w:trHeight w:hRule="exact" w:val="71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570217D" w14:textId="77777777" w:rsidR="00303A33" w:rsidRPr="00AF50BE" w:rsidRDefault="00EA182D">
            <w:pPr>
              <w:spacing w:before="15"/>
              <w:jc w:val="left"/>
              <w:rPr>
                <w:rFonts w:ascii="Calibri" w:hAnsi="Calibri"/>
                <w:kern w:val="0"/>
                <w:sz w:val="20"/>
              </w:rPr>
            </w:pPr>
            <w:r w:rsidRPr="00AF50BE">
              <w:rPr>
                <w:rFonts w:ascii="Times New Roman" w:eastAsia="宋体" w:hAnsi="Times New Roman" w:cs="Times New Roman"/>
                <w:sz w:val="18"/>
                <w:szCs w:val="18"/>
              </w:rPr>
              <w:t>调压设施</w:t>
            </w:r>
          </w:p>
        </w:tc>
        <w:tc>
          <w:tcPr>
            <w:tcW w:w="3566" w:type="dxa"/>
            <w:tcBorders>
              <w:top w:val="single" w:sz="4" w:space="0" w:color="000000"/>
              <w:left w:val="single" w:sz="4" w:space="0" w:color="000000"/>
              <w:bottom w:val="single" w:sz="4" w:space="0" w:color="000000"/>
              <w:right w:val="single" w:sz="4" w:space="0" w:color="000000"/>
            </w:tcBorders>
            <w:vAlign w:val="center"/>
          </w:tcPr>
          <w:p w14:paraId="79C18F2D" w14:textId="18E09850" w:rsidR="00303A33" w:rsidRPr="00AF50BE" w:rsidRDefault="00340E39" w:rsidP="00F32CD1">
            <w:pPr>
              <w:jc w:val="left"/>
              <w:rPr>
                <w:sz w:val="18"/>
                <w:szCs w:val="18"/>
              </w:rPr>
            </w:pPr>
            <w:r w:rsidRPr="00AF50BE">
              <w:rPr>
                <w:rFonts w:hint="eastAsia"/>
                <w:sz w:val="18"/>
                <w:szCs w:val="18"/>
              </w:rPr>
              <w:t>1</w:t>
            </w:r>
            <w:r w:rsidRPr="00AF50BE">
              <w:rPr>
                <w:sz w:val="18"/>
                <w:szCs w:val="18"/>
              </w:rPr>
              <w:t>.</w:t>
            </w:r>
            <w:r w:rsidR="00EA182D" w:rsidRPr="00AF50BE">
              <w:rPr>
                <w:rFonts w:hint="eastAsia"/>
                <w:sz w:val="18"/>
                <w:szCs w:val="18"/>
              </w:rPr>
              <w:t>露天调压装置应设置围墙、护栏</w:t>
            </w:r>
            <w:proofErr w:type="gramStart"/>
            <w:r w:rsidR="00EA182D" w:rsidRPr="00AF50BE">
              <w:rPr>
                <w:rFonts w:hint="eastAsia"/>
                <w:sz w:val="18"/>
                <w:szCs w:val="18"/>
              </w:rPr>
              <w:t>或车档</w:t>
            </w:r>
            <w:proofErr w:type="gramEnd"/>
          </w:p>
        </w:tc>
        <w:tc>
          <w:tcPr>
            <w:tcW w:w="567" w:type="dxa"/>
            <w:tcBorders>
              <w:top w:val="single" w:sz="4" w:space="0" w:color="000000"/>
              <w:left w:val="single" w:sz="4" w:space="0" w:color="000000"/>
              <w:bottom w:val="single" w:sz="4" w:space="0" w:color="000000"/>
              <w:right w:val="single" w:sz="4" w:space="0" w:color="000000"/>
            </w:tcBorders>
            <w:vAlign w:val="center"/>
          </w:tcPr>
          <w:p w14:paraId="119E983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C42ABAF"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74C11E68"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FB860B6" w14:textId="77777777" w:rsidR="00303A33" w:rsidRPr="00AF50BE" w:rsidRDefault="00EA182D" w:rsidP="00F32CD1">
            <w:pPr>
              <w:ind w:right="261"/>
              <w:jc w:val="left"/>
              <w:rPr>
                <w:kern w:val="0"/>
                <w:sz w:val="18"/>
                <w:szCs w:val="18"/>
              </w:rPr>
            </w:pPr>
            <w:r w:rsidRPr="00AF50BE">
              <w:rPr>
                <w:rFonts w:hint="eastAsia"/>
                <w:kern w:val="0"/>
                <w:sz w:val="18"/>
                <w:szCs w:val="18"/>
              </w:rPr>
              <w:t>未设置围墙、护栏或车档，每处扣</w:t>
            </w:r>
            <w:r w:rsidRPr="00AF50BE">
              <w:rPr>
                <w:kern w:val="0"/>
                <w:sz w:val="18"/>
                <w:szCs w:val="18"/>
              </w:rPr>
              <w:t>0.5</w:t>
            </w:r>
            <w:r w:rsidRPr="00AF50BE">
              <w:rPr>
                <w:rFonts w:hint="eastAsia"/>
                <w:kern w:val="0"/>
                <w:sz w:val="18"/>
                <w:szCs w:val="18"/>
              </w:rPr>
              <w:t>分</w:t>
            </w:r>
          </w:p>
        </w:tc>
      </w:tr>
      <w:tr w:rsidR="00AF50BE" w:rsidRPr="00AF50BE" w14:paraId="5F424C6C" w14:textId="77777777">
        <w:trPr>
          <w:trHeight w:hRule="exact" w:val="1112"/>
        </w:trPr>
        <w:tc>
          <w:tcPr>
            <w:tcW w:w="1102" w:type="dxa"/>
            <w:vMerge/>
            <w:tcBorders>
              <w:top w:val="single" w:sz="4" w:space="0" w:color="auto"/>
              <w:left w:val="single" w:sz="4" w:space="0" w:color="000000"/>
              <w:bottom w:val="single" w:sz="4" w:space="0" w:color="auto"/>
              <w:right w:val="single" w:sz="4" w:space="0" w:color="000000"/>
            </w:tcBorders>
            <w:vAlign w:val="center"/>
          </w:tcPr>
          <w:p w14:paraId="221F4168"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41CE79C" w14:textId="5E24C3AA" w:rsidR="00303A33" w:rsidRPr="00AF50BE" w:rsidRDefault="00340E39" w:rsidP="00F32CD1">
            <w:pPr>
              <w:jc w:val="left"/>
              <w:rPr>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调压站、调压柜</w:t>
            </w:r>
            <w:r w:rsidR="00EA182D" w:rsidRPr="00AF50BE">
              <w:rPr>
                <w:rFonts w:hint="eastAsia"/>
                <w:sz w:val="18"/>
                <w:szCs w:val="18"/>
              </w:rPr>
              <w:t>、调压箱</w:t>
            </w:r>
            <w:r w:rsidR="00EA182D" w:rsidRPr="00AF50BE">
              <w:rPr>
                <w:rFonts w:ascii="Times New Roman" w:eastAsia="宋体" w:hAnsi="Times New Roman" w:cs="Times New Roman"/>
                <w:sz w:val="18"/>
                <w:szCs w:val="18"/>
              </w:rPr>
              <w:t>与其他建筑物、构筑物的</w:t>
            </w:r>
            <w:r w:rsidR="00EA182D" w:rsidRPr="00AF50BE">
              <w:rPr>
                <w:rFonts w:hint="eastAsia"/>
                <w:sz w:val="18"/>
                <w:szCs w:val="18"/>
              </w:rPr>
              <w:t>安全间距</w:t>
            </w:r>
            <w:r w:rsidR="00EA182D" w:rsidRPr="00AF50BE">
              <w:rPr>
                <w:rFonts w:ascii="Times New Roman" w:eastAsia="宋体" w:hAnsi="Times New Roman" w:cs="Times New Roman"/>
                <w:sz w:val="18"/>
                <w:szCs w:val="18"/>
              </w:rPr>
              <w:t>符合现行国家标准《城镇燃气设计规范》</w:t>
            </w:r>
            <w:r w:rsidR="00EA182D" w:rsidRPr="00AF50BE">
              <w:rPr>
                <w:rFonts w:ascii="Times New Roman" w:eastAsia="宋体" w:hAnsi="Times New Roman" w:cs="Times New Roman"/>
                <w:sz w:val="18"/>
                <w:szCs w:val="18"/>
              </w:rPr>
              <w:t>GB50028</w:t>
            </w:r>
            <w:r w:rsidR="00EA182D" w:rsidRPr="00AF50BE">
              <w:rPr>
                <w:rFonts w:ascii="Times New Roman" w:eastAsia="宋体" w:hAnsi="Times New Roman" w:cs="Times New Roman" w:hint="eastAsia"/>
                <w:sz w:val="18"/>
                <w:szCs w:val="18"/>
              </w:rPr>
              <w:t>的</w:t>
            </w:r>
            <w:r w:rsidR="00EA182D" w:rsidRPr="00AF50BE">
              <w:rPr>
                <w:rFonts w:ascii="Times New Roman" w:eastAsia="宋体" w:hAnsi="Times New Roman" w:cs="Times New Roman"/>
                <w:sz w:val="18"/>
                <w:szCs w:val="18"/>
              </w:rPr>
              <w:t>规定</w:t>
            </w:r>
          </w:p>
        </w:tc>
        <w:tc>
          <w:tcPr>
            <w:tcW w:w="567" w:type="dxa"/>
            <w:tcBorders>
              <w:top w:val="single" w:sz="4" w:space="0" w:color="000000"/>
              <w:left w:val="single" w:sz="4" w:space="0" w:color="000000"/>
              <w:bottom w:val="single" w:sz="4" w:space="0" w:color="000000"/>
              <w:right w:val="single" w:sz="4" w:space="0" w:color="000000"/>
            </w:tcBorders>
            <w:vAlign w:val="center"/>
          </w:tcPr>
          <w:p w14:paraId="03EE015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5CB582BA" w14:textId="77777777" w:rsidR="00303A33" w:rsidRPr="00AF50BE" w:rsidRDefault="00EA182D">
            <w:pPr>
              <w:spacing w:before="1"/>
              <w:jc w:val="center"/>
              <w:rPr>
                <w:kern w:val="0"/>
                <w:sz w:val="18"/>
                <w:szCs w:val="18"/>
              </w:rPr>
            </w:pPr>
            <w:r w:rsidRPr="00AF50BE">
              <w:rPr>
                <w:rFonts w:hint="eastAsia"/>
                <w:kern w:val="0"/>
                <w:sz w:val="18"/>
                <w:szCs w:val="18"/>
              </w:rPr>
              <w:t>6</w:t>
            </w:r>
          </w:p>
        </w:tc>
        <w:tc>
          <w:tcPr>
            <w:tcW w:w="435" w:type="dxa"/>
            <w:tcBorders>
              <w:top w:val="single" w:sz="4" w:space="0" w:color="000000"/>
              <w:left w:val="single" w:sz="4" w:space="0" w:color="000000"/>
              <w:bottom w:val="single" w:sz="4" w:space="0" w:color="000000"/>
              <w:right w:val="single" w:sz="4" w:space="0" w:color="000000"/>
            </w:tcBorders>
            <w:vAlign w:val="center"/>
          </w:tcPr>
          <w:p w14:paraId="3A64EE8A"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D1FFD39" w14:textId="77777777" w:rsidR="00303A33" w:rsidRPr="00AF50BE" w:rsidRDefault="00EA182D" w:rsidP="00F32CD1">
            <w:pPr>
              <w:ind w:right="261"/>
              <w:jc w:val="left"/>
              <w:rPr>
                <w:rFonts w:eastAsia="宋体"/>
                <w:kern w:val="0"/>
                <w:sz w:val="18"/>
                <w:szCs w:val="18"/>
              </w:rPr>
            </w:pPr>
            <w:r w:rsidRPr="00AF50BE">
              <w:rPr>
                <w:rFonts w:ascii="Times New Roman" w:eastAsia="宋体" w:hAnsi="Times New Roman" w:cs="Times New Roman"/>
                <w:sz w:val="18"/>
                <w:szCs w:val="18"/>
              </w:rPr>
              <w:t>调压站、调压柜</w:t>
            </w:r>
            <w:r w:rsidRPr="00AF50BE">
              <w:rPr>
                <w:rFonts w:hint="eastAsia"/>
                <w:sz w:val="18"/>
                <w:szCs w:val="18"/>
              </w:rPr>
              <w:t>、调压箱</w:t>
            </w:r>
            <w:r w:rsidRPr="00AF50BE">
              <w:rPr>
                <w:rFonts w:ascii="Times New Roman" w:eastAsia="宋体" w:hAnsi="Times New Roman" w:cs="Times New Roman"/>
                <w:sz w:val="18"/>
                <w:szCs w:val="18"/>
              </w:rPr>
              <w:t>与其他建筑物、构筑物的</w:t>
            </w:r>
            <w:r w:rsidRPr="00AF50BE">
              <w:rPr>
                <w:rFonts w:hint="eastAsia"/>
                <w:sz w:val="18"/>
                <w:szCs w:val="18"/>
              </w:rPr>
              <w:t>安全间距不</w:t>
            </w:r>
            <w:r w:rsidRPr="00AF50BE">
              <w:rPr>
                <w:rFonts w:ascii="Times New Roman" w:eastAsia="宋体" w:hAnsi="Times New Roman" w:cs="Times New Roman"/>
                <w:sz w:val="18"/>
                <w:szCs w:val="18"/>
              </w:rPr>
              <w:t>符合</w:t>
            </w:r>
            <w:r w:rsidRPr="00AF50BE">
              <w:rPr>
                <w:rFonts w:ascii="Times New Roman" w:eastAsia="宋体" w:hAnsi="Times New Roman" w:cs="Times New Roman" w:hint="eastAsia"/>
                <w:sz w:val="18"/>
                <w:szCs w:val="18"/>
              </w:rPr>
              <w:t>规定，每处扣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6C639C0B" w14:textId="77777777">
        <w:trPr>
          <w:trHeight w:hRule="exact" w:val="1220"/>
        </w:trPr>
        <w:tc>
          <w:tcPr>
            <w:tcW w:w="1102" w:type="dxa"/>
            <w:vMerge/>
            <w:tcBorders>
              <w:top w:val="single" w:sz="4" w:space="0" w:color="auto"/>
              <w:left w:val="single" w:sz="4" w:space="0" w:color="000000"/>
              <w:bottom w:val="single" w:sz="4" w:space="0" w:color="auto"/>
              <w:right w:val="single" w:sz="4" w:space="0" w:color="000000"/>
            </w:tcBorders>
            <w:vAlign w:val="center"/>
          </w:tcPr>
          <w:p w14:paraId="0D7AA779"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5779770" w14:textId="37665C87" w:rsidR="00303A33" w:rsidRPr="00AF50BE" w:rsidRDefault="00340E39" w:rsidP="00F32CD1">
            <w:pPr>
              <w:jc w:val="left"/>
              <w:rPr>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调压柜</w:t>
            </w:r>
            <w:r w:rsidR="00EA182D" w:rsidRPr="00AF50BE">
              <w:rPr>
                <w:rFonts w:ascii="Times New Roman" w:eastAsia="宋体" w:hAnsi="Times New Roman" w:cs="Times New Roman" w:hint="eastAsia"/>
                <w:sz w:val="18"/>
                <w:szCs w:val="18"/>
              </w:rPr>
              <w:t>应单独设置在牢固的基础上，柜底距地坪高度不低于</w:t>
            </w:r>
            <w:r w:rsidR="00EA182D" w:rsidRPr="00AF50BE">
              <w:rPr>
                <w:rFonts w:ascii="Times New Roman" w:eastAsia="宋体" w:hAnsi="Times New Roman" w:cs="Times New Roman" w:hint="eastAsia"/>
                <w:sz w:val="18"/>
                <w:szCs w:val="18"/>
              </w:rPr>
              <w:t>0.3m</w:t>
            </w:r>
            <w:r w:rsidR="00EA182D" w:rsidRPr="00AF50BE">
              <w:rPr>
                <w:rFonts w:ascii="Times New Roman" w:eastAsia="宋体" w:hAnsi="Times New Roman" w:cs="Times New Roman" w:hint="eastAsia"/>
                <w:sz w:val="18"/>
                <w:szCs w:val="18"/>
              </w:rPr>
              <w:t>，不应安装在建筑物的窗下、阳台下的墙上或室内通风机进风口墙</w:t>
            </w:r>
          </w:p>
        </w:tc>
        <w:tc>
          <w:tcPr>
            <w:tcW w:w="567" w:type="dxa"/>
            <w:tcBorders>
              <w:top w:val="single" w:sz="4" w:space="0" w:color="000000"/>
              <w:left w:val="single" w:sz="4" w:space="0" w:color="000000"/>
              <w:bottom w:val="single" w:sz="4" w:space="0" w:color="000000"/>
              <w:right w:val="single" w:sz="4" w:space="0" w:color="000000"/>
            </w:tcBorders>
            <w:vAlign w:val="center"/>
          </w:tcPr>
          <w:p w14:paraId="47F96C4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6BC5376" w14:textId="77777777" w:rsidR="00303A33" w:rsidRPr="00AF50BE" w:rsidRDefault="00EA182D">
            <w:pPr>
              <w:spacing w:before="1"/>
              <w:jc w:val="center"/>
              <w:rPr>
                <w:kern w:val="0"/>
                <w:sz w:val="18"/>
                <w:szCs w:val="18"/>
              </w:rPr>
            </w:pPr>
            <w:r w:rsidRPr="00AF50BE">
              <w:rPr>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41DAA405"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7BD31899" w14:textId="77777777" w:rsidR="00303A33" w:rsidRPr="00AF50BE" w:rsidRDefault="00EA182D" w:rsidP="00F32CD1">
            <w:pPr>
              <w:ind w:right="261"/>
              <w:jc w:val="left"/>
              <w:rPr>
                <w:kern w:val="0"/>
                <w:sz w:val="18"/>
                <w:szCs w:val="18"/>
              </w:rPr>
            </w:pPr>
            <w:r w:rsidRPr="00AF50BE">
              <w:rPr>
                <w:rFonts w:hint="eastAsia"/>
                <w:kern w:val="0"/>
                <w:sz w:val="18"/>
                <w:szCs w:val="18"/>
              </w:rPr>
              <w:t>不符合要求，每处扣</w:t>
            </w:r>
            <w:r w:rsidRPr="00AF50BE">
              <w:rPr>
                <w:rFonts w:hint="eastAsia"/>
                <w:kern w:val="0"/>
                <w:sz w:val="18"/>
                <w:szCs w:val="18"/>
              </w:rPr>
              <w:t>1</w:t>
            </w:r>
            <w:r w:rsidRPr="00AF50BE">
              <w:rPr>
                <w:rFonts w:hint="eastAsia"/>
                <w:kern w:val="0"/>
                <w:sz w:val="18"/>
                <w:szCs w:val="18"/>
              </w:rPr>
              <w:t>分</w:t>
            </w:r>
          </w:p>
        </w:tc>
      </w:tr>
      <w:tr w:rsidR="00AF50BE" w:rsidRPr="00AF50BE" w14:paraId="394B00F4" w14:textId="77777777">
        <w:trPr>
          <w:trHeight w:hRule="exact" w:val="967"/>
        </w:trPr>
        <w:tc>
          <w:tcPr>
            <w:tcW w:w="1102" w:type="dxa"/>
            <w:vMerge/>
            <w:tcBorders>
              <w:top w:val="single" w:sz="4" w:space="0" w:color="auto"/>
              <w:left w:val="single" w:sz="4" w:space="0" w:color="000000"/>
              <w:bottom w:val="single" w:sz="4" w:space="0" w:color="auto"/>
              <w:right w:val="single" w:sz="4" w:space="0" w:color="000000"/>
            </w:tcBorders>
            <w:vAlign w:val="center"/>
          </w:tcPr>
          <w:p w14:paraId="44663294"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FAF36DA" w14:textId="1178922D" w:rsidR="00303A33" w:rsidRPr="00AF50BE" w:rsidRDefault="00340E39" w:rsidP="00F32CD1">
            <w:pPr>
              <w:jc w:val="left"/>
              <w:rPr>
                <w:sz w:val="18"/>
                <w:szCs w:val="18"/>
              </w:rPr>
            </w:pPr>
            <w:r w:rsidRPr="00AF50BE">
              <w:rPr>
                <w:rFonts w:ascii="Times New Roman" w:eastAsia="宋体" w:hAnsi="Times New Roman" w:cs="Times New Roman" w:hint="eastAsia"/>
                <w:sz w:val="18"/>
                <w:szCs w:val="18"/>
              </w:rPr>
              <w:t>4</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hint="eastAsia"/>
                <w:sz w:val="18"/>
                <w:szCs w:val="18"/>
              </w:rPr>
              <w:t>调压站放散管道应高出其屋檐</w:t>
            </w:r>
            <w:r w:rsidR="00EA182D" w:rsidRPr="00AF50BE">
              <w:rPr>
                <w:rFonts w:ascii="Times New Roman" w:eastAsia="宋体" w:hAnsi="Times New Roman" w:cs="Times New Roman" w:hint="eastAsia"/>
                <w:sz w:val="18"/>
                <w:szCs w:val="18"/>
              </w:rPr>
              <w:t>1m</w:t>
            </w:r>
            <w:r w:rsidR="00EA182D" w:rsidRPr="00AF50BE">
              <w:rPr>
                <w:rFonts w:ascii="Times New Roman" w:eastAsia="宋体" w:hAnsi="Times New Roman" w:cs="Times New Roman" w:hint="eastAsia"/>
                <w:sz w:val="18"/>
                <w:szCs w:val="18"/>
              </w:rPr>
              <w:t>以上，</w:t>
            </w:r>
            <w:r w:rsidR="00EA182D" w:rsidRPr="00AF50BE">
              <w:rPr>
                <w:rFonts w:ascii="Times New Roman" w:eastAsia="宋体" w:hAnsi="Times New Roman" w:cs="Times New Roman"/>
                <w:sz w:val="18"/>
                <w:szCs w:val="18"/>
              </w:rPr>
              <w:t>调压柜（含地下调压站和地下调压箱）的安全放散管</w:t>
            </w:r>
            <w:r w:rsidR="00EA182D" w:rsidRPr="00AF50BE">
              <w:rPr>
                <w:rFonts w:ascii="Times New Roman" w:eastAsia="宋体" w:hAnsi="Times New Roman" w:cs="Times New Roman" w:hint="eastAsia"/>
                <w:sz w:val="18"/>
                <w:szCs w:val="18"/>
              </w:rPr>
              <w:t>应牢固</w:t>
            </w:r>
            <w:r w:rsidR="00EA182D" w:rsidRPr="00AF50BE">
              <w:rPr>
                <w:rFonts w:ascii="Times New Roman" w:eastAsia="宋体" w:hAnsi="Times New Roman" w:cs="Times New Roman"/>
                <w:sz w:val="18"/>
                <w:szCs w:val="18"/>
              </w:rPr>
              <w:t>；设置在建筑物网上的调压箱的安全放散管管口高出</w:t>
            </w:r>
            <w:r w:rsidR="00EA182D" w:rsidRPr="00AF50BE">
              <w:rPr>
                <w:rFonts w:ascii="Times New Roman" w:eastAsia="宋体" w:hAnsi="Times New Roman" w:cs="Times New Roman" w:hint="eastAsia"/>
                <w:sz w:val="18"/>
                <w:szCs w:val="18"/>
              </w:rPr>
              <w:t>该</w:t>
            </w:r>
            <w:r w:rsidR="00EA182D" w:rsidRPr="00AF50BE">
              <w:rPr>
                <w:rFonts w:ascii="Times New Roman" w:eastAsia="宋体" w:hAnsi="Times New Roman" w:cs="Times New Roman"/>
                <w:sz w:val="18"/>
                <w:szCs w:val="18"/>
              </w:rPr>
              <w:t>建筑物屋檐</w:t>
            </w:r>
            <w:r w:rsidR="00EA182D" w:rsidRPr="00AF50BE">
              <w:rPr>
                <w:rFonts w:ascii="Times New Roman" w:eastAsia="宋体" w:hAnsi="Times New Roman" w:cs="Times New Roman"/>
                <w:sz w:val="18"/>
                <w:szCs w:val="18"/>
              </w:rPr>
              <w:t>1m</w:t>
            </w:r>
          </w:p>
        </w:tc>
        <w:tc>
          <w:tcPr>
            <w:tcW w:w="567" w:type="dxa"/>
            <w:tcBorders>
              <w:top w:val="single" w:sz="4" w:space="0" w:color="000000"/>
              <w:left w:val="single" w:sz="4" w:space="0" w:color="000000"/>
              <w:bottom w:val="single" w:sz="4" w:space="0" w:color="000000"/>
              <w:right w:val="single" w:sz="4" w:space="0" w:color="000000"/>
            </w:tcBorders>
            <w:vAlign w:val="center"/>
          </w:tcPr>
          <w:p w14:paraId="1FD80FEE"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EE7E2EB"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60F939D2"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542C0F12" w14:textId="77777777" w:rsidR="00303A33" w:rsidRPr="00AF50BE" w:rsidRDefault="00EA182D" w:rsidP="00F32CD1">
            <w:pPr>
              <w:ind w:right="261"/>
              <w:jc w:val="left"/>
              <w:rPr>
                <w:kern w:val="0"/>
                <w:sz w:val="18"/>
                <w:szCs w:val="18"/>
              </w:rPr>
            </w:pPr>
            <w:r w:rsidRPr="00AF50BE">
              <w:rPr>
                <w:rFonts w:hint="eastAsia"/>
                <w:kern w:val="0"/>
                <w:sz w:val="18"/>
                <w:szCs w:val="18"/>
              </w:rPr>
              <w:t>不符合要求，每处扣</w:t>
            </w:r>
            <w:r w:rsidRPr="00AF50BE">
              <w:rPr>
                <w:kern w:val="0"/>
                <w:sz w:val="18"/>
                <w:szCs w:val="18"/>
              </w:rPr>
              <w:t>1</w:t>
            </w:r>
            <w:r w:rsidRPr="00AF50BE">
              <w:rPr>
                <w:rFonts w:hint="eastAsia"/>
                <w:kern w:val="0"/>
                <w:sz w:val="18"/>
                <w:szCs w:val="18"/>
              </w:rPr>
              <w:t>分</w:t>
            </w:r>
          </w:p>
        </w:tc>
      </w:tr>
      <w:tr w:rsidR="00AF50BE" w:rsidRPr="00AF50BE" w14:paraId="13AF3EC0" w14:textId="77777777">
        <w:trPr>
          <w:trHeight w:hRule="exact" w:val="1004"/>
        </w:trPr>
        <w:tc>
          <w:tcPr>
            <w:tcW w:w="1102" w:type="dxa"/>
            <w:vMerge/>
            <w:tcBorders>
              <w:top w:val="single" w:sz="4" w:space="0" w:color="auto"/>
              <w:left w:val="single" w:sz="4" w:space="0" w:color="000000"/>
              <w:bottom w:val="single" w:sz="4" w:space="0" w:color="auto"/>
              <w:right w:val="single" w:sz="4" w:space="0" w:color="000000"/>
            </w:tcBorders>
            <w:vAlign w:val="center"/>
          </w:tcPr>
          <w:p w14:paraId="0D705B33"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2A675CBD" w14:textId="00B2FA15" w:rsidR="00303A33" w:rsidRPr="00AF50BE" w:rsidRDefault="00340E39" w:rsidP="00F32CD1">
            <w:pPr>
              <w:jc w:val="left"/>
              <w:rPr>
                <w:sz w:val="18"/>
                <w:szCs w:val="18"/>
              </w:rPr>
            </w:pPr>
            <w:r w:rsidRPr="00AF50BE">
              <w:rPr>
                <w:rFonts w:ascii="Times New Roman" w:eastAsia="宋体" w:hAnsi="Times New Roman" w:cs="Times New Roman" w:hint="eastAsia"/>
                <w:sz w:val="18"/>
                <w:szCs w:val="18"/>
              </w:rPr>
              <w:t>5</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调压器前设置指示式压力表</w:t>
            </w:r>
            <w:r w:rsidR="00EA182D" w:rsidRPr="00AF50BE">
              <w:rPr>
                <w:rFonts w:ascii="Times New Roman" w:eastAsia="宋体" w:hAnsi="Times New Roman" w:cs="Times New Roman" w:hint="eastAsia"/>
                <w:sz w:val="18"/>
                <w:szCs w:val="18"/>
              </w:rPr>
              <w:t>，压力表应在检定周期内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A5D94C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3207EA3"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35" w:type="dxa"/>
            <w:tcBorders>
              <w:top w:val="single" w:sz="4" w:space="0" w:color="000000"/>
              <w:left w:val="single" w:sz="4" w:space="0" w:color="000000"/>
              <w:bottom w:val="single" w:sz="4" w:space="0" w:color="000000"/>
              <w:right w:val="single" w:sz="4" w:space="0" w:color="000000"/>
            </w:tcBorders>
            <w:vAlign w:val="center"/>
          </w:tcPr>
          <w:p w14:paraId="20A71AD8"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5BD8BF6" w14:textId="77777777" w:rsidR="00303A33" w:rsidRPr="00AF50BE" w:rsidRDefault="00EA182D" w:rsidP="00F32CD1">
            <w:pPr>
              <w:ind w:right="261"/>
              <w:jc w:val="left"/>
              <w:rPr>
                <w:kern w:val="0"/>
                <w:sz w:val="18"/>
                <w:szCs w:val="18"/>
              </w:rPr>
            </w:pPr>
            <w:r w:rsidRPr="00AF50BE">
              <w:rPr>
                <w:rFonts w:hint="eastAsia"/>
                <w:kern w:val="0"/>
                <w:sz w:val="18"/>
                <w:szCs w:val="18"/>
              </w:rPr>
              <w:t>无指示压力表，每处扣</w:t>
            </w:r>
            <w:r w:rsidRPr="00AF50BE">
              <w:rPr>
                <w:rFonts w:hint="eastAsia"/>
                <w:kern w:val="0"/>
                <w:sz w:val="18"/>
                <w:szCs w:val="18"/>
              </w:rPr>
              <w:t>0</w:t>
            </w:r>
            <w:r w:rsidRPr="00AF50BE">
              <w:rPr>
                <w:kern w:val="0"/>
                <w:sz w:val="18"/>
                <w:szCs w:val="18"/>
              </w:rPr>
              <w:t>.5</w:t>
            </w:r>
            <w:r w:rsidRPr="00AF50BE">
              <w:rPr>
                <w:rFonts w:hint="eastAsia"/>
                <w:kern w:val="0"/>
                <w:sz w:val="18"/>
                <w:szCs w:val="18"/>
              </w:rPr>
              <w:t>分</w:t>
            </w:r>
            <w:r w:rsidRPr="00AF50BE">
              <w:rPr>
                <w:rFonts w:hint="eastAsia"/>
                <w:kern w:val="0"/>
                <w:sz w:val="18"/>
                <w:szCs w:val="18"/>
              </w:rPr>
              <w:br/>
            </w:r>
            <w:r w:rsidRPr="00AF50BE">
              <w:rPr>
                <w:rFonts w:hint="eastAsia"/>
                <w:kern w:val="0"/>
                <w:sz w:val="18"/>
                <w:szCs w:val="18"/>
              </w:rPr>
              <w:t>压力表不在检定周期内，每处扣</w:t>
            </w:r>
            <w:r w:rsidRPr="00AF50BE">
              <w:rPr>
                <w:rFonts w:hint="eastAsia"/>
                <w:kern w:val="0"/>
                <w:sz w:val="18"/>
                <w:szCs w:val="18"/>
              </w:rPr>
              <w:t>0.5</w:t>
            </w:r>
            <w:r w:rsidRPr="00AF50BE">
              <w:rPr>
                <w:rFonts w:hint="eastAsia"/>
                <w:kern w:val="0"/>
                <w:sz w:val="18"/>
                <w:szCs w:val="18"/>
              </w:rPr>
              <w:t>分</w:t>
            </w:r>
          </w:p>
        </w:tc>
      </w:tr>
      <w:tr w:rsidR="00AF50BE" w:rsidRPr="00AF50BE" w14:paraId="0D84FBFE" w14:textId="77777777">
        <w:trPr>
          <w:trHeight w:hRule="exact" w:val="1023"/>
        </w:trPr>
        <w:tc>
          <w:tcPr>
            <w:tcW w:w="1102" w:type="dxa"/>
            <w:vMerge/>
            <w:tcBorders>
              <w:top w:val="single" w:sz="4" w:space="0" w:color="auto"/>
              <w:left w:val="single" w:sz="4" w:space="0" w:color="000000"/>
              <w:bottom w:val="single" w:sz="4" w:space="0" w:color="auto"/>
              <w:right w:val="single" w:sz="4" w:space="0" w:color="000000"/>
            </w:tcBorders>
            <w:vAlign w:val="center"/>
          </w:tcPr>
          <w:p w14:paraId="4507122F"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B516506" w14:textId="7F6BB91E" w:rsidR="00303A33" w:rsidRPr="00AF50BE" w:rsidRDefault="00340E39" w:rsidP="00F32CD1">
            <w:pPr>
              <w:jc w:val="left"/>
              <w:rPr>
                <w:sz w:val="18"/>
                <w:szCs w:val="18"/>
              </w:rPr>
            </w:pPr>
            <w:r w:rsidRPr="00AF50BE">
              <w:rPr>
                <w:rFonts w:ascii="Times New Roman" w:eastAsia="宋体" w:hAnsi="Times New Roman" w:cs="Times New Roman" w:hint="eastAsia"/>
                <w:sz w:val="18"/>
                <w:szCs w:val="18"/>
              </w:rPr>
              <w:t>6</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调压站</w:t>
            </w:r>
            <w:r w:rsidR="00EA182D" w:rsidRPr="00AF50BE">
              <w:rPr>
                <w:rFonts w:ascii="Times New Roman" w:eastAsia="宋体" w:hAnsi="Times New Roman" w:cs="Times New Roman" w:hint="eastAsia"/>
                <w:sz w:val="18"/>
                <w:szCs w:val="18"/>
              </w:rPr>
              <w:t>室内</w:t>
            </w:r>
            <w:r w:rsidR="00EA182D" w:rsidRPr="00AF50BE">
              <w:rPr>
                <w:rFonts w:ascii="Times New Roman" w:eastAsia="宋体" w:hAnsi="Times New Roman" w:cs="Times New Roman"/>
                <w:sz w:val="18"/>
                <w:szCs w:val="18"/>
              </w:rPr>
              <w:t>地面采用撞击时不会产生火花的材料，门、窗向外开启，窗户设置防护栏和防护网</w:t>
            </w:r>
          </w:p>
        </w:tc>
        <w:tc>
          <w:tcPr>
            <w:tcW w:w="567" w:type="dxa"/>
            <w:tcBorders>
              <w:top w:val="single" w:sz="4" w:space="0" w:color="000000"/>
              <w:left w:val="single" w:sz="4" w:space="0" w:color="000000"/>
              <w:bottom w:val="single" w:sz="4" w:space="0" w:color="000000"/>
              <w:right w:val="single" w:sz="4" w:space="0" w:color="000000"/>
            </w:tcBorders>
            <w:vAlign w:val="center"/>
          </w:tcPr>
          <w:p w14:paraId="3C9D69C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DEECB08" w14:textId="77777777" w:rsidR="00303A33" w:rsidRPr="00AF50BE" w:rsidRDefault="00EA182D">
            <w:pPr>
              <w:spacing w:before="1"/>
              <w:jc w:val="center"/>
              <w:rPr>
                <w:kern w:val="0"/>
                <w:sz w:val="18"/>
                <w:szCs w:val="18"/>
              </w:rPr>
            </w:pPr>
            <w:r w:rsidRPr="00AF50BE">
              <w:rPr>
                <w:rFonts w:hint="eastAsia"/>
                <w:kern w:val="0"/>
                <w:sz w:val="18"/>
                <w:szCs w:val="18"/>
              </w:rPr>
              <w:t>2</w:t>
            </w:r>
          </w:p>
        </w:tc>
        <w:tc>
          <w:tcPr>
            <w:tcW w:w="435" w:type="dxa"/>
            <w:tcBorders>
              <w:top w:val="single" w:sz="4" w:space="0" w:color="000000"/>
              <w:left w:val="single" w:sz="4" w:space="0" w:color="000000"/>
              <w:bottom w:val="single" w:sz="4" w:space="0" w:color="000000"/>
              <w:right w:val="single" w:sz="4" w:space="0" w:color="000000"/>
            </w:tcBorders>
            <w:vAlign w:val="center"/>
          </w:tcPr>
          <w:p w14:paraId="4CEFDB68"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28C0F508" w14:textId="77777777" w:rsidR="00303A33" w:rsidRPr="00AF50BE" w:rsidRDefault="00EA182D" w:rsidP="00F32CD1">
            <w:pPr>
              <w:ind w:right="261"/>
              <w:jc w:val="left"/>
              <w:rPr>
                <w:kern w:val="0"/>
                <w:sz w:val="18"/>
                <w:szCs w:val="18"/>
              </w:rPr>
            </w:pPr>
            <w:r w:rsidRPr="00AF50BE">
              <w:rPr>
                <w:rFonts w:hint="eastAsia"/>
                <w:kern w:val="0"/>
                <w:sz w:val="18"/>
                <w:szCs w:val="18"/>
              </w:rPr>
              <w:t>不符合要求，每处扣</w:t>
            </w:r>
            <w:r w:rsidRPr="00AF50BE">
              <w:rPr>
                <w:kern w:val="0"/>
                <w:sz w:val="18"/>
                <w:szCs w:val="18"/>
              </w:rPr>
              <w:t>0.5</w:t>
            </w:r>
            <w:r w:rsidRPr="00AF50BE">
              <w:rPr>
                <w:rFonts w:hint="eastAsia"/>
                <w:kern w:val="0"/>
                <w:sz w:val="18"/>
                <w:szCs w:val="18"/>
              </w:rPr>
              <w:t>分</w:t>
            </w:r>
          </w:p>
        </w:tc>
      </w:tr>
      <w:tr w:rsidR="00AF50BE" w:rsidRPr="00AF50BE" w14:paraId="7E15284B" w14:textId="77777777">
        <w:trPr>
          <w:trHeight w:hRule="exact" w:val="762"/>
        </w:trPr>
        <w:tc>
          <w:tcPr>
            <w:tcW w:w="1102" w:type="dxa"/>
            <w:vMerge/>
            <w:tcBorders>
              <w:top w:val="single" w:sz="4" w:space="0" w:color="auto"/>
              <w:left w:val="single" w:sz="4" w:space="0" w:color="000000"/>
              <w:bottom w:val="single" w:sz="4" w:space="0" w:color="auto"/>
              <w:right w:val="single" w:sz="4" w:space="0" w:color="000000"/>
            </w:tcBorders>
            <w:vAlign w:val="center"/>
          </w:tcPr>
          <w:p w14:paraId="41C3E8B6"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3C352C1" w14:textId="20897C8F" w:rsidR="00303A33" w:rsidRPr="00AF50BE" w:rsidRDefault="00340E39" w:rsidP="00F32CD1">
            <w:pPr>
              <w:jc w:val="left"/>
              <w:rPr>
                <w:sz w:val="18"/>
                <w:szCs w:val="18"/>
              </w:rPr>
            </w:pPr>
            <w:r w:rsidRPr="00AF50BE">
              <w:rPr>
                <w:rFonts w:ascii="Times New Roman" w:eastAsia="宋体" w:hAnsi="Times New Roman" w:cs="Times New Roman" w:hint="eastAsia"/>
                <w:sz w:val="18"/>
                <w:szCs w:val="18"/>
              </w:rPr>
              <w:t>7</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调压设备上有燃气公司抢修电话及禁止烟火标识</w:t>
            </w:r>
          </w:p>
        </w:tc>
        <w:tc>
          <w:tcPr>
            <w:tcW w:w="567" w:type="dxa"/>
            <w:tcBorders>
              <w:top w:val="single" w:sz="4" w:space="0" w:color="000000"/>
              <w:left w:val="single" w:sz="4" w:space="0" w:color="000000"/>
              <w:bottom w:val="single" w:sz="4" w:space="0" w:color="000000"/>
              <w:right w:val="single" w:sz="4" w:space="0" w:color="000000"/>
            </w:tcBorders>
            <w:vAlign w:val="center"/>
          </w:tcPr>
          <w:p w14:paraId="474A784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EF4FE2F" w14:textId="77777777" w:rsidR="00303A33" w:rsidRPr="00AF50BE" w:rsidRDefault="00EA182D">
            <w:pPr>
              <w:spacing w:before="1"/>
              <w:jc w:val="center"/>
              <w:rPr>
                <w:kern w:val="0"/>
                <w:sz w:val="18"/>
                <w:szCs w:val="18"/>
              </w:rPr>
            </w:pPr>
            <w:r w:rsidRPr="00AF50BE">
              <w:rPr>
                <w:rFonts w:hint="eastAsia"/>
                <w:kern w:val="0"/>
                <w:sz w:val="18"/>
                <w:szCs w:val="18"/>
              </w:rPr>
              <w:t>1</w:t>
            </w:r>
          </w:p>
        </w:tc>
        <w:tc>
          <w:tcPr>
            <w:tcW w:w="435" w:type="dxa"/>
            <w:tcBorders>
              <w:top w:val="single" w:sz="4" w:space="0" w:color="000000"/>
              <w:left w:val="single" w:sz="4" w:space="0" w:color="000000"/>
              <w:bottom w:val="single" w:sz="4" w:space="0" w:color="000000"/>
              <w:right w:val="single" w:sz="4" w:space="0" w:color="000000"/>
            </w:tcBorders>
            <w:vAlign w:val="center"/>
          </w:tcPr>
          <w:p w14:paraId="67C80200"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7F01AB4A" w14:textId="77777777" w:rsidR="00303A33" w:rsidRPr="00AF50BE" w:rsidRDefault="00EA182D" w:rsidP="00F32CD1">
            <w:pPr>
              <w:ind w:right="261"/>
              <w:jc w:val="left"/>
              <w:rPr>
                <w:kern w:val="0"/>
                <w:sz w:val="18"/>
                <w:szCs w:val="18"/>
              </w:rPr>
            </w:pPr>
            <w:r w:rsidRPr="00AF50BE">
              <w:rPr>
                <w:rFonts w:hint="eastAsia"/>
                <w:kern w:val="0"/>
                <w:sz w:val="18"/>
                <w:szCs w:val="18"/>
              </w:rPr>
              <w:t>缺失或无，发现一处扣</w:t>
            </w:r>
            <w:r w:rsidRPr="00AF50BE">
              <w:rPr>
                <w:kern w:val="0"/>
                <w:sz w:val="18"/>
                <w:szCs w:val="18"/>
              </w:rPr>
              <w:t>0.5</w:t>
            </w:r>
            <w:r w:rsidRPr="00AF50BE">
              <w:rPr>
                <w:rFonts w:hint="eastAsia"/>
                <w:kern w:val="0"/>
                <w:sz w:val="18"/>
                <w:szCs w:val="18"/>
              </w:rPr>
              <w:t>分</w:t>
            </w:r>
          </w:p>
        </w:tc>
      </w:tr>
      <w:tr w:rsidR="00AF50BE" w:rsidRPr="00AF50BE" w14:paraId="4F3DAB9A" w14:textId="77777777">
        <w:trPr>
          <w:trHeight w:hRule="exact" w:val="3672"/>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CB7D38A" w14:textId="77777777" w:rsidR="00303A33" w:rsidRPr="00AF50BE" w:rsidRDefault="00EA182D">
            <w:pPr>
              <w:spacing w:before="15"/>
              <w:jc w:val="left"/>
              <w:rPr>
                <w:rFonts w:ascii="Calibri" w:hAnsi="Calibri"/>
                <w:kern w:val="0"/>
                <w:sz w:val="20"/>
              </w:rPr>
            </w:pPr>
            <w:r w:rsidRPr="00AF50BE">
              <w:rPr>
                <w:rFonts w:ascii="Times New Roman" w:eastAsia="宋体" w:hAnsi="Times New Roman" w:cs="Times New Roman"/>
                <w:sz w:val="18"/>
                <w:szCs w:val="18"/>
              </w:rPr>
              <w:t>抢修</w:t>
            </w:r>
          </w:p>
        </w:tc>
        <w:tc>
          <w:tcPr>
            <w:tcW w:w="3566" w:type="dxa"/>
            <w:tcBorders>
              <w:top w:val="single" w:sz="4" w:space="0" w:color="000000"/>
              <w:left w:val="single" w:sz="4" w:space="0" w:color="000000"/>
              <w:bottom w:val="single" w:sz="4" w:space="0" w:color="000000"/>
              <w:right w:val="single" w:sz="4" w:space="0" w:color="000000"/>
            </w:tcBorders>
            <w:vAlign w:val="center"/>
          </w:tcPr>
          <w:p w14:paraId="033B0637" w14:textId="1CFDA5B0" w:rsidR="00303A33" w:rsidRPr="00AF50BE" w:rsidRDefault="00340E39" w:rsidP="00F32CD1">
            <w:pPr>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燃气供应单位制定事故抢修制度和事故上报程序。配备必要的抢修车辆、抢修设备、抢修器材、通信设备、防护用具、消防器材、检测仪器等装备，并保证设备处于良好状态。接到抢修报警后应迅速出动，并根据事故情况联系有关部门协作抢修</w:t>
            </w:r>
          </w:p>
        </w:tc>
        <w:tc>
          <w:tcPr>
            <w:tcW w:w="567" w:type="dxa"/>
            <w:tcBorders>
              <w:top w:val="single" w:sz="4" w:space="0" w:color="000000"/>
              <w:left w:val="single" w:sz="4" w:space="0" w:color="000000"/>
              <w:bottom w:val="single" w:sz="4" w:space="0" w:color="000000"/>
              <w:right w:val="single" w:sz="4" w:space="0" w:color="000000"/>
            </w:tcBorders>
            <w:vAlign w:val="center"/>
          </w:tcPr>
          <w:p w14:paraId="0A6A1E7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4203EDD"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04185728"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34D44A93" w14:textId="77777777" w:rsidR="00303A33" w:rsidRPr="00AF50BE" w:rsidRDefault="00EA182D" w:rsidP="00F32CD1">
            <w:pPr>
              <w:ind w:right="261"/>
              <w:jc w:val="left"/>
              <w:rPr>
                <w:rFonts w:eastAsia="宋体"/>
                <w:kern w:val="0"/>
                <w:sz w:val="18"/>
                <w:szCs w:val="18"/>
              </w:rPr>
            </w:pPr>
            <w:r w:rsidRPr="00AF50BE">
              <w:rPr>
                <w:rFonts w:hint="eastAsia"/>
                <w:kern w:val="0"/>
                <w:sz w:val="18"/>
                <w:szCs w:val="18"/>
              </w:rPr>
              <w:t>1</w:t>
            </w:r>
            <w:r w:rsidRPr="00AF50BE">
              <w:rPr>
                <w:rFonts w:hint="eastAsia"/>
                <w:kern w:val="0"/>
                <w:sz w:val="18"/>
                <w:szCs w:val="18"/>
              </w:rPr>
              <w:t>、无事故抢修制度，无明确事故上报程序，扣</w:t>
            </w:r>
            <w:r w:rsidRPr="00AF50BE">
              <w:rPr>
                <w:rFonts w:hint="eastAsia"/>
                <w:kern w:val="0"/>
                <w:sz w:val="18"/>
                <w:szCs w:val="18"/>
              </w:rPr>
              <w:t>2</w:t>
            </w:r>
            <w:r w:rsidRPr="00AF50BE">
              <w:rPr>
                <w:rFonts w:hint="eastAsia"/>
                <w:kern w:val="0"/>
                <w:sz w:val="18"/>
                <w:szCs w:val="18"/>
              </w:rPr>
              <w:t>分</w:t>
            </w:r>
            <w:r w:rsidRPr="00AF50BE">
              <w:rPr>
                <w:rFonts w:hint="eastAsia"/>
                <w:kern w:val="0"/>
                <w:sz w:val="18"/>
                <w:szCs w:val="18"/>
              </w:rPr>
              <w:br/>
              <w:t>2</w:t>
            </w:r>
            <w:r w:rsidRPr="00AF50BE">
              <w:rPr>
                <w:rFonts w:hint="eastAsia"/>
                <w:kern w:val="0"/>
                <w:sz w:val="18"/>
                <w:szCs w:val="18"/>
              </w:rPr>
              <w:t>、抢修车辆</w:t>
            </w:r>
            <w:r w:rsidRPr="00AF50BE">
              <w:rPr>
                <w:rFonts w:ascii="Times New Roman" w:eastAsia="宋体" w:hAnsi="Times New Roman" w:cs="Times New Roman"/>
                <w:sz w:val="18"/>
                <w:szCs w:val="18"/>
              </w:rPr>
              <w:t>抢修设备、抢修器材、通信设备、防护用具、消防器材、检测仪器等装备</w:t>
            </w:r>
            <w:r w:rsidRPr="00AF50BE">
              <w:rPr>
                <w:rFonts w:ascii="Times New Roman" w:eastAsia="宋体" w:hAnsi="Times New Roman" w:cs="Times New Roman" w:hint="eastAsia"/>
                <w:sz w:val="18"/>
                <w:szCs w:val="18"/>
              </w:rPr>
              <w:t>配备不齐，缺一项扣</w:t>
            </w:r>
            <w:r w:rsidRPr="00AF50BE">
              <w:rPr>
                <w:rFonts w:ascii="Times New Roman" w:eastAsia="宋体" w:hAnsi="Times New Roman" w:cs="Times New Roman" w:hint="eastAsia"/>
                <w:sz w:val="18"/>
                <w:szCs w:val="18"/>
              </w:rPr>
              <w:t>0.5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t>，设备</w:t>
            </w:r>
            <w:r w:rsidRPr="00AF50BE">
              <w:rPr>
                <w:rFonts w:ascii="Times New Roman" w:eastAsia="宋体" w:hAnsi="Times New Roman" w:cs="Times New Roman" w:hint="eastAsia"/>
                <w:sz w:val="18"/>
                <w:szCs w:val="18"/>
              </w:rPr>
              <w:t>存在故障或带病运作，一处扣</w:t>
            </w:r>
            <w:r w:rsidRPr="00AF50BE">
              <w:rPr>
                <w:rFonts w:ascii="Times New Roman" w:eastAsia="宋体" w:hAnsi="Times New Roman" w:cs="Times New Roman" w:hint="eastAsia"/>
                <w:sz w:val="18"/>
                <w:szCs w:val="18"/>
              </w:rPr>
              <w:t>0.5</w:t>
            </w:r>
            <w:r w:rsidRPr="00AF50BE">
              <w:rPr>
                <w:rFonts w:ascii="Times New Roman" w:eastAsia="宋体" w:hAnsi="Times New Roman" w:cs="Times New Roman" w:hint="eastAsia"/>
                <w:sz w:val="18"/>
                <w:szCs w:val="18"/>
              </w:rPr>
              <w:t>分</w:t>
            </w:r>
            <w:r w:rsidRPr="00AF50BE">
              <w:rPr>
                <w:rFonts w:ascii="Times New Roman" w:eastAsia="宋体" w:hAnsi="Times New Roman" w:cs="Times New Roman"/>
                <w:sz w:val="18"/>
                <w:szCs w:val="18"/>
              </w:rPr>
              <w:br/>
            </w:r>
            <w:r w:rsidRPr="00AF50BE">
              <w:rPr>
                <w:rFonts w:ascii="Times New Roman" w:eastAsia="宋体" w:hAnsi="Times New Roman" w:cs="Times New Roman" w:hint="eastAsia"/>
                <w:sz w:val="18"/>
                <w:szCs w:val="18"/>
              </w:rPr>
              <w:t>3</w:t>
            </w:r>
            <w:r w:rsidRPr="00AF50BE">
              <w:rPr>
                <w:rFonts w:ascii="Times New Roman" w:eastAsia="宋体" w:hAnsi="Times New Roman" w:cs="Times New Roman" w:hint="eastAsia"/>
                <w:sz w:val="18"/>
                <w:szCs w:val="18"/>
              </w:rPr>
              <w:t>、没达到应急预案要求到达时间开展抢修工作，每次扣</w:t>
            </w:r>
            <w:r w:rsidRPr="00AF50BE">
              <w:rPr>
                <w:rFonts w:ascii="Times New Roman" w:eastAsia="宋体" w:hAnsi="Times New Roman" w:cs="Times New Roman" w:hint="eastAsia"/>
                <w:sz w:val="18"/>
                <w:szCs w:val="18"/>
              </w:rPr>
              <w:t>2</w:t>
            </w:r>
            <w:r w:rsidRPr="00AF50BE">
              <w:rPr>
                <w:rFonts w:ascii="Times New Roman" w:eastAsia="宋体" w:hAnsi="Times New Roman" w:cs="Times New Roman" w:hint="eastAsia"/>
                <w:sz w:val="18"/>
                <w:szCs w:val="18"/>
              </w:rPr>
              <w:t>分</w:t>
            </w:r>
          </w:p>
        </w:tc>
      </w:tr>
      <w:tr w:rsidR="00AF50BE" w:rsidRPr="00AF50BE" w14:paraId="7A3A0947" w14:textId="77777777">
        <w:trPr>
          <w:trHeight w:hRule="exact" w:val="3264"/>
        </w:trPr>
        <w:tc>
          <w:tcPr>
            <w:tcW w:w="1102" w:type="dxa"/>
            <w:vMerge/>
            <w:tcBorders>
              <w:top w:val="single" w:sz="4" w:space="0" w:color="auto"/>
              <w:left w:val="single" w:sz="4" w:space="0" w:color="000000"/>
              <w:bottom w:val="single" w:sz="4" w:space="0" w:color="auto"/>
              <w:right w:val="single" w:sz="4" w:space="0" w:color="000000"/>
            </w:tcBorders>
            <w:vAlign w:val="center"/>
          </w:tcPr>
          <w:p w14:paraId="0BED0C00"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FF21E17" w14:textId="67F83295" w:rsidR="00303A33" w:rsidRPr="00AF50BE" w:rsidRDefault="00340E39" w:rsidP="00F32CD1">
            <w:pPr>
              <w:jc w:val="left"/>
              <w:rPr>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抢修人员到达现场后，根据燃气泄漏程度确定警戒区、设立警示标志，在警戒区内严禁烟火。抢修人员进入作业区前应按规定穿戴防静电服、鞋及防护用具，并严禁在作业区内穿脱和摘带。当燃气泄漏发生爆炸后，迅速控制气源，</w:t>
            </w:r>
            <w:r w:rsidR="00EA182D" w:rsidRPr="00AF50BE">
              <w:rPr>
                <w:rFonts w:ascii="Times New Roman" w:eastAsia="宋体" w:hAnsi="Times New Roman" w:cs="Times New Roman" w:hint="eastAsia"/>
                <w:sz w:val="18"/>
                <w:szCs w:val="18"/>
              </w:rPr>
              <w:t>防止</w:t>
            </w:r>
            <w:r w:rsidR="00EA182D" w:rsidRPr="00AF50BE">
              <w:rPr>
                <w:rFonts w:ascii="Times New Roman" w:eastAsia="宋体" w:hAnsi="Times New Roman" w:cs="Times New Roman"/>
                <w:sz w:val="18"/>
                <w:szCs w:val="18"/>
              </w:rPr>
              <w:t>发生次生灾害。管道和设备修复后，对周边夹层、窨井、烟道、地下管线和建筑物等场所残存燃气进行全面检查</w:t>
            </w:r>
            <w:r w:rsidR="00EA182D" w:rsidRPr="00AF50BE">
              <w:rPr>
                <w:rFonts w:hint="eastAsia"/>
                <w:sz w:val="18"/>
                <w:szCs w:val="18"/>
              </w:rPr>
              <w:t>。</w:t>
            </w:r>
            <w:r w:rsidR="00EA182D" w:rsidRPr="00AF50BE">
              <w:rPr>
                <w:rFonts w:ascii="Times New Roman" w:eastAsia="宋体" w:hAnsi="Times New Roman" w:cs="Times New Roman"/>
                <w:sz w:val="18"/>
                <w:szCs w:val="18"/>
              </w:rPr>
              <w:t>抢修时，与作业相关的控制阀门应有专人值守，并应监视管道内的压力</w:t>
            </w:r>
          </w:p>
        </w:tc>
        <w:tc>
          <w:tcPr>
            <w:tcW w:w="567" w:type="dxa"/>
            <w:tcBorders>
              <w:top w:val="single" w:sz="4" w:space="0" w:color="000000"/>
              <w:left w:val="single" w:sz="4" w:space="0" w:color="000000"/>
              <w:bottom w:val="single" w:sz="4" w:space="0" w:color="000000"/>
              <w:right w:val="single" w:sz="4" w:space="0" w:color="000000"/>
            </w:tcBorders>
            <w:vAlign w:val="center"/>
          </w:tcPr>
          <w:p w14:paraId="267913C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DF86E58"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0EADF087"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1F11441" w14:textId="77777777" w:rsidR="00303A33" w:rsidRPr="00AF50BE" w:rsidRDefault="00EA182D" w:rsidP="00F32CD1">
            <w:pPr>
              <w:ind w:right="261"/>
              <w:jc w:val="left"/>
              <w:rPr>
                <w:kern w:val="0"/>
                <w:sz w:val="18"/>
                <w:szCs w:val="18"/>
              </w:rPr>
            </w:pPr>
            <w:r w:rsidRPr="00AF50BE">
              <w:rPr>
                <w:rFonts w:hint="eastAsia"/>
                <w:kern w:val="0"/>
                <w:sz w:val="18"/>
                <w:szCs w:val="18"/>
              </w:rPr>
              <w:t>违反要求，每处扣</w:t>
            </w:r>
            <w:r w:rsidRPr="00AF50BE">
              <w:rPr>
                <w:rFonts w:hint="eastAsia"/>
                <w:kern w:val="0"/>
                <w:sz w:val="18"/>
                <w:szCs w:val="18"/>
              </w:rPr>
              <w:t>0.5</w:t>
            </w:r>
            <w:r w:rsidRPr="00AF50BE">
              <w:rPr>
                <w:rFonts w:hint="eastAsia"/>
                <w:kern w:val="0"/>
                <w:sz w:val="18"/>
                <w:szCs w:val="18"/>
              </w:rPr>
              <w:t>分，</w:t>
            </w:r>
          </w:p>
          <w:p w14:paraId="58A2D7B4" w14:textId="77777777" w:rsidR="00303A33" w:rsidRPr="00AF50BE" w:rsidRDefault="00EA182D" w:rsidP="00F32CD1">
            <w:pPr>
              <w:pStyle w:val="a0"/>
            </w:pPr>
            <w:r w:rsidRPr="00AF50BE">
              <w:rPr>
                <w:rFonts w:hint="eastAsia"/>
                <w:sz w:val="18"/>
                <w:szCs w:val="18"/>
              </w:rPr>
              <w:t>直至本项分扣完</w:t>
            </w:r>
          </w:p>
        </w:tc>
      </w:tr>
      <w:tr w:rsidR="00AF50BE" w:rsidRPr="00AF50BE" w14:paraId="79D46989" w14:textId="77777777">
        <w:trPr>
          <w:trHeight w:hRule="exact" w:val="1504"/>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F82D06C" w14:textId="77777777" w:rsidR="00303A33" w:rsidRPr="00AF50BE" w:rsidRDefault="00EA182D">
            <w:pPr>
              <w:spacing w:before="15"/>
              <w:jc w:val="left"/>
              <w:rPr>
                <w:rFonts w:ascii="Calibri" w:hAnsi="Calibri"/>
                <w:kern w:val="0"/>
                <w:sz w:val="20"/>
              </w:rPr>
            </w:pPr>
            <w:r w:rsidRPr="00AF50BE">
              <w:rPr>
                <w:rFonts w:ascii="Times New Roman" w:eastAsia="宋体" w:hAnsi="Times New Roman" w:cs="Times New Roman"/>
                <w:sz w:val="18"/>
                <w:szCs w:val="18"/>
              </w:rPr>
              <w:t>生产作业</w:t>
            </w:r>
          </w:p>
        </w:tc>
        <w:tc>
          <w:tcPr>
            <w:tcW w:w="3566" w:type="dxa"/>
            <w:tcBorders>
              <w:top w:val="single" w:sz="4" w:space="0" w:color="000000"/>
              <w:left w:val="single" w:sz="4" w:space="0" w:color="000000"/>
              <w:bottom w:val="single" w:sz="4" w:space="0" w:color="000000"/>
              <w:right w:val="single" w:sz="4" w:space="0" w:color="000000"/>
            </w:tcBorders>
            <w:vAlign w:val="center"/>
          </w:tcPr>
          <w:p w14:paraId="78827ACD" w14:textId="5CB87388" w:rsidR="00303A33" w:rsidRPr="00AF50BE" w:rsidRDefault="00340E39" w:rsidP="00F32CD1">
            <w:pPr>
              <w:jc w:val="left"/>
              <w:rPr>
                <w:sz w:val="18"/>
                <w:szCs w:val="18"/>
              </w:rPr>
            </w:pPr>
            <w:r w:rsidRPr="00AF50BE">
              <w:rPr>
                <w:rFonts w:ascii="Times New Roman" w:eastAsia="宋体" w:hAnsi="Times New Roman" w:cs="Times New Roman" w:hint="eastAsia"/>
                <w:sz w:val="18"/>
                <w:szCs w:val="18"/>
              </w:rPr>
              <w:t>1</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燃气设施停气、降压、动火及通气等生产作业，设专人负责现场指挥，并设安全员。参加作业的操作人员按规定穿戴防护用具，动火作业现场画出作业区，并设置护栏和警示标志</w:t>
            </w:r>
          </w:p>
        </w:tc>
        <w:tc>
          <w:tcPr>
            <w:tcW w:w="567" w:type="dxa"/>
            <w:tcBorders>
              <w:top w:val="single" w:sz="4" w:space="0" w:color="000000"/>
              <w:left w:val="single" w:sz="4" w:space="0" w:color="000000"/>
              <w:bottom w:val="single" w:sz="4" w:space="0" w:color="000000"/>
              <w:right w:val="single" w:sz="4" w:space="0" w:color="000000"/>
            </w:tcBorders>
            <w:vAlign w:val="center"/>
          </w:tcPr>
          <w:p w14:paraId="40ADF3D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C6FA81D"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12913ECC"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922DF10" w14:textId="77777777" w:rsidR="00303A33" w:rsidRPr="00AF50BE" w:rsidRDefault="00EA182D" w:rsidP="00F32CD1">
            <w:pPr>
              <w:ind w:right="261"/>
              <w:jc w:val="left"/>
            </w:pPr>
            <w:r w:rsidRPr="00AF50BE">
              <w:rPr>
                <w:rFonts w:hint="eastAsia"/>
                <w:kern w:val="0"/>
                <w:sz w:val="18"/>
                <w:szCs w:val="18"/>
              </w:rPr>
              <w:t>违反每项要求，每（项）处扣</w:t>
            </w:r>
            <w:r w:rsidRPr="00AF50BE">
              <w:rPr>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6C8B88E1" w14:textId="77777777">
        <w:trPr>
          <w:trHeight w:hRule="exact" w:val="1413"/>
        </w:trPr>
        <w:tc>
          <w:tcPr>
            <w:tcW w:w="1102" w:type="dxa"/>
            <w:vMerge/>
            <w:tcBorders>
              <w:top w:val="single" w:sz="4" w:space="0" w:color="auto"/>
              <w:left w:val="single" w:sz="4" w:space="0" w:color="000000"/>
              <w:bottom w:val="single" w:sz="4" w:space="0" w:color="auto"/>
              <w:right w:val="single" w:sz="4" w:space="0" w:color="000000"/>
            </w:tcBorders>
            <w:vAlign w:val="center"/>
          </w:tcPr>
          <w:p w14:paraId="64E1AF38"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10BDA53" w14:textId="2D618884" w:rsidR="00303A33" w:rsidRPr="00AF50BE" w:rsidRDefault="00340E39" w:rsidP="00F32CD1">
            <w:pPr>
              <w:jc w:val="left"/>
              <w:rPr>
                <w:sz w:val="18"/>
                <w:szCs w:val="18"/>
              </w:rPr>
            </w:pPr>
            <w:r w:rsidRPr="00AF50BE">
              <w:rPr>
                <w:rFonts w:ascii="Times New Roman" w:eastAsia="宋体" w:hAnsi="Times New Roman" w:cs="Times New Roman" w:hint="eastAsia"/>
                <w:sz w:val="18"/>
                <w:szCs w:val="18"/>
              </w:rPr>
              <w:t>2</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燃气设施停气动火作业前对作业管段或设备进行置换</w:t>
            </w:r>
            <w:r w:rsidR="00EA182D" w:rsidRPr="00AF50BE">
              <w:rPr>
                <w:rFonts w:ascii="Times New Roman" w:eastAsia="宋体" w:hAnsi="Times New Roman" w:cs="Times New Roman" w:hint="eastAsia"/>
                <w:sz w:val="18"/>
                <w:szCs w:val="18"/>
              </w:rPr>
              <w:t>，</w:t>
            </w:r>
            <w:r w:rsidR="00EA182D" w:rsidRPr="00AF50BE">
              <w:rPr>
                <w:rFonts w:ascii="Times New Roman" w:eastAsia="宋体" w:hAnsi="Times New Roman" w:cs="Times New Roman"/>
                <w:sz w:val="18"/>
                <w:szCs w:val="18"/>
              </w:rPr>
              <w:t>临时放散管高出地面</w:t>
            </w:r>
            <w:r w:rsidR="00EA182D" w:rsidRPr="00AF50BE">
              <w:rPr>
                <w:rFonts w:ascii="Times New Roman" w:eastAsia="宋体" w:hAnsi="Times New Roman" w:cs="Times New Roman"/>
                <w:sz w:val="18"/>
                <w:szCs w:val="18"/>
              </w:rPr>
              <w:t>2m</w:t>
            </w:r>
            <w:r w:rsidR="00EA182D" w:rsidRPr="00AF50BE">
              <w:rPr>
                <w:rFonts w:ascii="Times New Roman" w:eastAsia="宋体" w:hAnsi="Times New Roman" w:cs="Times New Roman"/>
                <w:sz w:val="18"/>
                <w:szCs w:val="18"/>
              </w:rPr>
              <w:t>以上</w:t>
            </w:r>
            <w:r w:rsidR="00EA182D" w:rsidRPr="00AF50BE">
              <w:rPr>
                <w:rFonts w:ascii="Times New Roman" w:eastAsia="宋体" w:hAnsi="Times New Roman" w:cs="Times New Roman" w:hint="eastAsia"/>
                <w:sz w:val="18"/>
                <w:szCs w:val="18"/>
              </w:rPr>
              <w:t>，</w:t>
            </w:r>
            <w:r w:rsidR="00EA182D" w:rsidRPr="00AF50BE">
              <w:rPr>
                <w:rFonts w:ascii="Times New Roman" w:eastAsia="宋体" w:hAnsi="Times New Roman" w:cs="Times New Roman"/>
                <w:sz w:val="18"/>
                <w:szCs w:val="18"/>
              </w:rPr>
              <w:t>置换放散时有专人负责监控压力及进行浓度检测</w:t>
            </w:r>
          </w:p>
        </w:tc>
        <w:tc>
          <w:tcPr>
            <w:tcW w:w="567" w:type="dxa"/>
            <w:tcBorders>
              <w:top w:val="single" w:sz="4" w:space="0" w:color="000000"/>
              <w:left w:val="single" w:sz="4" w:space="0" w:color="000000"/>
              <w:bottom w:val="single" w:sz="4" w:space="0" w:color="000000"/>
              <w:right w:val="single" w:sz="4" w:space="0" w:color="000000"/>
            </w:tcBorders>
            <w:vAlign w:val="center"/>
          </w:tcPr>
          <w:p w14:paraId="7EC379F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C2AF470"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06F04256"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4A2D81F5" w14:textId="77777777" w:rsidR="00303A33" w:rsidRPr="00AF50BE" w:rsidRDefault="00EA182D" w:rsidP="00F32CD1">
            <w:pPr>
              <w:pStyle w:val="a0"/>
              <w:rPr>
                <w:rFonts w:ascii="宋体" w:eastAsia="宋体" w:hAnsi="宋体" w:cs="宋体"/>
                <w:kern w:val="0"/>
                <w:sz w:val="18"/>
                <w:szCs w:val="18"/>
              </w:rPr>
            </w:pPr>
            <w:r w:rsidRPr="00AF50BE">
              <w:rPr>
                <w:rFonts w:ascii="宋体" w:eastAsia="宋体" w:hAnsi="宋体" w:cs="宋体" w:hint="eastAsia"/>
                <w:kern w:val="0"/>
                <w:sz w:val="18"/>
                <w:szCs w:val="18"/>
              </w:rPr>
              <w:t>1、放散管不满足高出地面2m要求，每处扣1分</w:t>
            </w:r>
          </w:p>
          <w:p w14:paraId="4EDF6DFE" w14:textId="77777777" w:rsidR="00303A33" w:rsidRPr="00AF50BE" w:rsidRDefault="00EA182D" w:rsidP="00F32CD1">
            <w:pPr>
              <w:pStyle w:val="a0"/>
              <w:rPr>
                <w:sz w:val="18"/>
                <w:szCs w:val="18"/>
              </w:rPr>
            </w:pPr>
            <w:r w:rsidRPr="00AF50BE">
              <w:rPr>
                <w:rFonts w:ascii="宋体" w:eastAsia="宋体" w:hAnsi="宋体" w:cs="宋体" w:hint="eastAsia"/>
                <w:kern w:val="0"/>
                <w:sz w:val="18"/>
                <w:szCs w:val="18"/>
              </w:rPr>
              <w:t>2、放散时无专人监控以及浓度检测，每次扣2分，直至本项分扣完</w:t>
            </w:r>
          </w:p>
        </w:tc>
      </w:tr>
      <w:tr w:rsidR="00303A33" w:rsidRPr="00AF50BE" w14:paraId="4F839040" w14:textId="77777777">
        <w:trPr>
          <w:trHeight w:hRule="exact" w:val="1746"/>
        </w:trPr>
        <w:tc>
          <w:tcPr>
            <w:tcW w:w="1102" w:type="dxa"/>
            <w:vMerge/>
            <w:tcBorders>
              <w:top w:val="single" w:sz="4" w:space="0" w:color="auto"/>
              <w:left w:val="single" w:sz="4" w:space="0" w:color="000000"/>
              <w:bottom w:val="single" w:sz="4" w:space="0" w:color="auto"/>
              <w:right w:val="single" w:sz="4" w:space="0" w:color="000000"/>
            </w:tcBorders>
            <w:vAlign w:val="center"/>
          </w:tcPr>
          <w:p w14:paraId="400F1740" w14:textId="77777777" w:rsidR="00303A33" w:rsidRPr="00AF50BE" w:rsidRDefault="00303A33">
            <w:pPr>
              <w:spacing w:before="15"/>
              <w:jc w:val="left"/>
              <w:rPr>
                <w:rFonts w:ascii="Calibri" w:hAnsi="Calibri"/>
                <w:kern w:val="0"/>
                <w:sz w:val="2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DFBC14D" w14:textId="65190E42" w:rsidR="00303A33" w:rsidRPr="00AF50BE" w:rsidRDefault="00340E39" w:rsidP="00F32CD1">
            <w:pPr>
              <w:jc w:val="left"/>
              <w:rPr>
                <w:sz w:val="18"/>
                <w:szCs w:val="18"/>
              </w:rPr>
            </w:pPr>
            <w:r w:rsidRPr="00AF50BE">
              <w:rPr>
                <w:rFonts w:ascii="Times New Roman" w:eastAsia="宋体" w:hAnsi="Times New Roman" w:cs="Times New Roman" w:hint="eastAsia"/>
                <w:sz w:val="18"/>
                <w:szCs w:val="18"/>
              </w:rPr>
              <w:t>3</w:t>
            </w:r>
            <w:r w:rsidRPr="00AF50BE">
              <w:rPr>
                <w:rFonts w:ascii="Times New Roman" w:eastAsia="宋体" w:hAnsi="Times New Roman" w:cs="Times New Roman"/>
                <w:sz w:val="18"/>
                <w:szCs w:val="18"/>
              </w:rPr>
              <w:t>.</w:t>
            </w:r>
            <w:r w:rsidR="00EA182D" w:rsidRPr="00AF50BE">
              <w:rPr>
                <w:rFonts w:ascii="Times New Roman" w:eastAsia="宋体" w:hAnsi="Times New Roman" w:cs="Times New Roman"/>
                <w:sz w:val="18"/>
                <w:szCs w:val="18"/>
              </w:rPr>
              <w:t>运行中的燃气设施需动火作业</w:t>
            </w:r>
            <w:r w:rsidR="00EA182D" w:rsidRPr="00AF50BE">
              <w:rPr>
                <w:rFonts w:ascii="Times New Roman" w:eastAsia="宋体" w:hAnsi="Times New Roman" w:cs="Times New Roman" w:hint="eastAsia"/>
                <w:sz w:val="18"/>
                <w:szCs w:val="18"/>
              </w:rPr>
              <w:t>前应有动火作业审批单，并</w:t>
            </w:r>
            <w:r w:rsidR="00EA182D" w:rsidRPr="00AF50BE">
              <w:rPr>
                <w:rFonts w:ascii="Times New Roman" w:eastAsia="宋体" w:hAnsi="Times New Roman" w:cs="Times New Roman"/>
                <w:sz w:val="18"/>
                <w:szCs w:val="18"/>
              </w:rPr>
              <w:t>有燃气供应企业的技术、生产、安全部门进行配合和监护。动火作业区应保持空气流通，在通风不良的空间内作业时，采用防爆风机进行强制通风</w:t>
            </w:r>
          </w:p>
        </w:tc>
        <w:tc>
          <w:tcPr>
            <w:tcW w:w="567" w:type="dxa"/>
            <w:tcBorders>
              <w:top w:val="single" w:sz="4" w:space="0" w:color="000000"/>
              <w:left w:val="single" w:sz="4" w:space="0" w:color="000000"/>
              <w:bottom w:val="single" w:sz="4" w:space="0" w:color="000000"/>
              <w:right w:val="single" w:sz="4" w:space="0" w:color="000000"/>
            </w:tcBorders>
            <w:vAlign w:val="center"/>
          </w:tcPr>
          <w:p w14:paraId="5E3372A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6C235AD"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35" w:type="dxa"/>
            <w:tcBorders>
              <w:top w:val="single" w:sz="4" w:space="0" w:color="000000"/>
              <w:left w:val="single" w:sz="4" w:space="0" w:color="000000"/>
              <w:bottom w:val="single" w:sz="4" w:space="0" w:color="000000"/>
              <w:right w:val="single" w:sz="4" w:space="0" w:color="000000"/>
            </w:tcBorders>
            <w:vAlign w:val="center"/>
          </w:tcPr>
          <w:p w14:paraId="139212DB" w14:textId="77777777" w:rsidR="00303A33" w:rsidRPr="00AF50BE" w:rsidRDefault="00303A33">
            <w:pPr>
              <w:jc w:val="center"/>
              <w:rPr>
                <w:rFonts w:ascii="宋体" w:hAnsi="Calibri"/>
                <w:kern w:val="0"/>
                <w:sz w:val="18"/>
                <w:szCs w:val="18"/>
              </w:rPr>
            </w:pPr>
          </w:p>
        </w:tc>
        <w:tc>
          <w:tcPr>
            <w:tcW w:w="2542" w:type="dxa"/>
            <w:tcBorders>
              <w:top w:val="single" w:sz="4" w:space="0" w:color="000000"/>
              <w:left w:val="single" w:sz="4" w:space="0" w:color="000000"/>
              <w:bottom w:val="single" w:sz="4" w:space="0" w:color="000000"/>
              <w:right w:val="single" w:sz="4" w:space="0" w:color="000000"/>
            </w:tcBorders>
            <w:vAlign w:val="center"/>
          </w:tcPr>
          <w:p w14:paraId="65EA0956" w14:textId="77777777" w:rsidR="00303A33" w:rsidRPr="00AF50BE" w:rsidRDefault="00EA182D" w:rsidP="00F32CD1">
            <w:pPr>
              <w:pStyle w:val="a0"/>
              <w:rPr>
                <w:rFonts w:ascii="宋体" w:eastAsia="宋体" w:hAnsi="宋体" w:cs="宋体"/>
                <w:kern w:val="0"/>
                <w:sz w:val="18"/>
                <w:szCs w:val="18"/>
              </w:rPr>
            </w:pPr>
            <w:r w:rsidRPr="00AF50BE">
              <w:rPr>
                <w:rFonts w:ascii="宋体" w:eastAsia="宋体" w:hAnsi="宋体" w:cs="宋体" w:hint="eastAsia"/>
                <w:kern w:val="0"/>
                <w:sz w:val="18"/>
                <w:szCs w:val="18"/>
              </w:rPr>
              <w:t>1、动火作业无动火审批，每项扣2分</w:t>
            </w:r>
          </w:p>
          <w:p w14:paraId="5E7527C5" w14:textId="77777777" w:rsidR="00303A33" w:rsidRPr="00AF50BE" w:rsidRDefault="00EA182D" w:rsidP="00F32CD1">
            <w:pPr>
              <w:pStyle w:val="a0"/>
            </w:pPr>
            <w:r w:rsidRPr="00AF50BE">
              <w:rPr>
                <w:rFonts w:ascii="宋体" w:eastAsia="宋体" w:hAnsi="宋体" w:cs="宋体" w:hint="eastAsia"/>
                <w:kern w:val="0"/>
                <w:sz w:val="18"/>
                <w:szCs w:val="18"/>
              </w:rPr>
              <w:t>2、现场检查：动火作业安全监护不到位，技术、生产、安全部门不到位违反要求，每处扣1分，直至本项分扣完</w:t>
            </w:r>
          </w:p>
        </w:tc>
      </w:tr>
    </w:tbl>
    <w:p w14:paraId="46574400" w14:textId="77777777" w:rsidR="00303A33" w:rsidRPr="00AF50BE" w:rsidRDefault="00303A33">
      <w:pPr>
        <w:pStyle w:val="a0"/>
      </w:pPr>
    </w:p>
    <w:p w14:paraId="1CD89F73" w14:textId="5B6541B3" w:rsidR="00303A33" w:rsidRPr="00AF50BE" w:rsidRDefault="00813863">
      <w:pPr>
        <w:pStyle w:val="2"/>
        <w:spacing w:before="240" w:after="145" w:line="360" w:lineRule="auto"/>
        <w:ind w:left="420"/>
        <w:rPr>
          <w:rFonts w:ascii="宋体" w:eastAsia="宋体" w:hAnsi="宋体"/>
          <w:b w:val="0"/>
          <w:sz w:val="24"/>
        </w:rPr>
      </w:pPr>
      <w:bookmarkStart w:id="99" w:name="_Toc75960933"/>
      <w:bookmarkStart w:id="100" w:name="_Toc86939680"/>
      <w:r>
        <w:rPr>
          <w:rFonts w:ascii="宋体" w:eastAsia="宋体" w:hAnsi="宋体" w:hint="eastAsia"/>
          <w:b w:val="0"/>
          <w:sz w:val="24"/>
        </w:rPr>
        <w:lastRenderedPageBreak/>
        <w:t>附录</w:t>
      </w:r>
      <w:r w:rsidR="00E7713B" w:rsidRPr="00AF50BE">
        <w:rPr>
          <w:rFonts w:ascii="宋体" w:eastAsia="宋体" w:hAnsi="宋体"/>
          <w:b w:val="0"/>
          <w:sz w:val="24"/>
        </w:rPr>
        <w:t>12</w:t>
      </w:r>
      <w:r w:rsidR="00EA182D" w:rsidRPr="00AF50BE">
        <w:rPr>
          <w:rFonts w:ascii="宋体" w:eastAsia="宋体" w:hAnsi="宋体"/>
          <w:b w:val="0"/>
          <w:sz w:val="24"/>
        </w:rPr>
        <w:tab/>
      </w:r>
      <w:r w:rsidR="00EA182D" w:rsidRPr="00AF50BE">
        <w:rPr>
          <w:rFonts w:ascii="宋体" w:eastAsia="宋体" w:hAnsi="宋体" w:hint="eastAsia"/>
          <w:b w:val="0"/>
          <w:sz w:val="24"/>
        </w:rPr>
        <w:t>瓶装燃气用户安全检查表</w:t>
      </w:r>
      <w:bookmarkEnd w:id="99"/>
      <w:bookmarkEnd w:id="100"/>
    </w:p>
    <w:tbl>
      <w:tblPr>
        <w:tblW w:w="9356" w:type="dxa"/>
        <w:tblInd w:w="5" w:type="dxa"/>
        <w:tblLayout w:type="fixed"/>
        <w:tblCellMar>
          <w:left w:w="0" w:type="dxa"/>
          <w:right w:w="0" w:type="dxa"/>
        </w:tblCellMar>
        <w:tblLook w:val="04A0" w:firstRow="1" w:lastRow="0" w:firstColumn="1" w:lastColumn="0" w:noHBand="0" w:noVBand="1"/>
      </w:tblPr>
      <w:tblGrid>
        <w:gridCol w:w="1134"/>
        <w:gridCol w:w="3544"/>
        <w:gridCol w:w="567"/>
        <w:gridCol w:w="557"/>
        <w:gridCol w:w="10"/>
        <w:gridCol w:w="425"/>
        <w:gridCol w:w="3119"/>
      </w:tblGrid>
      <w:tr w:rsidR="00AF50BE" w:rsidRPr="00AF50BE" w14:paraId="4D5CE5F9" w14:textId="77777777">
        <w:trPr>
          <w:trHeight w:hRule="exact" w:val="578"/>
          <w:tblHeader/>
        </w:trPr>
        <w:tc>
          <w:tcPr>
            <w:tcW w:w="1134" w:type="dxa"/>
            <w:tcBorders>
              <w:top w:val="single" w:sz="4" w:space="0" w:color="000000"/>
              <w:left w:val="single" w:sz="4" w:space="0" w:color="000000"/>
              <w:bottom w:val="single" w:sz="4" w:space="0" w:color="000000"/>
              <w:right w:val="single" w:sz="4" w:space="0" w:color="000000"/>
            </w:tcBorders>
            <w:vAlign w:val="center"/>
          </w:tcPr>
          <w:p w14:paraId="3D69C463" w14:textId="77777777" w:rsidR="00303A33" w:rsidRPr="00AF50BE" w:rsidRDefault="00EA182D">
            <w:pPr>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检查项目</w:t>
            </w:r>
            <w:proofErr w:type="spellEnd"/>
          </w:p>
        </w:tc>
        <w:tc>
          <w:tcPr>
            <w:tcW w:w="3544" w:type="dxa"/>
            <w:tcBorders>
              <w:top w:val="single" w:sz="4" w:space="0" w:color="000000"/>
              <w:left w:val="single" w:sz="4" w:space="0" w:color="000000"/>
              <w:bottom w:val="single" w:sz="4" w:space="0" w:color="000000"/>
              <w:right w:val="single" w:sz="4" w:space="0" w:color="000000"/>
            </w:tcBorders>
            <w:vAlign w:val="center"/>
          </w:tcPr>
          <w:p w14:paraId="1D9FD9FE" w14:textId="77777777" w:rsidR="00303A33" w:rsidRPr="00AF50BE" w:rsidRDefault="00EA182D" w:rsidP="00340E39">
            <w:pPr>
              <w:jc w:val="center"/>
              <w:rPr>
                <w:rFonts w:ascii="宋体" w:hAnsi="Calibri"/>
                <w:kern w:val="0"/>
                <w:sz w:val="18"/>
                <w:szCs w:val="18"/>
                <w:lang w:eastAsia="en-US"/>
              </w:rPr>
            </w:pPr>
            <w:r w:rsidRPr="00AF50BE">
              <w:rPr>
                <w:rFonts w:ascii="宋体" w:hAnsi="宋体" w:cs="宋体" w:hint="eastAsia"/>
                <w:kern w:val="0"/>
                <w:sz w:val="18"/>
                <w:szCs w:val="18"/>
              </w:rPr>
              <w:t>检查</w:t>
            </w:r>
            <w:proofErr w:type="spellStart"/>
            <w:r w:rsidRPr="00AF50BE">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187A9874" w14:textId="77777777" w:rsidR="00303A33" w:rsidRPr="00AF50BE" w:rsidRDefault="00EA182D">
            <w:pPr>
              <w:spacing w:before="7"/>
              <w:jc w:val="center"/>
              <w:rPr>
                <w:rFonts w:ascii="Calibri" w:hAnsi="Calibri"/>
                <w:kern w:val="0"/>
                <w:sz w:val="18"/>
                <w:szCs w:val="18"/>
                <w:lang w:eastAsia="en-US"/>
              </w:rPr>
            </w:pPr>
            <w:r w:rsidRPr="00AF50BE">
              <w:rPr>
                <w:rFonts w:ascii="宋体" w:hAnsi="宋体" w:cs="宋体" w:hint="eastAsia"/>
                <w:kern w:val="0"/>
                <w:sz w:val="18"/>
                <w:szCs w:val="18"/>
              </w:rPr>
              <w:t>类型</w:t>
            </w:r>
          </w:p>
        </w:tc>
        <w:tc>
          <w:tcPr>
            <w:tcW w:w="557" w:type="dxa"/>
            <w:tcBorders>
              <w:top w:val="single" w:sz="4" w:space="0" w:color="000000"/>
              <w:left w:val="single" w:sz="4" w:space="0" w:color="000000"/>
              <w:bottom w:val="single" w:sz="4" w:space="0" w:color="000000"/>
              <w:right w:val="single" w:sz="4" w:space="0" w:color="000000"/>
            </w:tcBorders>
            <w:vAlign w:val="center"/>
          </w:tcPr>
          <w:p w14:paraId="32374FF1"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标准分</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0F029411" w14:textId="77777777" w:rsidR="00303A33" w:rsidRPr="00AF50BE" w:rsidRDefault="00EA182D">
            <w:pPr>
              <w:jc w:val="left"/>
              <w:rPr>
                <w:rFonts w:ascii="宋体" w:hAnsi="Calibri"/>
                <w:kern w:val="0"/>
                <w:sz w:val="18"/>
                <w:szCs w:val="18"/>
                <w:lang w:eastAsia="en-US"/>
              </w:rPr>
            </w:pPr>
            <w:r w:rsidRPr="00AF50BE">
              <w:rPr>
                <w:rFonts w:ascii="宋体" w:hAnsi="宋体" w:cs="宋体" w:hint="eastAsia"/>
                <w:kern w:val="0"/>
                <w:sz w:val="18"/>
                <w:szCs w:val="18"/>
              </w:rPr>
              <w:t>分值</w:t>
            </w:r>
          </w:p>
        </w:tc>
        <w:tc>
          <w:tcPr>
            <w:tcW w:w="3119" w:type="dxa"/>
            <w:tcBorders>
              <w:top w:val="single" w:sz="4" w:space="0" w:color="000000"/>
              <w:left w:val="single" w:sz="4" w:space="0" w:color="000000"/>
              <w:bottom w:val="single" w:sz="4" w:space="0" w:color="000000"/>
              <w:right w:val="single" w:sz="4" w:space="0" w:color="000000"/>
            </w:tcBorders>
            <w:vAlign w:val="center"/>
          </w:tcPr>
          <w:p w14:paraId="70F6F689" w14:textId="77777777" w:rsidR="00303A33" w:rsidRPr="00AF50BE" w:rsidRDefault="00EA182D" w:rsidP="00340E39">
            <w:pPr>
              <w:jc w:val="center"/>
              <w:rPr>
                <w:rFonts w:ascii="宋体" w:hAnsi="Calibri"/>
                <w:kern w:val="0"/>
                <w:sz w:val="18"/>
                <w:szCs w:val="18"/>
                <w:lang w:eastAsia="en-US"/>
              </w:rPr>
            </w:pPr>
            <w:r w:rsidRPr="00AF50BE">
              <w:rPr>
                <w:rFonts w:ascii="宋体" w:hAnsi="宋体" w:cs="宋体" w:hint="eastAsia"/>
                <w:kern w:val="0"/>
                <w:sz w:val="18"/>
                <w:szCs w:val="18"/>
              </w:rPr>
              <w:t>评分标准</w:t>
            </w:r>
          </w:p>
        </w:tc>
      </w:tr>
      <w:tr w:rsidR="00AF50BE" w:rsidRPr="00AF50BE" w14:paraId="6DEEB0C1" w14:textId="77777777">
        <w:trPr>
          <w:trHeight w:hRule="exact" w:val="631"/>
        </w:trPr>
        <w:tc>
          <w:tcPr>
            <w:tcW w:w="1134" w:type="dxa"/>
            <w:vMerge w:val="restart"/>
            <w:tcBorders>
              <w:top w:val="single" w:sz="4" w:space="0" w:color="auto"/>
              <w:left w:val="single" w:sz="4" w:space="0" w:color="000000"/>
              <w:right w:val="single" w:sz="4" w:space="0" w:color="000000"/>
            </w:tcBorders>
            <w:vAlign w:val="center"/>
          </w:tcPr>
          <w:p w14:paraId="7FEF5333" w14:textId="77777777" w:rsidR="00303A33" w:rsidRPr="00AF50BE" w:rsidRDefault="00EA182D">
            <w:pPr>
              <w:jc w:val="center"/>
              <w:rPr>
                <w:rFonts w:ascii="Times New Roman" w:hAnsi="Times New Roman"/>
                <w:kern w:val="0"/>
                <w:sz w:val="18"/>
                <w:szCs w:val="18"/>
                <w:u w:val="single" w:color="000000"/>
              </w:rPr>
            </w:pPr>
            <w:r w:rsidRPr="00AF50BE">
              <w:rPr>
                <w:rFonts w:hint="eastAsia"/>
                <w:b/>
                <w:bCs/>
                <w:sz w:val="18"/>
                <w:szCs w:val="18"/>
              </w:rPr>
              <w:t>一、气瓶</w:t>
            </w:r>
          </w:p>
        </w:tc>
        <w:tc>
          <w:tcPr>
            <w:tcW w:w="3544" w:type="dxa"/>
            <w:tcBorders>
              <w:top w:val="single" w:sz="4" w:space="0" w:color="000000"/>
              <w:left w:val="single" w:sz="4" w:space="0" w:color="000000"/>
              <w:bottom w:val="single" w:sz="4" w:space="0" w:color="000000"/>
              <w:right w:val="single" w:sz="4" w:space="0" w:color="000000"/>
            </w:tcBorders>
          </w:tcPr>
          <w:p w14:paraId="1B57D240" w14:textId="77777777" w:rsidR="00303A33" w:rsidRPr="00AF50BE" w:rsidRDefault="00EA182D">
            <w:pPr>
              <w:rPr>
                <w:sz w:val="18"/>
                <w:szCs w:val="18"/>
              </w:rPr>
            </w:pPr>
            <w:r w:rsidRPr="00AF50BE">
              <w:rPr>
                <w:sz w:val="18"/>
                <w:szCs w:val="18"/>
              </w:rPr>
              <w:t>1.</w:t>
            </w:r>
            <w:r w:rsidRPr="00AF50BE">
              <w:rPr>
                <w:sz w:val="18"/>
                <w:szCs w:val="18"/>
              </w:rPr>
              <w:t>气瓶不得设置</w:t>
            </w:r>
            <w:r w:rsidRPr="00AF50BE">
              <w:rPr>
                <w:rFonts w:hint="eastAsia"/>
                <w:sz w:val="18"/>
                <w:szCs w:val="18"/>
              </w:rPr>
              <w:t>在</w:t>
            </w:r>
            <w:r w:rsidRPr="00AF50BE">
              <w:rPr>
                <w:sz w:val="18"/>
                <w:szCs w:val="18"/>
              </w:rPr>
              <w:t>地下室、</w:t>
            </w:r>
            <w:r w:rsidRPr="00AF50BE">
              <w:rPr>
                <w:rFonts w:hint="eastAsia"/>
                <w:sz w:val="18"/>
                <w:szCs w:val="18"/>
              </w:rPr>
              <w:t>半</w:t>
            </w:r>
            <w:r w:rsidRPr="00AF50BE">
              <w:rPr>
                <w:sz w:val="18"/>
                <w:szCs w:val="18"/>
              </w:rPr>
              <w:t>地下室或通</w:t>
            </w:r>
          </w:p>
          <w:p w14:paraId="1329AB82" w14:textId="77777777" w:rsidR="00303A33" w:rsidRPr="00AF50BE" w:rsidRDefault="00EA182D">
            <w:pPr>
              <w:jc w:val="left"/>
              <w:rPr>
                <w:kern w:val="0"/>
                <w:sz w:val="18"/>
                <w:szCs w:val="18"/>
                <w:u w:val="single" w:color="000000"/>
              </w:rPr>
            </w:pPr>
            <w:r w:rsidRPr="00AF50BE">
              <w:rPr>
                <w:sz w:val="18"/>
                <w:szCs w:val="18"/>
              </w:rPr>
              <w:t>风不良的场所及居住房间内</w:t>
            </w:r>
          </w:p>
        </w:tc>
        <w:tc>
          <w:tcPr>
            <w:tcW w:w="567" w:type="dxa"/>
            <w:tcBorders>
              <w:top w:val="single" w:sz="4" w:space="0" w:color="000000"/>
              <w:left w:val="single" w:sz="4" w:space="0" w:color="000000"/>
              <w:bottom w:val="single" w:sz="4" w:space="0" w:color="000000"/>
              <w:right w:val="single" w:sz="4" w:space="0" w:color="000000"/>
            </w:tcBorders>
            <w:vAlign w:val="center"/>
          </w:tcPr>
          <w:p w14:paraId="40A54DE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7" w:type="dxa"/>
            <w:tcBorders>
              <w:top w:val="single" w:sz="4" w:space="0" w:color="000000"/>
              <w:left w:val="single" w:sz="4" w:space="0" w:color="000000"/>
              <w:bottom w:val="single" w:sz="4" w:space="0" w:color="000000"/>
              <w:right w:val="single" w:sz="4" w:space="0" w:color="000000"/>
            </w:tcBorders>
            <w:vAlign w:val="center"/>
          </w:tcPr>
          <w:p w14:paraId="20AB63AD" w14:textId="77777777" w:rsidR="00303A33" w:rsidRPr="00AF50BE" w:rsidRDefault="00EA182D">
            <w:pPr>
              <w:jc w:val="center"/>
              <w:rPr>
                <w:rFonts w:ascii="宋体" w:hAnsi="Calibri"/>
                <w:kern w:val="0"/>
                <w:sz w:val="18"/>
                <w:szCs w:val="18"/>
              </w:rPr>
            </w:pPr>
            <w:r w:rsidRPr="00AF50BE">
              <w:rPr>
                <w:sz w:val="18"/>
                <w:szCs w:val="18"/>
              </w:rPr>
              <w:t>8</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6A1BB0DF"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35D50B9"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*8</w:t>
            </w:r>
          </w:p>
        </w:tc>
      </w:tr>
      <w:tr w:rsidR="00AF50BE" w:rsidRPr="00AF50BE" w14:paraId="6C0FF8BE" w14:textId="77777777">
        <w:trPr>
          <w:trHeight w:hRule="exact" w:val="331"/>
        </w:trPr>
        <w:tc>
          <w:tcPr>
            <w:tcW w:w="1134" w:type="dxa"/>
            <w:vMerge/>
            <w:tcBorders>
              <w:left w:val="single" w:sz="4" w:space="0" w:color="000000"/>
              <w:right w:val="single" w:sz="4" w:space="0" w:color="000000"/>
            </w:tcBorders>
            <w:vAlign w:val="center"/>
          </w:tcPr>
          <w:p w14:paraId="78FFDD5D" w14:textId="77777777" w:rsidR="00303A33" w:rsidRPr="00AF50BE" w:rsidRDefault="00303A33">
            <w:pPr>
              <w:jc w:val="left"/>
              <w:rPr>
                <w:rFonts w:ascii="Times New Roman" w:hAnsi="Times New Roman"/>
                <w:kern w:val="0"/>
                <w:sz w:val="18"/>
                <w:szCs w:val="18"/>
                <w:u w:val="single" w:color="000000"/>
              </w:rPr>
            </w:pPr>
          </w:p>
        </w:tc>
        <w:tc>
          <w:tcPr>
            <w:tcW w:w="3544" w:type="dxa"/>
            <w:tcBorders>
              <w:top w:val="single" w:sz="4" w:space="0" w:color="000000"/>
              <w:left w:val="single" w:sz="4" w:space="0" w:color="000000"/>
              <w:bottom w:val="single" w:sz="4" w:space="0" w:color="000000"/>
              <w:right w:val="single" w:sz="4" w:space="0" w:color="000000"/>
            </w:tcBorders>
          </w:tcPr>
          <w:p w14:paraId="0ADC1F5E" w14:textId="77777777" w:rsidR="00303A33" w:rsidRPr="00AF50BE" w:rsidRDefault="00EA182D">
            <w:pPr>
              <w:jc w:val="left"/>
              <w:rPr>
                <w:kern w:val="0"/>
                <w:sz w:val="18"/>
                <w:szCs w:val="18"/>
                <w:u w:val="single" w:color="000000"/>
              </w:rPr>
            </w:pPr>
            <w:r w:rsidRPr="00AF50BE">
              <w:rPr>
                <w:sz w:val="18"/>
                <w:szCs w:val="18"/>
              </w:rPr>
              <w:t>2.</w:t>
            </w:r>
            <w:r w:rsidRPr="00AF50BE">
              <w:rPr>
                <w:sz w:val="18"/>
                <w:szCs w:val="18"/>
              </w:rPr>
              <w:t>气瓶存放量应符合下列要求：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9ABFFE3" w14:textId="77777777" w:rsidR="00303A33" w:rsidRPr="00AF50BE" w:rsidRDefault="00303A33">
            <w:pPr>
              <w:jc w:val="center"/>
              <w:rPr>
                <w:rFonts w:ascii="宋体" w:hAnsi="宋体" w:cs="宋体"/>
                <w:spacing w:val="10"/>
                <w:kern w:val="0"/>
                <w:sz w:val="18"/>
                <w:szCs w:val="18"/>
              </w:rPr>
            </w:pPr>
          </w:p>
        </w:tc>
        <w:tc>
          <w:tcPr>
            <w:tcW w:w="557" w:type="dxa"/>
            <w:tcBorders>
              <w:top w:val="single" w:sz="4" w:space="0" w:color="000000"/>
              <w:left w:val="single" w:sz="4" w:space="0" w:color="000000"/>
              <w:bottom w:val="single" w:sz="4" w:space="0" w:color="000000"/>
              <w:right w:val="single" w:sz="4" w:space="0" w:color="000000"/>
            </w:tcBorders>
            <w:vAlign w:val="center"/>
          </w:tcPr>
          <w:p w14:paraId="16847DC9" w14:textId="77777777" w:rsidR="00303A33" w:rsidRPr="00AF50BE" w:rsidRDefault="00EA182D">
            <w:pPr>
              <w:jc w:val="center"/>
              <w:rPr>
                <w:rFonts w:ascii="宋体" w:hAnsi="Calibri"/>
                <w:kern w:val="0"/>
                <w:sz w:val="18"/>
                <w:szCs w:val="18"/>
              </w:rPr>
            </w:pPr>
            <w:r w:rsidRPr="00AF50BE">
              <w:rPr>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73DA4515"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7993842" w14:textId="77777777" w:rsidR="00303A33" w:rsidRPr="00AF50BE" w:rsidRDefault="00303A33" w:rsidP="00340E39">
            <w:pPr>
              <w:ind w:right="261"/>
              <w:jc w:val="left"/>
              <w:rPr>
                <w:kern w:val="0"/>
                <w:sz w:val="18"/>
                <w:szCs w:val="18"/>
              </w:rPr>
            </w:pPr>
          </w:p>
        </w:tc>
      </w:tr>
      <w:tr w:rsidR="00AF50BE" w:rsidRPr="00AF50BE" w14:paraId="5C87E633" w14:textId="77777777" w:rsidTr="00340E39">
        <w:trPr>
          <w:trHeight w:hRule="exact" w:val="593"/>
        </w:trPr>
        <w:tc>
          <w:tcPr>
            <w:tcW w:w="1134" w:type="dxa"/>
            <w:vMerge/>
            <w:tcBorders>
              <w:left w:val="single" w:sz="4" w:space="0" w:color="000000"/>
              <w:right w:val="single" w:sz="4" w:space="0" w:color="000000"/>
            </w:tcBorders>
            <w:vAlign w:val="center"/>
          </w:tcPr>
          <w:p w14:paraId="3BC676C7" w14:textId="77777777" w:rsidR="00303A33" w:rsidRPr="00AF50BE" w:rsidRDefault="00303A33">
            <w:pPr>
              <w:jc w:val="left"/>
              <w:rPr>
                <w:rFonts w:ascii="Times New Roman" w:hAnsi="Times New Roman"/>
                <w:kern w:val="0"/>
                <w:sz w:val="18"/>
                <w:szCs w:val="18"/>
                <w:u w:val="single" w:color="00000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7C77D8B" w14:textId="77777777" w:rsidR="00303A33" w:rsidRPr="00AF50BE" w:rsidRDefault="00EA182D">
            <w:pPr>
              <w:jc w:val="left"/>
              <w:rPr>
                <w:kern w:val="0"/>
                <w:sz w:val="18"/>
                <w:szCs w:val="18"/>
                <w:u w:val="single" w:color="000000"/>
              </w:rPr>
            </w:pPr>
            <w:r w:rsidRPr="00AF50BE">
              <w:rPr>
                <w:sz w:val="18"/>
                <w:szCs w:val="18"/>
              </w:rPr>
              <w:t>（</w:t>
            </w:r>
            <w:r w:rsidRPr="00AF50BE">
              <w:rPr>
                <w:sz w:val="18"/>
                <w:szCs w:val="18"/>
              </w:rPr>
              <w:t>1</w:t>
            </w:r>
            <w:r w:rsidRPr="00AF50BE">
              <w:rPr>
                <w:sz w:val="18"/>
                <w:szCs w:val="18"/>
              </w:rPr>
              <w:t>）居民用户气瓶最大存放量不应超过</w:t>
            </w:r>
            <w:r w:rsidRPr="00AF50BE">
              <w:rPr>
                <w:sz w:val="18"/>
                <w:szCs w:val="18"/>
              </w:rPr>
              <w:t xml:space="preserve"> 2 </w:t>
            </w:r>
            <w:r w:rsidRPr="00AF50BE">
              <w:rPr>
                <w:sz w:val="18"/>
                <w:szCs w:val="18"/>
              </w:rPr>
              <w:t>瓶；</w:t>
            </w:r>
          </w:p>
        </w:tc>
        <w:tc>
          <w:tcPr>
            <w:tcW w:w="567" w:type="dxa"/>
            <w:tcBorders>
              <w:top w:val="single" w:sz="4" w:space="0" w:color="000000"/>
              <w:left w:val="single" w:sz="4" w:space="0" w:color="000000"/>
              <w:bottom w:val="single" w:sz="4" w:space="0" w:color="000000"/>
              <w:right w:val="single" w:sz="4" w:space="0" w:color="000000"/>
            </w:tcBorders>
            <w:vAlign w:val="center"/>
          </w:tcPr>
          <w:p w14:paraId="4B2821C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7" w:type="dxa"/>
            <w:tcBorders>
              <w:top w:val="single" w:sz="4" w:space="0" w:color="000000"/>
              <w:left w:val="single" w:sz="4" w:space="0" w:color="000000"/>
              <w:bottom w:val="single" w:sz="4" w:space="0" w:color="000000"/>
              <w:right w:val="single" w:sz="4" w:space="0" w:color="000000"/>
            </w:tcBorders>
            <w:vAlign w:val="center"/>
          </w:tcPr>
          <w:p w14:paraId="5DA39DF0" w14:textId="77777777" w:rsidR="00303A33" w:rsidRPr="00AF50BE" w:rsidRDefault="00EA182D">
            <w:pPr>
              <w:jc w:val="center"/>
              <w:rPr>
                <w:rFonts w:ascii="宋体" w:hAnsi="Calibri"/>
                <w:kern w:val="0"/>
                <w:sz w:val="18"/>
                <w:szCs w:val="18"/>
              </w:rPr>
            </w:pPr>
            <w:r w:rsidRPr="00AF50BE">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68EEDC33"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E826C77"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*4</w:t>
            </w:r>
          </w:p>
        </w:tc>
      </w:tr>
      <w:tr w:rsidR="00AF50BE" w:rsidRPr="00AF50BE" w14:paraId="3EA61BE2" w14:textId="77777777" w:rsidTr="00340E39">
        <w:trPr>
          <w:trHeight w:hRule="exact" w:val="947"/>
        </w:trPr>
        <w:tc>
          <w:tcPr>
            <w:tcW w:w="1134" w:type="dxa"/>
            <w:vMerge/>
            <w:tcBorders>
              <w:left w:val="single" w:sz="4" w:space="0" w:color="000000"/>
              <w:right w:val="single" w:sz="4" w:space="0" w:color="000000"/>
            </w:tcBorders>
            <w:vAlign w:val="center"/>
          </w:tcPr>
          <w:p w14:paraId="64970B9D"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1A5851E" w14:textId="77777777" w:rsidR="00303A33" w:rsidRPr="00AF50BE" w:rsidRDefault="00EA182D">
            <w:pPr>
              <w:jc w:val="left"/>
              <w:rPr>
                <w:kern w:val="0"/>
                <w:sz w:val="18"/>
                <w:szCs w:val="18"/>
                <w:u w:val="single" w:color="000000"/>
              </w:rPr>
            </w:pPr>
            <w:r w:rsidRPr="00AF50BE">
              <w:rPr>
                <w:sz w:val="18"/>
                <w:szCs w:val="18"/>
              </w:rPr>
              <w:t>（</w:t>
            </w:r>
            <w:r w:rsidRPr="00AF50BE">
              <w:rPr>
                <w:sz w:val="18"/>
                <w:szCs w:val="18"/>
              </w:rPr>
              <w:t>2</w:t>
            </w:r>
            <w:r w:rsidRPr="00AF50BE">
              <w:rPr>
                <w:sz w:val="18"/>
                <w:szCs w:val="18"/>
              </w:rPr>
              <w:t>）商业和工业用户气瓶的配置数量按</w:t>
            </w:r>
            <w:r w:rsidRPr="00AF50BE">
              <w:rPr>
                <w:sz w:val="18"/>
                <w:szCs w:val="18"/>
              </w:rPr>
              <w:t xml:space="preserve"> 1</w:t>
            </w:r>
            <w:r w:rsidRPr="00AF50BE">
              <w:rPr>
                <w:sz w:val="18"/>
                <w:szCs w:val="18"/>
              </w:rPr>
              <w:t>～</w:t>
            </w:r>
            <w:r w:rsidRPr="00AF50BE">
              <w:rPr>
                <w:sz w:val="18"/>
                <w:szCs w:val="18"/>
              </w:rPr>
              <w:t xml:space="preserve">2 </w:t>
            </w:r>
            <w:r w:rsidRPr="00AF50BE">
              <w:rPr>
                <w:sz w:val="18"/>
                <w:szCs w:val="18"/>
              </w:rPr>
              <w:t>天的计算月最大日用气量确定，不得超量存放气瓶</w:t>
            </w:r>
          </w:p>
        </w:tc>
        <w:tc>
          <w:tcPr>
            <w:tcW w:w="567" w:type="dxa"/>
            <w:tcBorders>
              <w:top w:val="single" w:sz="4" w:space="0" w:color="000000"/>
              <w:left w:val="single" w:sz="4" w:space="0" w:color="000000"/>
              <w:bottom w:val="single" w:sz="4" w:space="0" w:color="000000"/>
              <w:right w:val="single" w:sz="4" w:space="0" w:color="000000"/>
            </w:tcBorders>
            <w:vAlign w:val="center"/>
          </w:tcPr>
          <w:p w14:paraId="15F085C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4748C769" w14:textId="77777777" w:rsidR="00303A33" w:rsidRPr="00AF50BE" w:rsidRDefault="00EA182D">
            <w:pPr>
              <w:jc w:val="center"/>
              <w:rPr>
                <w:rFonts w:ascii="宋体" w:hAnsi="Calibri"/>
                <w:kern w:val="0"/>
                <w:sz w:val="18"/>
                <w:szCs w:val="18"/>
              </w:rPr>
            </w:pPr>
            <w:r w:rsidRPr="00AF50BE">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4E16CFC0"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C2CD2F6"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*4</w:t>
            </w:r>
          </w:p>
        </w:tc>
      </w:tr>
      <w:tr w:rsidR="00AF50BE" w:rsidRPr="00AF50BE" w14:paraId="313A25D8" w14:textId="77777777" w:rsidTr="00340E39">
        <w:trPr>
          <w:trHeight w:hRule="exact" w:val="783"/>
        </w:trPr>
        <w:tc>
          <w:tcPr>
            <w:tcW w:w="1134" w:type="dxa"/>
            <w:vMerge/>
            <w:tcBorders>
              <w:left w:val="single" w:sz="4" w:space="0" w:color="000000"/>
              <w:right w:val="single" w:sz="4" w:space="0" w:color="000000"/>
            </w:tcBorders>
            <w:vAlign w:val="center"/>
          </w:tcPr>
          <w:p w14:paraId="058871E4" w14:textId="77777777" w:rsidR="00303A33" w:rsidRPr="00AF50BE" w:rsidRDefault="00303A33">
            <w:pPr>
              <w:spacing w:before="35"/>
              <w:ind w:right="165"/>
              <w:jc w:val="center"/>
              <w:rPr>
                <w:rFonts w:ascii="宋体"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E85E190" w14:textId="77777777" w:rsidR="00303A33" w:rsidRPr="00AF50BE" w:rsidRDefault="00EA182D">
            <w:pPr>
              <w:jc w:val="left"/>
              <w:rPr>
                <w:rFonts w:ascii="宋体" w:hAnsi="Calibri"/>
                <w:kern w:val="0"/>
                <w:sz w:val="18"/>
                <w:szCs w:val="18"/>
              </w:rPr>
            </w:pPr>
            <w:r w:rsidRPr="00AF50BE">
              <w:rPr>
                <w:sz w:val="18"/>
                <w:szCs w:val="18"/>
              </w:rPr>
              <w:t>3.</w:t>
            </w:r>
            <w:r w:rsidRPr="00AF50BE">
              <w:rPr>
                <w:sz w:val="18"/>
                <w:szCs w:val="18"/>
              </w:rPr>
              <w:t>使用的气瓶应在检测有效期内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12B31D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7" w:type="dxa"/>
            <w:tcBorders>
              <w:top w:val="single" w:sz="4" w:space="0" w:color="000000"/>
              <w:left w:val="single" w:sz="4" w:space="0" w:color="000000"/>
              <w:bottom w:val="single" w:sz="4" w:space="0" w:color="000000"/>
              <w:right w:val="single" w:sz="4" w:space="0" w:color="000000"/>
            </w:tcBorders>
            <w:vAlign w:val="center"/>
          </w:tcPr>
          <w:p w14:paraId="01231D55" w14:textId="77777777" w:rsidR="00303A33" w:rsidRPr="00AF50BE" w:rsidRDefault="00EA182D">
            <w:pPr>
              <w:jc w:val="center"/>
              <w:rPr>
                <w:rFonts w:ascii="宋体" w:hAnsi="Calibri"/>
                <w:kern w:val="0"/>
                <w:sz w:val="18"/>
                <w:szCs w:val="18"/>
              </w:rPr>
            </w:pPr>
            <w:r w:rsidRPr="00AF50BE">
              <w:rPr>
                <w:sz w:val="18"/>
                <w:szCs w:val="18"/>
              </w:rPr>
              <w:t>8</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3B2909C4"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0686D69"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*8</w:t>
            </w:r>
          </w:p>
        </w:tc>
      </w:tr>
      <w:tr w:rsidR="00AF50BE" w:rsidRPr="00AF50BE" w14:paraId="6CBD6375" w14:textId="77777777" w:rsidTr="00340E39">
        <w:trPr>
          <w:trHeight w:hRule="exact" w:val="384"/>
        </w:trPr>
        <w:tc>
          <w:tcPr>
            <w:tcW w:w="1134" w:type="dxa"/>
            <w:vMerge/>
            <w:tcBorders>
              <w:left w:val="single" w:sz="4" w:space="0" w:color="000000"/>
              <w:right w:val="single" w:sz="4" w:space="0" w:color="000000"/>
            </w:tcBorders>
            <w:vAlign w:val="center"/>
          </w:tcPr>
          <w:p w14:paraId="1ECA9B00"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DA90612" w14:textId="77777777" w:rsidR="00303A33" w:rsidRPr="00AF50BE" w:rsidRDefault="00EA182D">
            <w:pPr>
              <w:jc w:val="left"/>
              <w:rPr>
                <w:rFonts w:ascii="宋体" w:hAnsi="Calibri"/>
                <w:kern w:val="0"/>
                <w:sz w:val="18"/>
                <w:szCs w:val="18"/>
              </w:rPr>
            </w:pPr>
            <w:r w:rsidRPr="00AF50BE">
              <w:rPr>
                <w:sz w:val="18"/>
                <w:szCs w:val="18"/>
              </w:rPr>
              <w:t>4.</w:t>
            </w:r>
            <w:r w:rsidRPr="00AF50BE">
              <w:rPr>
                <w:sz w:val="18"/>
                <w:szCs w:val="18"/>
              </w:rPr>
              <w:t>气瓶外观应符合下列要求：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85ACDC9" w14:textId="77777777" w:rsidR="00303A33" w:rsidRPr="00AF50BE" w:rsidRDefault="00303A33">
            <w:pPr>
              <w:jc w:val="center"/>
              <w:rPr>
                <w:rFonts w:ascii="宋体" w:hAnsi="宋体" w:cs="宋体"/>
                <w:spacing w:val="10"/>
                <w:kern w:val="0"/>
                <w:sz w:val="18"/>
                <w:szCs w:val="18"/>
              </w:rPr>
            </w:pPr>
          </w:p>
        </w:tc>
        <w:tc>
          <w:tcPr>
            <w:tcW w:w="557" w:type="dxa"/>
            <w:tcBorders>
              <w:top w:val="single" w:sz="4" w:space="0" w:color="000000"/>
              <w:left w:val="single" w:sz="4" w:space="0" w:color="000000"/>
              <w:bottom w:val="single" w:sz="4" w:space="0" w:color="000000"/>
              <w:right w:val="single" w:sz="4" w:space="0" w:color="000000"/>
            </w:tcBorders>
            <w:vAlign w:val="center"/>
          </w:tcPr>
          <w:p w14:paraId="0E956B6B" w14:textId="77777777" w:rsidR="00303A33" w:rsidRPr="00AF50BE" w:rsidRDefault="00EA182D">
            <w:pPr>
              <w:jc w:val="center"/>
              <w:rPr>
                <w:rFonts w:ascii="宋体" w:hAnsi="Calibri"/>
                <w:kern w:val="0"/>
                <w:sz w:val="18"/>
                <w:szCs w:val="18"/>
              </w:rPr>
            </w:pPr>
            <w:r w:rsidRPr="00AF50BE">
              <w:rPr>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1546A1B8"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1B6CC03" w14:textId="77777777" w:rsidR="00303A33" w:rsidRPr="00AF50BE" w:rsidRDefault="00303A33" w:rsidP="00340E39">
            <w:pPr>
              <w:ind w:right="261"/>
              <w:jc w:val="left"/>
              <w:rPr>
                <w:kern w:val="0"/>
                <w:sz w:val="18"/>
                <w:szCs w:val="18"/>
              </w:rPr>
            </w:pPr>
          </w:p>
        </w:tc>
      </w:tr>
      <w:tr w:rsidR="00AF50BE" w:rsidRPr="00AF50BE" w14:paraId="2EC92E73" w14:textId="77777777" w:rsidTr="00340E39">
        <w:trPr>
          <w:trHeight w:hRule="exact" w:val="567"/>
        </w:trPr>
        <w:tc>
          <w:tcPr>
            <w:tcW w:w="1134" w:type="dxa"/>
            <w:vMerge/>
            <w:tcBorders>
              <w:left w:val="single" w:sz="4" w:space="0" w:color="000000"/>
              <w:right w:val="single" w:sz="4" w:space="0" w:color="000000"/>
            </w:tcBorders>
            <w:vAlign w:val="center"/>
          </w:tcPr>
          <w:p w14:paraId="389D6D93"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A8173CD" w14:textId="77777777" w:rsidR="00303A33" w:rsidRPr="00AF50BE" w:rsidRDefault="00EA182D">
            <w:pPr>
              <w:jc w:val="left"/>
              <w:rPr>
                <w:rFonts w:ascii="宋体" w:hAnsi="Calibri"/>
                <w:kern w:val="0"/>
                <w:sz w:val="18"/>
                <w:szCs w:val="18"/>
              </w:rPr>
            </w:pPr>
            <w:r w:rsidRPr="00AF50BE">
              <w:rPr>
                <w:sz w:val="18"/>
                <w:szCs w:val="18"/>
              </w:rPr>
              <w:t>（</w:t>
            </w:r>
            <w:r w:rsidRPr="00AF50BE">
              <w:rPr>
                <w:sz w:val="18"/>
                <w:szCs w:val="18"/>
              </w:rPr>
              <w:t>1</w:t>
            </w:r>
            <w:r w:rsidRPr="00AF50BE">
              <w:rPr>
                <w:sz w:val="18"/>
                <w:szCs w:val="18"/>
              </w:rPr>
              <w:t>）气瓶上的漆色、字样应当清晰可见</w:t>
            </w:r>
          </w:p>
        </w:tc>
        <w:tc>
          <w:tcPr>
            <w:tcW w:w="567" w:type="dxa"/>
            <w:tcBorders>
              <w:top w:val="single" w:sz="4" w:space="0" w:color="000000"/>
              <w:left w:val="single" w:sz="4" w:space="0" w:color="000000"/>
              <w:bottom w:val="single" w:sz="4" w:space="0" w:color="000000"/>
              <w:right w:val="single" w:sz="4" w:space="0" w:color="000000"/>
            </w:tcBorders>
            <w:vAlign w:val="center"/>
          </w:tcPr>
          <w:p w14:paraId="2344395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7" w:type="dxa"/>
            <w:tcBorders>
              <w:top w:val="single" w:sz="4" w:space="0" w:color="000000"/>
              <w:left w:val="single" w:sz="4" w:space="0" w:color="000000"/>
              <w:bottom w:val="single" w:sz="4" w:space="0" w:color="000000"/>
              <w:right w:val="single" w:sz="4" w:space="0" w:color="000000"/>
            </w:tcBorders>
            <w:vAlign w:val="center"/>
          </w:tcPr>
          <w:p w14:paraId="0B57BAF6" w14:textId="77777777" w:rsidR="00303A33" w:rsidRPr="00AF50BE" w:rsidRDefault="00EA182D">
            <w:pPr>
              <w:jc w:val="center"/>
              <w:rPr>
                <w:rFonts w:ascii="宋体" w:hAnsi="Calibri"/>
                <w:kern w:val="0"/>
                <w:sz w:val="18"/>
                <w:szCs w:val="18"/>
              </w:rPr>
            </w:pPr>
            <w:r w:rsidRPr="00AF50BE">
              <w:rPr>
                <w:sz w:val="18"/>
                <w:szCs w:val="18"/>
              </w:rPr>
              <w:t>1</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3FAC1D60" w14:textId="77777777" w:rsidR="00303A33" w:rsidRPr="00AF50BE" w:rsidRDefault="00303A33">
            <w:pPr>
              <w:ind w:right="98"/>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8EFB395"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p>
        </w:tc>
      </w:tr>
      <w:tr w:rsidR="00AF50BE" w:rsidRPr="00AF50BE" w14:paraId="25F1E655" w14:textId="77777777" w:rsidTr="00340E39">
        <w:trPr>
          <w:trHeight w:hRule="exact" w:val="561"/>
        </w:trPr>
        <w:tc>
          <w:tcPr>
            <w:tcW w:w="1134" w:type="dxa"/>
            <w:vMerge/>
            <w:tcBorders>
              <w:left w:val="single" w:sz="4" w:space="0" w:color="000000"/>
              <w:right w:val="single" w:sz="4" w:space="0" w:color="000000"/>
            </w:tcBorders>
            <w:vAlign w:val="center"/>
          </w:tcPr>
          <w:p w14:paraId="7707CB04"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1043F1C" w14:textId="77777777" w:rsidR="00303A33" w:rsidRPr="00AF50BE" w:rsidRDefault="00EA182D">
            <w:pPr>
              <w:jc w:val="left"/>
              <w:rPr>
                <w:rFonts w:ascii="宋体" w:hAnsi="Calibri"/>
                <w:kern w:val="0"/>
                <w:sz w:val="18"/>
                <w:szCs w:val="18"/>
              </w:rPr>
            </w:pPr>
            <w:r w:rsidRPr="00AF50BE">
              <w:rPr>
                <w:sz w:val="18"/>
                <w:szCs w:val="18"/>
              </w:rPr>
              <w:t>（</w:t>
            </w:r>
            <w:r w:rsidRPr="00AF50BE">
              <w:rPr>
                <w:sz w:val="18"/>
                <w:szCs w:val="18"/>
              </w:rPr>
              <w:t>2</w:t>
            </w:r>
            <w:r w:rsidRPr="00AF50BE">
              <w:rPr>
                <w:sz w:val="18"/>
                <w:szCs w:val="18"/>
              </w:rPr>
              <w:t>）气瓶上的提手和底座应当牢固，不</w:t>
            </w:r>
            <w:r w:rsidRPr="00AF50BE">
              <w:rPr>
                <w:rFonts w:hint="eastAsia"/>
                <w:sz w:val="18"/>
                <w:szCs w:val="18"/>
              </w:rPr>
              <w:t>松</w:t>
            </w:r>
            <w:r w:rsidRPr="00AF50BE">
              <w:rPr>
                <w:sz w:val="18"/>
                <w:szCs w:val="18"/>
              </w:rPr>
              <w:t>动；</w:t>
            </w:r>
          </w:p>
        </w:tc>
        <w:tc>
          <w:tcPr>
            <w:tcW w:w="567" w:type="dxa"/>
            <w:tcBorders>
              <w:top w:val="single" w:sz="4" w:space="0" w:color="000000"/>
              <w:left w:val="single" w:sz="4" w:space="0" w:color="000000"/>
              <w:bottom w:val="single" w:sz="4" w:space="0" w:color="000000"/>
              <w:right w:val="single" w:sz="4" w:space="0" w:color="000000"/>
            </w:tcBorders>
            <w:vAlign w:val="center"/>
          </w:tcPr>
          <w:p w14:paraId="1AF5C2F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7" w:type="dxa"/>
            <w:tcBorders>
              <w:top w:val="single" w:sz="4" w:space="0" w:color="000000"/>
              <w:left w:val="single" w:sz="4" w:space="0" w:color="000000"/>
              <w:bottom w:val="single" w:sz="4" w:space="0" w:color="000000"/>
              <w:right w:val="single" w:sz="4" w:space="0" w:color="000000"/>
            </w:tcBorders>
            <w:vAlign w:val="center"/>
          </w:tcPr>
          <w:p w14:paraId="6144E3CE" w14:textId="77777777" w:rsidR="00303A33" w:rsidRPr="00AF50BE" w:rsidRDefault="00EA182D">
            <w:pPr>
              <w:spacing w:before="46"/>
              <w:jc w:val="center"/>
              <w:rPr>
                <w:rFonts w:ascii="宋体" w:hAnsi="Calibri"/>
                <w:kern w:val="0"/>
                <w:sz w:val="18"/>
                <w:szCs w:val="18"/>
              </w:rPr>
            </w:pPr>
            <w:r w:rsidRPr="00AF50BE">
              <w:rPr>
                <w:sz w:val="18"/>
                <w:szCs w:val="18"/>
              </w:rPr>
              <w:t>1</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2AE44106"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19F439F"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p>
        </w:tc>
      </w:tr>
      <w:tr w:rsidR="00AF50BE" w:rsidRPr="00AF50BE" w14:paraId="16BF9900" w14:textId="77777777" w:rsidTr="00340E39">
        <w:trPr>
          <w:trHeight w:hRule="exact" w:val="634"/>
        </w:trPr>
        <w:tc>
          <w:tcPr>
            <w:tcW w:w="1134" w:type="dxa"/>
            <w:vMerge/>
            <w:tcBorders>
              <w:left w:val="single" w:sz="4" w:space="0" w:color="000000"/>
              <w:right w:val="single" w:sz="4" w:space="0" w:color="000000"/>
            </w:tcBorders>
            <w:vAlign w:val="center"/>
          </w:tcPr>
          <w:p w14:paraId="4C1E0DDD" w14:textId="77777777" w:rsidR="00303A33" w:rsidRPr="00AF50BE" w:rsidRDefault="00303A33">
            <w:pPr>
              <w:spacing w:before="35"/>
              <w:ind w:right="165"/>
              <w:jc w:val="center"/>
              <w:rPr>
                <w:rFonts w:ascii="宋体"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806BFF6" w14:textId="77777777" w:rsidR="00303A33" w:rsidRPr="00AF50BE" w:rsidRDefault="00EA182D">
            <w:pPr>
              <w:jc w:val="left"/>
              <w:rPr>
                <w:rFonts w:ascii="宋体" w:hAnsi="Calibri"/>
                <w:kern w:val="0"/>
                <w:sz w:val="18"/>
                <w:szCs w:val="18"/>
              </w:rPr>
            </w:pPr>
            <w:r w:rsidRPr="00AF50BE">
              <w:rPr>
                <w:sz w:val="18"/>
                <w:szCs w:val="18"/>
              </w:rPr>
              <w:t>（</w:t>
            </w:r>
            <w:r w:rsidRPr="00AF50BE">
              <w:rPr>
                <w:sz w:val="18"/>
                <w:szCs w:val="18"/>
              </w:rPr>
              <w:t>3</w:t>
            </w:r>
            <w:r w:rsidRPr="00AF50BE">
              <w:rPr>
                <w:sz w:val="18"/>
                <w:szCs w:val="18"/>
              </w:rPr>
              <w:t>）气瓶应无鼓</w:t>
            </w:r>
            <w:r w:rsidRPr="00AF50BE">
              <w:rPr>
                <w:rFonts w:hint="eastAsia"/>
                <w:sz w:val="18"/>
                <w:szCs w:val="18"/>
              </w:rPr>
              <w:t>泡</w:t>
            </w:r>
            <w:r w:rsidRPr="00AF50BE">
              <w:rPr>
                <w:sz w:val="18"/>
                <w:szCs w:val="18"/>
              </w:rPr>
              <w:t>、烧痕或裂纹</w:t>
            </w:r>
          </w:p>
        </w:tc>
        <w:tc>
          <w:tcPr>
            <w:tcW w:w="567" w:type="dxa"/>
            <w:tcBorders>
              <w:top w:val="single" w:sz="4" w:space="0" w:color="000000"/>
              <w:left w:val="single" w:sz="4" w:space="0" w:color="000000"/>
              <w:bottom w:val="single" w:sz="4" w:space="0" w:color="000000"/>
              <w:right w:val="single" w:sz="4" w:space="0" w:color="000000"/>
            </w:tcBorders>
            <w:vAlign w:val="center"/>
          </w:tcPr>
          <w:p w14:paraId="75FF10B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55302559" w14:textId="77777777" w:rsidR="00303A33" w:rsidRPr="00AF50BE" w:rsidRDefault="00EA182D">
            <w:pPr>
              <w:jc w:val="center"/>
              <w:rPr>
                <w:rFonts w:ascii="宋体" w:hAnsi="Calibri"/>
                <w:kern w:val="0"/>
                <w:sz w:val="18"/>
                <w:szCs w:val="18"/>
              </w:rPr>
            </w:pPr>
            <w:r w:rsidRPr="00AF50BE">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3315B973"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3783CC1"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*2</w:t>
            </w:r>
          </w:p>
        </w:tc>
      </w:tr>
      <w:tr w:rsidR="00AF50BE" w:rsidRPr="00AF50BE" w14:paraId="7372F131" w14:textId="77777777" w:rsidTr="00340E39">
        <w:trPr>
          <w:trHeight w:hRule="exact" w:val="415"/>
        </w:trPr>
        <w:tc>
          <w:tcPr>
            <w:tcW w:w="1134" w:type="dxa"/>
            <w:vMerge/>
            <w:tcBorders>
              <w:left w:val="single" w:sz="4" w:space="0" w:color="000000"/>
              <w:right w:val="single" w:sz="4" w:space="0" w:color="000000"/>
            </w:tcBorders>
            <w:vAlign w:val="center"/>
          </w:tcPr>
          <w:p w14:paraId="4F5D4328"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7E62B2D" w14:textId="77777777" w:rsidR="00303A33" w:rsidRPr="00AF50BE" w:rsidRDefault="00EA182D">
            <w:pPr>
              <w:jc w:val="left"/>
              <w:rPr>
                <w:rFonts w:ascii="宋体" w:hAnsi="Calibri"/>
                <w:kern w:val="0"/>
                <w:sz w:val="18"/>
                <w:szCs w:val="18"/>
              </w:rPr>
            </w:pPr>
            <w:r w:rsidRPr="00AF50BE">
              <w:rPr>
                <w:sz w:val="18"/>
                <w:szCs w:val="18"/>
              </w:rPr>
              <w:t>（</w:t>
            </w:r>
            <w:r w:rsidRPr="00AF50BE">
              <w:rPr>
                <w:sz w:val="18"/>
                <w:szCs w:val="18"/>
              </w:rPr>
              <w:t>4</w:t>
            </w:r>
            <w:r w:rsidRPr="00AF50BE">
              <w:rPr>
                <w:sz w:val="18"/>
                <w:szCs w:val="18"/>
              </w:rPr>
              <w:t>）气瓶角阀应当密封良好，无漏气现象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6413286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4E02B796" w14:textId="77777777" w:rsidR="00303A33" w:rsidRPr="00AF50BE" w:rsidRDefault="00EA182D">
            <w:pPr>
              <w:jc w:val="center"/>
              <w:rPr>
                <w:rFonts w:ascii="宋体" w:hAnsi="Calibri"/>
                <w:kern w:val="0"/>
                <w:sz w:val="18"/>
                <w:szCs w:val="18"/>
              </w:rPr>
            </w:pPr>
            <w:r w:rsidRPr="00AF50BE">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5949D519"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0811799"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2</w:t>
            </w:r>
          </w:p>
        </w:tc>
      </w:tr>
      <w:tr w:rsidR="00AF50BE" w:rsidRPr="00AF50BE" w14:paraId="0EB10C4A" w14:textId="77777777" w:rsidTr="00340E39">
        <w:trPr>
          <w:trHeight w:hRule="exact" w:val="551"/>
        </w:trPr>
        <w:tc>
          <w:tcPr>
            <w:tcW w:w="1134" w:type="dxa"/>
            <w:vMerge/>
            <w:tcBorders>
              <w:left w:val="single" w:sz="4" w:space="0" w:color="000000"/>
              <w:bottom w:val="single" w:sz="4" w:space="0" w:color="auto"/>
              <w:right w:val="single" w:sz="4" w:space="0" w:color="000000"/>
            </w:tcBorders>
            <w:vAlign w:val="center"/>
          </w:tcPr>
          <w:p w14:paraId="1B9BCFE1"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382991E" w14:textId="77777777" w:rsidR="00303A33" w:rsidRPr="00AF50BE" w:rsidRDefault="00EA182D">
            <w:pPr>
              <w:ind w:right="103"/>
              <w:rPr>
                <w:rFonts w:ascii="宋体" w:hAnsi="Calibri"/>
                <w:kern w:val="0"/>
                <w:sz w:val="18"/>
                <w:szCs w:val="18"/>
              </w:rPr>
            </w:pPr>
            <w:r w:rsidRPr="00AF50BE">
              <w:rPr>
                <w:sz w:val="18"/>
                <w:szCs w:val="18"/>
              </w:rPr>
              <w:t xml:space="preserve">  5.</w:t>
            </w:r>
            <w:r w:rsidRPr="00AF50BE">
              <w:rPr>
                <w:sz w:val="18"/>
                <w:szCs w:val="18"/>
              </w:rPr>
              <w:t>商业用户使用的气瓶组严禁与燃气燃烧器具布置在同一房间内</w:t>
            </w:r>
          </w:p>
        </w:tc>
        <w:tc>
          <w:tcPr>
            <w:tcW w:w="567" w:type="dxa"/>
            <w:tcBorders>
              <w:top w:val="single" w:sz="4" w:space="0" w:color="000000"/>
              <w:left w:val="single" w:sz="4" w:space="0" w:color="000000"/>
              <w:bottom w:val="single" w:sz="4" w:space="0" w:color="000000"/>
              <w:right w:val="single" w:sz="4" w:space="0" w:color="000000"/>
            </w:tcBorders>
            <w:vAlign w:val="center"/>
          </w:tcPr>
          <w:p w14:paraId="0438FE73"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1986407F" w14:textId="77777777" w:rsidR="00303A33" w:rsidRPr="00AF50BE" w:rsidRDefault="00EA182D">
            <w:pPr>
              <w:ind w:right="78"/>
              <w:jc w:val="center"/>
              <w:rPr>
                <w:rFonts w:ascii="宋体" w:hAnsi="Calibri"/>
                <w:kern w:val="0"/>
                <w:sz w:val="18"/>
                <w:szCs w:val="18"/>
              </w:rPr>
            </w:pPr>
            <w:r w:rsidRPr="00AF50BE">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4E64FCE3"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3466583"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*4</w:t>
            </w:r>
          </w:p>
        </w:tc>
      </w:tr>
      <w:tr w:rsidR="00AF50BE" w:rsidRPr="00AF50BE" w14:paraId="19856E57" w14:textId="77777777" w:rsidTr="00340E39">
        <w:trPr>
          <w:trHeight w:hRule="exact" w:val="609"/>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3931211D" w14:textId="77777777" w:rsidR="00303A33" w:rsidRPr="00AF50BE" w:rsidRDefault="00EA182D">
            <w:pPr>
              <w:jc w:val="center"/>
              <w:rPr>
                <w:b/>
                <w:bCs/>
                <w:sz w:val="18"/>
                <w:szCs w:val="18"/>
              </w:rPr>
            </w:pPr>
            <w:r w:rsidRPr="00AF50BE">
              <w:rPr>
                <w:rFonts w:hint="eastAsia"/>
                <w:b/>
                <w:bCs/>
                <w:sz w:val="18"/>
                <w:szCs w:val="18"/>
              </w:rPr>
              <w:t>二</w:t>
            </w:r>
            <w:r w:rsidRPr="00AF50BE">
              <w:rPr>
                <w:b/>
                <w:bCs/>
                <w:sz w:val="18"/>
                <w:szCs w:val="18"/>
              </w:rPr>
              <w:t>、管</w:t>
            </w:r>
          </w:p>
          <w:p w14:paraId="2CD03226" w14:textId="77777777" w:rsidR="00303A33" w:rsidRPr="00AF50BE" w:rsidRDefault="00EA182D">
            <w:pPr>
              <w:jc w:val="center"/>
              <w:rPr>
                <w:rFonts w:ascii="宋体" w:hAnsi="Calibri"/>
                <w:kern w:val="0"/>
                <w:sz w:val="18"/>
                <w:szCs w:val="18"/>
              </w:rPr>
            </w:pPr>
            <w:r w:rsidRPr="00AF50BE">
              <w:rPr>
                <w:b/>
                <w:bCs/>
                <w:sz w:val="18"/>
                <w:szCs w:val="18"/>
              </w:rPr>
              <w:t>道</w:t>
            </w:r>
            <w:r w:rsidRPr="00AF50BE">
              <w:rPr>
                <w:rFonts w:hint="eastAsia"/>
                <w:b/>
                <w:bCs/>
                <w:sz w:val="18"/>
                <w:szCs w:val="18"/>
              </w:rPr>
              <w:t>附件</w:t>
            </w:r>
          </w:p>
        </w:tc>
        <w:tc>
          <w:tcPr>
            <w:tcW w:w="3544" w:type="dxa"/>
            <w:tcBorders>
              <w:top w:val="single" w:sz="4" w:space="0" w:color="000000"/>
              <w:left w:val="single" w:sz="4" w:space="0" w:color="auto"/>
              <w:bottom w:val="single" w:sz="4" w:space="0" w:color="000000"/>
              <w:right w:val="single" w:sz="4" w:space="0" w:color="000000"/>
            </w:tcBorders>
            <w:vAlign w:val="center"/>
          </w:tcPr>
          <w:p w14:paraId="4A20A2C3" w14:textId="77777777" w:rsidR="00303A33" w:rsidRPr="00AF50BE" w:rsidRDefault="00EA182D">
            <w:pPr>
              <w:ind w:right="97"/>
              <w:rPr>
                <w:rFonts w:ascii="宋体" w:hAnsi="Calibri"/>
                <w:sz w:val="18"/>
                <w:szCs w:val="18"/>
              </w:rPr>
            </w:pPr>
            <w:r w:rsidRPr="00AF50BE">
              <w:rPr>
                <w:sz w:val="18"/>
                <w:szCs w:val="18"/>
              </w:rPr>
              <w:t>1.</w:t>
            </w:r>
            <w:r w:rsidRPr="00AF50BE">
              <w:rPr>
                <w:sz w:val="18"/>
                <w:szCs w:val="18"/>
              </w:rPr>
              <w:t>软管</w:t>
            </w:r>
            <w:r w:rsidRPr="00AF50BE">
              <w:rPr>
                <w:rFonts w:hint="eastAsia"/>
                <w:sz w:val="18"/>
                <w:szCs w:val="18"/>
              </w:rPr>
              <w:t>应采用专用燃具连接软管，使用年限不低于燃</w:t>
            </w:r>
            <w:proofErr w:type="gramStart"/>
            <w:r w:rsidRPr="00AF50BE">
              <w:rPr>
                <w:rFonts w:hint="eastAsia"/>
                <w:sz w:val="18"/>
                <w:szCs w:val="18"/>
              </w:rPr>
              <w:t>器具判废年限</w:t>
            </w:r>
            <w:proofErr w:type="gramEnd"/>
            <w:r w:rsidRPr="00AF50BE">
              <w:rPr>
                <w:rFonts w:hint="eastAsia"/>
                <w:sz w:val="18"/>
                <w:szCs w:val="18"/>
              </w:rPr>
              <w:t>，</w:t>
            </w:r>
            <w:r w:rsidRPr="00AF50BE">
              <w:rPr>
                <w:sz w:val="18"/>
                <w:szCs w:val="18"/>
              </w:rPr>
              <w:t>外表应完好无损</w:t>
            </w:r>
            <w:r w:rsidRPr="00AF50BE">
              <w:rPr>
                <w:rFonts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110ED3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6168BFFA" w14:textId="77777777" w:rsidR="00303A33" w:rsidRPr="00AF50BE" w:rsidRDefault="00EA182D">
            <w:pPr>
              <w:jc w:val="center"/>
              <w:rPr>
                <w:rFonts w:ascii="宋体" w:hAnsi="Calibri"/>
                <w:kern w:val="0"/>
                <w:sz w:val="18"/>
                <w:szCs w:val="18"/>
              </w:rPr>
            </w:pPr>
            <w:r w:rsidRPr="00AF50BE">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0A99BCBB"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6E9FC6B"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*2</w:t>
            </w:r>
          </w:p>
        </w:tc>
      </w:tr>
      <w:tr w:rsidR="00AF50BE" w:rsidRPr="00AF50BE" w14:paraId="28BE0BB9" w14:textId="77777777" w:rsidTr="00340E39">
        <w:trPr>
          <w:trHeight w:hRule="exact" w:val="1286"/>
        </w:trPr>
        <w:tc>
          <w:tcPr>
            <w:tcW w:w="1134" w:type="dxa"/>
            <w:vMerge/>
            <w:tcBorders>
              <w:top w:val="single" w:sz="4" w:space="0" w:color="auto"/>
              <w:left w:val="single" w:sz="4" w:space="0" w:color="auto"/>
              <w:bottom w:val="single" w:sz="4" w:space="0" w:color="auto"/>
              <w:right w:val="single" w:sz="4" w:space="0" w:color="auto"/>
            </w:tcBorders>
            <w:vAlign w:val="center"/>
          </w:tcPr>
          <w:p w14:paraId="2EE6AE70"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62BEC651" w14:textId="77777777" w:rsidR="00303A33" w:rsidRPr="00AF50BE" w:rsidRDefault="00EA182D">
            <w:pPr>
              <w:jc w:val="left"/>
              <w:rPr>
                <w:rFonts w:ascii="宋体" w:hAnsi="Calibri"/>
                <w:kern w:val="0"/>
                <w:sz w:val="18"/>
                <w:szCs w:val="18"/>
              </w:rPr>
            </w:pPr>
            <w:r w:rsidRPr="00AF50BE">
              <w:rPr>
                <w:sz w:val="18"/>
                <w:szCs w:val="18"/>
              </w:rPr>
              <w:t>2.</w:t>
            </w:r>
            <w:r w:rsidRPr="00AF50BE">
              <w:rPr>
                <w:sz w:val="18"/>
                <w:szCs w:val="18"/>
              </w:rPr>
              <w:t>软管与管道、燃具的连接处应有压紧螺帽（锁母）或管卡（喉箍）牢靠固定，</w:t>
            </w:r>
            <w:r w:rsidRPr="00AF50BE">
              <w:rPr>
                <w:sz w:val="18"/>
                <w:szCs w:val="18"/>
              </w:rPr>
              <w:t xml:space="preserve"> </w:t>
            </w:r>
            <w:r w:rsidRPr="00AF50BE">
              <w:rPr>
                <w:sz w:val="18"/>
                <w:szCs w:val="18"/>
              </w:rPr>
              <w:t>密封应良好，无液化石油气泄漏现象，无</w:t>
            </w:r>
            <w:r w:rsidRPr="00AF50BE">
              <w:rPr>
                <w:sz w:val="18"/>
                <w:szCs w:val="18"/>
              </w:rPr>
              <w:t xml:space="preserve"> </w:t>
            </w:r>
            <w:r w:rsidRPr="00AF50BE">
              <w:rPr>
                <w:sz w:val="18"/>
                <w:szCs w:val="18"/>
              </w:rPr>
              <w:t>异常气体释放声响</w:t>
            </w:r>
          </w:p>
        </w:tc>
        <w:tc>
          <w:tcPr>
            <w:tcW w:w="567" w:type="dxa"/>
            <w:tcBorders>
              <w:top w:val="single" w:sz="4" w:space="0" w:color="000000"/>
              <w:left w:val="single" w:sz="4" w:space="0" w:color="000000"/>
              <w:bottom w:val="single" w:sz="4" w:space="0" w:color="000000"/>
              <w:right w:val="single" w:sz="4" w:space="0" w:color="000000"/>
            </w:tcBorders>
            <w:vAlign w:val="center"/>
          </w:tcPr>
          <w:p w14:paraId="4BCB042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466AB670" w14:textId="77777777" w:rsidR="00303A33" w:rsidRPr="00AF50BE" w:rsidRDefault="00EA182D">
            <w:pPr>
              <w:jc w:val="center"/>
              <w:rPr>
                <w:rFonts w:ascii="宋体" w:hAnsi="Calibri"/>
                <w:kern w:val="0"/>
                <w:sz w:val="18"/>
                <w:szCs w:val="18"/>
              </w:rPr>
            </w:pPr>
            <w:r w:rsidRPr="00AF50BE">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06E5CCF8"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8F4F73F"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*4</w:t>
            </w:r>
          </w:p>
        </w:tc>
      </w:tr>
      <w:tr w:rsidR="00AF50BE" w:rsidRPr="00AF50BE" w14:paraId="7136D540" w14:textId="77777777" w:rsidTr="00340E39">
        <w:trPr>
          <w:trHeight w:hRule="exact" w:val="838"/>
        </w:trPr>
        <w:tc>
          <w:tcPr>
            <w:tcW w:w="1134" w:type="dxa"/>
            <w:vMerge/>
            <w:tcBorders>
              <w:top w:val="single" w:sz="4" w:space="0" w:color="auto"/>
              <w:left w:val="single" w:sz="4" w:space="0" w:color="auto"/>
              <w:bottom w:val="single" w:sz="4" w:space="0" w:color="auto"/>
              <w:right w:val="single" w:sz="4" w:space="0" w:color="auto"/>
            </w:tcBorders>
            <w:vAlign w:val="center"/>
          </w:tcPr>
          <w:p w14:paraId="1DD477E6"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7B08752A" w14:textId="77777777" w:rsidR="00303A33" w:rsidRPr="00AF50BE" w:rsidRDefault="00EA182D">
            <w:pPr>
              <w:jc w:val="left"/>
              <w:rPr>
                <w:kern w:val="0"/>
                <w:sz w:val="18"/>
                <w:szCs w:val="18"/>
                <w:u w:val="single" w:color="000000"/>
              </w:rPr>
            </w:pPr>
            <w:r w:rsidRPr="00AF50BE">
              <w:rPr>
                <w:rFonts w:hAnsi="宋体" w:hint="eastAsia"/>
                <w:sz w:val="18"/>
                <w:szCs w:val="18"/>
              </w:rPr>
              <w:t>3.</w:t>
            </w:r>
            <w:r w:rsidRPr="00AF50BE">
              <w:rPr>
                <w:rFonts w:hAnsi="宋体"/>
                <w:sz w:val="18"/>
                <w:szCs w:val="18"/>
              </w:rPr>
              <w:t>软管与家用燃具连接时，其长度不应超过</w:t>
            </w:r>
            <w:r w:rsidRPr="00AF50BE">
              <w:rPr>
                <w:sz w:val="18"/>
                <w:szCs w:val="18"/>
              </w:rPr>
              <w:t>2m</w:t>
            </w:r>
            <w:r w:rsidRPr="00AF50BE">
              <w:rPr>
                <w:rFonts w:hAnsi="宋体"/>
                <w:sz w:val="18"/>
                <w:szCs w:val="18"/>
              </w:rPr>
              <w:t>，并不得有接口</w:t>
            </w:r>
          </w:p>
        </w:tc>
        <w:tc>
          <w:tcPr>
            <w:tcW w:w="567" w:type="dxa"/>
            <w:tcBorders>
              <w:top w:val="single" w:sz="4" w:space="0" w:color="000000"/>
              <w:left w:val="single" w:sz="4" w:space="0" w:color="000000"/>
              <w:bottom w:val="single" w:sz="4" w:space="0" w:color="000000"/>
              <w:right w:val="single" w:sz="4" w:space="0" w:color="000000"/>
            </w:tcBorders>
            <w:vAlign w:val="center"/>
          </w:tcPr>
          <w:p w14:paraId="0E83B87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6E481F11" w14:textId="77777777" w:rsidR="00303A33" w:rsidRPr="00AF50BE" w:rsidRDefault="00EA182D">
            <w:pPr>
              <w:jc w:val="center"/>
              <w:rPr>
                <w:rFonts w:ascii="宋体" w:hAnsi="Calibri"/>
                <w:kern w:val="0"/>
                <w:sz w:val="18"/>
                <w:szCs w:val="18"/>
              </w:rPr>
            </w:pPr>
            <w:r w:rsidRPr="00AF50BE">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5FDCC2B7"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326C3EB"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*2</w:t>
            </w:r>
          </w:p>
        </w:tc>
      </w:tr>
      <w:tr w:rsidR="00AF50BE" w:rsidRPr="00AF50BE" w14:paraId="70024132" w14:textId="77777777" w:rsidTr="00340E39">
        <w:trPr>
          <w:trHeight w:hRule="exact" w:val="437"/>
        </w:trPr>
        <w:tc>
          <w:tcPr>
            <w:tcW w:w="1134" w:type="dxa"/>
            <w:vMerge/>
            <w:tcBorders>
              <w:top w:val="single" w:sz="4" w:space="0" w:color="auto"/>
              <w:left w:val="single" w:sz="4" w:space="0" w:color="auto"/>
              <w:bottom w:val="single" w:sz="4" w:space="0" w:color="auto"/>
              <w:right w:val="single" w:sz="4" w:space="0" w:color="auto"/>
            </w:tcBorders>
            <w:vAlign w:val="center"/>
          </w:tcPr>
          <w:p w14:paraId="5F9FF202"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16141703" w14:textId="77777777" w:rsidR="00303A33" w:rsidRPr="00AF50BE" w:rsidRDefault="00EA182D">
            <w:pPr>
              <w:jc w:val="left"/>
              <w:rPr>
                <w:rFonts w:ascii="宋体" w:hAnsi="宋体" w:cs="宋体"/>
                <w:kern w:val="0"/>
                <w:sz w:val="18"/>
                <w:szCs w:val="18"/>
              </w:rPr>
            </w:pPr>
            <w:r w:rsidRPr="00AF50BE">
              <w:rPr>
                <w:sz w:val="18"/>
                <w:szCs w:val="18"/>
              </w:rPr>
              <w:t>4.</w:t>
            </w:r>
            <w:r w:rsidRPr="00AF50BE">
              <w:rPr>
                <w:sz w:val="18"/>
                <w:szCs w:val="18"/>
              </w:rPr>
              <w:t>阀门应符合下列要求：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BC3913A" w14:textId="77777777" w:rsidR="00303A33" w:rsidRPr="00AF50BE" w:rsidRDefault="00303A33">
            <w:pPr>
              <w:jc w:val="center"/>
              <w:rPr>
                <w:rFonts w:ascii="宋体" w:hAnsi="宋体" w:cs="宋体"/>
                <w:spacing w:val="10"/>
                <w:kern w:val="0"/>
                <w:sz w:val="18"/>
                <w:szCs w:val="18"/>
              </w:rPr>
            </w:pPr>
          </w:p>
        </w:tc>
        <w:tc>
          <w:tcPr>
            <w:tcW w:w="557" w:type="dxa"/>
            <w:tcBorders>
              <w:top w:val="single" w:sz="4" w:space="0" w:color="000000"/>
              <w:left w:val="single" w:sz="4" w:space="0" w:color="000000"/>
              <w:bottom w:val="single" w:sz="4" w:space="0" w:color="000000"/>
              <w:right w:val="single" w:sz="4" w:space="0" w:color="000000"/>
            </w:tcBorders>
            <w:vAlign w:val="center"/>
          </w:tcPr>
          <w:p w14:paraId="38A72E52" w14:textId="77777777" w:rsidR="00303A33" w:rsidRPr="00AF50BE" w:rsidRDefault="00EA182D">
            <w:pPr>
              <w:jc w:val="center"/>
              <w:rPr>
                <w:rFonts w:ascii="宋体" w:hAnsi="Calibri"/>
                <w:kern w:val="0"/>
                <w:sz w:val="18"/>
                <w:szCs w:val="18"/>
              </w:rPr>
            </w:pPr>
            <w:r w:rsidRPr="00AF50BE">
              <w:rPr>
                <w:sz w:val="18"/>
                <w:szCs w:val="18"/>
              </w:rPr>
              <w:t>—</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00A8C7E0"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60885CF" w14:textId="77777777" w:rsidR="00303A33" w:rsidRPr="00AF50BE" w:rsidRDefault="00303A33" w:rsidP="00340E39">
            <w:pPr>
              <w:ind w:right="261"/>
              <w:jc w:val="left"/>
              <w:rPr>
                <w:kern w:val="0"/>
                <w:sz w:val="18"/>
                <w:szCs w:val="18"/>
              </w:rPr>
            </w:pPr>
          </w:p>
        </w:tc>
      </w:tr>
      <w:tr w:rsidR="00AF50BE" w:rsidRPr="00AF50BE" w14:paraId="0A5DBB41" w14:textId="77777777" w:rsidTr="00340E39">
        <w:trPr>
          <w:trHeight w:hRule="exact" w:val="463"/>
        </w:trPr>
        <w:tc>
          <w:tcPr>
            <w:tcW w:w="1134" w:type="dxa"/>
            <w:vMerge/>
            <w:tcBorders>
              <w:top w:val="single" w:sz="4" w:space="0" w:color="auto"/>
              <w:left w:val="single" w:sz="4" w:space="0" w:color="auto"/>
              <w:bottom w:val="single" w:sz="4" w:space="0" w:color="auto"/>
              <w:right w:val="single" w:sz="4" w:space="0" w:color="auto"/>
            </w:tcBorders>
            <w:vAlign w:val="center"/>
          </w:tcPr>
          <w:p w14:paraId="218C0F28"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152E2BE7" w14:textId="77777777" w:rsidR="00303A33" w:rsidRPr="00AF50BE" w:rsidRDefault="00EA182D">
            <w:pPr>
              <w:jc w:val="left"/>
              <w:rPr>
                <w:rFonts w:ascii="宋体" w:hAnsi="宋体" w:cs="宋体"/>
                <w:kern w:val="0"/>
                <w:sz w:val="18"/>
                <w:szCs w:val="18"/>
              </w:rPr>
            </w:pPr>
            <w:r w:rsidRPr="00AF50BE">
              <w:rPr>
                <w:sz w:val="18"/>
                <w:szCs w:val="18"/>
              </w:rPr>
              <w:t>（</w:t>
            </w:r>
            <w:r w:rsidRPr="00AF50BE">
              <w:rPr>
                <w:sz w:val="18"/>
                <w:szCs w:val="18"/>
              </w:rPr>
              <w:t>1</w:t>
            </w:r>
            <w:r w:rsidRPr="00AF50BE">
              <w:rPr>
                <w:sz w:val="18"/>
                <w:szCs w:val="18"/>
              </w:rPr>
              <w:t>）软管上游与硬管的连接处应设有阀门</w:t>
            </w:r>
          </w:p>
        </w:tc>
        <w:tc>
          <w:tcPr>
            <w:tcW w:w="567" w:type="dxa"/>
            <w:tcBorders>
              <w:top w:val="single" w:sz="4" w:space="0" w:color="000000"/>
              <w:left w:val="single" w:sz="4" w:space="0" w:color="000000"/>
              <w:bottom w:val="single" w:sz="4" w:space="0" w:color="000000"/>
              <w:right w:val="single" w:sz="4" w:space="0" w:color="000000"/>
            </w:tcBorders>
            <w:vAlign w:val="center"/>
          </w:tcPr>
          <w:p w14:paraId="2757038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7" w:type="dxa"/>
            <w:tcBorders>
              <w:top w:val="single" w:sz="4" w:space="0" w:color="000000"/>
              <w:left w:val="single" w:sz="4" w:space="0" w:color="000000"/>
              <w:bottom w:val="single" w:sz="4" w:space="0" w:color="000000"/>
              <w:right w:val="single" w:sz="4" w:space="0" w:color="000000"/>
            </w:tcBorders>
            <w:vAlign w:val="center"/>
          </w:tcPr>
          <w:p w14:paraId="502E2362" w14:textId="77777777" w:rsidR="00303A33" w:rsidRPr="00AF50BE" w:rsidRDefault="00EA182D">
            <w:pPr>
              <w:jc w:val="center"/>
              <w:rPr>
                <w:rFonts w:ascii="宋体" w:hAnsi="Calibri"/>
                <w:kern w:val="0"/>
                <w:sz w:val="18"/>
                <w:szCs w:val="18"/>
              </w:rPr>
            </w:pPr>
            <w:r w:rsidRPr="00AF50BE">
              <w:rPr>
                <w:sz w:val="18"/>
                <w:szCs w:val="18"/>
              </w:rPr>
              <w:t>1</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1510574C"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EF1B948"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p>
        </w:tc>
      </w:tr>
      <w:tr w:rsidR="00AF50BE" w:rsidRPr="00AF50BE" w14:paraId="18CA80DB" w14:textId="77777777" w:rsidTr="00340E39">
        <w:trPr>
          <w:trHeight w:hRule="exact" w:val="411"/>
        </w:trPr>
        <w:tc>
          <w:tcPr>
            <w:tcW w:w="1134" w:type="dxa"/>
            <w:vMerge/>
            <w:tcBorders>
              <w:top w:val="single" w:sz="4" w:space="0" w:color="auto"/>
              <w:left w:val="single" w:sz="4" w:space="0" w:color="auto"/>
              <w:bottom w:val="single" w:sz="4" w:space="0" w:color="auto"/>
              <w:right w:val="single" w:sz="4" w:space="0" w:color="auto"/>
            </w:tcBorders>
            <w:vAlign w:val="center"/>
          </w:tcPr>
          <w:p w14:paraId="48E553A7" w14:textId="77777777" w:rsidR="00303A33" w:rsidRPr="00AF50BE" w:rsidRDefault="00303A33">
            <w:pPr>
              <w:jc w:val="left"/>
              <w:rPr>
                <w:rFonts w:ascii="Times New Roman" w:hAnsi="Times New Roman"/>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20C6F97F" w14:textId="77777777" w:rsidR="00303A33" w:rsidRPr="00AF50BE" w:rsidRDefault="00EA182D">
            <w:pPr>
              <w:jc w:val="left"/>
              <w:rPr>
                <w:kern w:val="0"/>
                <w:sz w:val="18"/>
                <w:szCs w:val="18"/>
                <w:u w:val="single" w:color="323232"/>
              </w:rPr>
            </w:pPr>
            <w:r w:rsidRPr="00AF50BE">
              <w:rPr>
                <w:sz w:val="18"/>
                <w:szCs w:val="18"/>
              </w:rPr>
              <w:t>（</w:t>
            </w:r>
            <w:r w:rsidRPr="00AF50BE">
              <w:rPr>
                <w:sz w:val="18"/>
                <w:szCs w:val="18"/>
              </w:rPr>
              <w:t>2</w:t>
            </w:r>
            <w:r w:rsidRPr="00AF50BE">
              <w:rPr>
                <w:sz w:val="18"/>
                <w:szCs w:val="18"/>
              </w:rPr>
              <w:t>）阀门应采用球阀，不应使用旋塞阀</w:t>
            </w:r>
          </w:p>
        </w:tc>
        <w:tc>
          <w:tcPr>
            <w:tcW w:w="567" w:type="dxa"/>
            <w:tcBorders>
              <w:top w:val="single" w:sz="4" w:space="0" w:color="000000"/>
              <w:left w:val="single" w:sz="4" w:space="0" w:color="000000"/>
              <w:bottom w:val="single" w:sz="4" w:space="0" w:color="000000"/>
              <w:right w:val="single" w:sz="4" w:space="0" w:color="000000"/>
            </w:tcBorders>
            <w:vAlign w:val="center"/>
          </w:tcPr>
          <w:p w14:paraId="0C5E501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7" w:type="dxa"/>
            <w:tcBorders>
              <w:top w:val="single" w:sz="4" w:space="0" w:color="000000"/>
              <w:left w:val="single" w:sz="4" w:space="0" w:color="000000"/>
              <w:bottom w:val="single" w:sz="4" w:space="0" w:color="000000"/>
              <w:right w:val="single" w:sz="4" w:space="0" w:color="000000"/>
            </w:tcBorders>
            <w:vAlign w:val="center"/>
          </w:tcPr>
          <w:p w14:paraId="19331265" w14:textId="77777777" w:rsidR="00303A33" w:rsidRPr="00AF50BE" w:rsidRDefault="00EA182D">
            <w:pPr>
              <w:spacing w:before="1"/>
              <w:jc w:val="center"/>
              <w:rPr>
                <w:kern w:val="0"/>
                <w:sz w:val="18"/>
                <w:szCs w:val="18"/>
              </w:rPr>
            </w:pPr>
            <w:r w:rsidRPr="00AF50BE">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57555B39"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0996BD5"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*2</w:t>
            </w:r>
          </w:p>
        </w:tc>
      </w:tr>
      <w:tr w:rsidR="00AF50BE" w:rsidRPr="00AF50BE" w14:paraId="03A73870" w14:textId="77777777" w:rsidTr="00340E39">
        <w:trPr>
          <w:trHeight w:hRule="exact" w:val="676"/>
        </w:trPr>
        <w:tc>
          <w:tcPr>
            <w:tcW w:w="1134" w:type="dxa"/>
            <w:vMerge/>
            <w:tcBorders>
              <w:top w:val="single" w:sz="4" w:space="0" w:color="auto"/>
              <w:left w:val="single" w:sz="4" w:space="0" w:color="auto"/>
              <w:bottom w:val="single" w:sz="4" w:space="0" w:color="auto"/>
              <w:right w:val="single" w:sz="4" w:space="0" w:color="auto"/>
            </w:tcBorders>
            <w:vAlign w:val="center"/>
          </w:tcPr>
          <w:p w14:paraId="2BBE070F" w14:textId="77777777" w:rsidR="00303A33" w:rsidRPr="00AF50BE" w:rsidRDefault="00303A33">
            <w:pPr>
              <w:spacing w:before="15"/>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3421A3F4" w14:textId="77777777" w:rsidR="00303A33" w:rsidRPr="00AF50BE" w:rsidRDefault="00EA182D">
            <w:pPr>
              <w:jc w:val="left"/>
              <w:rPr>
                <w:kern w:val="0"/>
                <w:sz w:val="18"/>
                <w:szCs w:val="18"/>
                <w:u w:val="single" w:color="323232"/>
              </w:rPr>
            </w:pPr>
            <w:r w:rsidRPr="00AF50BE">
              <w:rPr>
                <w:sz w:val="18"/>
                <w:szCs w:val="18"/>
              </w:rPr>
              <w:t>（</w:t>
            </w:r>
            <w:r w:rsidRPr="00AF50BE">
              <w:rPr>
                <w:sz w:val="18"/>
                <w:szCs w:val="18"/>
              </w:rPr>
              <w:t>3</w:t>
            </w:r>
            <w:r w:rsidRPr="00AF50BE">
              <w:rPr>
                <w:sz w:val="18"/>
                <w:szCs w:val="18"/>
              </w:rPr>
              <w:t>）阀门应无损坏和液化石油气泄漏现象，阀门的启闭应灵活，无关闭不严现象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099B8D2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2F825078" w14:textId="77777777" w:rsidR="00303A33" w:rsidRPr="00AF50BE" w:rsidRDefault="00EA182D">
            <w:pPr>
              <w:spacing w:before="1"/>
              <w:jc w:val="center"/>
              <w:rPr>
                <w:kern w:val="0"/>
                <w:sz w:val="18"/>
                <w:szCs w:val="18"/>
              </w:rPr>
            </w:pPr>
            <w:r w:rsidRPr="00AF50BE">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3555D822"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9516BF4"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*4</w:t>
            </w:r>
          </w:p>
        </w:tc>
      </w:tr>
      <w:tr w:rsidR="00AF50BE" w:rsidRPr="00AF50BE" w14:paraId="0B763DE5" w14:textId="77777777" w:rsidTr="00340E39">
        <w:trPr>
          <w:trHeight w:hRule="exact" w:val="709"/>
        </w:trPr>
        <w:tc>
          <w:tcPr>
            <w:tcW w:w="1134" w:type="dxa"/>
            <w:vMerge/>
            <w:tcBorders>
              <w:top w:val="single" w:sz="4" w:space="0" w:color="auto"/>
              <w:left w:val="single" w:sz="4" w:space="0" w:color="auto"/>
              <w:bottom w:val="single" w:sz="4" w:space="0" w:color="auto"/>
              <w:right w:val="single" w:sz="4" w:space="0" w:color="auto"/>
            </w:tcBorders>
            <w:vAlign w:val="center"/>
          </w:tcPr>
          <w:p w14:paraId="412CD2BD" w14:textId="77777777" w:rsidR="00303A33" w:rsidRPr="00AF50BE" w:rsidRDefault="00303A33">
            <w:pPr>
              <w:jc w:val="left"/>
              <w:rPr>
                <w:rFonts w:ascii="Times New Roman" w:hAnsi="Times New Roman"/>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6F9D8362" w14:textId="77777777" w:rsidR="00303A33" w:rsidRPr="00AF50BE" w:rsidRDefault="00EA182D">
            <w:pPr>
              <w:jc w:val="left"/>
              <w:rPr>
                <w:kern w:val="0"/>
                <w:sz w:val="18"/>
                <w:szCs w:val="18"/>
                <w:u w:val="single" w:color="323232"/>
              </w:rPr>
            </w:pPr>
            <w:r w:rsidRPr="00AF50BE">
              <w:rPr>
                <w:rFonts w:hAnsi="宋体"/>
                <w:sz w:val="18"/>
                <w:szCs w:val="18"/>
              </w:rPr>
              <w:t>（</w:t>
            </w:r>
            <w:r w:rsidRPr="00AF50BE">
              <w:rPr>
                <w:sz w:val="18"/>
                <w:szCs w:val="18"/>
              </w:rPr>
              <w:t>4</w:t>
            </w:r>
            <w:r w:rsidRPr="00AF50BE">
              <w:rPr>
                <w:rFonts w:hAnsi="宋体"/>
                <w:sz w:val="18"/>
                <w:szCs w:val="18"/>
              </w:rPr>
              <w:t>）阀门应无损坏和燃气泄漏现象，阀门的启闭应灵活，无关闭不严现象。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08C647E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9C23CB8" w14:textId="77777777" w:rsidR="00303A33" w:rsidRPr="00AF50BE" w:rsidRDefault="00EA182D">
            <w:pPr>
              <w:spacing w:before="1"/>
              <w:jc w:val="center"/>
              <w:rPr>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BA02EB7"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B2D1471"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4846EFC1" w14:textId="77777777">
        <w:trPr>
          <w:trHeight w:hRule="exact" w:val="992"/>
        </w:trPr>
        <w:tc>
          <w:tcPr>
            <w:tcW w:w="1134" w:type="dxa"/>
            <w:vMerge/>
            <w:tcBorders>
              <w:top w:val="single" w:sz="4" w:space="0" w:color="auto"/>
              <w:left w:val="single" w:sz="4" w:space="0" w:color="auto"/>
              <w:bottom w:val="single" w:sz="4" w:space="0" w:color="auto"/>
              <w:right w:val="single" w:sz="4" w:space="0" w:color="auto"/>
            </w:tcBorders>
            <w:vAlign w:val="center"/>
          </w:tcPr>
          <w:p w14:paraId="523143FF" w14:textId="77777777" w:rsidR="00303A33" w:rsidRPr="00AF50BE" w:rsidRDefault="00303A33">
            <w:pPr>
              <w:spacing w:before="15"/>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470A6441" w14:textId="77777777" w:rsidR="00303A33" w:rsidRPr="00AF50BE" w:rsidRDefault="00EA182D">
            <w:pPr>
              <w:jc w:val="left"/>
              <w:rPr>
                <w:kern w:val="0"/>
                <w:sz w:val="18"/>
                <w:szCs w:val="18"/>
                <w:u w:val="single" w:color="323232"/>
              </w:rPr>
            </w:pPr>
            <w:r w:rsidRPr="00AF50BE">
              <w:rPr>
                <w:sz w:val="18"/>
                <w:szCs w:val="18"/>
              </w:rPr>
              <w:t>2.</w:t>
            </w:r>
            <w:r w:rsidRPr="00AF50BE">
              <w:rPr>
                <w:rFonts w:hAnsi="宋体"/>
                <w:sz w:val="18"/>
                <w:szCs w:val="18"/>
              </w:rPr>
              <w:t>管道应固定牢靠，沿墙、柱、楼板和加热设备构件上明设的燃气管道应采用管支架、管卡或吊卡固定</w:t>
            </w:r>
          </w:p>
        </w:tc>
        <w:tc>
          <w:tcPr>
            <w:tcW w:w="567" w:type="dxa"/>
            <w:tcBorders>
              <w:top w:val="single" w:sz="4" w:space="0" w:color="000000"/>
              <w:left w:val="single" w:sz="4" w:space="0" w:color="000000"/>
              <w:bottom w:val="single" w:sz="4" w:space="0" w:color="000000"/>
              <w:right w:val="single" w:sz="4" w:space="0" w:color="000000"/>
            </w:tcBorders>
            <w:vAlign w:val="center"/>
          </w:tcPr>
          <w:p w14:paraId="74B4EA8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B97145D" w14:textId="77777777" w:rsidR="00303A33" w:rsidRPr="00AF50BE" w:rsidRDefault="00EA182D">
            <w:pPr>
              <w:spacing w:before="1"/>
              <w:jc w:val="center"/>
              <w:rPr>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DF5186A"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EB6722C" w14:textId="77777777" w:rsidR="00303A33" w:rsidRPr="00AF50BE" w:rsidRDefault="00EA182D" w:rsidP="00340E39">
            <w:pPr>
              <w:ind w:right="261"/>
              <w:jc w:val="left"/>
              <w:rPr>
                <w:kern w:val="0"/>
                <w:sz w:val="18"/>
                <w:szCs w:val="18"/>
              </w:rPr>
            </w:pPr>
            <w:r w:rsidRPr="00AF50BE">
              <w:rPr>
                <w:kern w:val="0"/>
                <w:sz w:val="18"/>
                <w:szCs w:val="18"/>
              </w:rPr>
              <w:t>未设置</w:t>
            </w:r>
            <w:r w:rsidRPr="00AF50BE">
              <w:rPr>
                <w:rFonts w:hAnsi="宋体"/>
                <w:sz w:val="18"/>
                <w:szCs w:val="18"/>
              </w:rPr>
              <w:t>管支架、管卡或吊卡固定发现一处扣</w:t>
            </w:r>
            <w:r w:rsidRPr="00AF50BE">
              <w:rPr>
                <w:rFonts w:hAnsi="宋体" w:hint="eastAsia"/>
                <w:sz w:val="18"/>
                <w:szCs w:val="18"/>
              </w:rPr>
              <w:t>1</w:t>
            </w:r>
            <w:r w:rsidRPr="00AF50BE">
              <w:rPr>
                <w:rFonts w:hAnsi="宋体" w:hint="eastAsia"/>
                <w:sz w:val="18"/>
                <w:szCs w:val="18"/>
              </w:rPr>
              <w:t>分；设置的</w:t>
            </w:r>
            <w:r w:rsidRPr="00AF50BE">
              <w:rPr>
                <w:rFonts w:hAnsi="宋体"/>
                <w:sz w:val="18"/>
                <w:szCs w:val="18"/>
              </w:rPr>
              <w:t>支架、管卡或吊卡不牢靠</w:t>
            </w:r>
            <w:r w:rsidRPr="00AF50BE">
              <w:rPr>
                <w:rFonts w:hAnsi="宋体" w:hint="eastAsia"/>
                <w:sz w:val="18"/>
                <w:szCs w:val="18"/>
              </w:rPr>
              <w:t>、</w:t>
            </w:r>
            <w:r w:rsidRPr="00AF50BE">
              <w:rPr>
                <w:rFonts w:hAnsi="宋体"/>
                <w:sz w:val="18"/>
                <w:szCs w:val="18"/>
              </w:rPr>
              <w:t>间距不符要求一处扣</w:t>
            </w:r>
            <w:r w:rsidRPr="00AF50BE">
              <w:rPr>
                <w:rFonts w:hAnsi="宋体" w:hint="eastAsia"/>
                <w:sz w:val="18"/>
                <w:szCs w:val="18"/>
              </w:rPr>
              <w:t>0.5</w:t>
            </w:r>
            <w:r w:rsidRPr="00AF50BE">
              <w:rPr>
                <w:rFonts w:hAnsi="宋体" w:hint="eastAsia"/>
                <w:sz w:val="18"/>
                <w:szCs w:val="18"/>
              </w:rPr>
              <w:t>分。</w:t>
            </w:r>
          </w:p>
        </w:tc>
      </w:tr>
      <w:tr w:rsidR="00AF50BE" w:rsidRPr="00AF50BE" w14:paraId="58600042" w14:textId="77777777">
        <w:trPr>
          <w:trHeight w:hRule="exact" w:val="1549"/>
        </w:trPr>
        <w:tc>
          <w:tcPr>
            <w:tcW w:w="1134" w:type="dxa"/>
            <w:vMerge/>
            <w:tcBorders>
              <w:top w:val="single" w:sz="4" w:space="0" w:color="auto"/>
              <w:left w:val="single" w:sz="4" w:space="0" w:color="auto"/>
              <w:bottom w:val="single" w:sz="4" w:space="0" w:color="auto"/>
              <w:right w:val="single" w:sz="4" w:space="0" w:color="auto"/>
            </w:tcBorders>
            <w:vAlign w:val="center"/>
          </w:tcPr>
          <w:p w14:paraId="64689CEC" w14:textId="77777777" w:rsidR="00303A33" w:rsidRPr="00AF50BE" w:rsidRDefault="00303A33">
            <w:pPr>
              <w:spacing w:before="15"/>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1C58F376" w14:textId="77777777" w:rsidR="00303A33" w:rsidRPr="00AF50BE" w:rsidRDefault="00EA182D">
            <w:pPr>
              <w:jc w:val="left"/>
              <w:rPr>
                <w:sz w:val="18"/>
                <w:szCs w:val="18"/>
              </w:rPr>
            </w:pPr>
            <w:r w:rsidRPr="00AF50BE">
              <w:rPr>
                <w:sz w:val="18"/>
                <w:szCs w:val="18"/>
              </w:rPr>
              <w:t>3.</w:t>
            </w:r>
            <w:r w:rsidRPr="00AF50BE">
              <w:rPr>
                <w:rFonts w:hAnsi="宋体"/>
                <w:sz w:val="18"/>
                <w:szCs w:val="18"/>
              </w:rPr>
              <w:t>工业企业用气车间、锅炉房、大中型用气设备及地下室内燃气管道上应设有放散管，放散管管口应高出屋脊（或平屋顶）</w:t>
            </w:r>
            <w:r w:rsidRPr="00AF50BE">
              <w:rPr>
                <w:sz w:val="18"/>
                <w:szCs w:val="18"/>
              </w:rPr>
              <w:t>1m</w:t>
            </w:r>
            <w:r w:rsidRPr="00AF50BE">
              <w:rPr>
                <w:rFonts w:hAnsi="宋体"/>
                <w:sz w:val="18"/>
                <w:szCs w:val="18"/>
              </w:rPr>
              <w:t>以上或设置在地面上安全处，并应采取防止雨雪进入管道和放散物进入房间的措施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1B80B4A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39F731D" w14:textId="77777777" w:rsidR="00303A33" w:rsidRPr="00AF50BE" w:rsidRDefault="00EA182D">
            <w:pPr>
              <w:spacing w:before="1"/>
              <w:jc w:val="center"/>
              <w:rPr>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70FF076"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98898F1" w14:textId="77777777" w:rsidR="00303A33" w:rsidRPr="00AF50BE" w:rsidRDefault="00EA182D" w:rsidP="00340E39">
            <w:pPr>
              <w:ind w:right="261"/>
              <w:jc w:val="left"/>
              <w:rPr>
                <w:kern w:val="0"/>
                <w:sz w:val="18"/>
                <w:szCs w:val="18"/>
              </w:rPr>
            </w:pPr>
            <w:r w:rsidRPr="00AF50BE">
              <w:rPr>
                <w:kern w:val="0"/>
                <w:sz w:val="18"/>
                <w:szCs w:val="18"/>
              </w:rPr>
              <w:t>放散管设置不符要求</w:t>
            </w:r>
            <w:r w:rsidRPr="00AF50BE">
              <w:rPr>
                <w:rFonts w:hint="eastAsia"/>
                <w:kern w:val="0"/>
                <w:sz w:val="18"/>
                <w:szCs w:val="18"/>
              </w:rPr>
              <w:t>，</w:t>
            </w:r>
            <w:r w:rsidRPr="00AF50BE">
              <w:rPr>
                <w:kern w:val="0"/>
                <w:sz w:val="18"/>
                <w:szCs w:val="18"/>
              </w:rPr>
              <w:t>发现一处扣</w:t>
            </w:r>
            <w:r w:rsidRPr="00AF50BE">
              <w:rPr>
                <w:rFonts w:hint="eastAsia"/>
                <w:kern w:val="0"/>
                <w:sz w:val="18"/>
                <w:szCs w:val="18"/>
              </w:rPr>
              <w:t>1</w:t>
            </w:r>
            <w:r w:rsidRPr="00AF50BE">
              <w:rPr>
                <w:rFonts w:hint="eastAsia"/>
                <w:kern w:val="0"/>
                <w:sz w:val="18"/>
                <w:szCs w:val="18"/>
              </w:rPr>
              <w:t>分；放散管未采取防雨雪措施，发现一处扣</w:t>
            </w:r>
            <w:r w:rsidRPr="00AF50BE">
              <w:rPr>
                <w:rFonts w:hint="eastAsia"/>
                <w:kern w:val="0"/>
                <w:sz w:val="18"/>
                <w:szCs w:val="18"/>
              </w:rPr>
              <w:t>0.5</w:t>
            </w:r>
            <w:r w:rsidRPr="00AF50BE">
              <w:rPr>
                <w:rFonts w:hint="eastAsia"/>
                <w:kern w:val="0"/>
                <w:sz w:val="18"/>
                <w:szCs w:val="18"/>
              </w:rPr>
              <w:t>分</w:t>
            </w:r>
          </w:p>
        </w:tc>
      </w:tr>
      <w:tr w:rsidR="00AF50BE" w:rsidRPr="00AF50BE" w14:paraId="10F00BFB" w14:textId="77777777">
        <w:trPr>
          <w:trHeight w:hRule="exact" w:val="746"/>
        </w:trPr>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75F6D258" w14:textId="77777777" w:rsidR="00303A33" w:rsidRPr="00AF50BE" w:rsidRDefault="00EA182D">
            <w:pPr>
              <w:spacing w:before="15"/>
              <w:jc w:val="left"/>
              <w:rPr>
                <w:rFonts w:ascii="Calibri" w:hAnsi="Calibri"/>
                <w:kern w:val="0"/>
                <w:sz w:val="18"/>
                <w:szCs w:val="18"/>
              </w:rPr>
            </w:pPr>
            <w:r w:rsidRPr="00AF50BE">
              <w:rPr>
                <w:b/>
                <w:bCs/>
                <w:sz w:val="18"/>
                <w:szCs w:val="18"/>
              </w:rPr>
              <w:t>三、用气环境</w:t>
            </w:r>
          </w:p>
        </w:tc>
        <w:tc>
          <w:tcPr>
            <w:tcW w:w="3544" w:type="dxa"/>
            <w:tcBorders>
              <w:top w:val="single" w:sz="4" w:space="0" w:color="000000"/>
              <w:left w:val="single" w:sz="4" w:space="0" w:color="000000"/>
              <w:bottom w:val="single" w:sz="4" w:space="0" w:color="000000"/>
              <w:right w:val="single" w:sz="4" w:space="0" w:color="000000"/>
            </w:tcBorders>
            <w:vAlign w:val="center"/>
          </w:tcPr>
          <w:p w14:paraId="18F0692A" w14:textId="77777777" w:rsidR="00303A33" w:rsidRPr="00AF50BE" w:rsidRDefault="00EA182D">
            <w:pPr>
              <w:jc w:val="left"/>
              <w:rPr>
                <w:sz w:val="18"/>
                <w:szCs w:val="18"/>
              </w:rPr>
            </w:pPr>
            <w:r w:rsidRPr="00AF50BE">
              <w:rPr>
                <w:sz w:val="18"/>
                <w:szCs w:val="18"/>
              </w:rPr>
              <w:t>1.</w:t>
            </w:r>
            <w:r w:rsidRPr="00AF50BE">
              <w:rPr>
                <w:rFonts w:hAnsi="宋体"/>
                <w:sz w:val="18"/>
                <w:szCs w:val="18"/>
              </w:rPr>
              <w:t>用气现场温度不应高于</w:t>
            </w:r>
            <w:r w:rsidRPr="00AF50BE">
              <w:rPr>
                <w:sz w:val="18"/>
                <w:szCs w:val="18"/>
              </w:rPr>
              <w:t>60</w:t>
            </w:r>
            <w:r w:rsidRPr="00AF50BE">
              <w:rPr>
                <w:rFonts w:hAnsi="宋体"/>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9FF390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F3B103E" w14:textId="77777777" w:rsidR="00303A33" w:rsidRPr="00AF50BE" w:rsidRDefault="00EA182D">
            <w:pPr>
              <w:spacing w:before="1"/>
              <w:jc w:val="center"/>
              <w:rPr>
                <w:kern w:val="0"/>
                <w:sz w:val="18"/>
                <w:szCs w:val="18"/>
              </w:rPr>
            </w:pPr>
            <w:r w:rsidRPr="00AF50BE">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7EAE06F"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8B0C7DB"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454B67A0" w14:textId="77777777">
        <w:trPr>
          <w:trHeight w:hRule="exact" w:val="565"/>
        </w:trPr>
        <w:tc>
          <w:tcPr>
            <w:tcW w:w="1134" w:type="dxa"/>
            <w:vMerge/>
            <w:tcBorders>
              <w:top w:val="single" w:sz="4" w:space="0" w:color="auto"/>
              <w:left w:val="single" w:sz="4" w:space="0" w:color="000000"/>
              <w:bottom w:val="single" w:sz="4" w:space="0" w:color="auto"/>
              <w:right w:val="single" w:sz="4" w:space="0" w:color="000000"/>
            </w:tcBorders>
            <w:vAlign w:val="center"/>
          </w:tcPr>
          <w:p w14:paraId="6408537B" w14:textId="77777777" w:rsidR="00303A33" w:rsidRPr="00AF50BE" w:rsidRDefault="00303A33">
            <w:pPr>
              <w:spacing w:before="15"/>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E777179" w14:textId="77777777" w:rsidR="00303A33" w:rsidRPr="00AF50BE" w:rsidRDefault="00EA182D">
            <w:pPr>
              <w:jc w:val="left"/>
              <w:rPr>
                <w:sz w:val="18"/>
                <w:szCs w:val="18"/>
              </w:rPr>
            </w:pPr>
            <w:r w:rsidRPr="00AF50BE">
              <w:rPr>
                <w:sz w:val="18"/>
                <w:szCs w:val="18"/>
              </w:rPr>
              <w:t>2.</w:t>
            </w:r>
            <w:r w:rsidRPr="00AF50BE">
              <w:rPr>
                <w:rFonts w:hAnsi="宋体"/>
                <w:sz w:val="18"/>
                <w:szCs w:val="18"/>
              </w:rPr>
              <w:t>用气现场通风条件应符合下列要求：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748F5FD" w14:textId="77777777" w:rsidR="00303A33" w:rsidRPr="00AF50BE" w:rsidRDefault="00303A33">
            <w:pPr>
              <w:jc w:val="center"/>
              <w:rPr>
                <w:rFonts w:ascii="宋体" w:hAnsi="宋体" w:cs="宋体"/>
                <w:spacing w:val="10"/>
                <w:kern w:val="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511CC3F" w14:textId="77777777" w:rsidR="00303A33" w:rsidRPr="00AF50BE" w:rsidRDefault="00EA182D">
            <w:pPr>
              <w:spacing w:before="1"/>
              <w:jc w:val="center"/>
              <w:rPr>
                <w:kern w:val="0"/>
                <w:sz w:val="18"/>
                <w:szCs w:val="18"/>
              </w:rPr>
            </w:pPr>
            <w:r w:rsidRPr="00AF50BE">
              <w:rPr>
                <w:sz w:val="18"/>
                <w:szCs w:val="18"/>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16D53E7E"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DCB24B2" w14:textId="77777777" w:rsidR="00303A33" w:rsidRPr="00AF50BE" w:rsidRDefault="00303A33" w:rsidP="00340E39">
            <w:pPr>
              <w:ind w:right="261"/>
              <w:jc w:val="left"/>
              <w:rPr>
                <w:kern w:val="0"/>
                <w:sz w:val="18"/>
                <w:szCs w:val="18"/>
              </w:rPr>
            </w:pPr>
          </w:p>
        </w:tc>
      </w:tr>
      <w:tr w:rsidR="00AF50BE" w:rsidRPr="00AF50BE" w14:paraId="3DFFB0F0" w14:textId="77777777">
        <w:trPr>
          <w:trHeight w:hRule="exact" w:val="663"/>
        </w:trPr>
        <w:tc>
          <w:tcPr>
            <w:tcW w:w="1134" w:type="dxa"/>
            <w:vMerge/>
            <w:tcBorders>
              <w:top w:val="single" w:sz="4" w:space="0" w:color="auto"/>
              <w:left w:val="single" w:sz="4" w:space="0" w:color="000000"/>
              <w:bottom w:val="single" w:sz="4" w:space="0" w:color="auto"/>
              <w:right w:val="single" w:sz="4" w:space="0" w:color="000000"/>
            </w:tcBorders>
            <w:vAlign w:val="center"/>
          </w:tcPr>
          <w:p w14:paraId="78D35058" w14:textId="77777777" w:rsidR="00303A33" w:rsidRPr="00AF50BE" w:rsidRDefault="00303A33">
            <w:pPr>
              <w:spacing w:before="15"/>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DBE3D66" w14:textId="77777777" w:rsidR="00303A33" w:rsidRPr="00AF50BE" w:rsidRDefault="00EA182D">
            <w:pPr>
              <w:jc w:val="left"/>
              <w:rPr>
                <w:sz w:val="18"/>
                <w:szCs w:val="18"/>
              </w:rPr>
            </w:pPr>
            <w:r w:rsidRPr="00AF50BE">
              <w:rPr>
                <w:rFonts w:hAnsi="宋体"/>
                <w:sz w:val="18"/>
                <w:szCs w:val="18"/>
              </w:rPr>
              <w:t>（</w:t>
            </w:r>
            <w:r w:rsidRPr="00AF50BE">
              <w:rPr>
                <w:sz w:val="18"/>
                <w:szCs w:val="18"/>
              </w:rPr>
              <w:t>1</w:t>
            </w:r>
            <w:r w:rsidRPr="00AF50BE">
              <w:rPr>
                <w:rFonts w:hAnsi="宋体"/>
                <w:sz w:val="18"/>
                <w:szCs w:val="18"/>
              </w:rPr>
              <w:t>）封闭式建筑内用气现场应通风良好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6464E9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241DD35" w14:textId="77777777" w:rsidR="00303A33" w:rsidRPr="00AF50BE" w:rsidRDefault="00EA182D">
            <w:pPr>
              <w:spacing w:before="1"/>
              <w:jc w:val="center"/>
              <w:rPr>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3D018BE"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151E660"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75544DC0" w14:textId="77777777">
        <w:trPr>
          <w:trHeight w:hRule="exact" w:val="773"/>
        </w:trPr>
        <w:tc>
          <w:tcPr>
            <w:tcW w:w="1134" w:type="dxa"/>
            <w:vMerge/>
            <w:tcBorders>
              <w:top w:val="single" w:sz="4" w:space="0" w:color="auto"/>
              <w:left w:val="single" w:sz="4" w:space="0" w:color="000000"/>
              <w:bottom w:val="single" w:sz="4" w:space="0" w:color="auto"/>
              <w:right w:val="single" w:sz="4" w:space="0" w:color="000000"/>
            </w:tcBorders>
            <w:vAlign w:val="center"/>
          </w:tcPr>
          <w:p w14:paraId="1533CCA5" w14:textId="77777777" w:rsidR="00303A33" w:rsidRPr="00AF50BE" w:rsidRDefault="00303A33">
            <w:pPr>
              <w:spacing w:before="15"/>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F3E92A1" w14:textId="77777777" w:rsidR="00303A33" w:rsidRPr="00AF50BE" w:rsidRDefault="00EA182D">
            <w:pPr>
              <w:jc w:val="left"/>
              <w:rPr>
                <w:sz w:val="18"/>
                <w:szCs w:val="18"/>
              </w:rPr>
            </w:pPr>
            <w:r w:rsidRPr="00AF50BE">
              <w:rPr>
                <w:rFonts w:hAnsi="宋体"/>
                <w:sz w:val="18"/>
                <w:szCs w:val="18"/>
              </w:rPr>
              <w:t>（</w:t>
            </w:r>
            <w:r w:rsidRPr="00AF50BE">
              <w:rPr>
                <w:sz w:val="18"/>
                <w:szCs w:val="18"/>
              </w:rPr>
              <w:t>2</w:t>
            </w:r>
            <w:r w:rsidRPr="00AF50BE">
              <w:rPr>
                <w:rFonts w:hAnsi="宋体"/>
                <w:sz w:val="18"/>
                <w:szCs w:val="18"/>
              </w:rPr>
              <w:t>）商业用户和工业用户应有机械排风设施，机械排风设施应工作良好</w:t>
            </w:r>
          </w:p>
        </w:tc>
        <w:tc>
          <w:tcPr>
            <w:tcW w:w="567" w:type="dxa"/>
            <w:tcBorders>
              <w:top w:val="single" w:sz="4" w:space="0" w:color="000000"/>
              <w:left w:val="single" w:sz="4" w:space="0" w:color="000000"/>
              <w:bottom w:val="single" w:sz="4" w:space="0" w:color="000000"/>
              <w:right w:val="single" w:sz="4" w:space="0" w:color="000000"/>
            </w:tcBorders>
            <w:vAlign w:val="center"/>
          </w:tcPr>
          <w:p w14:paraId="1E8C2FA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30C5184" w14:textId="77777777" w:rsidR="00303A33" w:rsidRPr="00AF50BE" w:rsidRDefault="00EA182D">
            <w:pPr>
              <w:spacing w:before="1"/>
              <w:jc w:val="center"/>
              <w:rPr>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A9FEB81"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41A7055"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28A0E871" w14:textId="77777777">
        <w:trPr>
          <w:trHeight w:hRule="exact" w:val="773"/>
        </w:trPr>
        <w:tc>
          <w:tcPr>
            <w:tcW w:w="1134" w:type="dxa"/>
            <w:vMerge/>
            <w:tcBorders>
              <w:top w:val="single" w:sz="4" w:space="0" w:color="auto"/>
              <w:left w:val="single" w:sz="4" w:space="0" w:color="000000"/>
              <w:bottom w:val="single" w:sz="4" w:space="0" w:color="auto"/>
              <w:right w:val="single" w:sz="4" w:space="0" w:color="000000"/>
            </w:tcBorders>
            <w:vAlign w:val="center"/>
          </w:tcPr>
          <w:p w14:paraId="3E37AA63" w14:textId="77777777" w:rsidR="00303A33" w:rsidRPr="00AF50BE" w:rsidRDefault="00303A33">
            <w:pPr>
              <w:spacing w:before="15"/>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8905BEC" w14:textId="77777777" w:rsidR="00303A33" w:rsidRPr="00AF50BE" w:rsidRDefault="00EA182D">
            <w:pPr>
              <w:jc w:val="left"/>
              <w:rPr>
                <w:rFonts w:hAnsi="宋体"/>
                <w:sz w:val="18"/>
                <w:szCs w:val="18"/>
              </w:rPr>
            </w:pPr>
            <w:r w:rsidRPr="00AF50BE">
              <w:rPr>
                <w:rFonts w:hAnsi="宋体" w:hint="eastAsia"/>
                <w:sz w:val="18"/>
                <w:szCs w:val="18"/>
              </w:rPr>
              <w:t>3</w:t>
            </w:r>
            <w:r w:rsidRPr="00AF50BE">
              <w:rPr>
                <w:rFonts w:hAnsi="宋体"/>
                <w:sz w:val="18"/>
                <w:szCs w:val="18"/>
              </w:rPr>
              <w:t>.</w:t>
            </w:r>
            <w:r w:rsidRPr="00AF50BE">
              <w:rPr>
                <w:rFonts w:hAnsi="宋体" w:hint="eastAsia"/>
                <w:sz w:val="18"/>
                <w:szCs w:val="18"/>
              </w:rPr>
              <w:t>高层建筑的民用户不得使用瓶装液化石油气</w:t>
            </w:r>
          </w:p>
        </w:tc>
        <w:tc>
          <w:tcPr>
            <w:tcW w:w="567" w:type="dxa"/>
            <w:tcBorders>
              <w:top w:val="single" w:sz="4" w:space="0" w:color="000000"/>
              <w:left w:val="single" w:sz="4" w:space="0" w:color="000000"/>
              <w:bottom w:val="single" w:sz="4" w:space="0" w:color="000000"/>
              <w:right w:val="single" w:sz="4" w:space="0" w:color="000000"/>
            </w:tcBorders>
            <w:vAlign w:val="center"/>
          </w:tcPr>
          <w:p w14:paraId="5523634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9A435B1" w14:textId="77777777" w:rsidR="00303A33" w:rsidRPr="00AF50BE" w:rsidRDefault="00EA182D">
            <w:pPr>
              <w:spacing w:before="1"/>
              <w:jc w:val="center"/>
              <w:rPr>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BACA928"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9E245E9"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kern w:val="0"/>
                <w:sz w:val="18"/>
                <w:szCs w:val="18"/>
              </w:rPr>
              <w:t>4</w:t>
            </w:r>
            <w:r w:rsidRPr="00AF50BE">
              <w:rPr>
                <w:rFonts w:hint="eastAsia"/>
                <w:kern w:val="0"/>
                <w:sz w:val="18"/>
                <w:szCs w:val="18"/>
              </w:rPr>
              <w:t>分</w:t>
            </w:r>
          </w:p>
        </w:tc>
      </w:tr>
      <w:tr w:rsidR="00AF50BE" w:rsidRPr="00AF50BE" w14:paraId="1980DA20" w14:textId="77777777">
        <w:trPr>
          <w:trHeight w:hRule="exact" w:val="1892"/>
        </w:trPr>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40020700" w14:textId="77777777" w:rsidR="00303A33" w:rsidRPr="00AF50BE" w:rsidRDefault="00EA182D">
            <w:pPr>
              <w:jc w:val="center"/>
              <w:rPr>
                <w:rFonts w:ascii="Calibri" w:hAnsi="Calibri"/>
                <w:kern w:val="0"/>
                <w:sz w:val="18"/>
                <w:szCs w:val="18"/>
              </w:rPr>
            </w:pPr>
            <w:r w:rsidRPr="00AF50BE">
              <w:rPr>
                <w:b/>
                <w:bCs/>
                <w:spacing w:val="20"/>
                <w:kern w:val="0"/>
                <w:sz w:val="18"/>
                <w:szCs w:val="18"/>
                <w:lang w:val="zh-CN"/>
              </w:rPr>
              <w:t>四、计量仪表</w:t>
            </w:r>
          </w:p>
        </w:tc>
        <w:tc>
          <w:tcPr>
            <w:tcW w:w="3544" w:type="dxa"/>
            <w:tcBorders>
              <w:top w:val="single" w:sz="4" w:space="0" w:color="000000"/>
              <w:left w:val="single" w:sz="4" w:space="0" w:color="000000"/>
              <w:bottom w:val="single" w:sz="4" w:space="0" w:color="000000"/>
              <w:right w:val="single" w:sz="4" w:space="0" w:color="000000"/>
            </w:tcBorders>
            <w:vAlign w:val="center"/>
          </w:tcPr>
          <w:p w14:paraId="28D35D93" w14:textId="77777777" w:rsidR="00303A33" w:rsidRPr="00AF50BE" w:rsidRDefault="00EA182D">
            <w:pPr>
              <w:jc w:val="left"/>
              <w:rPr>
                <w:kern w:val="0"/>
                <w:sz w:val="18"/>
                <w:szCs w:val="18"/>
              </w:rPr>
            </w:pPr>
            <w:r w:rsidRPr="00AF50BE">
              <w:rPr>
                <w:sz w:val="18"/>
                <w:szCs w:val="18"/>
              </w:rPr>
              <w:t>1.</w:t>
            </w:r>
            <w:r w:rsidRPr="00AF50BE">
              <w:rPr>
                <w:rFonts w:hAnsi="宋体"/>
                <w:sz w:val="18"/>
                <w:szCs w:val="18"/>
              </w:rPr>
              <w:t>计量仪表严禁安装在卧室、卫生间、更衣室内；有电源、电器开关及其它电器设备的管道井内；有可能滞留泄漏燃气的隐蔽场所；堆放易燃易爆、易腐蚀或有放射性物质等危险的地方；有变、配电等电器设备的地方；有明显振动影响的地方；高层建筑中的避难层及安全疏散楼梯间内经常潮湿的地方。</w:t>
            </w:r>
          </w:p>
        </w:tc>
        <w:tc>
          <w:tcPr>
            <w:tcW w:w="567" w:type="dxa"/>
            <w:tcBorders>
              <w:top w:val="single" w:sz="4" w:space="0" w:color="000000"/>
              <w:left w:val="single" w:sz="4" w:space="0" w:color="000000"/>
              <w:bottom w:val="single" w:sz="4" w:space="0" w:color="000000"/>
              <w:right w:val="single" w:sz="4" w:space="0" w:color="000000"/>
            </w:tcBorders>
            <w:vAlign w:val="center"/>
          </w:tcPr>
          <w:p w14:paraId="4FB98A52"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BFC554A"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A60C822"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DEA886F"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43582E86" w14:textId="77777777">
        <w:trPr>
          <w:trHeight w:hRule="exact" w:val="894"/>
        </w:trPr>
        <w:tc>
          <w:tcPr>
            <w:tcW w:w="1134" w:type="dxa"/>
            <w:vMerge/>
            <w:tcBorders>
              <w:top w:val="single" w:sz="4" w:space="0" w:color="auto"/>
              <w:left w:val="single" w:sz="4" w:space="0" w:color="000000"/>
              <w:bottom w:val="single" w:sz="4" w:space="0" w:color="auto"/>
              <w:right w:val="single" w:sz="4" w:space="0" w:color="000000"/>
            </w:tcBorders>
            <w:vAlign w:val="center"/>
          </w:tcPr>
          <w:p w14:paraId="7F3CC241"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8F54680" w14:textId="77777777" w:rsidR="00303A33" w:rsidRPr="00AF50BE" w:rsidRDefault="00EA182D">
            <w:pPr>
              <w:jc w:val="left"/>
              <w:rPr>
                <w:kern w:val="0"/>
                <w:sz w:val="18"/>
                <w:szCs w:val="18"/>
                <w:u w:val="single" w:color="000000"/>
              </w:rPr>
            </w:pPr>
            <w:r w:rsidRPr="00AF50BE">
              <w:rPr>
                <w:sz w:val="18"/>
                <w:szCs w:val="18"/>
              </w:rPr>
              <w:t>2.</w:t>
            </w:r>
            <w:r w:rsidRPr="00AF50BE">
              <w:rPr>
                <w:rFonts w:hAnsi="宋体"/>
                <w:sz w:val="18"/>
                <w:szCs w:val="18"/>
              </w:rPr>
              <w:t>计量仪表应外观良好，无锈蚀和损坏，无私拆或移位现象，无损伤现象，无漏气现象</w:t>
            </w:r>
          </w:p>
        </w:tc>
        <w:tc>
          <w:tcPr>
            <w:tcW w:w="567" w:type="dxa"/>
            <w:tcBorders>
              <w:top w:val="single" w:sz="4" w:space="0" w:color="000000"/>
              <w:left w:val="single" w:sz="4" w:space="0" w:color="000000"/>
              <w:bottom w:val="single" w:sz="4" w:space="0" w:color="000000"/>
              <w:right w:val="single" w:sz="4" w:space="0" w:color="000000"/>
            </w:tcBorders>
            <w:vAlign w:val="center"/>
          </w:tcPr>
          <w:p w14:paraId="549E855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06D9F69"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8896C50"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B0D2BD9" w14:textId="77777777" w:rsidR="00303A33" w:rsidRPr="00AF50BE" w:rsidRDefault="00EA182D" w:rsidP="00340E39">
            <w:pPr>
              <w:ind w:right="261"/>
              <w:jc w:val="left"/>
              <w:rPr>
                <w:kern w:val="0"/>
                <w:sz w:val="18"/>
                <w:szCs w:val="18"/>
              </w:rPr>
            </w:pPr>
            <w:r w:rsidRPr="00AF50BE">
              <w:rPr>
                <w:rFonts w:hint="eastAsia"/>
                <w:kern w:val="0"/>
                <w:sz w:val="18"/>
                <w:szCs w:val="18"/>
              </w:rPr>
              <w:t>发现一处漏气扣</w:t>
            </w:r>
            <w:r w:rsidRPr="00AF50BE">
              <w:rPr>
                <w:rFonts w:hint="eastAsia"/>
                <w:kern w:val="0"/>
                <w:sz w:val="18"/>
                <w:szCs w:val="18"/>
              </w:rPr>
              <w:t>1</w:t>
            </w:r>
            <w:r w:rsidRPr="00AF50BE">
              <w:rPr>
                <w:rFonts w:hint="eastAsia"/>
                <w:kern w:val="0"/>
                <w:sz w:val="18"/>
                <w:szCs w:val="18"/>
              </w:rPr>
              <w:t>分，发现锈蚀、损坏，私拆、移位、损伤等现象一处扣</w:t>
            </w:r>
            <w:r w:rsidRPr="00AF50BE">
              <w:rPr>
                <w:rFonts w:hint="eastAsia"/>
                <w:kern w:val="0"/>
                <w:sz w:val="18"/>
                <w:szCs w:val="18"/>
              </w:rPr>
              <w:t>0</w:t>
            </w:r>
            <w:r w:rsidRPr="00AF50BE">
              <w:rPr>
                <w:kern w:val="0"/>
                <w:sz w:val="18"/>
                <w:szCs w:val="18"/>
              </w:rPr>
              <w:t>.5</w:t>
            </w:r>
            <w:r w:rsidRPr="00AF50BE">
              <w:rPr>
                <w:kern w:val="0"/>
                <w:sz w:val="18"/>
                <w:szCs w:val="18"/>
              </w:rPr>
              <w:t>分</w:t>
            </w:r>
          </w:p>
        </w:tc>
      </w:tr>
      <w:tr w:rsidR="00AF50BE" w:rsidRPr="00AF50BE" w14:paraId="62DF5EB4" w14:textId="77777777">
        <w:trPr>
          <w:trHeight w:hRule="exact" w:val="695"/>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28FDACEA" w14:textId="77777777" w:rsidR="00303A33" w:rsidRPr="00AF50BE" w:rsidRDefault="00EA182D">
            <w:pPr>
              <w:jc w:val="center"/>
              <w:rPr>
                <w:rFonts w:ascii="Calibri" w:hAnsi="Calibri"/>
                <w:kern w:val="0"/>
                <w:sz w:val="18"/>
                <w:szCs w:val="18"/>
              </w:rPr>
            </w:pPr>
            <w:r w:rsidRPr="00AF50BE">
              <w:rPr>
                <w:b/>
                <w:bCs/>
                <w:sz w:val="18"/>
                <w:szCs w:val="18"/>
              </w:rPr>
              <w:t>五、用气设备</w:t>
            </w:r>
          </w:p>
          <w:p w14:paraId="26DF4581"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5E7A3E0D" w14:textId="77777777" w:rsidR="00303A33" w:rsidRPr="00AF50BE" w:rsidRDefault="00EA182D">
            <w:pPr>
              <w:jc w:val="left"/>
              <w:rPr>
                <w:kern w:val="0"/>
                <w:sz w:val="18"/>
                <w:szCs w:val="18"/>
                <w:u w:val="single" w:color="000000"/>
              </w:rPr>
            </w:pPr>
            <w:r w:rsidRPr="00AF50BE">
              <w:rPr>
                <w:sz w:val="18"/>
                <w:szCs w:val="18"/>
              </w:rPr>
              <w:t>1.</w:t>
            </w:r>
            <w:r w:rsidRPr="00AF50BE">
              <w:rPr>
                <w:rFonts w:hAnsi="宋体"/>
                <w:sz w:val="18"/>
                <w:szCs w:val="18"/>
              </w:rPr>
              <w:t>用气设备型式和质量应符合下列要求：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2AB70E9" w14:textId="77777777" w:rsidR="00303A33" w:rsidRPr="00AF50BE" w:rsidRDefault="00303A33">
            <w:pPr>
              <w:jc w:val="center"/>
              <w:rPr>
                <w:rFonts w:ascii="宋体" w:hAnsi="宋体" w:cs="宋体"/>
                <w:spacing w:val="10"/>
                <w:kern w:val="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6175B9B" w14:textId="77777777" w:rsidR="00303A33" w:rsidRPr="00AF50BE" w:rsidRDefault="00EA182D">
            <w:pPr>
              <w:jc w:val="center"/>
              <w:rPr>
                <w:rFonts w:ascii="宋体" w:hAnsi="Calibri"/>
                <w:kern w:val="0"/>
                <w:sz w:val="18"/>
                <w:szCs w:val="18"/>
              </w:rPr>
            </w:pPr>
            <w:r w:rsidRPr="00AF50BE">
              <w:rPr>
                <w:sz w:val="18"/>
                <w:szCs w:val="18"/>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92235A7"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0713A89" w14:textId="77777777" w:rsidR="00303A33" w:rsidRPr="00AF50BE" w:rsidRDefault="00303A33" w:rsidP="00340E39">
            <w:pPr>
              <w:ind w:right="261"/>
              <w:jc w:val="left"/>
              <w:rPr>
                <w:kern w:val="0"/>
                <w:sz w:val="18"/>
                <w:szCs w:val="18"/>
              </w:rPr>
            </w:pPr>
          </w:p>
        </w:tc>
      </w:tr>
      <w:tr w:rsidR="00AF50BE" w:rsidRPr="00AF50BE" w14:paraId="66DC57A8" w14:textId="77777777">
        <w:trPr>
          <w:trHeight w:hRule="exact" w:val="860"/>
        </w:trPr>
        <w:tc>
          <w:tcPr>
            <w:tcW w:w="1134" w:type="dxa"/>
            <w:vMerge/>
            <w:tcBorders>
              <w:top w:val="single" w:sz="4" w:space="0" w:color="auto"/>
              <w:left w:val="single" w:sz="4" w:space="0" w:color="auto"/>
              <w:bottom w:val="single" w:sz="4" w:space="0" w:color="auto"/>
              <w:right w:val="single" w:sz="4" w:space="0" w:color="auto"/>
            </w:tcBorders>
            <w:vAlign w:val="center"/>
          </w:tcPr>
          <w:p w14:paraId="2E40FD6D"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0E4716DE" w14:textId="77777777" w:rsidR="00303A33" w:rsidRPr="00AF50BE" w:rsidRDefault="00EA182D">
            <w:pPr>
              <w:jc w:val="left"/>
              <w:rPr>
                <w:kern w:val="0"/>
                <w:sz w:val="18"/>
                <w:szCs w:val="18"/>
                <w:u w:val="single" w:color="000000"/>
              </w:rPr>
            </w:pPr>
            <w:r w:rsidRPr="00AF50BE">
              <w:rPr>
                <w:rFonts w:hAnsi="宋体"/>
                <w:sz w:val="18"/>
                <w:szCs w:val="18"/>
              </w:rPr>
              <w:t>（</w:t>
            </w:r>
            <w:r w:rsidRPr="00AF50BE">
              <w:rPr>
                <w:sz w:val="18"/>
                <w:szCs w:val="18"/>
              </w:rPr>
              <w:t>1</w:t>
            </w:r>
            <w:r w:rsidRPr="00AF50BE">
              <w:rPr>
                <w:rFonts w:hAnsi="宋体"/>
                <w:sz w:val="18"/>
                <w:szCs w:val="18"/>
              </w:rPr>
              <w:t>）用气设备的生产厂家应为具有资质的企业，用气设备应具有质量合格证明和使用说明书</w:t>
            </w:r>
          </w:p>
        </w:tc>
        <w:tc>
          <w:tcPr>
            <w:tcW w:w="567" w:type="dxa"/>
            <w:tcBorders>
              <w:top w:val="single" w:sz="4" w:space="0" w:color="000000"/>
              <w:left w:val="single" w:sz="4" w:space="0" w:color="000000"/>
              <w:bottom w:val="single" w:sz="4" w:space="0" w:color="000000"/>
              <w:right w:val="single" w:sz="4" w:space="0" w:color="000000"/>
            </w:tcBorders>
            <w:vAlign w:val="center"/>
          </w:tcPr>
          <w:p w14:paraId="5844F51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87ABD1B"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7B5A188"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E02A764"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5355DDD4" w14:textId="77777777">
        <w:trPr>
          <w:trHeight w:hRule="exact" w:val="555"/>
        </w:trPr>
        <w:tc>
          <w:tcPr>
            <w:tcW w:w="1134" w:type="dxa"/>
            <w:vMerge/>
            <w:tcBorders>
              <w:top w:val="single" w:sz="4" w:space="0" w:color="auto"/>
              <w:left w:val="single" w:sz="4" w:space="0" w:color="auto"/>
              <w:bottom w:val="single" w:sz="4" w:space="0" w:color="auto"/>
              <w:right w:val="single" w:sz="4" w:space="0" w:color="auto"/>
            </w:tcBorders>
            <w:vAlign w:val="center"/>
          </w:tcPr>
          <w:p w14:paraId="2E1BA7F1"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76068F35" w14:textId="77777777" w:rsidR="00303A33" w:rsidRPr="00AF50BE" w:rsidRDefault="00EA182D">
            <w:pPr>
              <w:jc w:val="left"/>
              <w:rPr>
                <w:kern w:val="0"/>
                <w:sz w:val="18"/>
                <w:szCs w:val="18"/>
                <w:u w:val="single" w:color="000000"/>
              </w:rPr>
            </w:pPr>
            <w:r w:rsidRPr="00AF50BE">
              <w:rPr>
                <w:rFonts w:hAnsi="宋体"/>
                <w:sz w:val="18"/>
                <w:szCs w:val="18"/>
              </w:rPr>
              <w:t>（</w:t>
            </w:r>
            <w:r w:rsidRPr="00AF50BE">
              <w:rPr>
                <w:sz w:val="18"/>
                <w:szCs w:val="18"/>
              </w:rPr>
              <w:t>2</w:t>
            </w:r>
            <w:r w:rsidRPr="00AF50BE">
              <w:rPr>
                <w:rFonts w:hAnsi="宋体"/>
                <w:sz w:val="18"/>
                <w:szCs w:val="18"/>
              </w:rPr>
              <w:t>）使用的燃气具应与燃气种类相匹配</w:t>
            </w:r>
          </w:p>
        </w:tc>
        <w:tc>
          <w:tcPr>
            <w:tcW w:w="567" w:type="dxa"/>
            <w:tcBorders>
              <w:top w:val="single" w:sz="4" w:space="0" w:color="000000"/>
              <w:left w:val="single" w:sz="4" w:space="0" w:color="000000"/>
              <w:bottom w:val="single" w:sz="4" w:space="0" w:color="000000"/>
              <w:right w:val="single" w:sz="4" w:space="0" w:color="000000"/>
            </w:tcBorders>
            <w:vAlign w:val="center"/>
          </w:tcPr>
          <w:p w14:paraId="74B0C91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D1FFD88"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F4E1377"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14D7387"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716D84F1"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202BFB6A"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5258CC7A" w14:textId="77777777" w:rsidR="00303A33" w:rsidRPr="00AF50BE" w:rsidRDefault="00EA182D">
            <w:pPr>
              <w:jc w:val="left"/>
              <w:rPr>
                <w:kern w:val="0"/>
                <w:sz w:val="18"/>
                <w:szCs w:val="18"/>
                <w:u w:val="single" w:color="000000"/>
              </w:rPr>
            </w:pPr>
            <w:r w:rsidRPr="00AF50BE">
              <w:rPr>
                <w:rFonts w:hAnsi="宋体"/>
                <w:sz w:val="18"/>
                <w:szCs w:val="18"/>
              </w:rPr>
              <w:t>（</w:t>
            </w:r>
            <w:r w:rsidRPr="00AF50BE">
              <w:rPr>
                <w:sz w:val="18"/>
                <w:szCs w:val="18"/>
              </w:rPr>
              <w:t>3</w:t>
            </w:r>
            <w:r w:rsidRPr="00AF50BE">
              <w:rPr>
                <w:rFonts w:hAnsi="宋体"/>
                <w:sz w:val="18"/>
                <w:szCs w:val="18"/>
              </w:rPr>
              <w:t>）用气设备应在规定的年限内使用，不得超期服役</w:t>
            </w:r>
          </w:p>
        </w:tc>
        <w:tc>
          <w:tcPr>
            <w:tcW w:w="567" w:type="dxa"/>
            <w:tcBorders>
              <w:top w:val="single" w:sz="4" w:space="0" w:color="000000"/>
              <w:left w:val="single" w:sz="4" w:space="0" w:color="000000"/>
              <w:bottom w:val="single" w:sz="4" w:space="0" w:color="000000"/>
              <w:right w:val="single" w:sz="4" w:space="0" w:color="000000"/>
            </w:tcBorders>
            <w:vAlign w:val="center"/>
          </w:tcPr>
          <w:p w14:paraId="33A93C4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E7A9FCC" w14:textId="77777777" w:rsidR="00303A33" w:rsidRPr="00AF50BE" w:rsidRDefault="00EA182D">
            <w:pPr>
              <w:jc w:val="center"/>
              <w:rPr>
                <w:rFonts w:ascii="宋体" w:hAnsi="Calibri"/>
                <w:kern w:val="0"/>
                <w:sz w:val="18"/>
                <w:szCs w:val="18"/>
              </w:rPr>
            </w:pPr>
            <w:r w:rsidRPr="00AF50BE">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15148CD"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662A554"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37F05C41"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1192144E"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2C21A677" w14:textId="77777777" w:rsidR="00303A33" w:rsidRPr="00AF50BE" w:rsidRDefault="00EA182D">
            <w:pPr>
              <w:jc w:val="left"/>
              <w:rPr>
                <w:rFonts w:hAnsi="宋体"/>
                <w:sz w:val="18"/>
                <w:szCs w:val="18"/>
              </w:rPr>
            </w:pPr>
            <w:r w:rsidRPr="00AF50BE">
              <w:rPr>
                <w:rFonts w:hAnsi="宋体"/>
                <w:sz w:val="18"/>
                <w:szCs w:val="18"/>
              </w:rPr>
              <w:t>（</w:t>
            </w:r>
            <w:r w:rsidRPr="00AF50BE">
              <w:rPr>
                <w:sz w:val="18"/>
                <w:szCs w:val="18"/>
              </w:rPr>
              <w:t>4</w:t>
            </w:r>
            <w:r w:rsidRPr="00AF50BE">
              <w:rPr>
                <w:rFonts w:hAnsi="宋体"/>
                <w:sz w:val="18"/>
                <w:szCs w:val="18"/>
              </w:rPr>
              <w:t>）室内安装的热水器和壁挂炉，严禁使用直排式，安装应符合规范</w:t>
            </w:r>
          </w:p>
        </w:tc>
        <w:tc>
          <w:tcPr>
            <w:tcW w:w="567" w:type="dxa"/>
            <w:tcBorders>
              <w:top w:val="single" w:sz="4" w:space="0" w:color="000000"/>
              <w:left w:val="single" w:sz="4" w:space="0" w:color="000000"/>
              <w:bottom w:val="single" w:sz="4" w:space="0" w:color="000000"/>
              <w:right w:val="single" w:sz="4" w:space="0" w:color="000000"/>
            </w:tcBorders>
            <w:vAlign w:val="center"/>
          </w:tcPr>
          <w:p w14:paraId="21FBEA9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8626D27"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3025F03"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D03DADF"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659A67BC"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1B0FE8C8"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4C61F8DA" w14:textId="77777777" w:rsidR="00303A33" w:rsidRPr="00AF50BE" w:rsidRDefault="00EA182D">
            <w:pPr>
              <w:jc w:val="left"/>
              <w:rPr>
                <w:rFonts w:hAnsi="宋体"/>
                <w:sz w:val="18"/>
                <w:szCs w:val="18"/>
              </w:rPr>
            </w:pPr>
            <w:r w:rsidRPr="00AF50BE">
              <w:rPr>
                <w:sz w:val="18"/>
                <w:szCs w:val="18"/>
              </w:rPr>
              <w:t>2.</w:t>
            </w:r>
            <w:r w:rsidRPr="00AF50BE">
              <w:rPr>
                <w:rFonts w:hAnsi="宋体"/>
                <w:sz w:val="18"/>
                <w:szCs w:val="18"/>
              </w:rPr>
              <w:t>用气设备的安装位置应符合下列要求：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6594A5E0" w14:textId="77777777" w:rsidR="00303A33" w:rsidRPr="00AF50BE" w:rsidRDefault="00303A33">
            <w:pPr>
              <w:jc w:val="center"/>
              <w:rPr>
                <w:rFonts w:ascii="宋体" w:hAnsi="宋体" w:cs="宋体"/>
                <w:spacing w:val="10"/>
                <w:kern w:val="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2AC64AF" w14:textId="77777777" w:rsidR="00303A33" w:rsidRPr="00AF50BE" w:rsidRDefault="00EA182D">
            <w:pPr>
              <w:jc w:val="center"/>
              <w:rPr>
                <w:rFonts w:ascii="宋体" w:hAnsi="Calibri"/>
                <w:kern w:val="0"/>
                <w:sz w:val="18"/>
                <w:szCs w:val="18"/>
              </w:rPr>
            </w:pPr>
            <w:r w:rsidRPr="00AF50BE">
              <w:rPr>
                <w:sz w:val="18"/>
                <w:szCs w:val="18"/>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7A9F4D09"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C5B4CB4" w14:textId="77777777" w:rsidR="00303A33" w:rsidRPr="00AF50BE" w:rsidRDefault="00303A33" w:rsidP="00340E39">
            <w:pPr>
              <w:ind w:right="261"/>
              <w:jc w:val="left"/>
              <w:rPr>
                <w:kern w:val="0"/>
                <w:sz w:val="18"/>
                <w:szCs w:val="18"/>
              </w:rPr>
            </w:pPr>
          </w:p>
        </w:tc>
      </w:tr>
      <w:tr w:rsidR="00AF50BE" w:rsidRPr="00AF50BE" w14:paraId="1CEFCD4F"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6F8A8909"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30B81422" w14:textId="77777777" w:rsidR="00303A33" w:rsidRPr="00AF50BE" w:rsidRDefault="00EA182D">
            <w:pPr>
              <w:jc w:val="left"/>
              <w:rPr>
                <w:sz w:val="18"/>
                <w:szCs w:val="18"/>
              </w:rPr>
            </w:pPr>
            <w:r w:rsidRPr="00AF50BE">
              <w:rPr>
                <w:rFonts w:hAnsi="宋体"/>
                <w:sz w:val="18"/>
                <w:szCs w:val="18"/>
              </w:rPr>
              <w:t>（</w:t>
            </w:r>
            <w:r w:rsidRPr="00AF50BE">
              <w:rPr>
                <w:sz w:val="18"/>
                <w:szCs w:val="18"/>
              </w:rPr>
              <w:t>1</w:t>
            </w:r>
            <w:r w:rsidRPr="00AF50BE">
              <w:rPr>
                <w:rFonts w:hAnsi="宋体"/>
                <w:sz w:val="18"/>
                <w:szCs w:val="18"/>
              </w:rPr>
              <w:t>）居民生活用气设备严禁设置在卧室内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20E92B8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C3899D7"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27289E0"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F2015C4"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2DFDA062"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36A3FFA7"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4C938D19" w14:textId="77777777" w:rsidR="00303A33" w:rsidRPr="00AF50BE" w:rsidRDefault="00EA182D">
            <w:pPr>
              <w:jc w:val="left"/>
              <w:rPr>
                <w:rFonts w:hAnsi="宋体"/>
                <w:sz w:val="18"/>
                <w:szCs w:val="18"/>
              </w:rPr>
            </w:pPr>
            <w:r w:rsidRPr="00AF50BE">
              <w:rPr>
                <w:rFonts w:hAnsi="宋体"/>
                <w:sz w:val="18"/>
                <w:szCs w:val="18"/>
              </w:rPr>
              <w:t>（</w:t>
            </w:r>
            <w:r w:rsidRPr="00AF50BE">
              <w:rPr>
                <w:sz w:val="18"/>
                <w:szCs w:val="18"/>
              </w:rPr>
              <w:t>2</w:t>
            </w:r>
            <w:r w:rsidRPr="00AF50BE">
              <w:rPr>
                <w:rFonts w:hAnsi="宋体"/>
                <w:sz w:val="18"/>
                <w:szCs w:val="18"/>
              </w:rPr>
              <w:t>）</w:t>
            </w:r>
            <w:proofErr w:type="gramStart"/>
            <w:r w:rsidRPr="00AF50BE">
              <w:rPr>
                <w:rFonts w:hAnsi="宋体"/>
                <w:sz w:val="18"/>
                <w:szCs w:val="18"/>
              </w:rPr>
              <w:t>除</w:t>
            </w:r>
            <w:r w:rsidRPr="00AF50BE">
              <w:rPr>
                <w:rFonts w:hAnsi="宋体" w:hint="eastAsia"/>
                <w:sz w:val="18"/>
                <w:szCs w:val="18"/>
              </w:rPr>
              <w:t>平衡</w:t>
            </w:r>
            <w:proofErr w:type="gramEnd"/>
            <w:r w:rsidRPr="00AF50BE">
              <w:rPr>
                <w:rFonts w:hAnsi="宋体"/>
                <w:sz w:val="18"/>
                <w:szCs w:val="18"/>
              </w:rPr>
              <w:t>式热水器外，其他类型燃气热水器不得安装在浴室内</w:t>
            </w:r>
          </w:p>
        </w:tc>
        <w:tc>
          <w:tcPr>
            <w:tcW w:w="567" w:type="dxa"/>
            <w:tcBorders>
              <w:top w:val="single" w:sz="4" w:space="0" w:color="000000"/>
              <w:left w:val="single" w:sz="4" w:space="0" w:color="000000"/>
              <w:bottom w:val="single" w:sz="4" w:space="0" w:color="000000"/>
              <w:right w:val="single" w:sz="4" w:space="0" w:color="000000"/>
            </w:tcBorders>
            <w:vAlign w:val="center"/>
          </w:tcPr>
          <w:p w14:paraId="5398D35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8F0B9F3"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61A7718"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057A910"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4190B77D" w14:textId="77777777">
        <w:trPr>
          <w:trHeight w:hRule="exact" w:val="1030"/>
        </w:trPr>
        <w:tc>
          <w:tcPr>
            <w:tcW w:w="1134" w:type="dxa"/>
            <w:vMerge/>
            <w:tcBorders>
              <w:top w:val="single" w:sz="4" w:space="0" w:color="auto"/>
              <w:left w:val="single" w:sz="4" w:space="0" w:color="auto"/>
              <w:bottom w:val="single" w:sz="4" w:space="0" w:color="auto"/>
              <w:right w:val="single" w:sz="4" w:space="0" w:color="auto"/>
            </w:tcBorders>
            <w:vAlign w:val="center"/>
          </w:tcPr>
          <w:p w14:paraId="75FE93B5"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42758B3A" w14:textId="77777777" w:rsidR="00303A33" w:rsidRPr="00AF50BE" w:rsidRDefault="00EA182D">
            <w:pPr>
              <w:jc w:val="left"/>
              <w:rPr>
                <w:rFonts w:hAnsi="宋体"/>
                <w:sz w:val="18"/>
                <w:szCs w:val="18"/>
                <w:u w:val="single"/>
              </w:rPr>
            </w:pPr>
            <w:r w:rsidRPr="00AF50BE">
              <w:rPr>
                <w:rFonts w:hAnsi="宋体"/>
                <w:sz w:val="18"/>
                <w:szCs w:val="18"/>
              </w:rPr>
              <w:t>（</w:t>
            </w:r>
            <w:r w:rsidRPr="00AF50BE">
              <w:rPr>
                <w:sz w:val="18"/>
                <w:szCs w:val="18"/>
              </w:rPr>
              <w:t>3</w:t>
            </w:r>
            <w:r w:rsidRPr="00AF50BE">
              <w:rPr>
                <w:rFonts w:hAnsi="宋体"/>
                <w:sz w:val="18"/>
                <w:szCs w:val="18"/>
              </w:rPr>
              <w:t>）燃气灶的灶面边缘和</w:t>
            </w:r>
            <w:proofErr w:type="gramStart"/>
            <w:r w:rsidRPr="00AF50BE">
              <w:rPr>
                <w:rFonts w:hAnsi="宋体"/>
                <w:sz w:val="18"/>
                <w:szCs w:val="18"/>
              </w:rPr>
              <w:t>灶箱</w:t>
            </w:r>
            <w:proofErr w:type="gramEnd"/>
            <w:r w:rsidRPr="00AF50BE">
              <w:rPr>
                <w:rFonts w:hAnsi="宋体"/>
                <w:sz w:val="18"/>
                <w:szCs w:val="18"/>
              </w:rPr>
              <w:t>的侧壁距木质家具的净</w:t>
            </w:r>
            <w:proofErr w:type="gramStart"/>
            <w:r w:rsidRPr="00AF50BE">
              <w:rPr>
                <w:rFonts w:hAnsi="宋体"/>
                <w:sz w:val="18"/>
                <w:szCs w:val="18"/>
              </w:rPr>
              <w:t>距不得</w:t>
            </w:r>
            <w:proofErr w:type="gramEnd"/>
            <w:r w:rsidRPr="00AF50BE">
              <w:rPr>
                <w:rFonts w:hAnsi="宋体"/>
                <w:sz w:val="18"/>
                <w:szCs w:val="18"/>
              </w:rPr>
              <w:t>小于</w:t>
            </w:r>
            <w:r w:rsidRPr="00AF50BE">
              <w:rPr>
                <w:sz w:val="18"/>
                <w:szCs w:val="18"/>
              </w:rPr>
              <w:t>20</w:t>
            </w:r>
            <w:r w:rsidRPr="00AF50BE">
              <w:rPr>
                <w:rFonts w:hAnsi="宋体"/>
                <w:sz w:val="18"/>
                <w:szCs w:val="18"/>
              </w:rPr>
              <w:t>㎝，当达</w:t>
            </w:r>
            <w:proofErr w:type="gramStart"/>
            <w:r w:rsidRPr="00AF50BE">
              <w:rPr>
                <w:rFonts w:hAnsi="宋体"/>
                <w:sz w:val="18"/>
                <w:szCs w:val="18"/>
              </w:rPr>
              <w:t>不</w:t>
            </w:r>
            <w:proofErr w:type="gramEnd"/>
            <w:r w:rsidRPr="00AF50BE">
              <w:rPr>
                <w:rFonts w:hAnsi="宋体"/>
                <w:sz w:val="18"/>
                <w:szCs w:val="18"/>
              </w:rPr>
              <w:t>到时，应加防火隔热板</w:t>
            </w:r>
          </w:p>
        </w:tc>
        <w:tc>
          <w:tcPr>
            <w:tcW w:w="567" w:type="dxa"/>
            <w:tcBorders>
              <w:top w:val="single" w:sz="4" w:space="0" w:color="000000"/>
              <w:left w:val="single" w:sz="4" w:space="0" w:color="000000"/>
              <w:bottom w:val="single" w:sz="4" w:space="0" w:color="000000"/>
              <w:right w:val="single" w:sz="4" w:space="0" w:color="000000"/>
            </w:tcBorders>
            <w:vAlign w:val="center"/>
          </w:tcPr>
          <w:p w14:paraId="326B0F4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036F801"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7D521F1"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68403BF"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124AE6E8" w14:textId="77777777">
        <w:trPr>
          <w:trHeight w:hRule="exact" w:val="1697"/>
        </w:trPr>
        <w:tc>
          <w:tcPr>
            <w:tcW w:w="1134" w:type="dxa"/>
            <w:vMerge/>
            <w:tcBorders>
              <w:top w:val="single" w:sz="4" w:space="0" w:color="auto"/>
              <w:left w:val="single" w:sz="4" w:space="0" w:color="auto"/>
              <w:bottom w:val="single" w:sz="4" w:space="0" w:color="auto"/>
              <w:right w:val="single" w:sz="4" w:space="0" w:color="auto"/>
            </w:tcBorders>
            <w:vAlign w:val="center"/>
          </w:tcPr>
          <w:p w14:paraId="67DC0F0C"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003A3AFF" w14:textId="77777777" w:rsidR="00303A33" w:rsidRPr="00AF50BE" w:rsidRDefault="00EA182D">
            <w:pPr>
              <w:jc w:val="left"/>
              <w:rPr>
                <w:rFonts w:hAnsi="宋体"/>
                <w:sz w:val="18"/>
                <w:szCs w:val="18"/>
              </w:rPr>
            </w:pPr>
            <w:r w:rsidRPr="00AF50BE">
              <w:rPr>
                <w:rFonts w:hAnsi="宋体"/>
                <w:sz w:val="18"/>
                <w:szCs w:val="18"/>
              </w:rPr>
              <w:t>（</w:t>
            </w:r>
            <w:r w:rsidRPr="00AF50BE">
              <w:rPr>
                <w:sz w:val="18"/>
                <w:szCs w:val="18"/>
              </w:rPr>
              <w:t>4</w:t>
            </w:r>
            <w:r w:rsidRPr="00AF50BE">
              <w:rPr>
                <w:rFonts w:hAnsi="宋体"/>
                <w:sz w:val="18"/>
                <w:szCs w:val="18"/>
              </w:rPr>
              <w:t>）商业用户中燃气锅炉和燃气直燃型吸收式冷（温）水机组</w:t>
            </w:r>
            <w:proofErr w:type="gramStart"/>
            <w:r w:rsidRPr="00AF50BE">
              <w:rPr>
                <w:rFonts w:hAnsi="宋体"/>
                <w:sz w:val="18"/>
                <w:szCs w:val="18"/>
              </w:rPr>
              <w:t>宜设置</w:t>
            </w:r>
            <w:proofErr w:type="gramEnd"/>
            <w:r w:rsidRPr="00AF50BE">
              <w:rPr>
                <w:rFonts w:hAnsi="宋体"/>
                <w:sz w:val="18"/>
                <w:szCs w:val="18"/>
              </w:rPr>
              <w:t>在独立的专用房间内；设置在其他建筑物内时，燃气锅炉房宜布置在建筑物的首层，不应布置在地下二层及二层以下</w:t>
            </w:r>
          </w:p>
        </w:tc>
        <w:tc>
          <w:tcPr>
            <w:tcW w:w="567" w:type="dxa"/>
            <w:tcBorders>
              <w:top w:val="single" w:sz="4" w:space="0" w:color="000000"/>
              <w:left w:val="single" w:sz="4" w:space="0" w:color="000000"/>
              <w:bottom w:val="single" w:sz="4" w:space="0" w:color="000000"/>
              <w:right w:val="single" w:sz="4" w:space="0" w:color="000000"/>
            </w:tcBorders>
            <w:vAlign w:val="center"/>
          </w:tcPr>
          <w:p w14:paraId="54F5F0D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A26899B"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379EB6E"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749B8FE"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1689B608" w14:textId="77777777">
        <w:trPr>
          <w:trHeight w:hRule="exact" w:val="1615"/>
        </w:trPr>
        <w:tc>
          <w:tcPr>
            <w:tcW w:w="1134" w:type="dxa"/>
            <w:vMerge/>
            <w:tcBorders>
              <w:top w:val="single" w:sz="4" w:space="0" w:color="auto"/>
              <w:left w:val="single" w:sz="4" w:space="0" w:color="auto"/>
              <w:bottom w:val="single" w:sz="4" w:space="0" w:color="auto"/>
              <w:right w:val="single" w:sz="4" w:space="0" w:color="auto"/>
            </w:tcBorders>
            <w:vAlign w:val="center"/>
          </w:tcPr>
          <w:p w14:paraId="5E8904B5"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498676F5" w14:textId="77777777" w:rsidR="00303A33" w:rsidRPr="00AF50BE" w:rsidRDefault="00EA182D">
            <w:pPr>
              <w:jc w:val="left"/>
              <w:rPr>
                <w:rFonts w:hAnsi="宋体"/>
                <w:sz w:val="18"/>
                <w:szCs w:val="18"/>
              </w:rPr>
            </w:pPr>
            <w:r w:rsidRPr="00AF50BE">
              <w:rPr>
                <w:rFonts w:hAnsi="宋体"/>
                <w:sz w:val="18"/>
                <w:szCs w:val="18"/>
              </w:rPr>
              <w:t>（</w:t>
            </w:r>
            <w:r w:rsidRPr="00AF50BE">
              <w:rPr>
                <w:sz w:val="18"/>
                <w:szCs w:val="18"/>
              </w:rPr>
              <w:t>5</w:t>
            </w:r>
            <w:r w:rsidRPr="00AF50BE">
              <w:rPr>
                <w:rFonts w:hAnsi="宋体"/>
                <w:sz w:val="18"/>
                <w:szCs w:val="18"/>
              </w:rPr>
              <w:t>）商业用户燃气锅炉和燃气直燃机不应设置在人员密集场所的上一层、下一层或贴邻的房间内及主要疏散口的两旁；不应与锅炉和燃气直燃机无关的甲、乙类及</w:t>
            </w:r>
            <w:proofErr w:type="gramStart"/>
            <w:r w:rsidRPr="00AF50BE">
              <w:rPr>
                <w:rFonts w:hAnsi="宋体"/>
                <w:sz w:val="18"/>
                <w:szCs w:val="18"/>
              </w:rPr>
              <w:t>使用可然液体</w:t>
            </w:r>
            <w:proofErr w:type="gramEnd"/>
            <w:r w:rsidRPr="00AF50BE">
              <w:rPr>
                <w:rFonts w:hAnsi="宋体"/>
                <w:sz w:val="18"/>
                <w:szCs w:val="18"/>
              </w:rPr>
              <w:t>的丙类危险建筑贴邻</w:t>
            </w:r>
          </w:p>
        </w:tc>
        <w:tc>
          <w:tcPr>
            <w:tcW w:w="567" w:type="dxa"/>
            <w:tcBorders>
              <w:top w:val="single" w:sz="4" w:space="0" w:color="000000"/>
              <w:left w:val="single" w:sz="4" w:space="0" w:color="000000"/>
              <w:bottom w:val="single" w:sz="4" w:space="0" w:color="000000"/>
              <w:right w:val="single" w:sz="4" w:space="0" w:color="000000"/>
            </w:tcBorders>
            <w:vAlign w:val="center"/>
          </w:tcPr>
          <w:p w14:paraId="468E81B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413858C"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BF748EA"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8B518EB"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57EED68F" w14:textId="77777777">
        <w:trPr>
          <w:trHeight w:hRule="exact" w:val="1267"/>
        </w:trPr>
        <w:tc>
          <w:tcPr>
            <w:tcW w:w="1134" w:type="dxa"/>
            <w:vMerge/>
            <w:tcBorders>
              <w:top w:val="single" w:sz="4" w:space="0" w:color="auto"/>
              <w:left w:val="single" w:sz="4" w:space="0" w:color="auto"/>
              <w:bottom w:val="single" w:sz="4" w:space="0" w:color="auto"/>
              <w:right w:val="single" w:sz="4" w:space="0" w:color="auto"/>
            </w:tcBorders>
            <w:vAlign w:val="center"/>
          </w:tcPr>
          <w:p w14:paraId="3C190F66"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28708244" w14:textId="77777777" w:rsidR="00303A33" w:rsidRPr="00AF50BE" w:rsidRDefault="00EA182D">
            <w:pPr>
              <w:jc w:val="left"/>
              <w:rPr>
                <w:rFonts w:hAnsi="宋体"/>
                <w:sz w:val="18"/>
                <w:szCs w:val="18"/>
              </w:rPr>
            </w:pPr>
            <w:r w:rsidRPr="00AF50BE">
              <w:rPr>
                <w:rFonts w:hAnsi="宋体"/>
                <w:sz w:val="18"/>
                <w:szCs w:val="18"/>
              </w:rPr>
              <w:t>（</w:t>
            </w:r>
            <w:r w:rsidRPr="00AF50BE">
              <w:rPr>
                <w:sz w:val="18"/>
                <w:szCs w:val="18"/>
              </w:rPr>
              <w:t>6</w:t>
            </w:r>
            <w:r w:rsidRPr="00AF50BE">
              <w:rPr>
                <w:rFonts w:hAnsi="宋体"/>
                <w:sz w:val="18"/>
                <w:szCs w:val="18"/>
              </w:rPr>
              <w:t>）燃气相对密度大于或等于</w:t>
            </w:r>
            <w:r w:rsidRPr="00AF50BE">
              <w:rPr>
                <w:sz w:val="18"/>
                <w:szCs w:val="18"/>
              </w:rPr>
              <w:t>0.75</w:t>
            </w:r>
            <w:r w:rsidRPr="00AF50BE">
              <w:rPr>
                <w:rFonts w:hAnsi="宋体"/>
                <w:sz w:val="18"/>
                <w:szCs w:val="18"/>
              </w:rPr>
              <w:t>的燃气锅炉和燃气直燃机，不得设置在建筑物地下室和半地下室</w:t>
            </w:r>
          </w:p>
        </w:tc>
        <w:tc>
          <w:tcPr>
            <w:tcW w:w="567" w:type="dxa"/>
            <w:tcBorders>
              <w:top w:val="single" w:sz="4" w:space="0" w:color="000000"/>
              <w:left w:val="single" w:sz="4" w:space="0" w:color="000000"/>
              <w:bottom w:val="single" w:sz="4" w:space="0" w:color="000000"/>
              <w:right w:val="single" w:sz="4" w:space="0" w:color="000000"/>
            </w:tcBorders>
            <w:vAlign w:val="center"/>
          </w:tcPr>
          <w:p w14:paraId="7F4225B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7AEEF53"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D1FFC05"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F1446D9"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1208BC6E"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00AA2317"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1A10D57E" w14:textId="77777777" w:rsidR="00303A33" w:rsidRPr="00AF50BE" w:rsidRDefault="00EA182D">
            <w:pPr>
              <w:jc w:val="left"/>
              <w:rPr>
                <w:rFonts w:hAnsi="宋体"/>
                <w:sz w:val="18"/>
                <w:szCs w:val="18"/>
                <w:u w:val="single"/>
              </w:rPr>
            </w:pPr>
            <w:r w:rsidRPr="00AF50BE">
              <w:rPr>
                <w:sz w:val="18"/>
                <w:szCs w:val="18"/>
              </w:rPr>
              <w:t>3.</w:t>
            </w:r>
            <w:r w:rsidRPr="00AF50BE">
              <w:rPr>
                <w:sz w:val="18"/>
                <w:szCs w:val="18"/>
              </w:rPr>
              <w:t>居民</w:t>
            </w:r>
            <w:r w:rsidRPr="00AF50BE">
              <w:rPr>
                <w:rFonts w:hint="eastAsia"/>
                <w:sz w:val="18"/>
                <w:szCs w:val="18"/>
              </w:rPr>
              <w:t>和商业</w:t>
            </w:r>
            <w:r w:rsidRPr="00AF50BE">
              <w:rPr>
                <w:rFonts w:hAnsi="宋体"/>
                <w:sz w:val="18"/>
                <w:szCs w:val="18"/>
              </w:rPr>
              <w:t>用气设备应具有自动熄火保护功能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12DAF5B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511B353"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3197C0A"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3B857AF"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05EC82BA"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743171FE"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27EF19A8" w14:textId="77777777" w:rsidR="00303A33" w:rsidRPr="00AF50BE" w:rsidRDefault="00EA182D">
            <w:pPr>
              <w:jc w:val="left"/>
              <w:rPr>
                <w:sz w:val="18"/>
                <w:szCs w:val="18"/>
              </w:rPr>
            </w:pPr>
            <w:r w:rsidRPr="00AF50BE">
              <w:rPr>
                <w:sz w:val="18"/>
                <w:szCs w:val="18"/>
              </w:rPr>
              <w:t>4.</w:t>
            </w:r>
            <w:r w:rsidRPr="00AF50BE">
              <w:rPr>
                <w:sz w:val="18"/>
                <w:szCs w:val="18"/>
              </w:rPr>
              <w:t>用气设备的运行状态应良好，安全保护设施应完好有效，无火焰跳动或不稳定情形</w:t>
            </w:r>
          </w:p>
        </w:tc>
        <w:tc>
          <w:tcPr>
            <w:tcW w:w="567" w:type="dxa"/>
            <w:tcBorders>
              <w:top w:val="single" w:sz="4" w:space="0" w:color="000000"/>
              <w:left w:val="single" w:sz="4" w:space="0" w:color="000000"/>
              <w:bottom w:val="single" w:sz="4" w:space="0" w:color="000000"/>
              <w:right w:val="single" w:sz="4" w:space="0" w:color="000000"/>
            </w:tcBorders>
            <w:vAlign w:val="center"/>
          </w:tcPr>
          <w:p w14:paraId="1AB8099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154AB3E"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83A24A4"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99C8D7A"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375EB653" w14:textId="77777777">
        <w:trPr>
          <w:trHeight w:hRule="exact" w:val="705"/>
        </w:trPr>
        <w:tc>
          <w:tcPr>
            <w:tcW w:w="1134" w:type="dxa"/>
            <w:vMerge/>
            <w:tcBorders>
              <w:top w:val="single" w:sz="4" w:space="0" w:color="auto"/>
              <w:left w:val="single" w:sz="4" w:space="0" w:color="auto"/>
              <w:bottom w:val="single" w:sz="4" w:space="0" w:color="auto"/>
              <w:right w:val="single" w:sz="4" w:space="0" w:color="auto"/>
            </w:tcBorders>
            <w:vAlign w:val="center"/>
          </w:tcPr>
          <w:p w14:paraId="5D5FC15B"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3D89AB35" w14:textId="77777777" w:rsidR="00303A33" w:rsidRPr="00AF50BE" w:rsidRDefault="00EA182D">
            <w:pPr>
              <w:jc w:val="left"/>
              <w:rPr>
                <w:sz w:val="18"/>
                <w:szCs w:val="18"/>
              </w:rPr>
            </w:pPr>
            <w:r w:rsidRPr="00AF50BE">
              <w:rPr>
                <w:sz w:val="18"/>
                <w:szCs w:val="18"/>
              </w:rPr>
              <w:t>5.</w:t>
            </w:r>
            <w:r w:rsidRPr="00AF50BE">
              <w:rPr>
                <w:sz w:val="18"/>
                <w:szCs w:val="18"/>
              </w:rPr>
              <w:t>大型商业和工业用气设备应设有观察孔或火焰监测装置，并宜设有自动点火装置，装置应运行良好。</w:t>
            </w:r>
          </w:p>
        </w:tc>
        <w:tc>
          <w:tcPr>
            <w:tcW w:w="567" w:type="dxa"/>
            <w:tcBorders>
              <w:top w:val="single" w:sz="4" w:space="0" w:color="000000"/>
              <w:left w:val="single" w:sz="4" w:space="0" w:color="000000"/>
              <w:bottom w:val="single" w:sz="4" w:space="0" w:color="000000"/>
              <w:right w:val="single" w:sz="4" w:space="0" w:color="000000"/>
            </w:tcBorders>
            <w:vAlign w:val="center"/>
          </w:tcPr>
          <w:p w14:paraId="6579E05A" w14:textId="77777777" w:rsidR="00303A33" w:rsidRPr="00AF50BE" w:rsidRDefault="00303A33">
            <w:pPr>
              <w:jc w:val="center"/>
              <w:rPr>
                <w:rFonts w:ascii="宋体" w:hAnsi="宋体" w:cs="宋体"/>
                <w:spacing w:val="10"/>
                <w:kern w:val="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FA0BD35"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4874BEF"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578D3B5"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40D221D7" w14:textId="77777777">
        <w:trPr>
          <w:trHeight w:hRule="exact" w:val="860"/>
        </w:trPr>
        <w:tc>
          <w:tcPr>
            <w:tcW w:w="1134" w:type="dxa"/>
            <w:vMerge/>
            <w:tcBorders>
              <w:top w:val="single" w:sz="4" w:space="0" w:color="auto"/>
              <w:left w:val="single" w:sz="4" w:space="0" w:color="auto"/>
              <w:bottom w:val="single" w:sz="4" w:space="0" w:color="auto"/>
              <w:right w:val="single" w:sz="4" w:space="0" w:color="auto"/>
            </w:tcBorders>
            <w:vAlign w:val="center"/>
          </w:tcPr>
          <w:p w14:paraId="47855376" w14:textId="77777777" w:rsidR="00303A33" w:rsidRPr="00AF50BE" w:rsidRDefault="00303A33">
            <w:pPr>
              <w:jc w:val="left"/>
              <w:rPr>
                <w:rFonts w:ascii="Calibri" w:hAnsi="Calibri"/>
                <w:kern w:val="0"/>
                <w:sz w:val="18"/>
                <w:szCs w:val="18"/>
              </w:rPr>
            </w:pPr>
          </w:p>
        </w:tc>
        <w:tc>
          <w:tcPr>
            <w:tcW w:w="3544" w:type="dxa"/>
            <w:tcBorders>
              <w:top w:val="single" w:sz="4" w:space="0" w:color="000000"/>
              <w:left w:val="single" w:sz="4" w:space="0" w:color="auto"/>
              <w:bottom w:val="single" w:sz="4" w:space="0" w:color="000000"/>
              <w:right w:val="single" w:sz="4" w:space="0" w:color="000000"/>
            </w:tcBorders>
            <w:vAlign w:val="center"/>
          </w:tcPr>
          <w:p w14:paraId="60DFB061" w14:textId="77777777" w:rsidR="00303A33" w:rsidRPr="00AF50BE" w:rsidRDefault="00EA182D">
            <w:pPr>
              <w:jc w:val="left"/>
              <w:rPr>
                <w:sz w:val="18"/>
                <w:szCs w:val="18"/>
              </w:rPr>
            </w:pPr>
            <w:r w:rsidRPr="00AF50BE">
              <w:rPr>
                <w:sz w:val="18"/>
                <w:szCs w:val="18"/>
              </w:rPr>
              <w:t>6.</w:t>
            </w:r>
            <w:r w:rsidRPr="00AF50BE">
              <w:rPr>
                <w:sz w:val="18"/>
                <w:szCs w:val="18"/>
              </w:rPr>
              <w:t>大型商业和工业用气设备的烟道和封闭式炉膛，均应</w:t>
            </w:r>
            <w:proofErr w:type="gramStart"/>
            <w:r w:rsidRPr="00AF50BE">
              <w:rPr>
                <w:sz w:val="18"/>
                <w:szCs w:val="18"/>
              </w:rPr>
              <w:t>设置泄爆装置</w:t>
            </w:r>
            <w:proofErr w:type="gramEnd"/>
            <w:r w:rsidRPr="00AF50BE">
              <w:rPr>
                <w:sz w:val="18"/>
                <w:szCs w:val="18"/>
              </w:rPr>
              <w:t>，</w:t>
            </w:r>
            <w:proofErr w:type="gramStart"/>
            <w:r w:rsidRPr="00AF50BE">
              <w:rPr>
                <w:sz w:val="18"/>
                <w:szCs w:val="18"/>
              </w:rPr>
              <w:t>泄爆装置</w:t>
            </w:r>
            <w:proofErr w:type="gramEnd"/>
            <w:r w:rsidRPr="00AF50BE">
              <w:rPr>
                <w:sz w:val="18"/>
                <w:szCs w:val="18"/>
              </w:rPr>
              <w:t>的泄压口应设在安全处</w:t>
            </w:r>
          </w:p>
        </w:tc>
        <w:tc>
          <w:tcPr>
            <w:tcW w:w="567" w:type="dxa"/>
            <w:tcBorders>
              <w:top w:val="single" w:sz="4" w:space="0" w:color="000000"/>
              <w:left w:val="single" w:sz="4" w:space="0" w:color="000000"/>
              <w:bottom w:val="single" w:sz="4" w:space="0" w:color="000000"/>
              <w:right w:val="single" w:sz="4" w:space="0" w:color="000000"/>
            </w:tcBorders>
            <w:vAlign w:val="center"/>
          </w:tcPr>
          <w:p w14:paraId="007E6344" w14:textId="77777777" w:rsidR="00303A33" w:rsidRPr="00AF50BE" w:rsidRDefault="00303A33">
            <w:pPr>
              <w:jc w:val="center"/>
              <w:rPr>
                <w:rFonts w:ascii="宋体" w:hAnsi="宋体" w:cs="宋体"/>
                <w:spacing w:val="10"/>
                <w:kern w:val="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BB2DC02"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7AEE3F6"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B6C324A"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59BCA146" w14:textId="77777777">
        <w:trPr>
          <w:trHeight w:hRule="exact" w:val="705"/>
        </w:trPr>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58691097" w14:textId="77777777" w:rsidR="00303A33" w:rsidRPr="00AF50BE" w:rsidRDefault="00EA182D">
            <w:pPr>
              <w:jc w:val="center"/>
              <w:rPr>
                <w:rFonts w:ascii="Calibri" w:hAnsi="Calibri"/>
                <w:kern w:val="0"/>
                <w:sz w:val="18"/>
                <w:szCs w:val="18"/>
              </w:rPr>
            </w:pPr>
            <w:r w:rsidRPr="00AF50BE">
              <w:rPr>
                <w:b/>
                <w:bCs/>
                <w:sz w:val="18"/>
                <w:szCs w:val="18"/>
              </w:rPr>
              <w:t>六、安全设施</w:t>
            </w:r>
          </w:p>
        </w:tc>
        <w:tc>
          <w:tcPr>
            <w:tcW w:w="3544" w:type="dxa"/>
            <w:tcBorders>
              <w:top w:val="single" w:sz="4" w:space="0" w:color="000000"/>
              <w:left w:val="single" w:sz="4" w:space="0" w:color="000000"/>
              <w:bottom w:val="single" w:sz="4" w:space="0" w:color="000000"/>
              <w:right w:val="single" w:sz="4" w:space="0" w:color="000000"/>
            </w:tcBorders>
            <w:vAlign w:val="center"/>
          </w:tcPr>
          <w:p w14:paraId="51AE68BD" w14:textId="77777777" w:rsidR="00303A33" w:rsidRPr="00AF50BE" w:rsidRDefault="00EA182D">
            <w:pPr>
              <w:jc w:val="left"/>
              <w:rPr>
                <w:sz w:val="18"/>
                <w:szCs w:val="18"/>
              </w:rPr>
            </w:pPr>
            <w:r w:rsidRPr="00AF50BE">
              <w:rPr>
                <w:sz w:val="18"/>
                <w:szCs w:val="18"/>
              </w:rPr>
              <w:t>1.</w:t>
            </w:r>
            <w:r w:rsidRPr="00AF50BE">
              <w:rPr>
                <w:sz w:val="18"/>
                <w:szCs w:val="18"/>
              </w:rPr>
              <w:t>燃气和有毒气体浓度检测报警装置应符合下列要求：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2AF50C7A" w14:textId="77777777" w:rsidR="00303A33" w:rsidRPr="00AF50BE" w:rsidRDefault="00303A33">
            <w:pPr>
              <w:jc w:val="center"/>
              <w:rPr>
                <w:rFonts w:ascii="宋体" w:hAnsi="宋体" w:cs="宋体"/>
                <w:spacing w:val="10"/>
                <w:kern w:val="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5EC7ACA" w14:textId="77777777" w:rsidR="00303A33" w:rsidRPr="00AF50BE" w:rsidRDefault="00EA182D">
            <w:pPr>
              <w:jc w:val="center"/>
              <w:rPr>
                <w:rFonts w:ascii="宋体" w:hAnsi="Calibri"/>
                <w:kern w:val="0"/>
                <w:sz w:val="18"/>
                <w:szCs w:val="18"/>
              </w:rPr>
            </w:pPr>
            <w:r w:rsidRPr="00AF50BE">
              <w:rPr>
                <w:sz w:val="18"/>
                <w:szCs w:val="18"/>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2C2F6263"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0DE42FD" w14:textId="77777777" w:rsidR="00303A33" w:rsidRPr="00AF50BE" w:rsidRDefault="00303A33" w:rsidP="00340E39">
            <w:pPr>
              <w:ind w:right="261"/>
              <w:jc w:val="left"/>
              <w:rPr>
                <w:kern w:val="0"/>
                <w:sz w:val="18"/>
                <w:szCs w:val="18"/>
              </w:rPr>
            </w:pPr>
          </w:p>
        </w:tc>
      </w:tr>
      <w:tr w:rsidR="00AF50BE" w:rsidRPr="00AF50BE" w14:paraId="29B54F61" w14:textId="77777777">
        <w:trPr>
          <w:trHeight w:hRule="exact" w:val="882"/>
        </w:trPr>
        <w:tc>
          <w:tcPr>
            <w:tcW w:w="1134" w:type="dxa"/>
            <w:vMerge/>
            <w:tcBorders>
              <w:top w:val="single" w:sz="4" w:space="0" w:color="auto"/>
              <w:left w:val="single" w:sz="4" w:space="0" w:color="000000"/>
              <w:bottom w:val="single" w:sz="4" w:space="0" w:color="auto"/>
              <w:right w:val="single" w:sz="4" w:space="0" w:color="000000"/>
            </w:tcBorders>
            <w:vAlign w:val="center"/>
          </w:tcPr>
          <w:p w14:paraId="3483F191"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4D71A2C" w14:textId="77777777" w:rsidR="00303A33" w:rsidRPr="00AF50BE" w:rsidRDefault="00EA182D">
            <w:pPr>
              <w:jc w:val="left"/>
              <w:rPr>
                <w:sz w:val="18"/>
                <w:szCs w:val="18"/>
              </w:rPr>
            </w:pPr>
            <w:r w:rsidRPr="00AF50BE">
              <w:rPr>
                <w:sz w:val="18"/>
                <w:szCs w:val="18"/>
              </w:rPr>
              <w:t>（</w:t>
            </w:r>
            <w:r w:rsidRPr="00AF50BE">
              <w:rPr>
                <w:sz w:val="18"/>
                <w:szCs w:val="18"/>
              </w:rPr>
              <w:t>1</w:t>
            </w:r>
            <w:r w:rsidRPr="00AF50BE">
              <w:rPr>
                <w:sz w:val="18"/>
                <w:szCs w:val="18"/>
              </w:rPr>
              <w:t>）封闭式用气设备和有燃气管道经过的室内</w:t>
            </w:r>
            <w:proofErr w:type="gramStart"/>
            <w:r w:rsidRPr="00AF50BE">
              <w:rPr>
                <w:sz w:val="18"/>
                <w:szCs w:val="18"/>
              </w:rPr>
              <w:t>宜设置</w:t>
            </w:r>
            <w:proofErr w:type="gramEnd"/>
            <w:r w:rsidRPr="00AF50BE">
              <w:rPr>
                <w:sz w:val="18"/>
                <w:szCs w:val="18"/>
              </w:rPr>
              <w:t>燃气浓度检测报警装置，报警装置应工作正常</w:t>
            </w:r>
          </w:p>
        </w:tc>
        <w:tc>
          <w:tcPr>
            <w:tcW w:w="567" w:type="dxa"/>
            <w:tcBorders>
              <w:top w:val="single" w:sz="4" w:space="0" w:color="000000"/>
              <w:left w:val="single" w:sz="4" w:space="0" w:color="000000"/>
              <w:bottom w:val="single" w:sz="4" w:space="0" w:color="000000"/>
              <w:right w:val="single" w:sz="4" w:space="0" w:color="000000"/>
            </w:tcBorders>
            <w:vAlign w:val="center"/>
          </w:tcPr>
          <w:p w14:paraId="0B13E34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503C83B"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D254F4F"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B60554E" w14:textId="77777777" w:rsidR="00303A33" w:rsidRPr="00AF50BE" w:rsidRDefault="00EA182D" w:rsidP="00340E39">
            <w:pPr>
              <w:ind w:right="261"/>
              <w:jc w:val="left"/>
              <w:rPr>
                <w:kern w:val="0"/>
                <w:sz w:val="18"/>
                <w:szCs w:val="18"/>
              </w:rPr>
            </w:pPr>
            <w:r w:rsidRPr="00AF50BE">
              <w:rPr>
                <w:kern w:val="0"/>
                <w:sz w:val="18"/>
                <w:szCs w:val="18"/>
              </w:rPr>
              <w:t>发现一处故障扣</w:t>
            </w:r>
            <w:r w:rsidRPr="00AF50BE">
              <w:rPr>
                <w:kern w:val="0"/>
                <w:sz w:val="18"/>
                <w:szCs w:val="18"/>
              </w:rPr>
              <w:t>0.5</w:t>
            </w:r>
            <w:r w:rsidRPr="00AF50BE">
              <w:rPr>
                <w:kern w:val="0"/>
                <w:sz w:val="18"/>
                <w:szCs w:val="18"/>
              </w:rPr>
              <w:t>分，发现一处未设置报警装置或装置整体</w:t>
            </w:r>
            <w:proofErr w:type="gramStart"/>
            <w:r w:rsidRPr="00AF50BE">
              <w:rPr>
                <w:kern w:val="0"/>
                <w:sz w:val="18"/>
                <w:szCs w:val="18"/>
              </w:rPr>
              <w:t>故障</w:t>
            </w:r>
            <w:r w:rsidRPr="00AF50BE">
              <w:rPr>
                <w:rFonts w:hint="eastAsia"/>
                <w:kern w:val="0"/>
                <w:sz w:val="18"/>
                <w:szCs w:val="18"/>
              </w:rPr>
              <w:t>则扣</w:t>
            </w:r>
            <w:r w:rsidRPr="00AF50BE">
              <w:rPr>
                <w:rFonts w:hint="eastAsia"/>
                <w:kern w:val="0"/>
                <w:sz w:val="18"/>
                <w:szCs w:val="18"/>
              </w:rPr>
              <w:t>1</w:t>
            </w:r>
            <w:r w:rsidRPr="00AF50BE">
              <w:rPr>
                <w:rFonts w:hint="eastAsia"/>
                <w:kern w:val="0"/>
                <w:sz w:val="18"/>
                <w:szCs w:val="18"/>
              </w:rPr>
              <w:t>分</w:t>
            </w:r>
            <w:proofErr w:type="gramEnd"/>
          </w:p>
        </w:tc>
      </w:tr>
      <w:tr w:rsidR="00AF50BE" w:rsidRPr="00AF50BE" w14:paraId="45AD40A0" w14:textId="77777777">
        <w:trPr>
          <w:trHeight w:hRule="exact" w:val="994"/>
        </w:trPr>
        <w:tc>
          <w:tcPr>
            <w:tcW w:w="1134" w:type="dxa"/>
            <w:vMerge/>
            <w:tcBorders>
              <w:top w:val="single" w:sz="4" w:space="0" w:color="auto"/>
              <w:left w:val="single" w:sz="4" w:space="0" w:color="000000"/>
              <w:bottom w:val="single" w:sz="4" w:space="0" w:color="auto"/>
              <w:right w:val="single" w:sz="4" w:space="0" w:color="000000"/>
            </w:tcBorders>
            <w:vAlign w:val="center"/>
          </w:tcPr>
          <w:p w14:paraId="2BB2FF00"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CED76C6" w14:textId="77777777" w:rsidR="00303A33" w:rsidRPr="00AF50BE" w:rsidRDefault="00EA182D">
            <w:pPr>
              <w:jc w:val="left"/>
              <w:rPr>
                <w:sz w:val="18"/>
                <w:szCs w:val="18"/>
              </w:rPr>
            </w:pPr>
            <w:r w:rsidRPr="00AF50BE">
              <w:rPr>
                <w:sz w:val="18"/>
                <w:szCs w:val="18"/>
              </w:rPr>
              <w:t>（</w:t>
            </w:r>
            <w:r w:rsidRPr="00AF50BE">
              <w:rPr>
                <w:sz w:val="18"/>
                <w:szCs w:val="18"/>
              </w:rPr>
              <w:t>2</w:t>
            </w:r>
            <w:r w:rsidRPr="00AF50BE">
              <w:rPr>
                <w:sz w:val="18"/>
                <w:szCs w:val="18"/>
              </w:rPr>
              <w:t>）大型商业和工业用气场所内的燃气浓度检测报警器应与通排风设备连锁</w:t>
            </w:r>
          </w:p>
        </w:tc>
        <w:tc>
          <w:tcPr>
            <w:tcW w:w="567" w:type="dxa"/>
            <w:tcBorders>
              <w:top w:val="single" w:sz="4" w:space="0" w:color="000000"/>
              <w:left w:val="single" w:sz="4" w:space="0" w:color="000000"/>
              <w:bottom w:val="single" w:sz="4" w:space="0" w:color="000000"/>
              <w:right w:val="single" w:sz="4" w:space="0" w:color="000000"/>
            </w:tcBorders>
            <w:vAlign w:val="center"/>
          </w:tcPr>
          <w:p w14:paraId="0CF2404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497CB8A"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E684361"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0ED9656" w14:textId="77777777" w:rsidR="00303A33" w:rsidRPr="00AF50BE" w:rsidRDefault="00EA182D" w:rsidP="00340E39">
            <w:pPr>
              <w:ind w:right="261"/>
              <w:jc w:val="left"/>
              <w:rPr>
                <w:kern w:val="0"/>
                <w:sz w:val="18"/>
                <w:szCs w:val="18"/>
              </w:rPr>
            </w:pPr>
            <w:r w:rsidRPr="00AF50BE">
              <w:rPr>
                <w:rFonts w:hint="eastAsia"/>
                <w:kern w:val="0"/>
                <w:sz w:val="18"/>
                <w:szCs w:val="18"/>
              </w:rPr>
              <w:tab/>
            </w:r>
            <w:r w:rsidRPr="00AF50BE">
              <w:rPr>
                <w:rFonts w:hint="eastAsia"/>
                <w:kern w:val="0"/>
                <w:sz w:val="18"/>
                <w:szCs w:val="18"/>
              </w:rPr>
              <w:t>发现一处故障扣</w:t>
            </w:r>
            <w:r w:rsidRPr="00AF50BE">
              <w:rPr>
                <w:rFonts w:hint="eastAsia"/>
                <w:kern w:val="0"/>
                <w:sz w:val="18"/>
                <w:szCs w:val="18"/>
              </w:rPr>
              <w:t>0.5</w:t>
            </w:r>
            <w:r w:rsidRPr="00AF50BE">
              <w:rPr>
                <w:rFonts w:hint="eastAsia"/>
                <w:kern w:val="0"/>
                <w:sz w:val="18"/>
                <w:szCs w:val="18"/>
              </w:rPr>
              <w:t>分，发现一处未设置报警装置或装置整体</w:t>
            </w:r>
            <w:proofErr w:type="gramStart"/>
            <w:r w:rsidRPr="00AF50BE">
              <w:rPr>
                <w:rFonts w:hint="eastAsia"/>
                <w:kern w:val="0"/>
                <w:sz w:val="18"/>
                <w:szCs w:val="18"/>
              </w:rPr>
              <w:t>故障则扣</w:t>
            </w:r>
            <w:r w:rsidRPr="00AF50BE">
              <w:rPr>
                <w:rFonts w:hint="eastAsia"/>
                <w:kern w:val="0"/>
                <w:sz w:val="18"/>
                <w:szCs w:val="18"/>
              </w:rPr>
              <w:t>1</w:t>
            </w:r>
            <w:r w:rsidRPr="00AF50BE">
              <w:rPr>
                <w:rFonts w:hint="eastAsia"/>
                <w:kern w:val="0"/>
                <w:sz w:val="18"/>
                <w:szCs w:val="18"/>
              </w:rPr>
              <w:t>分</w:t>
            </w:r>
            <w:proofErr w:type="gramEnd"/>
          </w:p>
        </w:tc>
      </w:tr>
      <w:tr w:rsidR="00AF50BE" w:rsidRPr="00AF50BE" w14:paraId="20697D71" w14:textId="77777777" w:rsidTr="00340E39">
        <w:trPr>
          <w:trHeight w:hRule="exact" w:val="997"/>
        </w:trPr>
        <w:tc>
          <w:tcPr>
            <w:tcW w:w="1134" w:type="dxa"/>
            <w:vMerge/>
            <w:tcBorders>
              <w:top w:val="single" w:sz="4" w:space="0" w:color="auto"/>
              <w:left w:val="single" w:sz="4" w:space="0" w:color="000000"/>
              <w:bottom w:val="single" w:sz="4" w:space="0" w:color="auto"/>
              <w:right w:val="single" w:sz="4" w:space="0" w:color="000000"/>
            </w:tcBorders>
            <w:vAlign w:val="center"/>
          </w:tcPr>
          <w:p w14:paraId="22951CBC"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D7C0D45" w14:textId="77777777" w:rsidR="00303A33" w:rsidRPr="00AF50BE" w:rsidRDefault="00EA182D">
            <w:pPr>
              <w:jc w:val="left"/>
              <w:rPr>
                <w:sz w:val="18"/>
                <w:szCs w:val="18"/>
              </w:rPr>
            </w:pPr>
            <w:r w:rsidRPr="00AF50BE">
              <w:rPr>
                <w:sz w:val="18"/>
                <w:szCs w:val="18"/>
              </w:rPr>
              <w:t>（</w:t>
            </w:r>
            <w:r w:rsidRPr="00AF50BE">
              <w:rPr>
                <w:sz w:val="18"/>
                <w:szCs w:val="18"/>
              </w:rPr>
              <w:t>3</w:t>
            </w:r>
            <w:r w:rsidRPr="00AF50BE">
              <w:rPr>
                <w:sz w:val="18"/>
                <w:szCs w:val="18"/>
              </w:rPr>
              <w:t>）地下</w:t>
            </w:r>
            <w:r w:rsidRPr="00AF50BE">
              <w:rPr>
                <w:rFonts w:hint="eastAsia"/>
                <w:sz w:val="18"/>
                <w:szCs w:val="18"/>
              </w:rPr>
              <w:t>和</w:t>
            </w:r>
            <w:r w:rsidRPr="00AF50BE">
              <w:rPr>
                <w:sz w:val="18"/>
                <w:szCs w:val="18"/>
              </w:rPr>
              <w:t>半地下的商业和工业用气场所内应设有一氧化碳浓度检测报警装置，报警装置应工作正常</w:t>
            </w:r>
          </w:p>
        </w:tc>
        <w:tc>
          <w:tcPr>
            <w:tcW w:w="567" w:type="dxa"/>
            <w:tcBorders>
              <w:top w:val="single" w:sz="4" w:space="0" w:color="000000"/>
              <w:left w:val="single" w:sz="4" w:space="0" w:color="000000"/>
              <w:bottom w:val="single" w:sz="4" w:space="0" w:color="000000"/>
              <w:right w:val="single" w:sz="4" w:space="0" w:color="000000"/>
            </w:tcBorders>
            <w:vAlign w:val="center"/>
          </w:tcPr>
          <w:p w14:paraId="2B15FA0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5253F27"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0F46A87"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BA768BA" w14:textId="77777777" w:rsidR="00303A33" w:rsidRPr="00AF50BE" w:rsidRDefault="00EA182D" w:rsidP="00340E39">
            <w:pPr>
              <w:ind w:right="261"/>
              <w:jc w:val="left"/>
              <w:rPr>
                <w:kern w:val="0"/>
                <w:sz w:val="18"/>
                <w:szCs w:val="18"/>
              </w:rPr>
            </w:pPr>
            <w:r w:rsidRPr="00AF50BE">
              <w:rPr>
                <w:rFonts w:hint="eastAsia"/>
                <w:kern w:val="0"/>
                <w:sz w:val="18"/>
                <w:szCs w:val="18"/>
              </w:rPr>
              <w:t>发现一处故障扣</w:t>
            </w:r>
            <w:r w:rsidRPr="00AF50BE">
              <w:rPr>
                <w:rFonts w:hint="eastAsia"/>
                <w:kern w:val="0"/>
                <w:sz w:val="18"/>
                <w:szCs w:val="18"/>
              </w:rPr>
              <w:t>0.5</w:t>
            </w:r>
            <w:r w:rsidRPr="00AF50BE">
              <w:rPr>
                <w:rFonts w:hint="eastAsia"/>
                <w:kern w:val="0"/>
                <w:sz w:val="18"/>
                <w:szCs w:val="18"/>
              </w:rPr>
              <w:t>分，发现一处未设置报警装置或装置整体</w:t>
            </w:r>
            <w:proofErr w:type="gramStart"/>
            <w:r w:rsidRPr="00AF50BE">
              <w:rPr>
                <w:rFonts w:hint="eastAsia"/>
                <w:kern w:val="0"/>
                <w:sz w:val="18"/>
                <w:szCs w:val="18"/>
              </w:rPr>
              <w:t>故障则扣</w:t>
            </w:r>
            <w:r w:rsidRPr="00AF50BE">
              <w:rPr>
                <w:rFonts w:hint="eastAsia"/>
                <w:kern w:val="0"/>
                <w:sz w:val="18"/>
                <w:szCs w:val="18"/>
              </w:rPr>
              <w:t>1</w:t>
            </w:r>
            <w:r w:rsidRPr="00AF50BE">
              <w:rPr>
                <w:rFonts w:hint="eastAsia"/>
                <w:kern w:val="0"/>
                <w:sz w:val="18"/>
                <w:szCs w:val="18"/>
              </w:rPr>
              <w:t>分</w:t>
            </w:r>
            <w:proofErr w:type="gramEnd"/>
          </w:p>
        </w:tc>
      </w:tr>
      <w:tr w:rsidR="00AF50BE" w:rsidRPr="00AF50BE" w14:paraId="1C2F3CCE" w14:textId="77777777">
        <w:trPr>
          <w:trHeight w:hRule="exact" w:val="1002"/>
        </w:trPr>
        <w:tc>
          <w:tcPr>
            <w:tcW w:w="1134" w:type="dxa"/>
            <w:vMerge/>
            <w:tcBorders>
              <w:top w:val="single" w:sz="4" w:space="0" w:color="auto"/>
              <w:left w:val="single" w:sz="4" w:space="0" w:color="000000"/>
              <w:bottom w:val="single" w:sz="4" w:space="0" w:color="auto"/>
              <w:right w:val="single" w:sz="4" w:space="0" w:color="000000"/>
            </w:tcBorders>
            <w:vAlign w:val="center"/>
          </w:tcPr>
          <w:p w14:paraId="09FE1D23"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4B08D52" w14:textId="77777777" w:rsidR="00303A33" w:rsidRPr="00AF50BE" w:rsidRDefault="00EA182D">
            <w:pPr>
              <w:jc w:val="left"/>
              <w:rPr>
                <w:sz w:val="18"/>
                <w:szCs w:val="18"/>
              </w:rPr>
            </w:pPr>
            <w:r w:rsidRPr="00AF50BE">
              <w:rPr>
                <w:rFonts w:hint="eastAsia"/>
                <w:sz w:val="18"/>
                <w:szCs w:val="18"/>
              </w:rPr>
              <w:t>（</w:t>
            </w:r>
            <w:r w:rsidRPr="00AF50BE">
              <w:rPr>
                <w:rFonts w:hint="eastAsia"/>
                <w:sz w:val="18"/>
                <w:szCs w:val="18"/>
              </w:rPr>
              <w:t>4</w:t>
            </w:r>
            <w:r w:rsidRPr="00AF50BE">
              <w:rPr>
                <w:rFonts w:hint="eastAsia"/>
                <w:sz w:val="18"/>
                <w:szCs w:val="18"/>
              </w:rPr>
              <w:t>）在用气房间内</w:t>
            </w:r>
            <w:proofErr w:type="gramStart"/>
            <w:r w:rsidRPr="00AF50BE">
              <w:rPr>
                <w:rFonts w:hint="eastAsia"/>
                <w:sz w:val="18"/>
                <w:szCs w:val="18"/>
              </w:rPr>
              <w:t>宜设置</w:t>
            </w:r>
            <w:proofErr w:type="gramEnd"/>
            <w:r w:rsidRPr="00AF50BE">
              <w:rPr>
                <w:sz w:val="18"/>
                <w:szCs w:val="18"/>
              </w:rPr>
              <w:t>燃气浓度检测报警装置</w:t>
            </w:r>
            <w:r w:rsidRPr="00AF50BE">
              <w:rPr>
                <w:rFonts w:hint="eastAsia"/>
                <w:sz w:val="18"/>
                <w:szCs w:val="18"/>
              </w:rPr>
              <w:t>和</w:t>
            </w:r>
            <w:r w:rsidRPr="00AF50BE">
              <w:rPr>
                <w:sz w:val="18"/>
                <w:szCs w:val="18"/>
              </w:rPr>
              <w:t>一氧化碳浓度检测报警装置</w:t>
            </w:r>
          </w:p>
        </w:tc>
        <w:tc>
          <w:tcPr>
            <w:tcW w:w="567" w:type="dxa"/>
            <w:tcBorders>
              <w:top w:val="single" w:sz="4" w:space="0" w:color="000000"/>
              <w:left w:val="single" w:sz="4" w:space="0" w:color="000000"/>
              <w:bottom w:val="single" w:sz="4" w:space="0" w:color="000000"/>
              <w:right w:val="single" w:sz="4" w:space="0" w:color="000000"/>
            </w:tcBorders>
            <w:vAlign w:val="center"/>
          </w:tcPr>
          <w:p w14:paraId="342A792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C778CE3" w14:textId="77777777" w:rsidR="00303A33" w:rsidRPr="00AF50BE" w:rsidRDefault="00EA182D">
            <w:pPr>
              <w:jc w:val="center"/>
              <w:rPr>
                <w:sz w:val="18"/>
                <w:szCs w:val="18"/>
              </w:rPr>
            </w:pPr>
            <w:r w:rsidRPr="00AF50BE">
              <w:rPr>
                <w:rFonts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164BCA0"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0A53000" w14:textId="77777777" w:rsidR="00303A33" w:rsidRPr="00AF50BE" w:rsidRDefault="00EA182D" w:rsidP="00340E39">
            <w:pPr>
              <w:ind w:right="261"/>
              <w:jc w:val="left"/>
              <w:rPr>
                <w:kern w:val="0"/>
                <w:sz w:val="18"/>
                <w:szCs w:val="18"/>
              </w:rPr>
            </w:pPr>
            <w:r w:rsidRPr="00AF50BE">
              <w:rPr>
                <w:rFonts w:hint="eastAsia"/>
                <w:kern w:val="0"/>
                <w:sz w:val="18"/>
                <w:szCs w:val="18"/>
              </w:rPr>
              <w:t>发现一处故障扣</w:t>
            </w:r>
            <w:r w:rsidRPr="00AF50BE">
              <w:rPr>
                <w:rFonts w:hint="eastAsia"/>
                <w:kern w:val="0"/>
                <w:sz w:val="18"/>
                <w:szCs w:val="18"/>
              </w:rPr>
              <w:t>0.5</w:t>
            </w:r>
            <w:r w:rsidRPr="00AF50BE">
              <w:rPr>
                <w:rFonts w:hint="eastAsia"/>
                <w:kern w:val="0"/>
                <w:sz w:val="18"/>
                <w:szCs w:val="18"/>
              </w:rPr>
              <w:t>分，发现一处未设置报警装置或装置整体</w:t>
            </w:r>
            <w:proofErr w:type="gramStart"/>
            <w:r w:rsidRPr="00AF50BE">
              <w:rPr>
                <w:rFonts w:hint="eastAsia"/>
                <w:kern w:val="0"/>
                <w:sz w:val="18"/>
                <w:szCs w:val="18"/>
              </w:rPr>
              <w:t>故障则扣</w:t>
            </w:r>
            <w:proofErr w:type="gramEnd"/>
            <w:r w:rsidRPr="00AF50BE">
              <w:rPr>
                <w:kern w:val="0"/>
                <w:sz w:val="18"/>
                <w:szCs w:val="18"/>
              </w:rPr>
              <w:t>0.5</w:t>
            </w:r>
            <w:r w:rsidRPr="00AF50BE">
              <w:rPr>
                <w:rFonts w:hint="eastAsia"/>
                <w:kern w:val="0"/>
                <w:sz w:val="18"/>
                <w:szCs w:val="18"/>
              </w:rPr>
              <w:t>分</w:t>
            </w:r>
          </w:p>
        </w:tc>
      </w:tr>
      <w:tr w:rsidR="00AF50BE" w:rsidRPr="00AF50BE" w14:paraId="17730C6D" w14:textId="77777777">
        <w:trPr>
          <w:trHeight w:hRule="exact" w:val="991"/>
        </w:trPr>
        <w:tc>
          <w:tcPr>
            <w:tcW w:w="1134" w:type="dxa"/>
            <w:vMerge/>
            <w:tcBorders>
              <w:top w:val="single" w:sz="4" w:space="0" w:color="auto"/>
              <w:left w:val="single" w:sz="4" w:space="0" w:color="000000"/>
              <w:bottom w:val="single" w:sz="4" w:space="0" w:color="auto"/>
              <w:right w:val="single" w:sz="4" w:space="0" w:color="000000"/>
            </w:tcBorders>
            <w:vAlign w:val="center"/>
          </w:tcPr>
          <w:p w14:paraId="5B3C6547"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70648B5" w14:textId="77777777" w:rsidR="00303A33" w:rsidRPr="00AF50BE" w:rsidRDefault="00EA182D">
            <w:pPr>
              <w:jc w:val="left"/>
              <w:rPr>
                <w:sz w:val="18"/>
                <w:szCs w:val="18"/>
              </w:rPr>
            </w:pPr>
            <w:r w:rsidRPr="00AF50BE">
              <w:rPr>
                <w:sz w:val="18"/>
                <w:szCs w:val="18"/>
              </w:rPr>
              <w:t>2.</w:t>
            </w:r>
            <w:r w:rsidRPr="00AF50BE">
              <w:rPr>
                <w:sz w:val="18"/>
                <w:szCs w:val="18"/>
              </w:rPr>
              <w:t>工业和大型商业用气场所内应设有火灾自动报警和自动灭火系统，系统应完好有效</w:t>
            </w:r>
          </w:p>
        </w:tc>
        <w:tc>
          <w:tcPr>
            <w:tcW w:w="567" w:type="dxa"/>
            <w:tcBorders>
              <w:top w:val="single" w:sz="4" w:space="0" w:color="000000"/>
              <w:left w:val="single" w:sz="4" w:space="0" w:color="000000"/>
              <w:bottom w:val="single" w:sz="4" w:space="0" w:color="000000"/>
              <w:right w:val="single" w:sz="4" w:space="0" w:color="000000"/>
            </w:tcBorders>
            <w:vAlign w:val="center"/>
          </w:tcPr>
          <w:p w14:paraId="0720218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6B2B604"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0FDBB54"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108535D" w14:textId="77777777" w:rsidR="00303A33" w:rsidRPr="00AF50BE" w:rsidRDefault="00EA182D" w:rsidP="00340E39">
            <w:pPr>
              <w:ind w:right="261"/>
              <w:jc w:val="left"/>
              <w:rPr>
                <w:kern w:val="0"/>
                <w:sz w:val="18"/>
                <w:szCs w:val="18"/>
              </w:rPr>
            </w:pPr>
            <w:r w:rsidRPr="00AF50BE">
              <w:rPr>
                <w:rFonts w:hint="eastAsia"/>
                <w:kern w:val="0"/>
                <w:sz w:val="18"/>
                <w:szCs w:val="18"/>
              </w:rPr>
              <w:t>发现一处故障扣</w:t>
            </w:r>
            <w:r w:rsidRPr="00AF50BE">
              <w:rPr>
                <w:rFonts w:hint="eastAsia"/>
                <w:kern w:val="0"/>
                <w:sz w:val="18"/>
                <w:szCs w:val="18"/>
              </w:rPr>
              <w:t>0.5</w:t>
            </w:r>
            <w:r w:rsidRPr="00AF50BE">
              <w:rPr>
                <w:rFonts w:hint="eastAsia"/>
                <w:kern w:val="0"/>
                <w:sz w:val="18"/>
                <w:szCs w:val="18"/>
              </w:rPr>
              <w:t>分，发现一处未设置报警装置或装置整体</w:t>
            </w:r>
            <w:proofErr w:type="gramStart"/>
            <w:r w:rsidRPr="00AF50BE">
              <w:rPr>
                <w:rFonts w:hint="eastAsia"/>
                <w:kern w:val="0"/>
                <w:sz w:val="18"/>
                <w:szCs w:val="18"/>
              </w:rPr>
              <w:t>故障则扣</w:t>
            </w:r>
            <w:r w:rsidRPr="00AF50BE">
              <w:rPr>
                <w:rFonts w:hint="eastAsia"/>
                <w:kern w:val="0"/>
                <w:sz w:val="18"/>
                <w:szCs w:val="18"/>
              </w:rPr>
              <w:t>1</w:t>
            </w:r>
            <w:r w:rsidRPr="00AF50BE">
              <w:rPr>
                <w:rFonts w:hint="eastAsia"/>
                <w:kern w:val="0"/>
                <w:sz w:val="18"/>
                <w:szCs w:val="18"/>
              </w:rPr>
              <w:t>分</w:t>
            </w:r>
            <w:proofErr w:type="gramEnd"/>
          </w:p>
        </w:tc>
      </w:tr>
      <w:tr w:rsidR="00AF50BE" w:rsidRPr="00AF50BE" w14:paraId="7656FC01" w14:textId="77777777">
        <w:trPr>
          <w:trHeight w:hRule="exact" w:val="870"/>
        </w:trPr>
        <w:tc>
          <w:tcPr>
            <w:tcW w:w="1134" w:type="dxa"/>
            <w:vMerge/>
            <w:tcBorders>
              <w:top w:val="single" w:sz="4" w:space="0" w:color="auto"/>
              <w:left w:val="single" w:sz="4" w:space="0" w:color="000000"/>
              <w:bottom w:val="single" w:sz="4" w:space="0" w:color="auto"/>
              <w:right w:val="single" w:sz="4" w:space="0" w:color="000000"/>
            </w:tcBorders>
            <w:vAlign w:val="center"/>
          </w:tcPr>
          <w:p w14:paraId="33B06BD1"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2250FF0" w14:textId="77777777" w:rsidR="00303A33" w:rsidRPr="00AF50BE" w:rsidRDefault="00EA182D">
            <w:pPr>
              <w:jc w:val="left"/>
              <w:rPr>
                <w:sz w:val="18"/>
                <w:szCs w:val="18"/>
              </w:rPr>
            </w:pPr>
            <w:r w:rsidRPr="00AF50BE">
              <w:rPr>
                <w:sz w:val="18"/>
                <w:szCs w:val="18"/>
              </w:rPr>
              <w:t>3.</w:t>
            </w:r>
            <w:r w:rsidRPr="00AF50BE">
              <w:rPr>
                <w:sz w:val="18"/>
                <w:szCs w:val="18"/>
              </w:rPr>
              <w:t>商业和工业用气场所应设有防雷和防静电措施，防雷和防静电接地电阻应定期检查，保证符合要求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32E129F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3133F39"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46D2F6C"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BC1012D"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5596D6C7"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020E9858"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4F723B1" w14:textId="77777777" w:rsidR="00303A33" w:rsidRPr="00AF50BE" w:rsidRDefault="00EA182D">
            <w:pPr>
              <w:jc w:val="left"/>
              <w:rPr>
                <w:sz w:val="18"/>
                <w:szCs w:val="18"/>
              </w:rPr>
            </w:pPr>
            <w:r w:rsidRPr="00AF50BE">
              <w:rPr>
                <w:sz w:val="18"/>
                <w:szCs w:val="18"/>
              </w:rPr>
              <w:t>4.</w:t>
            </w:r>
            <w:r w:rsidRPr="00AF50BE">
              <w:rPr>
                <w:sz w:val="18"/>
                <w:szCs w:val="18"/>
              </w:rPr>
              <w:t>用气设备应有良好的排烟设施</w:t>
            </w:r>
          </w:p>
        </w:tc>
        <w:tc>
          <w:tcPr>
            <w:tcW w:w="567" w:type="dxa"/>
            <w:tcBorders>
              <w:top w:val="single" w:sz="4" w:space="0" w:color="000000"/>
              <w:left w:val="single" w:sz="4" w:space="0" w:color="000000"/>
              <w:bottom w:val="single" w:sz="4" w:space="0" w:color="000000"/>
              <w:right w:val="single" w:sz="4" w:space="0" w:color="000000"/>
            </w:tcBorders>
            <w:vAlign w:val="center"/>
          </w:tcPr>
          <w:p w14:paraId="1820E7D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16BDA59"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1A46774"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B21AA7F"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297E80EF" w14:textId="77777777" w:rsidTr="00340E39">
        <w:trPr>
          <w:trHeight w:hRule="exact" w:val="834"/>
        </w:trPr>
        <w:tc>
          <w:tcPr>
            <w:tcW w:w="1134" w:type="dxa"/>
            <w:vMerge/>
            <w:tcBorders>
              <w:top w:val="single" w:sz="4" w:space="0" w:color="auto"/>
              <w:left w:val="single" w:sz="4" w:space="0" w:color="000000"/>
              <w:bottom w:val="single" w:sz="4" w:space="0" w:color="auto"/>
              <w:right w:val="single" w:sz="4" w:space="0" w:color="000000"/>
            </w:tcBorders>
            <w:vAlign w:val="center"/>
          </w:tcPr>
          <w:p w14:paraId="16BA67E3"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8302FE8" w14:textId="77777777" w:rsidR="00303A33" w:rsidRPr="00AF50BE" w:rsidRDefault="00EA182D">
            <w:pPr>
              <w:jc w:val="left"/>
              <w:rPr>
                <w:sz w:val="18"/>
                <w:szCs w:val="18"/>
                <w:u w:val="single"/>
              </w:rPr>
            </w:pPr>
            <w:r w:rsidRPr="00AF50BE">
              <w:rPr>
                <w:sz w:val="18"/>
                <w:szCs w:val="18"/>
              </w:rPr>
              <w:t>5.</w:t>
            </w:r>
            <w:r w:rsidRPr="00AF50BE">
              <w:rPr>
                <w:sz w:val="18"/>
                <w:szCs w:val="18"/>
              </w:rPr>
              <w:t>用气设备附近的支撑物应采用不燃烧材料，当采用难燃烧材料时，应加防火隔热板</w:t>
            </w:r>
          </w:p>
        </w:tc>
        <w:tc>
          <w:tcPr>
            <w:tcW w:w="567" w:type="dxa"/>
            <w:tcBorders>
              <w:top w:val="single" w:sz="4" w:space="0" w:color="000000"/>
              <w:left w:val="single" w:sz="4" w:space="0" w:color="000000"/>
              <w:bottom w:val="single" w:sz="4" w:space="0" w:color="000000"/>
              <w:right w:val="single" w:sz="4" w:space="0" w:color="000000"/>
            </w:tcBorders>
            <w:vAlign w:val="center"/>
          </w:tcPr>
          <w:p w14:paraId="3BAA92D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9D0782F"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D9F6562"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701574A"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19BF4D07" w14:textId="77777777" w:rsidTr="00340E39">
        <w:trPr>
          <w:trHeight w:hRule="exact" w:val="407"/>
        </w:trPr>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75251C80" w14:textId="77777777" w:rsidR="00303A33" w:rsidRPr="00AF50BE" w:rsidRDefault="00EA182D">
            <w:pPr>
              <w:jc w:val="center"/>
              <w:rPr>
                <w:b/>
                <w:bCs/>
                <w:sz w:val="18"/>
                <w:szCs w:val="18"/>
              </w:rPr>
            </w:pPr>
            <w:r w:rsidRPr="00AF50BE">
              <w:rPr>
                <w:b/>
                <w:bCs/>
                <w:sz w:val="18"/>
                <w:szCs w:val="18"/>
              </w:rPr>
              <w:t>七、维修管理</w:t>
            </w:r>
          </w:p>
        </w:tc>
        <w:tc>
          <w:tcPr>
            <w:tcW w:w="3544" w:type="dxa"/>
            <w:tcBorders>
              <w:top w:val="single" w:sz="4" w:space="0" w:color="000000"/>
              <w:left w:val="single" w:sz="4" w:space="0" w:color="000000"/>
              <w:bottom w:val="single" w:sz="4" w:space="0" w:color="000000"/>
              <w:right w:val="single" w:sz="4" w:space="0" w:color="000000"/>
            </w:tcBorders>
            <w:vAlign w:val="center"/>
          </w:tcPr>
          <w:p w14:paraId="2BC345E0" w14:textId="77777777" w:rsidR="00303A33" w:rsidRPr="00AF50BE" w:rsidRDefault="00EA182D">
            <w:pPr>
              <w:jc w:val="left"/>
              <w:rPr>
                <w:sz w:val="18"/>
                <w:szCs w:val="18"/>
              </w:rPr>
            </w:pPr>
            <w:r w:rsidRPr="00AF50BE">
              <w:rPr>
                <w:sz w:val="18"/>
                <w:szCs w:val="18"/>
              </w:rPr>
              <w:t>1.</w:t>
            </w:r>
            <w:r w:rsidRPr="00AF50BE">
              <w:rPr>
                <w:sz w:val="18"/>
                <w:szCs w:val="18"/>
              </w:rPr>
              <w:t>维修制度应符合下列要求：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7D5C6116" w14:textId="77777777" w:rsidR="00303A33" w:rsidRPr="00AF50BE" w:rsidRDefault="00303A33">
            <w:pPr>
              <w:jc w:val="center"/>
              <w:rPr>
                <w:rFonts w:ascii="宋体" w:hAnsi="宋体" w:cs="宋体"/>
                <w:spacing w:val="10"/>
                <w:kern w:val="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C058A78" w14:textId="77777777" w:rsidR="00303A33" w:rsidRPr="00AF50BE" w:rsidRDefault="00EA182D">
            <w:pPr>
              <w:jc w:val="center"/>
              <w:rPr>
                <w:rFonts w:ascii="宋体" w:hAnsi="Calibri"/>
                <w:kern w:val="0"/>
                <w:sz w:val="18"/>
                <w:szCs w:val="18"/>
              </w:rPr>
            </w:pPr>
            <w:r w:rsidRPr="00AF50BE">
              <w:rPr>
                <w:sz w:val="18"/>
                <w:szCs w:val="18"/>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5B9DF2A3"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5723746" w14:textId="77777777" w:rsidR="00303A33" w:rsidRPr="00AF50BE" w:rsidRDefault="00303A33" w:rsidP="00340E39">
            <w:pPr>
              <w:ind w:right="261"/>
              <w:jc w:val="left"/>
              <w:rPr>
                <w:kern w:val="0"/>
                <w:sz w:val="18"/>
                <w:szCs w:val="18"/>
              </w:rPr>
            </w:pPr>
          </w:p>
        </w:tc>
      </w:tr>
      <w:tr w:rsidR="00AF50BE" w:rsidRPr="00AF50BE" w14:paraId="18825958"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5AFABBCA"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00321B4" w14:textId="77777777" w:rsidR="00303A33" w:rsidRPr="00AF50BE" w:rsidRDefault="00EA182D">
            <w:pPr>
              <w:jc w:val="left"/>
              <w:rPr>
                <w:sz w:val="18"/>
                <w:szCs w:val="18"/>
              </w:rPr>
            </w:pPr>
            <w:r w:rsidRPr="00AF50BE">
              <w:rPr>
                <w:sz w:val="18"/>
                <w:szCs w:val="18"/>
              </w:rPr>
              <w:t>（</w:t>
            </w:r>
            <w:r w:rsidRPr="00AF50BE">
              <w:rPr>
                <w:sz w:val="18"/>
                <w:szCs w:val="18"/>
              </w:rPr>
              <w:t>1</w:t>
            </w:r>
            <w:r w:rsidRPr="00AF50BE">
              <w:rPr>
                <w:sz w:val="18"/>
                <w:szCs w:val="18"/>
              </w:rPr>
              <w:t>）燃气企业应制定燃气设施的维修制度，并切实落实</w:t>
            </w:r>
          </w:p>
        </w:tc>
        <w:tc>
          <w:tcPr>
            <w:tcW w:w="567" w:type="dxa"/>
            <w:tcBorders>
              <w:top w:val="single" w:sz="4" w:space="0" w:color="000000"/>
              <w:left w:val="single" w:sz="4" w:space="0" w:color="000000"/>
              <w:bottom w:val="single" w:sz="4" w:space="0" w:color="000000"/>
              <w:right w:val="single" w:sz="4" w:space="0" w:color="000000"/>
            </w:tcBorders>
            <w:vAlign w:val="center"/>
          </w:tcPr>
          <w:p w14:paraId="7330D0C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2C55834" w14:textId="77777777" w:rsidR="00303A33" w:rsidRPr="00AF50BE" w:rsidRDefault="00EA182D">
            <w:pPr>
              <w:jc w:val="center"/>
              <w:rPr>
                <w:rFonts w:ascii="宋体" w:hAnsi="Calibri"/>
                <w:kern w:val="0"/>
                <w:sz w:val="18"/>
                <w:szCs w:val="18"/>
              </w:rPr>
            </w:pPr>
            <w:r w:rsidRPr="00AF50BE">
              <w:rPr>
                <w:sz w:val="18"/>
                <w:szCs w:val="18"/>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57D57F82"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489760B" w14:textId="77777777" w:rsidR="00303A33" w:rsidRPr="00AF50BE" w:rsidRDefault="00EA182D" w:rsidP="00340E39">
            <w:pPr>
              <w:ind w:right="261"/>
              <w:jc w:val="left"/>
              <w:rPr>
                <w:kern w:val="0"/>
                <w:sz w:val="18"/>
                <w:szCs w:val="18"/>
              </w:rPr>
            </w:pPr>
            <w:r w:rsidRPr="00AF50BE">
              <w:rPr>
                <w:kern w:val="0"/>
                <w:sz w:val="18"/>
                <w:szCs w:val="18"/>
              </w:rPr>
              <w:t>无制度扣</w:t>
            </w:r>
            <w:r w:rsidRPr="00AF50BE">
              <w:rPr>
                <w:kern w:val="0"/>
                <w:sz w:val="18"/>
                <w:szCs w:val="18"/>
              </w:rPr>
              <w:t>8</w:t>
            </w:r>
            <w:r w:rsidRPr="00AF50BE">
              <w:rPr>
                <w:rFonts w:hint="eastAsia"/>
                <w:kern w:val="0"/>
                <w:sz w:val="18"/>
                <w:szCs w:val="18"/>
              </w:rPr>
              <w:t>分，制度不</w:t>
            </w:r>
            <w:proofErr w:type="gramStart"/>
            <w:r w:rsidRPr="00AF50BE">
              <w:rPr>
                <w:rFonts w:hint="eastAsia"/>
                <w:kern w:val="0"/>
                <w:sz w:val="18"/>
                <w:szCs w:val="18"/>
              </w:rPr>
              <w:t>完善扣</w:t>
            </w:r>
            <w:proofErr w:type="gramEnd"/>
            <w:r w:rsidRPr="00AF50BE">
              <w:rPr>
                <w:rFonts w:hint="eastAsia"/>
                <w:kern w:val="0"/>
                <w:sz w:val="18"/>
                <w:szCs w:val="18"/>
              </w:rPr>
              <w:t>4</w:t>
            </w:r>
            <w:r w:rsidRPr="00AF50BE">
              <w:rPr>
                <w:rFonts w:hint="eastAsia"/>
                <w:kern w:val="0"/>
                <w:sz w:val="18"/>
                <w:szCs w:val="18"/>
              </w:rPr>
              <w:t>分，制度未落实扣</w:t>
            </w:r>
            <w:r w:rsidRPr="00AF50BE">
              <w:rPr>
                <w:rFonts w:hint="eastAsia"/>
                <w:kern w:val="0"/>
                <w:sz w:val="18"/>
                <w:szCs w:val="18"/>
              </w:rPr>
              <w:t>4</w:t>
            </w:r>
            <w:r w:rsidRPr="00AF50BE">
              <w:rPr>
                <w:rFonts w:hint="eastAsia"/>
                <w:kern w:val="0"/>
                <w:sz w:val="18"/>
                <w:szCs w:val="18"/>
              </w:rPr>
              <w:t>分，制度部分落实扣</w:t>
            </w:r>
            <w:r w:rsidRPr="00AF50BE">
              <w:rPr>
                <w:rFonts w:hint="eastAsia"/>
                <w:kern w:val="0"/>
                <w:sz w:val="18"/>
                <w:szCs w:val="18"/>
              </w:rPr>
              <w:t>2</w:t>
            </w:r>
            <w:r w:rsidRPr="00AF50BE">
              <w:rPr>
                <w:rFonts w:hint="eastAsia"/>
                <w:kern w:val="0"/>
                <w:sz w:val="18"/>
                <w:szCs w:val="18"/>
              </w:rPr>
              <w:t>分</w:t>
            </w:r>
          </w:p>
        </w:tc>
      </w:tr>
      <w:tr w:rsidR="00AF50BE" w:rsidRPr="00AF50BE" w14:paraId="30EA62A7"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5BAA342C"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BA06676" w14:textId="77777777" w:rsidR="00303A33" w:rsidRPr="00AF50BE" w:rsidRDefault="00EA182D">
            <w:pPr>
              <w:jc w:val="left"/>
              <w:rPr>
                <w:sz w:val="18"/>
                <w:szCs w:val="18"/>
              </w:rPr>
            </w:pPr>
            <w:r w:rsidRPr="00AF50BE">
              <w:rPr>
                <w:sz w:val="18"/>
                <w:szCs w:val="18"/>
              </w:rPr>
              <w:t>（</w:t>
            </w:r>
            <w:r w:rsidRPr="00AF50BE">
              <w:rPr>
                <w:sz w:val="18"/>
                <w:szCs w:val="18"/>
              </w:rPr>
              <w:t>2</w:t>
            </w:r>
            <w:r w:rsidRPr="00AF50BE">
              <w:rPr>
                <w:sz w:val="18"/>
                <w:szCs w:val="18"/>
              </w:rPr>
              <w:t>）大型商业、工业用户应制定燃气设施的维修制度，并切实落实</w:t>
            </w:r>
          </w:p>
        </w:tc>
        <w:tc>
          <w:tcPr>
            <w:tcW w:w="567" w:type="dxa"/>
            <w:tcBorders>
              <w:top w:val="single" w:sz="4" w:space="0" w:color="000000"/>
              <w:left w:val="single" w:sz="4" w:space="0" w:color="000000"/>
              <w:bottom w:val="single" w:sz="4" w:space="0" w:color="000000"/>
              <w:right w:val="single" w:sz="4" w:space="0" w:color="000000"/>
            </w:tcBorders>
            <w:vAlign w:val="center"/>
          </w:tcPr>
          <w:p w14:paraId="4387749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E918A45"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0724DBC"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C1D08E0" w14:textId="77777777" w:rsidR="00303A33" w:rsidRPr="00AF50BE" w:rsidRDefault="00EA182D" w:rsidP="00340E39">
            <w:pPr>
              <w:ind w:right="261"/>
              <w:jc w:val="left"/>
              <w:rPr>
                <w:kern w:val="0"/>
                <w:sz w:val="18"/>
                <w:szCs w:val="18"/>
              </w:rPr>
            </w:pPr>
            <w:r w:rsidRPr="00AF50BE">
              <w:rPr>
                <w:rFonts w:hint="eastAsia"/>
                <w:kern w:val="0"/>
                <w:sz w:val="18"/>
                <w:szCs w:val="18"/>
              </w:rPr>
              <w:t>无制度扣</w:t>
            </w:r>
            <w:r w:rsidRPr="00AF50BE">
              <w:rPr>
                <w:rFonts w:hint="eastAsia"/>
                <w:kern w:val="0"/>
                <w:sz w:val="18"/>
                <w:szCs w:val="18"/>
              </w:rPr>
              <w:t>8</w:t>
            </w:r>
            <w:r w:rsidRPr="00AF50BE">
              <w:rPr>
                <w:rFonts w:hint="eastAsia"/>
                <w:kern w:val="0"/>
                <w:sz w:val="18"/>
                <w:szCs w:val="18"/>
              </w:rPr>
              <w:t>分，制度不</w:t>
            </w:r>
            <w:proofErr w:type="gramStart"/>
            <w:r w:rsidRPr="00AF50BE">
              <w:rPr>
                <w:rFonts w:hint="eastAsia"/>
                <w:kern w:val="0"/>
                <w:sz w:val="18"/>
                <w:szCs w:val="18"/>
              </w:rPr>
              <w:t>完善扣</w:t>
            </w:r>
            <w:proofErr w:type="gramEnd"/>
            <w:r w:rsidRPr="00AF50BE">
              <w:rPr>
                <w:rFonts w:hint="eastAsia"/>
                <w:kern w:val="0"/>
                <w:sz w:val="18"/>
                <w:szCs w:val="18"/>
              </w:rPr>
              <w:t>4</w:t>
            </w:r>
            <w:r w:rsidRPr="00AF50BE">
              <w:rPr>
                <w:rFonts w:hint="eastAsia"/>
                <w:kern w:val="0"/>
                <w:sz w:val="18"/>
                <w:szCs w:val="18"/>
              </w:rPr>
              <w:t>分，制度未落实扣</w:t>
            </w:r>
            <w:r w:rsidRPr="00AF50BE">
              <w:rPr>
                <w:rFonts w:hint="eastAsia"/>
                <w:kern w:val="0"/>
                <w:sz w:val="18"/>
                <w:szCs w:val="18"/>
              </w:rPr>
              <w:t>4</w:t>
            </w:r>
            <w:r w:rsidRPr="00AF50BE">
              <w:rPr>
                <w:rFonts w:hint="eastAsia"/>
                <w:kern w:val="0"/>
                <w:sz w:val="18"/>
                <w:szCs w:val="18"/>
              </w:rPr>
              <w:t>分，制度部分落实扣</w:t>
            </w:r>
            <w:r w:rsidRPr="00AF50BE">
              <w:rPr>
                <w:rFonts w:hint="eastAsia"/>
                <w:kern w:val="0"/>
                <w:sz w:val="18"/>
                <w:szCs w:val="18"/>
              </w:rPr>
              <w:t>2</w:t>
            </w:r>
            <w:r w:rsidRPr="00AF50BE">
              <w:rPr>
                <w:rFonts w:hint="eastAsia"/>
                <w:kern w:val="0"/>
                <w:sz w:val="18"/>
                <w:szCs w:val="18"/>
              </w:rPr>
              <w:t>分</w:t>
            </w:r>
          </w:p>
        </w:tc>
      </w:tr>
      <w:tr w:rsidR="00AF50BE" w:rsidRPr="00AF50BE" w14:paraId="7908E03A"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2AD75C16"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2F49368" w14:textId="77777777" w:rsidR="00303A33" w:rsidRPr="00AF50BE" w:rsidRDefault="00EA182D">
            <w:pPr>
              <w:jc w:val="left"/>
              <w:rPr>
                <w:sz w:val="18"/>
                <w:szCs w:val="18"/>
              </w:rPr>
            </w:pPr>
            <w:r w:rsidRPr="00AF50BE">
              <w:rPr>
                <w:sz w:val="18"/>
                <w:szCs w:val="18"/>
              </w:rPr>
              <w:t>2.</w:t>
            </w:r>
            <w:r w:rsidRPr="00AF50BE">
              <w:rPr>
                <w:sz w:val="18"/>
                <w:szCs w:val="18"/>
              </w:rPr>
              <w:t>燃气设施故障报修应符合下列要求：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BC7C756" w14:textId="77777777" w:rsidR="00303A33" w:rsidRPr="00AF50BE" w:rsidRDefault="00303A33">
            <w:pPr>
              <w:jc w:val="center"/>
              <w:rPr>
                <w:rFonts w:ascii="宋体" w:hAnsi="宋体" w:cs="宋体"/>
                <w:spacing w:val="10"/>
                <w:kern w:val="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A36FDD1" w14:textId="77777777" w:rsidR="00303A33" w:rsidRPr="00AF50BE" w:rsidRDefault="00EA182D">
            <w:pPr>
              <w:jc w:val="center"/>
              <w:rPr>
                <w:rFonts w:ascii="宋体" w:hAnsi="Calibri"/>
                <w:kern w:val="0"/>
                <w:sz w:val="18"/>
                <w:szCs w:val="18"/>
              </w:rPr>
            </w:pPr>
            <w:r w:rsidRPr="00AF50BE">
              <w:rPr>
                <w:sz w:val="18"/>
                <w:szCs w:val="18"/>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0AB41106"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8FDBB58" w14:textId="77777777" w:rsidR="00303A33" w:rsidRPr="00AF50BE" w:rsidRDefault="00303A33" w:rsidP="00340E39">
            <w:pPr>
              <w:ind w:right="261"/>
              <w:jc w:val="left"/>
              <w:rPr>
                <w:kern w:val="0"/>
                <w:sz w:val="18"/>
                <w:szCs w:val="18"/>
              </w:rPr>
            </w:pPr>
          </w:p>
        </w:tc>
      </w:tr>
      <w:tr w:rsidR="00AF50BE" w:rsidRPr="00AF50BE" w14:paraId="7FAB6E7E"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648F194A"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0CA0E69" w14:textId="77777777" w:rsidR="00303A33" w:rsidRPr="00AF50BE" w:rsidRDefault="00EA182D">
            <w:pPr>
              <w:jc w:val="left"/>
              <w:rPr>
                <w:sz w:val="18"/>
                <w:szCs w:val="18"/>
              </w:rPr>
            </w:pPr>
            <w:r w:rsidRPr="00AF50BE">
              <w:rPr>
                <w:sz w:val="18"/>
                <w:szCs w:val="18"/>
              </w:rPr>
              <w:t>（</w:t>
            </w:r>
            <w:r w:rsidRPr="00AF50BE">
              <w:rPr>
                <w:sz w:val="18"/>
                <w:szCs w:val="18"/>
              </w:rPr>
              <w:t>1</w:t>
            </w:r>
            <w:r w:rsidRPr="00AF50BE">
              <w:rPr>
                <w:sz w:val="18"/>
                <w:szCs w:val="18"/>
              </w:rPr>
              <w:t>）燃气企业应制定职责范围内燃气设施故障报修程序</w:t>
            </w:r>
          </w:p>
        </w:tc>
        <w:tc>
          <w:tcPr>
            <w:tcW w:w="567" w:type="dxa"/>
            <w:tcBorders>
              <w:top w:val="single" w:sz="4" w:space="0" w:color="000000"/>
              <w:left w:val="single" w:sz="4" w:space="0" w:color="000000"/>
              <w:bottom w:val="single" w:sz="4" w:space="0" w:color="000000"/>
              <w:right w:val="single" w:sz="4" w:space="0" w:color="000000"/>
            </w:tcBorders>
            <w:vAlign w:val="center"/>
          </w:tcPr>
          <w:p w14:paraId="4297CCE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49B9B72"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0A737BB"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A120089" w14:textId="77777777" w:rsidR="00303A33" w:rsidRPr="00AF50BE" w:rsidRDefault="00EA182D" w:rsidP="00340E39">
            <w:pPr>
              <w:ind w:right="261"/>
              <w:jc w:val="left"/>
              <w:rPr>
                <w:kern w:val="0"/>
                <w:sz w:val="18"/>
                <w:szCs w:val="18"/>
              </w:rPr>
            </w:pPr>
            <w:r w:rsidRPr="00AF50BE">
              <w:rPr>
                <w:rFonts w:hint="eastAsia"/>
                <w:kern w:val="0"/>
                <w:sz w:val="18"/>
                <w:szCs w:val="18"/>
              </w:rPr>
              <w:t>无制度扣</w:t>
            </w:r>
            <w:r w:rsidRPr="00AF50BE">
              <w:rPr>
                <w:kern w:val="0"/>
                <w:sz w:val="18"/>
                <w:szCs w:val="18"/>
              </w:rPr>
              <w:t>4</w:t>
            </w:r>
            <w:r w:rsidRPr="00AF50BE">
              <w:rPr>
                <w:rFonts w:hint="eastAsia"/>
                <w:kern w:val="0"/>
                <w:sz w:val="18"/>
                <w:szCs w:val="18"/>
              </w:rPr>
              <w:t>分，制度不</w:t>
            </w:r>
            <w:proofErr w:type="gramStart"/>
            <w:r w:rsidRPr="00AF50BE">
              <w:rPr>
                <w:rFonts w:hint="eastAsia"/>
                <w:kern w:val="0"/>
                <w:sz w:val="18"/>
                <w:szCs w:val="18"/>
              </w:rPr>
              <w:t>完善扣</w:t>
            </w:r>
            <w:proofErr w:type="gramEnd"/>
            <w:r w:rsidRPr="00AF50BE">
              <w:rPr>
                <w:kern w:val="0"/>
                <w:sz w:val="18"/>
                <w:szCs w:val="18"/>
              </w:rPr>
              <w:t>2</w:t>
            </w:r>
            <w:r w:rsidRPr="00AF50BE">
              <w:rPr>
                <w:rFonts w:hint="eastAsia"/>
                <w:kern w:val="0"/>
                <w:sz w:val="18"/>
                <w:szCs w:val="18"/>
              </w:rPr>
              <w:t>分，制度未落实扣</w:t>
            </w:r>
            <w:r w:rsidRPr="00AF50BE">
              <w:rPr>
                <w:kern w:val="0"/>
                <w:sz w:val="18"/>
                <w:szCs w:val="18"/>
              </w:rPr>
              <w:t>2</w:t>
            </w:r>
            <w:r w:rsidRPr="00AF50BE">
              <w:rPr>
                <w:rFonts w:hint="eastAsia"/>
                <w:kern w:val="0"/>
                <w:sz w:val="18"/>
                <w:szCs w:val="18"/>
              </w:rPr>
              <w:t>分，制度部分落实扣</w:t>
            </w:r>
            <w:r w:rsidRPr="00AF50BE">
              <w:rPr>
                <w:kern w:val="0"/>
                <w:sz w:val="18"/>
                <w:szCs w:val="18"/>
              </w:rPr>
              <w:t>1</w:t>
            </w:r>
            <w:r w:rsidRPr="00AF50BE">
              <w:rPr>
                <w:rFonts w:hint="eastAsia"/>
                <w:kern w:val="0"/>
                <w:sz w:val="18"/>
                <w:szCs w:val="18"/>
              </w:rPr>
              <w:t>分</w:t>
            </w:r>
          </w:p>
        </w:tc>
      </w:tr>
      <w:tr w:rsidR="00AF50BE" w:rsidRPr="00AF50BE" w14:paraId="4364EFFA" w14:textId="77777777">
        <w:trPr>
          <w:trHeight w:hRule="exact" w:val="1273"/>
        </w:trPr>
        <w:tc>
          <w:tcPr>
            <w:tcW w:w="1134" w:type="dxa"/>
            <w:vMerge/>
            <w:tcBorders>
              <w:top w:val="single" w:sz="4" w:space="0" w:color="auto"/>
              <w:left w:val="single" w:sz="4" w:space="0" w:color="000000"/>
              <w:bottom w:val="single" w:sz="4" w:space="0" w:color="auto"/>
              <w:right w:val="single" w:sz="4" w:space="0" w:color="000000"/>
            </w:tcBorders>
            <w:vAlign w:val="center"/>
          </w:tcPr>
          <w:p w14:paraId="6EBAD919"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12781B5" w14:textId="77777777" w:rsidR="00303A33" w:rsidRPr="00AF50BE" w:rsidRDefault="00EA182D">
            <w:pPr>
              <w:jc w:val="left"/>
              <w:rPr>
                <w:sz w:val="18"/>
                <w:szCs w:val="18"/>
              </w:rPr>
            </w:pPr>
            <w:r w:rsidRPr="00AF50BE">
              <w:rPr>
                <w:sz w:val="18"/>
                <w:szCs w:val="18"/>
              </w:rPr>
              <w:t>（</w:t>
            </w:r>
            <w:r w:rsidRPr="00AF50BE">
              <w:rPr>
                <w:sz w:val="18"/>
                <w:szCs w:val="18"/>
              </w:rPr>
              <w:t>2</w:t>
            </w:r>
            <w:r w:rsidRPr="00AF50BE">
              <w:rPr>
                <w:sz w:val="18"/>
                <w:szCs w:val="18"/>
              </w:rPr>
              <w:t>）燃气企业应对</w:t>
            </w:r>
            <w:proofErr w:type="gramStart"/>
            <w:r w:rsidRPr="00AF50BE">
              <w:rPr>
                <w:sz w:val="18"/>
                <w:szCs w:val="18"/>
              </w:rPr>
              <w:t>外公布</w:t>
            </w:r>
            <w:proofErr w:type="gramEnd"/>
            <w:r w:rsidRPr="00AF50BE">
              <w:rPr>
                <w:sz w:val="18"/>
                <w:szCs w:val="18"/>
              </w:rPr>
              <w:t>报修电话，保证电话的畅通，报修通话和处理结果应有记录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3A7A65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1A52A2D"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84FE0A1"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2B6969FD" w14:textId="77777777" w:rsidR="00303A33" w:rsidRPr="00AF50BE" w:rsidRDefault="00EA182D" w:rsidP="00340E39">
            <w:pPr>
              <w:ind w:right="261"/>
              <w:jc w:val="left"/>
              <w:rPr>
                <w:kern w:val="0"/>
                <w:sz w:val="18"/>
                <w:szCs w:val="18"/>
              </w:rPr>
            </w:pPr>
            <w:r w:rsidRPr="00AF50BE">
              <w:rPr>
                <w:kern w:val="0"/>
                <w:sz w:val="18"/>
                <w:szCs w:val="18"/>
              </w:rPr>
              <w:t>未对外公布报修电话扣</w:t>
            </w:r>
            <w:r w:rsidRPr="00AF50BE">
              <w:rPr>
                <w:rFonts w:hint="eastAsia"/>
                <w:kern w:val="0"/>
                <w:sz w:val="18"/>
                <w:szCs w:val="18"/>
              </w:rPr>
              <w:t>2</w:t>
            </w:r>
            <w:r w:rsidRPr="00AF50BE">
              <w:rPr>
                <w:rFonts w:hint="eastAsia"/>
                <w:kern w:val="0"/>
                <w:sz w:val="18"/>
                <w:szCs w:val="18"/>
              </w:rPr>
              <w:t>分；</w:t>
            </w:r>
          </w:p>
          <w:p w14:paraId="0613DF2A" w14:textId="77777777" w:rsidR="00303A33" w:rsidRPr="00AF50BE" w:rsidRDefault="00EA182D" w:rsidP="00340E39">
            <w:pPr>
              <w:ind w:right="261"/>
              <w:jc w:val="left"/>
              <w:rPr>
                <w:kern w:val="0"/>
                <w:sz w:val="18"/>
                <w:szCs w:val="18"/>
              </w:rPr>
            </w:pPr>
            <w:r w:rsidRPr="00AF50BE">
              <w:rPr>
                <w:kern w:val="0"/>
                <w:sz w:val="18"/>
                <w:szCs w:val="18"/>
              </w:rPr>
              <w:t>已对外公布报修电话，但</w:t>
            </w:r>
            <w:r w:rsidRPr="00AF50BE">
              <w:rPr>
                <w:rFonts w:hint="eastAsia"/>
                <w:kern w:val="0"/>
                <w:sz w:val="18"/>
                <w:szCs w:val="18"/>
              </w:rPr>
              <w:t>电话不畅通扣</w:t>
            </w:r>
            <w:r w:rsidRPr="00AF50BE">
              <w:rPr>
                <w:rFonts w:hint="eastAsia"/>
                <w:kern w:val="0"/>
                <w:sz w:val="18"/>
                <w:szCs w:val="18"/>
              </w:rPr>
              <w:t>1</w:t>
            </w:r>
            <w:r w:rsidRPr="00AF50BE">
              <w:rPr>
                <w:rFonts w:hint="eastAsia"/>
                <w:kern w:val="0"/>
                <w:sz w:val="18"/>
                <w:szCs w:val="18"/>
              </w:rPr>
              <w:t>分，报修通话和处理结果记录不规范扣</w:t>
            </w:r>
            <w:r w:rsidRPr="00AF50BE">
              <w:rPr>
                <w:rFonts w:hint="eastAsia"/>
                <w:kern w:val="0"/>
                <w:sz w:val="18"/>
                <w:szCs w:val="18"/>
              </w:rPr>
              <w:t>1</w:t>
            </w:r>
            <w:r w:rsidRPr="00AF50BE">
              <w:rPr>
                <w:rFonts w:hint="eastAsia"/>
                <w:kern w:val="0"/>
                <w:sz w:val="18"/>
                <w:szCs w:val="18"/>
              </w:rPr>
              <w:t>分</w:t>
            </w:r>
          </w:p>
        </w:tc>
      </w:tr>
      <w:tr w:rsidR="00AF50BE" w:rsidRPr="00AF50BE" w14:paraId="093F3F0E"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1257199F"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27EAD66" w14:textId="77777777" w:rsidR="00303A33" w:rsidRPr="00AF50BE" w:rsidRDefault="00EA182D">
            <w:pPr>
              <w:jc w:val="left"/>
              <w:rPr>
                <w:sz w:val="18"/>
                <w:szCs w:val="18"/>
              </w:rPr>
            </w:pPr>
            <w:r w:rsidRPr="00AF50BE">
              <w:rPr>
                <w:sz w:val="18"/>
                <w:szCs w:val="18"/>
              </w:rPr>
              <w:t>3.</w:t>
            </w:r>
            <w:r w:rsidRPr="00AF50BE">
              <w:rPr>
                <w:sz w:val="18"/>
                <w:szCs w:val="18"/>
              </w:rPr>
              <w:t>燃气企业应保留燃气设施维修记录</w:t>
            </w:r>
            <w:r w:rsidRPr="00AF50BE">
              <w:rPr>
                <w:rFonts w:hint="eastAsia"/>
                <w:sz w:val="18"/>
                <w:szCs w:val="18"/>
              </w:rPr>
              <w:t>三年以上</w:t>
            </w:r>
            <w:r w:rsidRPr="00AF50BE">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0CEE43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C15FABB"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240AF39"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168F0F00" w14:textId="77777777" w:rsidR="00303A33" w:rsidRPr="00AF50BE" w:rsidRDefault="00EA182D" w:rsidP="00340E39">
            <w:pPr>
              <w:ind w:right="261"/>
              <w:jc w:val="left"/>
              <w:rPr>
                <w:kern w:val="0"/>
                <w:sz w:val="18"/>
                <w:szCs w:val="18"/>
              </w:rPr>
            </w:pPr>
            <w:r w:rsidRPr="00AF50BE">
              <w:rPr>
                <w:kern w:val="0"/>
                <w:sz w:val="18"/>
                <w:szCs w:val="18"/>
              </w:rPr>
              <w:t>检查一年维修记录，无维修记录扣</w:t>
            </w:r>
            <w:r w:rsidRPr="00AF50BE">
              <w:rPr>
                <w:rFonts w:hint="eastAsia"/>
                <w:kern w:val="0"/>
                <w:sz w:val="18"/>
                <w:szCs w:val="18"/>
              </w:rPr>
              <w:t>4</w:t>
            </w:r>
            <w:r w:rsidRPr="00AF50BE">
              <w:rPr>
                <w:rFonts w:hint="eastAsia"/>
                <w:kern w:val="0"/>
                <w:sz w:val="18"/>
                <w:szCs w:val="18"/>
              </w:rPr>
              <w:t>分；维修记录不全扣</w:t>
            </w:r>
            <w:r w:rsidRPr="00AF50BE">
              <w:rPr>
                <w:rFonts w:hint="eastAsia"/>
                <w:kern w:val="0"/>
                <w:sz w:val="18"/>
                <w:szCs w:val="18"/>
              </w:rPr>
              <w:t>2</w:t>
            </w:r>
            <w:r w:rsidRPr="00AF50BE">
              <w:rPr>
                <w:rFonts w:hint="eastAsia"/>
                <w:kern w:val="0"/>
                <w:sz w:val="18"/>
                <w:szCs w:val="18"/>
              </w:rPr>
              <w:t>分；维修记录记录不合理扣</w:t>
            </w:r>
            <w:r w:rsidRPr="00AF50BE">
              <w:rPr>
                <w:rFonts w:hint="eastAsia"/>
                <w:kern w:val="0"/>
                <w:sz w:val="18"/>
                <w:szCs w:val="18"/>
              </w:rPr>
              <w:t>2</w:t>
            </w:r>
            <w:r w:rsidRPr="00AF50BE">
              <w:rPr>
                <w:rFonts w:hint="eastAsia"/>
                <w:kern w:val="0"/>
                <w:sz w:val="18"/>
                <w:szCs w:val="18"/>
              </w:rPr>
              <w:t>分</w:t>
            </w:r>
          </w:p>
        </w:tc>
      </w:tr>
      <w:tr w:rsidR="00AF50BE" w:rsidRPr="00AF50BE" w14:paraId="0F86027E"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5A62BD92"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90F80CE" w14:textId="77777777" w:rsidR="00303A33" w:rsidRPr="00AF50BE" w:rsidRDefault="00EA182D">
            <w:pPr>
              <w:jc w:val="left"/>
              <w:rPr>
                <w:sz w:val="18"/>
                <w:szCs w:val="18"/>
              </w:rPr>
            </w:pPr>
            <w:r w:rsidRPr="00AF50BE">
              <w:rPr>
                <w:sz w:val="18"/>
                <w:szCs w:val="18"/>
              </w:rPr>
              <w:t>4.</w:t>
            </w:r>
            <w:r w:rsidRPr="00AF50BE">
              <w:rPr>
                <w:sz w:val="18"/>
                <w:szCs w:val="18"/>
              </w:rPr>
              <w:t>应定期对维修人员进行培训和考核，考核合格具备相应的工作能力后方可持证上岗</w:t>
            </w:r>
          </w:p>
        </w:tc>
        <w:tc>
          <w:tcPr>
            <w:tcW w:w="567" w:type="dxa"/>
            <w:tcBorders>
              <w:top w:val="single" w:sz="4" w:space="0" w:color="000000"/>
              <w:left w:val="single" w:sz="4" w:space="0" w:color="000000"/>
              <w:bottom w:val="single" w:sz="4" w:space="0" w:color="000000"/>
              <w:right w:val="single" w:sz="4" w:space="0" w:color="000000"/>
            </w:tcBorders>
            <w:vAlign w:val="center"/>
          </w:tcPr>
          <w:p w14:paraId="02CD0E7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FB1BF55" w14:textId="77777777" w:rsidR="00303A33" w:rsidRPr="00AF50BE" w:rsidRDefault="00EA182D">
            <w:pPr>
              <w:jc w:val="center"/>
              <w:rPr>
                <w:rFonts w:ascii="宋体" w:hAnsi="Calibri"/>
                <w:kern w:val="0"/>
                <w:sz w:val="18"/>
                <w:szCs w:val="18"/>
              </w:rPr>
            </w:pPr>
            <w:r w:rsidRPr="00AF50BE">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105E544"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A3933D3" w14:textId="77777777" w:rsidR="00303A33" w:rsidRPr="00AF50BE" w:rsidRDefault="00EA182D" w:rsidP="00340E39">
            <w:pPr>
              <w:ind w:right="261"/>
              <w:jc w:val="left"/>
              <w:rPr>
                <w:kern w:val="0"/>
                <w:sz w:val="18"/>
                <w:szCs w:val="18"/>
              </w:rPr>
            </w:pPr>
            <w:r w:rsidRPr="00AF50BE">
              <w:rPr>
                <w:kern w:val="0"/>
                <w:sz w:val="18"/>
                <w:szCs w:val="18"/>
              </w:rPr>
              <w:t>人员培训和考核率每低</w:t>
            </w:r>
            <w:r w:rsidRPr="00AF50BE">
              <w:rPr>
                <w:kern w:val="0"/>
                <w:sz w:val="18"/>
                <w:szCs w:val="18"/>
              </w:rPr>
              <w:t>5%</w:t>
            </w:r>
            <w:r w:rsidRPr="00AF50BE">
              <w:rPr>
                <w:kern w:val="0"/>
                <w:sz w:val="18"/>
                <w:szCs w:val="18"/>
              </w:rPr>
              <w:t>扣</w:t>
            </w:r>
            <w:r w:rsidRPr="00AF50BE">
              <w:rPr>
                <w:rFonts w:hint="eastAsia"/>
                <w:kern w:val="0"/>
                <w:sz w:val="18"/>
                <w:szCs w:val="18"/>
              </w:rPr>
              <w:t>1</w:t>
            </w:r>
            <w:r w:rsidRPr="00AF50BE">
              <w:rPr>
                <w:kern w:val="0"/>
                <w:sz w:val="18"/>
                <w:szCs w:val="18"/>
              </w:rPr>
              <w:t>分</w:t>
            </w:r>
            <w:r w:rsidRPr="00AF50BE">
              <w:rPr>
                <w:rFonts w:hint="eastAsia"/>
                <w:kern w:val="0"/>
                <w:sz w:val="18"/>
                <w:szCs w:val="18"/>
              </w:rPr>
              <w:t>，</w:t>
            </w:r>
            <w:r w:rsidRPr="00AF50BE">
              <w:rPr>
                <w:rFonts w:hint="eastAsia"/>
                <w:sz w:val="18"/>
                <w:szCs w:val="18"/>
              </w:rPr>
              <w:t>直至本项分扣完</w:t>
            </w:r>
          </w:p>
        </w:tc>
      </w:tr>
      <w:tr w:rsidR="00AF50BE" w:rsidRPr="00AF50BE" w14:paraId="213909AB"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231A5146"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3ACB86E" w14:textId="77777777" w:rsidR="00303A33" w:rsidRPr="00AF50BE" w:rsidRDefault="00EA182D">
            <w:pPr>
              <w:jc w:val="left"/>
              <w:rPr>
                <w:sz w:val="18"/>
                <w:szCs w:val="18"/>
                <w:u w:val="single"/>
              </w:rPr>
            </w:pPr>
            <w:r w:rsidRPr="00AF50BE">
              <w:rPr>
                <w:sz w:val="18"/>
                <w:szCs w:val="18"/>
              </w:rPr>
              <w:t>5.</w:t>
            </w:r>
            <w:r w:rsidRPr="00AF50BE">
              <w:rPr>
                <w:sz w:val="18"/>
                <w:szCs w:val="18"/>
              </w:rPr>
              <w:t>应为维修人员配备适用的维修工具</w:t>
            </w:r>
          </w:p>
        </w:tc>
        <w:tc>
          <w:tcPr>
            <w:tcW w:w="567" w:type="dxa"/>
            <w:tcBorders>
              <w:top w:val="single" w:sz="4" w:space="0" w:color="000000"/>
              <w:left w:val="single" w:sz="4" w:space="0" w:color="000000"/>
              <w:bottom w:val="single" w:sz="4" w:space="0" w:color="000000"/>
              <w:right w:val="single" w:sz="4" w:space="0" w:color="000000"/>
            </w:tcBorders>
            <w:vAlign w:val="center"/>
          </w:tcPr>
          <w:p w14:paraId="542C312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E673D53" w14:textId="77777777" w:rsidR="00303A33" w:rsidRPr="00AF50BE" w:rsidRDefault="00EA182D">
            <w:pPr>
              <w:jc w:val="center"/>
              <w:rPr>
                <w:rFonts w:ascii="宋体" w:hAnsi="Calibri"/>
                <w:kern w:val="0"/>
                <w:sz w:val="18"/>
                <w:szCs w:val="18"/>
              </w:rPr>
            </w:pPr>
            <w:r w:rsidRPr="00AF50BE">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9A878EA"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F3361BA" w14:textId="77777777" w:rsidR="00303A33" w:rsidRPr="00AF50BE" w:rsidRDefault="00EA182D" w:rsidP="00340E39">
            <w:pPr>
              <w:ind w:right="261"/>
              <w:jc w:val="left"/>
              <w:rPr>
                <w:kern w:val="0"/>
                <w:sz w:val="18"/>
                <w:szCs w:val="18"/>
              </w:rPr>
            </w:pPr>
            <w:r w:rsidRPr="00AF50BE">
              <w:rPr>
                <w:kern w:val="0"/>
                <w:sz w:val="18"/>
                <w:szCs w:val="18"/>
              </w:rPr>
              <w:t>未配置维修工具的扣</w:t>
            </w:r>
            <w:r w:rsidRPr="00AF50BE">
              <w:rPr>
                <w:rFonts w:hint="eastAsia"/>
                <w:kern w:val="0"/>
                <w:sz w:val="18"/>
                <w:szCs w:val="18"/>
              </w:rPr>
              <w:t>1</w:t>
            </w:r>
            <w:r w:rsidRPr="00AF50BE">
              <w:rPr>
                <w:rFonts w:hint="eastAsia"/>
                <w:kern w:val="0"/>
                <w:sz w:val="18"/>
                <w:szCs w:val="18"/>
              </w:rPr>
              <w:t>分，工具配置不齐全的扣</w:t>
            </w:r>
            <w:r w:rsidRPr="00AF50BE">
              <w:rPr>
                <w:rFonts w:hint="eastAsia"/>
                <w:kern w:val="0"/>
                <w:sz w:val="18"/>
                <w:szCs w:val="18"/>
              </w:rPr>
              <w:t>0</w:t>
            </w:r>
            <w:r w:rsidRPr="00AF50BE">
              <w:rPr>
                <w:kern w:val="0"/>
                <w:sz w:val="18"/>
                <w:szCs w:val="18"/>
              </w:rPr>
              <w:t>.5</w:t>
            </w:r>
            <w:r w:rsidRPr="00AF50BE">
              <w:rPr>
                <w:kern w:val="0"/>
                <w:sz w:val="18"/>
                <w:szCs w:val="18"/>
              </w:rPr>
              <w:t>分</w:t>
            </w:r>
          </w:p>
        </w:tc>
      </w:tr>
      <w:tr w:rsidR="00AF50BE" w:rsidRPr="00AF50BE" w14:paraId="07E36443"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2434AA95"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380D838" w14:textId="77777777" w:rsidR="00303A33" w:rsidRPr="00AF50BE" w:rsidRDefault="00EA182D">
            <w:pPr>
              <w:jc w:val="left"/>
              <w:rPr>
                <w:sz w:val="18"/>
                <w:szCs w:val="18"/>
              </w:rPr>
            </w:pPr>
            <w:r w:rsidRPr="00AF50BE">
              <w:rPr>
                <w:sz w:val="18"/>
                <w:szCs w:val="18"/>
              </w:rPr>
              <w:t>6.</w:t>
            </w:r>
            <w:r w:rsidRPr="00AF50BE">
              <w:rPr>
                <w:sz w:val="18"/>
                <w:szCs w:val="18"/>
              </w:rPr>
              <w:t>配件供应</w:t>
            </w:r>
            <w:proofErr w:type="gramStart"/>
            <w:r w:rsidRPr="00AF50BE">
              <w:rPr>
                <w:sz w:val="18"/>
                <w:szCs w:val="18"/>
              </w:rPr>
              <w:t>应</w:t>
            </w:r>
            <w:proofErr w:type="gramEnd"/>
            <w:r w:rsidRPr="00AF50BE">
              <w:rPr>
                <w:sz w:val="18"/>
                <w:szCs w:val="18"/>
              </w:rPr>
              <w:t>符合下列要求：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50F397C3" w14:textId="77777777" w:rsidR="00303A33" w:rsidRPr="00AF50BE" w:rsidRDefault="00303A33">
            <w:pPr>
              <w:jc w:val="center"/>
              <w:rPr>
                <w:rFonts w:ascii="宋体" w:hAnsi="宋体" w:cs="宋体"/>
                <w:spacing w:val="10"/>
                <w:kern w:val="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C11EF41" w14:textId="77777777" w:rsidR="00303A33" w:rsidRPr="00AF50BE" w:rsidRDefault="00EA182D">
            <w:pPr>
              <w:jc w:val="center"/>
              <w:rPr>
                <w:rFonts w:ascii="宋体" w:hAnsi="Calibri"/>
                <w:kern w:val="0"/>
                <w:sz w:val="18"/>
                <w:szCs w:val="18"/>
              </w:rPr>
            </w:pPr>
            <w:r w:rsidRPr="00AF50BE">
              <w:rPr>
                <w:sz w:val="18"/>
                <w:szCs w:val="18"/>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47145B2B"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2FA5031" w14:textId="77777777" w:rsidR="00303A33" w:rsidRPr="00AF50BE" w:rsidRDefault="00303A33" w:rsidP="00340E39">
            <w:pPr>
              <w:ind w:right="261"/>
              <w:jc w:val="left"/>
              <w:rPr>
                <w:kern w:val="0"/>
                <w:sz w:val="18"/>
                <w:szCs w:val="18"/>
              </w:rPr>
            </w:pPr>
          </w:p>
        </w:tc>
      </w:tr>
      <w:tr w:rsidR="00AF50BE" w:rsidRPr="00AF50BE" w14:paraId="2B814EC4"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398A0694"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F2B23FE" w14:textId="77777777" w:rsidR="00303A33" w:rsidRPr="00AF50BE" w:rsidRDefault="00EA182D">
            <w:pPr>
              <w:jc w:val="left"/>
              <w:rPr>
                <w:sz w:val="18"/>
                <w:szCs w:val="18"/>
              </w:rPr>
            </w:pPr>
            <w:r w:rsidRPr="00AF50BE">
              <w:rPr>
                <w:sz w:val="18"/>
                <w:szCs w:val="18"/>
              </w:rPr>
              <w:t>（</w:t>
            </w:r>
            <w:r w:rsidRPr="00AF50BE">
              <w:rPr>
                <w:sz w:val="18"/>
                <w:szCs w:val="18"/>
              </w:rPr>
              <w:t>1</w:t>
            </w:r>
            <w:r w:rsidRPr="00AF50BE">
              <w:rPr>
                <w:sz w:val="18"/>
                <w:szCs w:val="18"/>
              </w:rPr>
              <w:t>）应选择有资质的配件供货商</w:t>
            </w:r>
          </w:p>
        </w:tc>
        <w:tc>
          <w:tcPr>
            <w:tcW w:w="567" w:type="dxa"/>
            <w:tcBorders>
              <w:top w:val="single" w:sz="4" w:space="0" w:color="000000"/>
              <w:left w:val="single" w:sz="4" w:space="0" w:color="000000"/>
              <w:bottom w:val="single" w:sz="4" w:space="0" w:color="000000"/>
              <w:right w:val="single" w:sz="4" w:space="0" w:color="000000"/>
            </w:tcBorders>
            <w:vAlign w:val="center"/>
          </w:tcPr>
          <w:p w14:paraId="3510CB5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056DE57" w14:textId="77777777" w:rsidR="00303A33" w:rsidRPr="00AF50BE" w:rsidRDefault="00EA182D">
            <w:pPr>
              <w:jc w:val="center"/>
              <w:rPr>
                <w:rFonts w:ascii="宋体" w:hAnsi="Calibri"/>
                <w:kern w:val="0"/>
                <w:sz w:val="18"/>
                <w:szCs w:val="18"/>
              </w:rPr>
            </w:pPr>
            <w:r w:rsidRPr="00AF50BE">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F9C9FD8"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6AD256B" w14:textId="77777777" w:rsidR="00303A33" w:rsidRPr="00AF50BE" w:rsidRDefault="00EA182D" w:rsidP="00340E39">
            <w:pPr>
              <w:ind w:right="261"/>
              <w:jc w:val="left"/>
              <w:rPr>
                <w:kern w:val="0"/>
                <w:sz w:val="18"/>
                <w:szCs w:val="18"/>
              </w:rPr>
            </w:pPr>
            <w:r w:rsidRPr="00AF50BE">
              <w:rPr>
                <w:rFonts w:hint="eastAsia"/>
                <w:kern w:val="0"/>
                <w:sz w:val="18"/>
                <w:szCs w:val="18"/>
              </w:rPr>
              <w:t>每发现一个品类配件不符要求扣</w:t>
            </w:r>
            <w:r w:rsidRPr="00AF50BE">
              <w:rPr>
                <w:kern w:val="0"/>
                <w:sz w:val="18"/>
                <w:szCs w:val="18"/>
              </w:rPr>
              <w:t>0.5</w:t>
            </w:r>
            <w:r w:rsidRPr="00AF50BE">
              <w:rPr>
                <w:rFonts w:hint="eastAsia"/>
                <w:kern w:val="0"/>
                <w:sz w:val="18"/>
                <w:szCs w:val="18"/>
              </w:rPr>
              <w:t>分</w:t>
            </w:r>
          </w:p>
        </w:tc>
      </w:tr>
      <w:tr w:rsidR="00AF50BE" w:rsidRPr="00AF50BE" w14:paraId="7B56A068"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1AB78754"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DCF57FE" w14:textId="77777777" w:rsidR="00303A33" w:rsidRPr="00AF50BE" w:rsidRDefault="00EA182D">
            <w:pPr>
              <w:jc w:val="left"/>
              <w:rPr>
                <w:sz w:val="18"/>
                <w:szCs w:val="18"/>
              </w:rPr>
            </w:pPr>
            <w:r w:rsidRPr="00AF50BE">
              <w:rPr>
                <w:sz w:val="18"/>
                <w:szCs w:val="18"/>
              </w:rPr>
              <w:t>（</w:t>
            </w:r>
            <w:r w:rsidRPr="00AF50BE">
              <w:rPr>
                <w:sz w:val="18"/>
                <w:szCs w:val="18"/>
              </w:rPr>
              <w:t>2</w:t>
            </w:r>
            <w:r w:rsidRPr="00AF50BE">
              <w:rPr>
                <w:sz w:val="18"/>
                <w:szCs w:val="18"/>
              </w:rPr>
              <w:t>）维修所使用的配件应符合国家现行的产品质量标准要求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666F60C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9E059EE" w14:textId="77777777" w:rsidR="00303A33" w:rsidRPr="00AF50BE" w:rsidRDefault="00EA182D">
            <w:pPr>
              <w:jc w:val="center"/>
              <w:rPr>
                <w:rFonts w:ascii="宋体" w:hAnsi="Calibri"/>
                <w:kern w:val="0"/>
                <w:sz w:val="18"/>
                <w:szCs w:val="18"/>
              </w:rPr>
            </w:pPr>
            <w:r w:rsidRPr="00AF50BE">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EE6DCAD"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9AC8AD3" w14:textId="77777777" w:rsidR="00303A33" w:rsidRPr="00AF50BE" w:rsidRDefault="00EA182D" w:rsidP="00340E39">
            <w:pPr>
              <w:ind w:right="261"/>
              <w:jc w:val="left"/>
              <w:rPr>
                <w:kern w:val="0"/>
                <w:sz w:val="18"/>
                <w:szCs w:val="18"/>
              </w:rPr>
            </w:pPr>
            <w:r w:rsidRPr="00AF50BE">
              <w:rPr>
                <w:rFonts w:hint="eastAsia"/>
                <w:kern w:val="0"/>
                <w:sz w:val="18"/>
                <w:szCs w:val="18"/>
              </w:rPr>
              <w:t>每发现一个品类配件不符要求扣</w:t>
            </w:r>
            <w:r w:rsidRPr="00AF50BE">
              <w:rPr>
                <w:kern w:val="0"/>
                <w:sz w:val="18"/>
                <w:szCs w:val="18"/>
              </w:rPr>
              <w:t>1</w:t>
            </w:r>
            <w:r w:rsidRPr="00AF50BE">
              <w:rPr>
                <w:rFonts w:hint="eastAsia"/>
                <w:kern w:val="0"/>
                <w:sz w:val="18"/>
                <w:szCs w:val="18"/>
              </w:rPr>
              <w:t>分</w:t>
            </w:r>
          </w:p>
        </w:tc>
      </w:tr>
      <w:tr w:rsidR="00AF50BE" w:rsidRPr="00AF50BE" w14:paraId="10F47293" w14:textId="77777777">
        <w:trPr>
          <w:trHeight w:hRule="exact" w:val="705"/>
        </w:trPr>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4554BB3B" w14:textId="77777777" w:rsidR="00303A33" w:rsidRPr="00AF50BE" w:rsidRDefault="00EA182D">
            <w:pPr>
              <w:jc w:val="center"/>
              <w:rPr>
                <w:b/>
                <w:bCs/>
                <w:sz w:val="18"/>
                <w:szCs w:val="18"/>
              </w:rPr>
            </w:pPr>
            <w:r w:rsidRPr="00AF50BE">
              <w:rPr>
                <w:rFonts w:hint="eastAsia"/>
                <w:b/>
                <w:bCs/>
                <w:sz w:val="18"/>
                <w:szCs w:val="18"/>
              </w:rPr>
              <w:t>八</w:t>
            </w:r>
            <w:r w:rsidRPr="00AF50BE">
              <w:rPr>
                <w:b/>
                <w:bCs/>
                <w:sz w:val="18"/>
                <w:szCs w:val="18"/>
              </w:rPr>
              <w:t>、安全宣传</w:t>
            </w:r>
          </w:p>
        </w:tc>
        <w:tc>
          <w:tcPr>
            <w:tcW w:w="3544" w:type="dxa"/>
            <w:tcBorders>
              <w:top w:val="single" w:sz="4" w:space="0" w:color="000000"/>
              <w:left w:val="single" w:sz="4" w:space="0" w:color="000000"/>
              <w:bottom w:val="single" w:sz="4" w:space="0" w:color="000000"/>
              <w:right w:val="single" w:sz="4" w:space="0" w:color="000000"/>
            </w:tcBorders>
            <w:vAlign w:val="center"/>
          </w:tcPr>
          <w:p w14:paraId="5E9F8D3D" w14:textId="77777777" w:rsidR="00303A33" w:rsidRPr="00AF50BE" w:rsidRDefault="00EA182D">
            <w:pPr>
              <w:jc w:val="left"/>
              <w:rPr>
                <w:sz w:val="18"/>
                <w:szCs w:val="18"/>
              </w:rPr>
            </w:pPr>
            <w:r w:rsidRPr="00AF50BE">
              <w:rPr>
                <w:sz w:val="18"/>
                <w:szCs w:val="18"/>
              </w:rPr>
              <w:t>1.</w:t>
            </w:r>
            <w:r w:rsidRPr="00AF50BE">
              <w:rPr>
                <w:sz w:val="18"/>
                <w:szCs w:val="18"/>
              </w:rPr>
              <w:t>应制定安全宣传制度和宣传计划，并切实落实</w:t>
            </w:r>
          </w:p>
        </w:tc>
        <w:tc>
          <w:tcPr>
            <w:tcW w:w="567" w:type="dxa"/>
            <w:tcBorders>
              <w:top w:val="single" w:sz="4" w:space="0" w:color="000000"/>
              <w:left w:val="single" w:sz="4" w:space="0" w:color="000000"/>
              <w:bottom w:val="single" w:sz="4" w:space="0" w:color="000000"/>
              <w:right w:val="single" w:sz="4" w:space="0" w:color="000000"/>
            </w:tcBorders>
            <w:vAlign w:val="center"/>
          </w:tcPr>
          <w:p w14:paraId="29FA4FF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02DA019C" w14:textId="77777777" w:rsidR="00303A33" w:rsidRPr="00AF50BE" w:rsidRDefault="00EA182D">
            <w:pPr>
              <w:jc w:val="center"/>
              <w:rPr>
                <w:rFonts w:ascii="宋体" w:hAnsi="Calibri"/>
                <w:kern w:val="0"/>
                <w:sz w:val="18"/>
                <w:szCs w:val="18"/>
              </w:rPr>
            </w:pPr>
            <w:r w:rsidRPr="00AF50BE">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007C7978"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424CA220" w14:textId="77777777" w:rsidR="00303A33" w:rsidRPr="00AF50BE" w:rsidRDefault="00EA182D" w:rsidP="00340E39">
            <w:pPr>
              <w:ind w:right="261"/>
              <w:jc w:val="left"/>
              <w:rPr>
                <w:kern w:val="0"/>
                <w:sz w:val="18"/>
                <w:szCs w:val="18"/>
              </w:rPr>
            </w:pPr>
            <w:r w:rsidRPr="00AF50BE">
              <w:rPr>
                <w:rFonts w:hint="eastAsia"/>
                <w:kern w:val="0"/>
                <w:sz w:val="18"/>
                <w:szCs w:val="18"/>
              </w:rPr>
              <w:t>不符合不得分</w:t>
            </w:r>
          </w:p>
        </w:tc>
      </w:tr>
      <w:tr w:rsidR="00AF50BE" w:rsidRPr="00AF50BE" w14:paraId="4D6CC634"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0CDC26AE"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4C49A4E" w14:textId="77777777" w:rsidR="00303A33" w:rsidRPr="00AF50BE" w:rsidRDefault="00EA182D">
            <w:pPr>
              <w:jc w:val="left"/>
              <w:rPr>
                <w:sz w:val="18"/>
                <w:szCs w:val="18"/>
              </w:rPr>
            </w:pPr>
            <w:r w:rsidRPr="00AF50BE">
              <w:rPr>
                <w:sz w:val="18"/>
                <w:szCs w:val="18"/>
              </w:rPr>
              <w:t>2.</w:t>
            </w:r>
            <w:r w:rsidRPr="00AF50BE">
              <w:rPr>
                <w:sz w:val="18"/>
                <w:szCs w:val="18"/>
              </w:rPr>
              <w:t>宣传的形式应能满足覆盖所有用户</w:t>
            </w:r>
          </w:p>
        </w:tc>
        <w:tc>
          <w:tcPr>
            <w:tcW w:w="567" w:type="dxa"/>
            <w:tcBorders>
              <w:top w:val="single" w:sz="4" w:space="0" w:color="000000"/>
              <w:left w:val="single" w:sz="4" w:space="0" w:color="000000"/>
              <w:bottom w:val="single" w:sz="4" w:space="0" w:color="000000"/>
              <w:right w:val="single" w:sz="4" w:space="0" w:color="000000"/>
            </w:tcBorders>
            <w:vAlign w:val="center"/>
          </w:tcPr>
          <w:p w14:paraId="35608BE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53E440EF" w14:textId="77777777" w:rsidR="00303A33" w:rsidRPr="00AF50BE" w:rsidRDefault="00EA182D">
            <w:pPr>
              <w:jc w:val="center"/>
              <w:rPr>
                <w:rFonts w:ascii="宋体" w:hAnsi="Calibri"/>
                <w:kern w:val="0"/>
                <w:sz w:val="18"/>
                <w:szCs w:val="18"/>
              </w:rPr>
            </w:pPr>
            <w:r w:rsidRPr="00AF50BE">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769C021D"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A0A04F3" w14:textId="77777777" w:rsidR="00303A33" w:rsidRPr="00AF50BE" w:rsidRDefault="00EA182D" w:rsidP="00340E39">
            <w:pPr>
              <w:ind w:right="261"/>
              <w:jc w:val="left"/>
              <w:rPr>
                <w:kern w:val="0"/>
                <w:sz w:val="18"/>
                <w:szCs w:val="18"/>
              </w:rPr>
            </w:pPr>
            <w:r w:rsidRPr="00AF50BE">
              <w:rPr>
                <w:rFonts w:hint="eastAsia"/>
                <w:kern w:val="0"/>
                <w:sz w:val="18"/>
                <w:szCs w:val="18"/>
              </w:rPr>
              <w:t>不符合不得分</w:t>
            </w:r>
          </w:p>
        </w:tc>
      </w:tr>
      <w:tr w:rsidR="00AF50BE" w:rsidRPr="00AF50BE" w14:paraId="3D2F8769" w14:textId="77777777">
        <w:trPr>
          <w:trHeight w:hRule="exact" w:val="970"/>
        </w:trPr>
        <w:tc>
          <w:tcPr>
            <w:tcW w:w="1134" w:type="dxa"/>
            <w:vMerge/>
            <w:tcBorders>
              <w:top w:val="single" w:sz="4" w:space="0" w:color="auto"/>
              <w:left w:val="single" w:sz="4" w:space="0" w:color="000000"/>
              <w:bottom w:val="single" w:sz="4" w:space="0" w:color="auto"/>
              <w:right w:val="single" w:sz="4" w:space="0" w:color="000000"/>
            </w:tcBorders>
            <w:vAlign w:val="center"/>
          </w:tcPr>
          <w:p w14:paraId="60FC9041"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43705DF" w14:textId="77777777" w:rsidR="00303A33" w:rsidRPr="00AF50BE" w:rsidRDefault="00EA182D">
            <w:pPr>
              <w:jc w:val="left"/>
              <w:rPr>
                <w:sz w:val="18"/>
                <w:szCs w:val="18"/>
              </w:rPr>
            </w:pPr>
            <w:r w:rsidRPr="00AF50BE">
              <w:rPr>
                <w:sz w:val="18"/>
                <w:szCs w:val="18"/>
              </w:rPr>
              <w:t>3.</w:t>
            </w:r>
            <w:r w:rsidRPr="00AF50BE">
              <w:rPr>
                <w:sz w:val="18"/>
                <w:szCs w:val="18"/>
              </w:rPr>
              <w:t>宣传的内容应符合</w:t>
            </w:r>
            <w:proofErr w:type="gramStart"/>
            <w:r w:rsidRPr="00AF50BE">
              <w:rPr>
                <w:sz w:val="18"/>
                <w:szCs w:val="18"/>
              </w:rPr>
              <w:t>现行行业</w:t>
            </w:r>
            <w:proofErr w:type="gramEnd"/>
            <w:r w:rsidRPr="00AF50BE">
              <w:rPr>
                <w:sz w:val="18"/>
                <w:szCs w:val="18"/>
              </w:rPr>
              <w:t>标准《城镇燃气设施运行、维护和抢修安全技术规程》</w:t>
            </w:r>
            <w:r w:rsidRPr="00AF50BE">
              <w:rPr>
                <w:sz w:val="18"/>
                <w:szCs w:val="18"/>
              </w:rPr>
              <w:t>CJJ51</w:t>
            </w:r>
            <w:r w:rsidRPr="00AF50BE">
              <w:rPr>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5DE92A4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5508DA8F" w14:textId="77777777" w:rsidR="00303A33" w:rsidRPr="00AF50BE" w:rsidRDefault="00EA182D">
            <w:pPr>
              <w:jc w:val="center"/>
              <w:rPr>
                <w:rFonts w:ascii="宋体" w:hAnsi="Calibri"/>
                <w:kern w:val="0"/>
                <w:sz w:val="18"/>
                <w:szCs w:val="18"/>
              </w:rPr>
            </w:pPr>
            <w:r w:rsidRPr="00AF50BE">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4FB59330"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3DC8038" w14:textId="77777777" w:rsidR="00303A33" w:rsidRPr="00AF50BE" w:rsidRDefault="00EA182D" w:rsidP="00340E39">
            <w:pPr>
              <w:ind w:right="261"/>
              <w:jc w:val="left"/>
              <w:rPr>
                <w:kern w:val="0"/>
                <w:sz w:val="18"/>
                <w:szCs w:val="18"/>
              </w:rPr>
            </w:pPr>
            <w:r w:rsidRPr="00AF50BE">
              <w:rPr>
                <w:rFonts w:hint="eastAsia"/>
                <w:kern w:val="0"/>
                <w:sz w:val="18"/>
                <w:szCs w:val="18"/>
              </w:rPr>
              <w:t>不符合不得分</w:t>
            </w:r>
          </w:p>
        </w:tc>
      </w:tr>
      <w:tr w:rsidR="00AF50BE" w:rsidRPr="00AF50BE" w14:paraId="63488179" w14:textId="77777777">
        <w:trPr>
          <w:trHeight w:hRule="exact" w:val="705"/>
        </w:trPr>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636AA148" w14:textId="77777777" w:rsidR="00303A33" w:rsidRPr="00AF50BE" w:rsidRDefault="00EA182D">
            <w:pPr>
              <w:jc w:val="center"/>
              <w:rPr>
                <w:b/>
                <w:bCs/>
                <w:sz w:val="18"/>
                <w:szCs w:val="18"/>
              </w:rPr>
            </w:pPr>
            <w:r w:rsidRPr="00AF50BE">
              <w:rPr>
                <w:rFonts w:hint="eastAsia"/>
                <w:b/>
                <w:bCs/>
                <w:sz w:val="18"/>
                <w:szCs w:val="18"/>
              </w:rPr>
              <w:t>九</w:t>
            </w:r>
            <w:r w:rsidRPr="00AF50BE">
              <w:rPr>
                <w:b/>
                <w:bCs/>
                <w:sz w:val="18"/>
                <w:szCs w:val="18"/>
              </w:rPr>
              <w:t>、入户</w:t>
            </w:r>
            <w:r w:rsidRPr="00AF50BE">
              <w:rPr>
                <w:rFonts w:hint="eastAsia"/>
                <w:b/>
                <w:bCs/>
                <w:sz w:val="18"/>
                <w:szCs w:val="18"/>
              </w:rPr>
              <w:t>检查</w:t>
            </w:r>
          </w:p>
        </w:tc>
        <w:tc>
          <w:tcPr>
            <w:tcW w:w="3544" w:type="dxa"/>
            <w:tcBorders>
              <w:top w:val="single" w:sz="4" w:space="0" w:color="000000"/>
              <w:left w:val="single" w:sz="4" w:space="0" w:color="000000"/>
              <w:bottom w:val="single" w:sz="4" w:space="0" w:color="000000"/>
              <w:right w:val="single" w:sz="4" w:space="0" w:color="000000"/>
            </w:tcBorders>
            <w:vAlign w:val="center"/>
          </w:tcPr>
          <w:p w14:paraId="0CBA34B4" w14:textId="77777777" w:rsidR="00303A33" w:rsidRPr="00AF50BE" w:rsidRDefault="00EA182D">
            <w:pPr>
              <w:jc w:val="left"/>
              <w:rPr>
                <w:sz w:val="18"/>
                <w:szCs w:val="18"/>
              </w:rPr>
            </w:pPr>
            <w:r w:rsidRPr="00AF50BE">
              <w:rPr>
                <w:sz w:val="18"/>
                <w:szCs w:val="18"/>
              </w:rPr>
              <w:t>1.</w:t>
            </w:r>
            <w:r w:rsidRPr="00AF50BE">
              <w:rPr>
                <w:sz w:val="18"/>
                <w:szCs w:val="18"/>
              </w:rPr>
              <w:t>应建立完善的检查制度，制度所规定的内容应全面</w:t>
            </w:r>
          </w:p>
        </w:tc>
        <w:tc>
          <w:tcPr>
            <w:tcW w:w="567" w:type="dxa"/>
            <w:tcBorders>
              <w:top w:val="single" w:sz="4" w:space="0" w:color="000000"/>
              <w:left w:val="single" w:sz="4" w:space="0" w:color="000000"/>
              <w:bottom w:val="single" w:sz="4" w:space="0" w:color="000000"/>
              <w:right w:val="single" w:sz="4" w:space="0" w:color="000000"/>
            </w:tcBorders>
            <w:vAlign w:val="center"/>
          </w:tcPr>
          <w:p w14:paraId="5E84A64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21EC8156" w14:textId="77777777" w:rsidR="00303A33" w:rsidRPr="00AF50BE" w:rsidRDefault="00EA182D">
            <w:pPr>
              <w:jc w:val="center"/>
              <w:rPr>
                <w:rFonts w:ascii="宋体" w:hAnsi="Calibri"/>
                <w:kern w:val="0"/>
                <w:sz w:val="18"/>
                <w:szCs w:val="18"/>
              </w:rPr>
            </w:pPr>
            <w:r w:rsidRPr="00AF50BE">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092A7DE9"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3E2D19ED" w14:textId="77777777" w:rsidR="00303A33" w:rsidRPr="00AF50BE" w:rsidRDefault="00EA182D" w:rsidP="00340E39">
            <w:pPr>
              <w:ind w:right="261"/>
              <w:jc w:val="left"/>
              <w:rPr>
                <w:kern w:val="0"/>
                <w:sz w:val="18"/>
                <w:szCs w:val="18"/>
              </w:rPr>
            </w:pPr>
            <w:r w:rsidRPr="00AF50BE">
              <w:rPr>
                <w:rFonts w:hint="eastAsia"/>
                <w:kern w:val="0"/>
                <w:sz w:val="18"/>
                <w:szCs w:val="18"/>
              </w:rPr>
              <w:t>不符合不得分</w:t>
            </w:r>
          </w:p>
        </w:tc>
      </w:tr>
      <w:tr w:rsidR="00AF50BE" w:rsidRPr="00AF50BE" w14:paraId="2ADB8D8C"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6F9BD9C4"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8FE3A1A" w14:textId="77777777" w:rsidR="00303A33" w:rsidRPr="00AF50BE" w:rsidRDefault="00EA182D">
            <w:pPr>
              <w:jc w:val="left"/>
              <w:rPr>
                <w:sz w:val="18"/>
                <w:szCs w:val="18"/>
              </w:rPr>
            </w:pPr>
            <w:r w:rsidRPr="00AF50BE">
              <w:rPr>
                <w:sz w:val="18"/>
                <w:szCs w:val="18"/>
              </w:rPr>
              <w:t>2.</w:t>
            </w:r>
            <w:r w:rsidRPr="00AF50BE">
              <w:rPr>
                <w:sz w:val="18"/>
                <w:szCs w:val="18"/>
              </w:rPr>
              <w:t>入户检查的频次</w:t>
            </w:r>
            <w:r w:rsidRPr="00AF50BE">
              <w:rPr>
                <w:rFonts w:hint="eastAsia"/>
                <w:sz w:val="18"/>
                <w:szCs w:val="18"/>
              </w:rPr>
              <w:t>不应少于居民户</w:t>
            </w:r>
            <w:r w:rsidRPr="00AF50BE">
              <w:rPr>
                <w:rFonts w:hint="eastAsia"/>
                <w:sz w:val="18"/>
                <w:szCs w:val="18"/>
              </w:rPr>
              <w:t>2</w:t>
            </w:r>
            <w:r w:rsidRPr="00AF50BE">
              <w:rPr>
                <w:rFonts w:hint="eastAsia"/>
                <w:sz w:val="18"/>
                <w:szCs w:val="18"/>
              </w:rPr>
              <w:t>次</w:t>
            </w:r>
            <w:r w:rsidRPr="00AF50BE">
              <w:rPr>
                <w:rFonts w:hint="eastAsia"/>
                <w:sz w:val="18"/>
                <w:szCs w:val="18"/>
              </w:rPr>
              <w:t>/</w:t>
            </w:r>
            <w:r w:rsidRPr="00AF50BE">
              <w:rPr>
                <w:rFonts w:hint="eastAsia"/>
                <w:sz w:val="18"/>
                <w:szCs w:val="18"/>
              </w:rPr>
              <w:t>年、非居民户</w:t>
            </w:r>
            <w:r w:rsidRPr="00AF50BE">
              <w:rPr>
                <w:rFonts w:ascii="Times New Roman" w:hAnsi="Times New Roman" w:cs="Times New Roman"/>
                <w:sz w:val="18"/>
                <w:szCs w:val="18"/>
              </w:rPr>
              <w:t>4</w:t>
            </w:r>
            <w:r w:rsidRPr="00AF50BE">
              <w:rPr>
                <w:rFonts w:ascii="Times New Roman" w:hAnsi="Times New Roman" w:cs="Times New Roman"/>
                <w:sz w:val="18"/>
                <w:szCs w:val="18"/>
              </w:rPr>
              <w:t>次</w:t>
            </w:r>
            <w:r w:rsidRPr="00AF50BE">
              <w:rPr>
                <w:rFonts w:ascii="Times New Roman" w:hAnsi="Times New Roman" w:cs="Times New Roman"/>
                <w:sz w:val="18"/>
                <w:szCs w:val="18"/>
              </w:rPr>
              <w:t>/</w:t>
            </w:r>
            <w:r w:rsidRPr="00AF50BE">
              <w:rPr>
                <w:rFonts w:ascii="Times New Roman" w:hAnsi="Times New Roman" w:cs="Times New Roman"/>
                <w:sz w:val="18"/>
                <w:szCs w:val="18"/>
              </w:rPr>
              <w:t>年</w:t>
            </w:r>
          </w:p>
        </w:tc>
        <w:tc>
          <w:tcPr>
            <w:tcW w:w="567" w:type="dxa"/>
            <w:tcBorders>
              <w:top w:val="single" w:sz="4" w:space="0" w:color="000000"/>
              <w:left w:val="single" w:sz="4" w:space="0" w:color="000000"/>
              <w:bottom w:val="single" w:sz="4" w:space="0" w:color="000000"/>
              <w:right w:val="single" w:sz="4" w:space="0" w:color="000000"/>
            </w:tcBorders>
            <w:vAlign w:val="center"/>
          </w:tcPr>
          <w:p w14:paraId="5C07C1B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309ECA18" w14:textId="77777777" w:rsidR="00303A33" w:rsidRPr="00AF50BE" w:rsidRDefault="00EA182D">
            <w:pPr>
              <w:jc w:val="center"/>
              <w:rPr>
                <w:rFonts w:ascii="宋体" w:hAnsi="Calibri"/>
                <w:kern w:val="0"/>
                <w:sz w:val="18"/>
                <w:szCs w:val="18"/>
              </w:rPr>
            </w:pPr>
            <w:r w:rsidRPr="00AF50BE">
              <w:rPr>
                <w:sz w:val="18"/>
                <w:szCs w:val="18"/>
              </w:rPr>
              <w:t>8</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56BBBAEE"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AFF2FD9" w14:textId="77777777" w:rsidR="00303A33" w:rsidRPr="00AF50BE" w:rsidRDefault="00EA182D" w:rsidP="00340E39">
            <w:pPr>
              <w:ind w:right="261"/>
              <w:jc w:val="left"/>
              <w:rPr>
                <w:kern w:val="0"/>
                <w:sz w:val="18"/>
                <w:szCs w:val="18"/>
              </w:rPr>
            </w:pPr>
            <w:r w:rsidRPr="00AF50BE">
              <w:rPr>
                <w:rFonts w:hint="eastAsia"/>
                <w:kern w:val="0"/>
                <w:sz w:val="18"/>
                <w:szCs w:val="18"/>
              </w:rPr>
              <w:t>不符合不得分</w:t>
            </w:r>
          </w:p>
        </w:tc>
      </w:tr>
      <w:tr w:rsidR="00AF50BE" w:rsidRPr="00AF50BE" w14:paraId="05E09C11" w14:textId="77777777">
        <w:trPr>
          <w:trHeight w:hRule="exact" w:val="1274"/>
        </w:trPr>
        <w:tc>
          <w:tcPr>
            <w:tcW w:w="1134" w:type="dxa"/>
            <w:vMerge/>
            <w:tcBorders>
              <w:top w:val="single" w:sz="4" w:space="0" w:color="auto"/>
              <w:left w:val="single" w:sz="4" w:space="0" w:color="000000"/>
              <w:bottom w:val="single" w:sz="4" w:space="0" w:color="auto"/>
              <w:right w:val="single" w:sz="4" w:space="0" w:color="000000"/>
            </w:tcBorders>
            <w:vAlign w:val="center"/>
          </w:tcPr>
          <w:p w14:paraId="43D1F51F"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8B5881E" w14:textId="77777777" w:rsidR="00303A33" w:rsidRPr="00AF50BE" w:rsidRDefault="00EA182D">
            <w:pPr>
              <w:jc w:val="left"/>
              <w:rPr>
                <w:sz w:val="18"/>
                <w:szCs w:val="18"/>
              </w:rPr>
            </w:pPr>
            <w:r w:rsidRPr="00AF50BE">
              <w:rPr>
                <w:sz w:val="18"/>
                <w:szCs w:val="18"/>
              </w:rPr>
              <w:t>3.</w:t>
            </w:r>
            <w:r w:rsidRPr="00AF50BE">
              <w:rPr>
                <w:sz w:val="18"/>
                <w:szCs w:val="18"/>
              </w:rPr>
              <w:t>对用户设施的入户检查应有记录，记录保存周期应能满足日常查阅的需要。入户检查的内容应符合</w:t>
            </w:r>
            <w:proofErr w:type="gramStart"/>
            <w:r w:rsidRPr="00AF50BE">
              <w:rPr>
                <w:sz w:val="18"/>
                <w:szCs w:val="18"/>
              </w:rPr>
              <w:t>现行行业</w:t>
            </w:r>
            <w:proofErr w:type="gramEnd"/>
            <w:r w:rsidRPr="00AF50BE">
              <w:rPr>
                <w:sz w:val="18"/>
                <w:szCs w:val="18"/>
              </w:rPr>
              <w:t>标准《城镇燃气设施运行、维护和抢修安全技术规程》</w:t>
            </w:r>
            <w:r w:rsidRPr="00AF50BE">
              <w:rPr>
                <w:sz w:val="18"/>
                <w:szCs w:val="18"/>
              </w:rPr>
              <w:t>CJJ51</w:t>
            </w:r>
            <w:r w:rsidRPr="00AF50BE">
              <w:rPr>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1733C94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38BD9597" w14:textId="77777777" w:rsidR="00303A33" w:rsidRPr="00AF50BE" w:rsidRDefault="00EA182D">
            <w:pPr>
              <w:jc w:val="center"/>
              <w:rPr>
                <w:rFonts w:ascii="宋体" w:hAnsi="Calibri"/>
                <w:kern w:val="0"/>
                <w:sz w:val="18"/>
                <w:szCs w:val="18"/>
              </w:rPr>
            </w:pPr>
            <w:r w:rsidRPr="00AF50BE">
              <w:rPr>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5C2091CD"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68865E68"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*4</w:t>
            </w:r>
          </w:p>
        </w:tc>
      </w:tr>
      <w:tr w:rsidR="00AF50BE" w:rsidRPr="00AF50BE" w14:paraId="214C9BD6"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14CFFB51"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9E8FC50" w14:textId="77777777" w:rsidR="00303A33" w:rsidRPr="00AF50BE" w:rsidRDefault="00EA182D">
            <w:pPr>
              <w:jc w:val="left"/>
              <w:rPr>
                <w:sz w:val="18"/>
                <w:szCs w:val="18"/>
              </w:rPr>
            </w:pPr>
            <w:r w:rsidRPr="00AF50BE">
              <w:rPr>
                <w:sz w:val="18"/>
                <w:szCs w:val="18"/>
              </w:rPr>
              <w:t>4.</w:t>
            </w:r>
            <w:r w:rsidRPr="00AF50BE">
              <w:rPr>
                <w:sz w:val="18"/>
                <w:szCs w:val="18"/>
              </w:rPr>
              <w:t>应定期对检查人员进行培训和考核，考核合格具备相应的工作能力后方可持证上岗</w:t>
            </w:r>
          </w:p>
        </w:tc>
        <w:tc>
          <w:tcPr>
            <w:tcW w:w="567" w:type="dxa"/>
            <w:tcBorders>
              <w:top w:val="single" w:sz="4" w:space="0" w:color="000000"/>
              <w:left w:val="single" w:sz="4" w:space="0" w:color="000000"/>
              <w:bottom w:val="single" w:sz="4" w:space="0" w:color="000000"/>
              <w:right w:val="single" w:sz="4" w:space="0" w:color="000000"/>
            </w:tcBorders>
            <w:vAlign w:val="center"/>
          </w:tcPr>
          <w:p w14:paraId="4A24512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6E49C83D" w14:textId="77777777" w:rsidR="00303A33" w:rsidRPr="00AF50BE" w:rsidRDefault="00EA182D">
            <w:pPr>
              <w:jc w:val="center"/>
              <w:rPr>
                <w:rFonts w:ascii="宋体" w:hAnsi="Calibri"/>
                <w:kern w:val="0"/>
                <w:sz w:val="18"/>
                <w:szCs w:val="18"/>
              </w:rPr>
            </w:pPr>
            <w:r w:rsidRPr="00AF50BE">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1F93B729"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00E6620F" w14:textId="77777777" w:rsidR="00303A33" w:rsidRPr="00AF50BE" w:rsidRDefault="00EA182D" w:rsidP="00340E39">
            <w:pPr>
              <w:ind w:right="261"/>
              <w:jc w:val="left"/>
              <w:rPr>
                <w:kern w:val="0"/>
                <w:sz w:val="18"/>
                <w:szCs w:val="18"/>
              </w:rPr>
            </w:pPr>
            <w:r w:rsidRPr="00AF50BE">
              <w:rPr>
                <w:rFonts w:hint="eastAsia"/>
                <w:kern w:val="0"/>
                <w:sz w:val="18"/>
                <w:szCs w:val="18"/>
              </w:rPr>
              <w:t>一人次不符合扣</w:t>
            </w:r>
            <w:r w:rsidRPr="00AF50BE">
              <w:rPr>
                <w:rFonts w:hint="eastAsia"/>
                <w:kern w:val="0"/>
                <w:sz w:val="18"/>
                <w:szCs w:val="18"/>
              </w:rPr>
              <w:t>0.5</w:t>
            </w:r>
            <w:r w:rsidRPr="00AF50BE">
              <w:rPr>
                <w:rFonts w:hint="eastAsia"/>
                <w:kern w:val="0"/>
                <w:sz w:val="18"/>
                <w:szCs w:val="18"/>
              </w:rPr>
              <w:t>分</w:t>
            </w:r>
          </w:p>
        </w:tc>
      </w:tr>
      <w:tr w:rsidR="00AF50BE" w:rsidRPr="00AF50BE" w14:paraId="27A7E1FD"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1303380A"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D8987B2" w14:textId="77777777" w:rsidR="00303A33" w:rsidRPr="00AF50BE" w:rsidRDefault="00EA182D">
            <w:pPr>
              <w:jc w:val="left"/>
              <w:rPr>
                <w:sz w:val="18"/>
                <w:szCs w:val="18"/>
              </w:rPr>
            </w:pPr>
            <w:r w:rsidRPr="00AF50BE">
              <w:rPr>
                <w:sz w:val="18"/>
                <w:szCs w:val="18"/>
              </w:rPr>
              <w:t>5.</w:t>
            </w:r>
            <w:r w:rsidRPr="00AF50BE">
              <w:rPr>
                <w:sz w:val="18"/>
                <w:szCs w:val="18"/>
              </w:rPr>
              <w:t>应配备适用的入户检查设备，检查设备应处于良好的状态</w:t>
            </w:r>
          </w:p>
        </w:tc>
        <w:tc>
          <w:tcPr>
            <w:tcW w:w="567" w:type="dxa"/>
            <w:tcBorders>
              <w:top w:val="single" w:sz="4" w:space="0" w:color="000000"/>
              <w:left w:val="single" w:sz="4" w:space="0" w:color="000000"/>
              <w:bottom w:val="single" w:sz="4" w:space="0" w:color="000000"/>
              <w:right w:val="single" w:sz="4" w:space="0" w:color="000000"/>
            </w:tcBorders>
            <w:vAlign w:val="center"/>
          </w:tcPr>
          <w:p w14:paraId="2027B8B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7" w:type="dxa"/>
            <w:tcBorders>
              <w:top w:val="single" w:sz="4" w:space="0" w:color="000000"/>
              <w:left w:val="single" w:sz="4" w:space="0" w:color="000000"/>
              <w:bottom w:val="single" w:sz="4" w:space="0" w:color="000000"/>
              <w:right w:val="single" w:sz="4" w:space="0" w:color="000000"/>
            </w:tcBorders>
            <w:vAlign w:val="center"/>
          </w:tcPr>
          <w:p w14:paraId="2EE69FF2" w14:textId="77777777" w:rsidR="00303A33" w:rsidRPr="00AF50BE" w:rsidRDefault="00EA182D">
            <w:pPr>
              <w:jc w:val="center"/>
              <w:rPr>
                <w:rFonts w:ascii="宋体" w:hAnsi="Calibri"/>
                <w:kern w:val="0"/>
                <w:sz w:val="18"/>
                <w:szCs w:val="18"/>
              </w:rPr>
            </w:pPr>
            <w:r w:rsidRPr="00AF50BE">
              <w:rPr>
                <w:sz w:val="18"/>
                <w:szCs w:val="18"/>
              </w:rPr>
              <w:t>1</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6092E1BA"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DEA7C1A" w14:textId="77777777" w:rsidR="00303A33" w:rsidRPr="00AF50BE" w:rsidRDefault="00EA182D" w:rsidP="00340E39">
            <w:pPr>
              <w:ind w:right="261"/>
              <w:jc w:val="left"/>
              <w:rPr>
                <w:kern w:val="0"/>
                <w:sz w:val="18"/>
                <w:szCs w:val="18"/>
              </w:rPr>
            </w:pPr>
            <w:r w:rsidRPr="00AF50BE">
              <w:rPr>
                <w:rFonts w:hint="eastAsia"/>
                <w:kern w:val="0"/>
                <w:sz w:val="18"/>
                <w:szCs w:val="18"/>
              </w:rPr>
              <w:t>一台</w:t>
            </w:r>
            <w:proofErr w:type="gramStart"/>
            <w:r w:rsidRPr="00AF50BE">
              <w:rPr>
                <w:rFonts w:hint="eastAsia"/>
                <w:kern w:val="0"/>
                <w:sz w:val="18"/>
                <w:szCs w:val="18"/>
              </w:rPr>
              <w:t>次设备</w:t>
            </w:r>
            <w:proofErr w:type="gramEnd"/>
            <w:r w:rsidRPr="00AF50BE">
              <w:rPr>
                <w:rFonts w:hint="eastAsia"/>
                <w:kern w:val="0"/>
                <w:sz w:val="18"/>
                <w:szCs w:val="18"/>
              </w:rPr>
              <w:t>不符合要求扣</w:t>
            </w:r>
            <w:r w:rsidRPr="00AF50BE">
              <w:rPr>
                <w:rFonts w:hint="eastAsia"/>
                <w:kern w:val="0"/>
                <w:sz w:val="18"/>
                <w:szCs w:val="18"/>
              </w:rPr>
              <w:t>0.5</w:t>
            </w:r>
            <w:r w:rsidRPr="00AF50BE">
              <w:rPr>
                <w:rFonts w:hint="eastAsia"/>
                <w:kern w:val="0"/>
                <w:sz w:val="18"/>
                <w:szCs w:val="18"/>
              </w:rPr>
              <w:t>分</w:t>
            </w:r>
          </w:p>
        </w:tc>
      </w:tr>
      <w:tr w:rsidR="00AF50BE" w:rsidRPr="00AF50BE" w14:paraId="047AF63D" w14:textId="77777777">
        <w:trPr>
          <w:trHeight w:hRule="exact" w:val="705"/>
        </w:trPr>
        <w:tc>
          <w:tcPr>
            <w:tcW w:w="1134" w:type="dxa"/>
            <w:vMerge/>
            <w:tcBorders>
              <w:top w:val="single" w:sz="4" w:space="0" w:color="auto"/>
              <w:left w:val="single" w:sz="4" w:space="0" w:color="000000"/>
              <w:bottom w:val="single" w:sz="4" w:space="0" w:color="auto"/>
              <w:right w:val="single" w:sz="4" w:space="0" w:color="000000"/>
            </w:tcBorders>
            <w:vAlign w:val="center"/>
          </w:tcPr>
          <w:p w14:paraId="6E957A27"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77C22CD" w14:textId="77777777" w:rsidR="00303A33" w:rsidRPr="00AF50BE" w:rsidRDefault="00EA182D">
            <w:pPr>
              <w:jc w:val="left"/>
              <w:rPr>
                <w:sz w:val="18"/>
                <w:szCs w:val="18"/>
              </w:rPr>
            </w:pPr>
            <w:r w:rsidRPr="00AF50BE">
              <w:rPr>
                <w:sz w:val="18"/>
                <w:szCs w:val="18"/>
              </w:rPr>
              <w:t>6.</w:t>
            </w:r>
            <w:r w:rsidRPr="00AF50BE">
              <w:rPr>
                <w:sz w:val="18"/>
                <w:szCs w:val="18"/>
              </w:rPr>
              <w:t>检查出的隐患应及时以书面形式告知用户，燃气企业应留存告知文件副本</w:t>
            </w:r>
          </w:p>
        </w:tc>
        <w:tc>
          <w:tcPr>
            <w:tcW w:w="567" w:type="dxa"/>
            <w:tcBorders>
              <w:top w:val="single" w:sz="4" w:space="0" w:color="000000"/>
              <w:left w:val="single" w:sz="4" w:space="0" w:color="000000"/>
              <w:bottom w:val="single" w:sz="4" w:space="0" w:color="000000"/>
              <w:right w:val="single" w:sz="4" w:space="0" w:color="000000"/>
            </w:tcBorders>
            <w:vAlign w:val="center"/>
          </w:tcPr>
          <w:p w14:paraId="704FFD6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7" w:type="dxa"/>
            <w:tcBorders>
              <w:top w:val="single" w:sz="4" w:space="0" w:color="000000"/>
              <w:left w:val="single" w:sz="4" w:space="0" w:color="000000"/>
              <w:bottom w:val="single" w:sz="4" w:space="0" w:color="000000"/>
              <w:right w:val="single" w:sz="4" w:space="0" w:color="000000"/>
            </w:tcBorders>
            <w:vAlign w:val="center"/>
          </w:tcPr>
          <w:p w14:paraId="47B8ED53" w14:textId="77777777" w:rsidR="00303A33" w:rsidRPr="00AF50BE" w:rsidRDefault="00EA182D">
            <w:pPr>
              <w:jc w:val="center"/>
              <w:rPr>
                <w:rFonts w:ascii="宋体" w:hAnsi="Calibri"/>
                <w:kern w:val="0"/>
                <w:sz w:val="18"/>
                <w:szCs w:val="18"/>
              </w:rPr>
            </w:pPr>
            <w:r w:rsidRPr="00AF50BE">
              <w:rPr>
                <w:sz w:val="18"/>
                <w:szCs w:val="18"/>
              </w:rPr>
              <w:t>2</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1C7556B5"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5C8C1127" w14:textId="77777777" w:rsidR="00303A33" w:rsidRPr="00AF50BE" w:rsidRDefault="00EA182D" w:rsidP="00340E39">
            <w:pPr>
              <w:ind w:right="261"/>
              <w:jc w:val="left"/>
              <w:rPr>
                <w:kern w:val="0"/>
                <w:sz w:val="18"/>
                <w:szCs w:val="18"/>
              </w:rPr>
            </w:pPr>
            <w:r w:rsidRPr="00AF50BE">
              <w:rPr>
                <w:rFonts w:hint="eastAsia"/>
                <w:kern w:val="0"/>
                <w:sz w:val="18"/>
                <w:szCs w:val="18"/>
              </w:rPr>
              <w:t>一户不符合扣</w:t>
            </w:r>
            <w:r w:rsidRPr="00AF50BE">
              <w:rPr>
                <w:rFonts w:hint="eastAsia"/>
                <w:kern w:val="0"/>
                <w:sz w:val="18"/>
                <w:szCs w:val="18"/>
              </w:rPr>
              <w:t>0.5</w:t>
            </w:r>
            <w:r w:rsidRPr="00AF50BE">
              <w:rPr>
                <w:rFonts w:hint="eastAsia"/>
                <w:kern w:val="0"/>
                <w:sz w:val="18"/>
                <w:szCs w:val="18"/>
              </w:rPr>
              <w:t>分</w:t>
            </w:r>
          </w:p>
        </w:tc>
      </w:tr>
      <w:tr w:rsidR="00303A33" w:rsidRPr="00AF50BE" w14:paraId="61725419" w14:textId="77777777">
        <w:trPr>
          <w:trHeight w:hRule="exact" w:val="1112"/>
        </w:trPr>
        <w:tc>
          <w:tcPr>
            <w:tcW w:w="1134" w:type="dxa"/>
            <w:vMerge/>
            <w:tcBorders>
              <w:top w:val="single" w:sz="4" w:space="0" w:color="auto"/>
              <w:left w:val="single" w:sz="4" w:space="0" w:color="000000"/>
              <w:bottom w:val="single" w:sz="4" w:space="0" w:color="auto"/>
              <w:right w:val="single" w:sz="4" w:space="0" w:color="000000"/>
            </w:tcBorders>
            <w:vAlign w:val="center"/>
          </w:tcPr>
          <w:p w14:paraId="7C45394E" w14:textId="77777777" w:rsidR="00303A33" w:rsidRPr="00AF50BE" w:rsidRDefault="00303A33">
            <w:pPr>
              <w:jc w:val="center"/>
              <w:rPr>
                <w:b/>
                <w:bCs/>
                <w:sz w:val="18"/>
                <w:szCs w:val="18"/>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6B4598E" w14:textId="77777777" w:rsidR="00303A33" w:rsidRPr="00AF50BE" w:rsidRDefault="00EA182D">
            <w:pPr>
              <w:jc w:val="left"/>
              <w:rPr>
                <w:sz w:val="18"/>
                <w:szCs w:val="18"/>
              </w:rPr>
            </w:pPr>
            <w:r w:rsidRPr="00AF50BE">
              <w:rPr>
                <w:sz w:val="18"/>
                <w:szCs w:val="18"/>
              </w:rPr>
              <w:t>7.</w:t>
            </w:r>
            <w:r w:rsidRPr="00AF50BE">
              <w:rPr>
                <w:sz w:val="18"/>
                <w:szCs w:val="18"/>
              </w:rPr>
              <w:t>应建立用户隐患监控档案，定期对尚未排除的隐患进行跟踪复查，积极督促用户整改</w:t>
            </w:r>
          </w:p>
        </w:tc>
        <w:tc>
          <w:tcPr>
            <w:tcW w:w="567" w:type="dxa"/>
            <w:tcBorders>
              <w:top w:val="single" w:sz="4" w:space="0" w:color="000000"/>
              <w:left w:val="single" w:sz="4" w:space="0" w:color="000000"/>
              <w:bottom w:val="single" w:sz="4" w:space="0" w:color="000000"/>
              <w:right w:val="single" w:sz="4" w:space="0" w:color="000000"/>
            </w:tcBorders>
            <w:vAlign w:val="center"/>
          </w:tcPr>
          <w:p w14:paraId="4FDC459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7" w:type="dxa"/>
            <w:tcBorders>
              <w:top w:val="single" w:sz="4" w:space="0" w:color="000000"/>
              <w:left w:val="single" w:sz="4" w:space="0" w:color="000000"/>
              <w:bottom w:val="single" w:sz="4" w:space="0" w:color="000000"/>
              <w:right w:val="single" w:sz="4" w:space="0" w:color="000000"/>
            </w:tcBorders>
            <w:vAlign w:val="center"/>
          </w:tcPr>
          <w:p w14:paraId="5065D997" w14:textId="77777777" w:rsidR="00303A33" w:rsidRPr="00AF50BE" w:rsidRDefault="00EA182D">
            <w:pPr>
              <w:jc w:val="center"/>
              <w:rPr>
                <w:rFonts w:ascii="宋体" w:hAnsi="Calibri"/>
                <w:kern w:val="0"/>
                <w:sz w:val="18"/>
                <w:szCs w:val="18"/>
              </w:rPr>
            </w:pPr>
            <w:r w:rsidRPr="00AF50BE">
              <w:rPr>
                <w:rFonts w:hint="eastAsia"/>
                <w:sz w:val="18"/>
                <w:szCs w:val="18"/>
              </w:rPr>
              <w:t>4</w:t>
            </w:r>
          </w:p>
        </w:tc>
        <w:tc>
          <w:tcPr>
            <w:tcW w:w="435" w:type="dxa"/>
            <w:gridSpan w:val="2"/>
            <w:tcBorders>
              <w:top w:val="single" w:sz="4" w:space="0" w:color="000000"/>
              <w:left w:val="single" w:sz="4" w:space="0" w:color="000000"/>
              <w:bottom w:val="single" w:sz="4" w:space="0" w:color="000000"/>
              <w:right w:val="single" w:sz="4" w:space="0" w:color="000000"/>
            </w:tcBorders>
            <w:vAlign w:val="center"/>
          </w:tcPr>
          <w:p w14:paraId="6E5950BE" w14:textId="77777777" w:rsidR="00303A33" w:rsidRPr="00AF50BE" w:rsidRDefault="00303A33">
            <w:pPr>
              <w:jc w:val="left"/>
              <w:rPr>
                <w:rFonts w:ascii="宋体" w:hAnsi="Calibri"/>
                <w:kern w:val="0"/>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37B6F86" w14:textId="77777777" w:rsidR="00303A33" w:rsidRPr="00AF50BE" w:rsidRDefault="00EA182D" w:rsidP="00340E39">
            <w:pPr>
              <w:ind w:right="261"/>
              <w:jc w:val="left"/>
              <w:rPr>
                <w:kern w:val="0"/>
                <w:sz w:val="18"/>
                <w:szCs w:val="18"/>
              </w:rPr>
            </w:pPr>
            <w:r w:rsidRPr="00AF50BE">
              <w:rPr>
                <w:rFonts w:hint="eastAsia"/>
                <w:kern w:val="0"/>
                <w:sz w:val="18"/>
                <w:szCs w:val="18"/>
              </w:rPr>
              <w:t>未建立用户隐患监控档案不得分；发现一起隐患超过</w:t>
            </w:r>
            <w:r w:rsidRPr="00AF50BE">
              <w:rPr>
                <w:rFonts w:hint="eastAsia"/>
                <w:kern w:val="0"/>
                <w:sz w:val="18"/>
                <w:szCs w:val="18"/>
              </w:rPr>
              <w:t>3</w:t>
            </w:r>
            <w:r w:rsidRPr="00AF50BE">
              <w:rPr>
                <w:rFonts w:hint="eastAsia"/>
                <w:kern w:val="0"/>
                <w:sz w:val="18"/>
                <w:szCs w:val="18"/>
              </w:rPr>
              <w:t>个月未跟踪复查扣</w:t>
            </w:r>
            <w:r w:rsidRPr="00AF50BE">
              <w:rPr>
                <w:rFonts w:hint="eastAsia"/>
                <w:kern w:val="0"/>
                <w:sz w:val="18"/>
                <w:szCs w:val="18"/>
              </w:rPr>
              <w:t>1</w:t>
            </w:r>
            <w:r w:rsidRPr="00AF50BE">
              <w:rPr>
                <w:rFonts w:hint="eastAsia"/>
                <w:kern w:val="0"/>
                <w:sz w:val="18"/>
                <w:szCs w:val="18"/>
              </w:rPr>
              <w:t>分</w:t>
            </w:r>
          </w:p>
        </w:tc>
      </w:tr>
    </w:tbl>
    <w:p w14:paraId="7A113CFD" w14:textId="49AED91A" w:rsidR="00E40F96" w:rsidRPr="00AF50BE" w:rsidRDefault="00E40F96"/>
    <w:p w14:paraId="53CB9568" w14:textId="77777777" w:rsidR="00E40F96" w:rsidRPr="00AF50BE" w:rsidRDefault="00E40F96" w:rsidP="00E40F96">
      <w:pPr>
        <w:pStyle w:val="a0"/>
      </w:pPr>
      <w:r w:rsidRPr="00AF50BE">
        <w:br w:type="page"/>
      </w:r>
    </w:p>
    <w:p w14:paraId="27FE940A" w14:textId="60826576" w:rsidR="00303A33" w:rsidRPr="00AF50BE" w:rsidRDefault="00813863">
      <w:pPr>
        <w:pStyle w:val="2"/>
        <w:spacing w:before="240" w:after="145" w:line="360" w:lineRule="auto"/>
        <w:ind w:left="420"/>
        <w:rPr>
          <w:rFonts w:ascii="宋体" w:eastAsiaTheme="minorEastAsia" w:hAnsi="宋体"/>
          <w:b w:val="0"/>
          <w:kern w:val="0"/>
          <w:sz w:val="24"/>
        </w:rPr>
      </w:pPr>
      <w:bookmarkStart w:id="101" w:name="_Toc86939681"/>
      <w:r>
        <w:rPr>
          <w:rFonts w:ascii="宋体" w:eastAsia="宋体" w:hAnsi="宋体" w:hint="eastAsia"/>
          <w:b w:val="0"/>
          <w:sz w:val="24"/>
        </w:rPr>
        <w:lastRenderedPageBreak/>
        <w:t>附录</w:t>
      </w:r>
      <w:r w:rsidR="00E7713B" w:rsidRPr="00AF50BE">
        <w:rPr>
          <w:rFonts w:ascii="宋体" w:eastAsiaTheme="minorEastAsia" w:hAnsi="宋体"/>
          <w:b w:val="0"/>
          <w:kern w:val="0"/>
          <w:sz w:val="24"/>
        </w:rPr>
        <w:t>13</w:t>
      </w:r>
      <w:r w:rsidR="00EA182D" w:rsidRPr="00AF50BE">
        <w:rPr>
          <w:rFonts w:ascii="宋体" w:eastAsiaTheme="minorEastAsia" w:hAnsi="宋体"/>
          <w:b w:val="0"/>
          <w:kern w:val="0"/>
          <w:sz w:val="24"/>
        </w:rPr>
        <w:tab/>
      </w:r>
      <w:r w:rsidR="00EA182D" w:rsidRPr="00AF50BE">
        <w:rPr>
          <w:rFonts w:ascii="宋体" w:eastAsiaTheme="minorEastAsia" w:hAnsi="宋体" w:hint="eastAsia"/>
          <w:b w:val="0"/>
          <w:kern w:val="0"/>
          <w:sz w:val="24"/>
        </w:rPr>
        <w:t>管道燃气用户安全检查表</w:t>
      </w:r>
      <w:bookmarkEnd w:id="101"/>
    </w:p>
    <w:tbl>
      <w:tblPr>
        <w:tblW w:w="9801" w:type="dxa"/>
        <w:tblInd w:w="-442" w:type="dxa"/>
        <w:tblLayout w:type="fixed"/>
        <w:tblCellMar>
          <w:left w:w="0" w:type="dxa"/>
          <w:right w:w="0" w:type="dxa"/>
        </w:tblCellMar>
        <w:tblLook w:val="04A0" w:firstRow="1" w:lastRow="0" w:firstColumn="1" w:lastColumn="0" w:noHBand="0" w:noVBand="1"/>
      </w:tblPr>
      <w:tblGrid>
        <w:gridCol w:w="1102"/>
        <w:gridCol w:w="4031"/>
        <w:gridCol w:w="537"/>
        <w:gridCol w:w="558"/>
        <w:gridCol w:w="465"/>
        <w:gridCol w:w="3108"/>
      </w:tblGrid>
      <w:tr w:rsidR="00AF50BE" w:rsidRPr="00AF50BE" w14:paraId="4BE60BB2" w14:textId="77777777">
        <w:trPr>
          <w:trHeight w:hRule="exact" w:val="578"/>
          <w:tblHeader/>
        </w:trPr>
        <w:tc>
          <w:tcPr>
            <w:tcW w:w="1102" w:type="dxa"/>
            <w:tcBorders>
              <w:top w:val="single" w:sz="4" w:space="0" w:color="000000"/>
              <w:left w:val="single" w:sz="4" w:space="0" w:color="000000"/>
              <w:bottom w:val="single" w:sz="4" w:space="0" w:color="auto"/>
              <w:right w:val="single" w:sz="4" w:space="0" w:color="000000"/>
            </w:tcBorders>
            <w:vAlign w:val="center"/>
          </w:tcPr>
          <w:p w14:paraId="6C81FC20" w14:textId="77777777" w:rsidR="00303A33" w:rsidRPr="00AF50BE" w:rsidRDefault="00EA182D">
            <w:pPr>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检查项目</w:t>
            </w:r>
            <w:proofErr w:type="spellEnd"/>
          </w:p>
        </w:tc>
        <w:tc>
          <w:tcPr>
            <w:tcW w:w="4031" w:type="dxa"/>
            <w:tcBorders>
              <w:top w:val="single" w:sz="4" w:space="0" w:color="000000"/>
              <w:left w:val="single" w:sz="4" w:space="0" w:color="000000"/>
              <w:bottom w:val="single" w:sz="4" w:space="0" w:color="000000"/>
              <w:right w:val="single" w:sz="4" w:space="0" w:color="000000"/>
            </w:tcBorders>
            <w:vAlign w:val="center"/>
          </w:tcPr>
          <w:p w14:paraId="51B2562E" w14:textId="77777777" w:rsidR="00303A33" w:rsidRPr="00AF50BE" w:rsidRDefault="00EA182D" w:rsidP="00340E39">
            <w:pPr>
              <w:jc w:val="center"/>
              <w:rPr>
                <w:rFonts w:ascii="宋体" w:hAnsi="Calibri"/>
                <w:kern w:val="0"/>
                <w:sz w:val="18"/>
                <w:szCs w:val="18"/>
                <w:lang w:eastAsia="en-US"/>
              </w:rPr>
            </w:pPr>
            <w:r w:rsidRPr="00AF50BE">
              <w:rPr>
                <w:rFonts w:ascii="宋体" w:hAnsi="宋体" w:cs="宋体" w:hint="eastAsia"/>
                <w:kern w:val="0"/>
                <w:sz w:val="18"/>
                <w:szCs w:val="18"/>
              </w:rPr>
              <w:t>检查</w:t>
            </w:r>
            <w:proofErr w:type="spellStart"/>
            <w:r w:rsidRPr="00AF50BE">
              <w:rPr>
                <w:rFonts w:ascii="宋体" w:hAnsi="宋体" w:cs="宋体" w:hint="eastAsia"/>
                <w:kern w:val="0"/>
                <w:sz w:val="18"/>
                <w:szCs w:val="18"/>
                <w:lang w:eastAsia="en-US"/>
              </w:rPr>
              <w:t>内容</w:t>
            </w:r>
            <w:proofErr w:type="spellEnd"/>
          </w:p>
        </w:tc>
        <w:tc>
          <w:tcPr>
            <w:tcW w:w="537" w:type="dxa"/>
            <w:tcBorders>
              <w:top w:val="single" w:sz="4" w:space="0" w:color="000000"/>
              <w:left w:val="single" w:sz="4" w:space="0" w:color="000000"/>
              <w:bottom w:val="single" w:sz="4" w:space="0" w:color="000000"/>
              <w:right w:val="single" w:sz="4" w:space="0" w:color="000000"/>
            </w:tcBorders>
            <w:vAlign w:val="center"/>
          </w:tcPr>
          <w:p w14:paraId="41A0F49C" w14:textId="77777777" w:rsidR="00303A33" w:rsidRPr="00AF50BE" w:rsidRDefault="00EA182D">
            <w:pPr>
              <w:spacing w:before="7"/>
              <w:jc w:val="left"/>
              <w:rPr>
                <w:rFonts w:ascii="Calibri" w:hAnsi="Calibri"/>
                <w:kern w:val="0"/>
                <w:sz w:val="10"/>
                <w:szCs w:val="10"/>
                <w:lang w:eastAsia="en-US"/>
              </w:rPr>
            </w:pPr>
            <w:r w:rsidRPr="00AF50BE">
              <w:rPr>
                <w:rFonts w:ascii="宋体" w:hAnsi="宋体" w:cs="宋体" w:hint="eastAsia"/>
                <w:kern w:val="0"/>
                <w:sz w:val="18"/>
                <w:szCs w:val="18"/>
              </w:rPr>
              <w:t>类型</w:t>
            </w:r>
          </w:p>
        </w:tc>
        <w:tc>
          <w:tcPr>
            <w:tcW w:w="558" w:type="dxa"/>
            <w:tcBorders>
              <w:top w:val="single" w:sz="4" w:space="0" w:color="000000"/>
              <w:left w:val="single" w:sz="4" w:space="0" w:color="000000"/>
              <w:bottom w:val="single" w:sz="4" w:space="0" w:color="000000"/>
              <w:right w:val="single" w:sz="4" w:space="0" w:color="000000"/>
            </w:tcBorders>
            <w:vAlign w:val="center"/>
          </w:tcPr>
          <w:p w14:paraId="56D4CC9A" w14:textId="77777777" w:rsidR="00303A33" w:rsidRPr="00AF50BE" w:rsidRDefault="00EA182D">
            <w:pPr>
              <w:jc w:val="left"/>
              <w:rPr>
                <w:rFonts w:ascii="宋体" w:hAnsi="Calibri"/>
                <w:kern w:val="0"/>
                <w:sz w:val="18"/>
                <w:szCs w:val="18"/>
                <w:lang w:eastAsia="en-US"/>
              </w:rPr>
            </w:pPr>
            <w:r w:rsidRPr="00AF50BE">
              <w:rPr>
                <w:rFonts w:ascii="宋体" w:hAnsi="宋体" w:cs="宋体" w:hint="eastAsia"/>
                <w:kern w:val="0"/>
                <w:sz w:val="18"/>
                <w:szCs w:val="18"/>
              </w:rPr>
              <w:t>标准分</w:t>
            </w:r>
          </w:p>
        </w:tc>
        <w:tc>
          <w:tcPr>
            <w:tcW w:w="465" w:type="dxa"/>
            <w:tcBorders>
              <w:top w:val="single" w:sz="4" w:space="0" w:color="000000"/>
              <w:left w:val="single" w:sz="4" w:space="0" w:color="000000"/>
              <w:bottom w:val="single" w:sz="4" w:space="0" w:color="000000"/>
              <w:right w:val="single" w:sz="4" w:space="0" w:color="000000"/>
            </w:tcBorders>
            <w:vAlign w:val="center"/>
          </w:tcPr>
          <w:p w14:paraId="3CBA182C" w14:textId="77777777" w:rsidR="00303A33" w:rsidRPr="00AF50BE" w:rsidRDefault="00EA182D">
            <w:pPr>
              <w:jc w:val="left"/>
              <w:rPr>
                <w:rFonts w:ascii="宋体" w:hAnsi="Calibri"/>
                <w:kern w:val="0"/>
                <w:sz w:val="18"/>
                <w:szCs w:val="18"/>
                <w:lang w:eastAsia="en-US"/>
              </w:rPr>
            </w:pPr>
            <w:r w:rsidRPr="00AF50BE">
              <w:rPr>
                <w:rFonts w:ascii="宋体" w:hAnsi="宋体" w:cs="宋体" w:hint="eastAsia"/>
                <w:kern w:val="0"/>
                <w:sz w:val="18"/>
                <w:szCs w:val="18"/>
              </w:rPr>
              <w:t>分值</w:t>
            </w:r>
          </w:p>
        </w:tc>
        <w:tc>
          <w:tcPr>
            <w:tcW w:w="3108" w:type="dxa"/>
            <w:tcBorders>
              <w:top w:val="single" w:sz="4" w:space="0" w:color="000000"/>
              <w:left w:val="single" w:sz="4" w:space="0" w:color="000000"/>
              <w:bottom w:val="single" w:sz="4" w:space="0" w:color="000000"/>
              <w:right w:val="single" w:sz="4" w:space="0" w:color="000000"/>
            </w:tcBorders>
            <w:vAlign w:val="center"/>
          </w:tcPr>
          <w:p w14:paraId="4A3E1CDC" w14:textId="77777777" w:rsidR="00303A33" w:rsidRPr="00AF50BE" w:rsidRDefault="00EA182D" w:rsidP="00340E39">
            <w:pPr>
              <w:jc w:val="center"/>
              <w:rPr>
                <w:rFonts w:ascii="宋体" w:hAnsi="Calibri"/>
                <w:kern w:val="0"/>
                <w:sz w:val="18"/>
                <w:szCs w:val="18"/>
                <w:lang w:eastAsia="en-US"/>
              </w:rPr>
            </w:pPr>
            <w:r w:rsidRPr="00AF50BE">
              <w:rPr>
                <w:rFonts w:ascii="宋体" w:hAnsi="宋体" w:cs="宋体" w:hint="eastAsia"/>
                <w:kern w:val="0"/>
                <w:sz w:val="18"/>
                <w:szCs w:val="18"/>
              </w:rPr>
              <w:t>评分标准</w:t>
            </w:r>
          </w:p>
        </w:tc>
      </w:tr>
      <w:tr w:rsidR="00AF50BE" w:rsidRPr="00AF50BE" w14:paraId="4E578932" w14:textId="77777777">
        <w:trPr>
          <w:trHeight w:hRule="exact" w:val="2879"/>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535B9B75" w14:textId="77777777" w:rsidR="00303A33" w:rsidRPr="00AF50BE" w:rsidRDefault="00EA182D">
            <w:pPr>
              <w:jc w:val="center"/>
              <w:rPr>
                <w:b/>
                <w:bCs/>
                <w:sz w:val="18"/>
                <w:szCs w:val="18"/>
              </w:rPr>
            </w:pPr>
            <w:r w:rsidRPr="00AF50BE">
              <w:rPr>
                <w:b/>
                <w:bCs/>
                <w:sz w:val="18"/>
                <w:szCs w:val="18"/>
              </w:rPr>
              <w:t>一、室内燃</w:t>
            </w:r>
          </w:p>
          <w:p w14:paraId="7C67B1A4" w14:textId="77777777" w:rsidR="00303A33" w:rsidRPr="00AF50BE" w:rsidRDefault="00EA182D">
            <w:pPr>
              <w:jc w:val="center"/>
              <w:rPr>
                <w:rFonts w:ascii="Times New Roman" w:hAnsi="Times New Roman"/>
                <w:kern w:val="0"/>
                <w:sz w:val="18"/>
                <w:szCs w:val="18"/>
                <w:u w:val="single" w:color="000000"/>
              </w:rPr>
            </w:pPr>
            <w:r w:rsidRPr="00AF50BE">
              <w:rPr>
                <w:b/>
                <w:bCs/>
                <w:sz w:val="18"/>
                <w:szCs w:val="18"/>
              </w:rPr>
              <w:t>气管道</w:t>
            </w:r>
          </w:p>
        </w:tc>
        <w:tc>
          <w:tcPr>
            <w:tcW w:w="4031" w:type="dxa"/>
            <w:tcBorders>
              <w:top w:val="single" w:sz="4" w:space="0" w:color="000000"/>
              <w:left w:val="single" w:sz="4" w:space="0" w:color="auto"/>
              <w:bottom w:val="single" w:sz="4" w:space="0" w:color="000000"/>
              <w:right w:val="single" w:sz="4" w:space="0" w:color="000000"/>
            </w:tcBorders>
            <w:vAlign w:val="center"/>
          </w:tcPr>
          <w:p w14:paraId="3116CE20" w14:textId="77777777" w:rsidR="00303A33" w:rsidRPr="00AF50BE" w:rsidRDefault="00EA182D">
            <w:pPr>
              <w:jc w:val="left"/>
              <w:rPr>
                <w:kern w:val="0"/>
                <w:sz w:val="18"/>
                <w:szCs w:val="18"/>
                <w:u w:val="single" w:color="000000"/>
              </w:rPr>
            </w:pPr>
            <w:r w:rsidRPr="00AF50BE">
              <w:rPr>
                <w:sz w:val="18"/>
                <w:szCs w:val="18"/>
              </w:rPr>
              <w:t>1.</w:t>
            </w:r>
            <w:r w:rsidRPr="00AF50BE">
              <w:rPr>
                <w:rFonts w:hAnsi="宋体"/>
                <w:sz w:val="18"/>
                <w:szCs w:val="18"/>
              </w:rPr>
              <w:t>管道外表应完好无损，无腐蚀现象</w:t>
            </w:r>
          </w:p>
        </w:tc>
        <w:tc>
          <w:tcPr>
            <w:tcW w:w="537" w:type="dxa"/>
            <w:tcBorders>
              <w:top w:val="single" w:sz="4" w:space="0" w:color="000000"/>
              <w:left w:val="single" w:sz="4" w:space="0" w:color="000000"/>
              <w:bottom w:val="single" w:sz="4" w:space="0" w:color="000000"/>
              <w:right w:val="single" w:sz="4" w:space="0" w:color="000000"/>
            </w:tcBorders>
            <w:vAlign w:val="center"/>
          </w:tcPr>
          <w:p w14:paraId="52EE6AA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F7F72E0"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7766B0CC"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9996F81" w14:textId="77777777" w:rsidR="00303A33" w:rsidRPr="00AF50BE" w:rsidRDefault="00EA182D" w:rsidP="00340E39">
            <w:pPr>
              <w:ind w:right="261"/>
              <w:jc w:val="left"/>
              <w:rPr>
                <w:kern w:val="0"/>
                <w:sz w:val="18"/>
                <w:szCs w:val="18"/>
              </w:rPr>
            </w:pPr>
            <w:r w:rsidRPr="00AF50BE">
              <w:rPr>
                <w:rFonts w:hint="eastAsia"/>
                <w:kern w:val="0"/>
                <w:sz w:val="18"/>
                <w:szCs w:val="18"/>
              </w:rPr>
              <w:t>1</w:t>
            </w:r>
            <w:r w:rsidRPr="00AF50BE">
              <w:rPr>
                <w:rFonts w:hint="eastAsia"/>
                <w:kern w:val="0"/>
                <w:sz w:val="18"/>
                <w:szCs w:val="18"/>
              </w:rPr>
              <w:t>、存在腐蚀管道长度（或项目数）小于等于总量的</w:t>
            </w:r>
            <w:r w:rsidRPr="00AF50BE">
              <w:rPr>
                <w:rFonts w:hint="eastAsia"/>
                <w:kern w:val="0"/>
                <w:sz w:val="18"/>
                <w:szCs w:val="18"/>
              </w:rPr>
              <w:t>5%</w:t>
            </w:r>
            <w:r w:rsidRPr="00AF50BE">
              <w:rPr>
                <w:rFonts w:hint="eastAsia"/>
                <w:kern w:val="0"/>
                <w:sz w:val="18"/>
                <w:szCs w:val="18"/>
              </w:rPr>
              <w:t>，扣减</w:t>
            </w:r>
            <w:r w:rsidRPr="00AF50BE">
              <w:rPr>
                <w:rFonts w:hint="eastAsia"/>
                <w:kern w:val="0"/>
                <w:sz w:val="18"/>
                <w:szCs w:val="18"/>
              </w:rPr>
              <w:t>1</w:t>
            </w:r>
            <w:r w:rsidRPr="00AF50BE">
              <w:rPr>
                <w:rFonts w:hint="eastAsia"/>
                <w:kern w:val="0"/>
                <w:sz w:val="18"/>
                <w:szCs w:val="18"/>
              </w:rPr>
              <w:t>分；</w:t>
            </w:r>
            <w:r w:rsidRPr="00AF50BE">
              <w:rPr>
                <w:rFonts w:hint="eastAsia"/>
                <w:kern w:val="0"/>
                <w:sz w:val="18"/>
                <w:szCs w:val="18"/>
              </w:rPr>
              <w:t xml:space="preserve"> 2</w:t>
            </w:r>
            <w:r w:rsidRPr="00AF50BE">
              <w:rPr>
                <w:rFonts w:hint="eastAsia"/>
                <w:kern w:val="0"/>
                <w:sz w:val="18"/>
                <w:szCs w:val="18"/>
              </w:rPr>
              <w:t>、存在腐蚀管道长度（或项目数）大于总量的</w:t>
            </w:r>
            <w:r w:rsidRPr="00AF50BE">
              <w:rPr>
                <w:rFonts w:hint="eastAsia"/>
                <w:kern w:val="0"/>
                <w:sz w:val="18"/>
                <w:szCs w:val="18"/>
              </w:rPr>
              <w:t>5%</w:t>
            </w:r>
            <w:r w:rsidRPr="00AF50BE">
              <w:rPr>
                <w:rFonts w:hint="eastAsia"/>
                <w:kern w:val="0"/>
                <w:sz w:val="18"/>
                <w:szCs w:val="18"/>
              </w:rPr>
              <w:t>，小于等于总量的</w:t>
            </w:r>
            <w:r w:rsidRPr="00AF50BE">
              <w:rPr>
                <w:rFonts w:hint="eastAsia"/>
                <w:kern w:val="0"/>
                <w:sz w:val="18"/>
                <w:szCs w:val="18"/>
              </w:rPr>
              <w:t>10%</w:t>
            </w:r>
            <w:r w:rsidRPr="00AF50BE">
              <w:rPr>
                <w:rFonts w:hint="eastAsia"/>
                <w:kern w:val="0"/>
                <w:sz w:val="18"/>
                <w:szCs w:val="18"/>
              </w:rPr>
              <w:t>，扣减</w:t>
            </w:r>
            <w:r w:rsidRPr="00AF50BE">
              <w:rPr>
                <w:rFonts w:hint="eastAsia"/>
                <w:kern w:val="0"/>
                <w:sz w:val="18"/>
                <w:szCs w:val="18"/>
              </w:rPr>
              <w:t>2</w:t>
            </w:r>
            <w:r w:rsidRPr="00AF50BE">
              <w:rPr>
                <w:rFonts w:hint="eastAsia"/>
                <w:kern w:val="0"/>
                <w:sz w:val="18"/>
                <w:szCs w:val="18"/>
              </w:rPr>
              <w:t>分；</w:t>
            </w:r>
            <w:r w:rsidRPr="00AF50BE">
              <w:rPr>
                <w:rFonts w:hint="eastAsia"/>
                <w:kern w:val="0"/>
                <w:sz w:val="18"/>
                <w:szCs w:val="18"/>
              </w:rPr>
              <w:t xml:space="preserve"> 3</w:t>
            </w:r>
            <w:r w:rsidRPr="00AF50BE">
              <w:rPr>
                <w:rFonts w:hint="eastAsia"/>
                <w:kern w:val="0"/>
                <w:sz w:val="18"/>
                <w:szCs w:val="18"/>
              </w:rPr>
              <w:t>、存在腐蚀管道长度（或项目数）大于总量的</w:t>
            </w:r>
            <w:r w:rsidRPr="00AF50BE">
              <w:rPr>
                <w:rFonts w:hint="eastAsia"/>
                <w:kern w:val="0"/>
                <w:sz w:val="18"/>
                <w:szCs w:val="18"/>
              </w:rPr>
              <w:t>10%</w:t>
            </w:r>
            <w:r w:rsidRPr="00AF50BE">
              <w:rPr>
                <w:rFonts w:hint="eastAsia"/>
                <w:kern w:val="0"/>
                <w:sz w:val="18"/>
                <w:szCs w:val="18"/>
              </w:rPr>
              <w:t>，小于等于总量的</w:t>
            </w:r>
            <w:r w:rsidRPr="00AF50BE">
              <w:rPr>
                <w:rFonts w:hint="eastAsia"/>
                <w:kern w:val="0"/>
                <w:sz w:val="18"/>
                <w:szCs w:val="18"/>
              </w:rPr>
              <w:t>15%</w:t>
            </w:r>
            <w:r w:rsidRPr="00AF50BE">
              <w:rPr>
                <w:rFonts w:hint="eastAsia"/>
                <w:kern w:val="0"/>
                <w:sz w:val="18"/>
                <w:szCs w:val="18"/>
              </w:rPr>
              <w:t>，扣减</w:t>
            </w:r>
            <w:r w:rsidRPr="00AF50BE">
              <w:rPr>
                <w:rFonts w:hint="eastAsia"/>
                <w:kern w:val="0"/>
                <w:sz w:val="18"/>
                <w:szCs w:val="18"/>
              </w:rPr>
              <w:t>3</w:t>
            </w:r>
            <w:r w:rsidRPr="00AF50BE">
              <w:rPr>
                <w:rFonts w:hint="eastAsia"/>
                <w:kern w:val="0"/>
                <w:sz w:val="18"/>
                <w:szCs w:val="18"/>
              </w:rPr>
              <w:t>分；</w:t>
            </w:r>
            <w:r w:rsidRPr="00AF50BE">
              <w:rPr>
                <w:rFonts w:hint="eastAsia"/>
                <w:kern w:val="0"/>
                <w:sz w:val="18"/>
                <w:szCs w:val="18"/>
              </w:rPr>
              <w:t xml:space="preserve"> 4</w:t>
            </w:r>
            <w:r w:rsidRPr="00AF50BE">
              <w:rPr>
                <w:rFonts w:hint="eastAsia"/>
                <w:kern w:val="0"/>
                <w:sz w:val="18"/>
                <w:szCs w:val="18"/>
              </w:rPr>
              <w:t>、存在腐蚀管道长度（或项目数）大于总量的</w:t>
            </w:r>
            <w:r w:rsidRPr="00AF50BE">
              <w:rPr>
                <w:rFonts w:hint="eastAsia"/>
                <w:kern w:val="0"/>
                <w:sz w:val="18"/>
                <w:szCs w:val="18"/>
              </w:rPr>
              <w:t>15%</w:t>
            </w:r>
            <w:r w:rsidRPr="00AF50BE">
              <w:rPr>
                <w:rFonts w:hint="eastAsia"/>
                <w:kern w:val="0"/>
                <w:sz w:val="18"/>
                <w:szCs w:val="18"/>
              </w:rPr>
              <w:t>，扣减</w:t>
            </w:r>
            <w:r w:rsidRPr="00AF50BE">
              <w:rPr>
                <w:rFonts w:hint="eastAsia"/>
                <w:kern w:val="0"/>
                <w:sz w:val="18"/>
                <w:szCs w:val="18"/>
              </w:rPr>
              <w:t>4</w:t>
            </w:r>
            <w:r w:rsidRPr="00AF50BE">
              <w:rPr>
                <w:rFonts w:hint="eastAsia"/>
                <w:kern w:val="0"/>
                <w:sz w:val="18"/>
                <w:szCs w:val="18"/>
              </w:rPr>
              <w:t>分</w:t>
            </w:r>
          </w:p>
        </w:tc>
      </w:tr>
      <w:tr w:rsidR="00AF50BE" w:rsidRPr="00AF50BE" w14:paraId="7060FA68" w14:textId="77777777">
        <w:trPr>
          <w:trHeight w:hRule="exact" w:val="905"/>
        </w:trPr>
        <w:tc>
          <w:tcPr>
            <w:tcW w:w="1102" w:type="dxa"/>
            <w:vMerge/>
            <w:tcBorders>
              <w:top w:val="single" w:sz="4" w:space="0" w:color="auto"/>
              <w:left w:val="single" w:sz="4" w:space="0" w:color="auto"/>
              <w:bottom w:val="single" w:sz="4" w:space="0" w:color="auto"/>
              <w:right w:val="single" w:sz="4" w:space="0" w:color="auto"/>
            </w:tcBorders>
            <w:vAlign w:val="center"/>
          </w:tcPr>
          <w:p w14:paraId="0F371B22" w14:textId="77777777" w:rsidR="00303A33" w:rsidRPr="00AF50BE" w:rsidRDefault="00303A33">
            <w:pPr>
              <w:jc w:val="left"/>
              <w:rPr>
                <w:rFonts w:ascii="Times New Roman" w:hAnsi="Times New Roman"/>
                <w:kern w:val="0"/>
                <w:sz w:val="18"/>
                <w:szCs w:val="18"/>
                <w:u w:val="single" w:color="000000"/>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5018A445" w14:textId="77777777" w:rsidR="00303A33" w:rsidRPr="00AF50BE" w:rsidRDefault="00EA182D">
            <w:pPr>
              <w:jc w:val="left"/>
              <w:rPr>
                <w:kern w:val="0"/>
                <w:sz w:val="18"/>
                <w:szCs w:val="18"/>
                <w:u w:val="single" w:color="000000"/>
              </w:rPr>
            </w:pPr>
            <w:r w:rsidRPr="00AF50BE">
              <w:rPr>
                <w:sz w:val="18"/>
                <w:szCs w:val="18"/>
              </w:rPr>
              <w:t>2.</w:t>
            </w:r>
            <w:r w:rsidRPr="00AF50BE">
              <w:rPr>
                <w:rFonts w:hAnsi="宋体"/>
                <w:sz w:val="18"/>
                <w:szCs w:val="18"/>
              </w:rPr>
              <w:t>管道的焊接、法兰、卡套、丝扣等连接部位应密封完好，无燃气泄漏现象，无异常气体释放声响</w:t>
            </w:r>
          </w:p>
        </w:tc>
        <w:tc>
          <w:tcPr>
            <w:tcW w:w="537" w:type="dxa"/>
            <w:tcBorders>
              <w:top w:val="single" w:sz="4" w:space="0" w:color="000000"/>
              <w:left w:val="single" w:sz="4" w:space="0" w:color="000000"/>
              <w:bottom w:val="single" w:sz="4" w:space="0" w:color="000000"/>
              <w:right w:val="single" w:sz="4" w:space="0" w:color="000000"/>
            </w:tcBorders>
            <w:vAlign w:val="center"/>
          </w:tcPr>
          <w:p w14:paraId="5C62B86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5248BF8D" w14:textId="77777777" w:rsidR="00303A33" w:rsidRPr="00AF50BE" w:rsidRDefault="00EA182D">
            <w:pPr>
              <w:jc w:val="center"/>
              <w:rPr>
                <w:rFonts w:ascii="宋体" w:hAnsi="Calibri"/>
                <w:kern w:val="0"/>
                <w:sz w:val="18"/>
                <w:szCs w:val="18"/>
              </w:rPr>
            </w:pPr>
            <w:r w:rsidRPr="00AF50BE">
              <w:rPr>
                <w:sz w:val="18"/>
                <w:szCs w:val="18"/>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4BE95B4A"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2600245"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kern w:val="0"/>
                <w:sz w:val="18"/>
                <w:szCs w:val="18"/>
              </w:rPr>
              <w:t>1</w:t>
            </w:r>
            <w:r w:rsidRPr="00AF50BE">
              <w:rPr>
                <w:rFonts w:hint="eastAsia"/>
                <w:kern w:val="0"/>
                <w:sz w:val="18"/>
                <w:szCs w:val="18"/>
              </w:rPr>
              <w:t>分；</w:t>
            </w:r>
          </w:p>
          <w:p w14:paraId="4843E97B" w14:textId="77777777" w:rsidR="00303A33" w:rsidRPr="00AF50BE" w:rsidRDefault="00EA182D" w:rsidP="00340E39">
            <w:pPr>
              <w:pStyle w:val="a0"/>
            </w:pPr>
            <w:r w:rsidRPr="00AF50BE">
              <w:rPr>
                <w:rFonts w:hint="eastAsia"/>
                <w:sz w:val="18"/>
                <w:szCs w:val="18"/>
              </w:rPr>
              <w:t>直至本项分扣完</w:t>
            </w:r>
          </w:p>
        </w:tc>
      </w:tr>
      <w:tr w:rsidR="00AF50BE" w:rsidRPr="00AF50BE" w14:paraId="3384B7FC" w14:textId="77777777">
        <w:trPr>
          <w:trHeight w:hRule="exact" w:val="422"/>
        </w:trPr>
        <w:tc>
          <w:tcPr>
            <w:tcW w:w="1102" w:type="dxa"/>
            <w:vMerge/>
            <w:tcBorders>
              <w:top w:val="single" w:sz="4" w:space="0" w:color="auto"/>
              <w:left w:val="single" w:sz="4" w:space="0" w:color="auto"/>
              <w:bottom w:val="single" w:sz="4" w:space="0" w:color="auto"/>
              <w:right w:val="single" w:sz="4" w:space="0" w:color="auto"/>
            </w:tcBorders>
            <w:vAlign w:val="center"/>
          </w:tcPr>
          <w:p w14:paraId="5373691B" w14:textId="77777777" w:rsidR="00303A33" w:rsidRPr="00AF50BE" w:rsidRDefault="00303A33">
            <w:pPr>
              <w:jc w:val="left"/>
              <w:rPr>
                <w:rFonts w:ascii="Times New Roman" w:hAnsi="Times New Roman"/>
                <w:kern w:val="0"/>
                <w:sz w:val="18"/>
                <w:szCs w:val="18"/>
                <w:u w:val="single" w:color="000000"/>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0D941E6F" w14:textId="77777777" w:rsidR="00303A33" w:rsidRPr="00AF50BE" w:rsidRDefault="00EA182D">
            <w:pPr>
              <w:jc w:val="left"/>
              <w:rPr>
                <w:kern w:val="0"/>
                <w:sz w:val="18"/>
                <w:szCs w:val="18"/>
                <w:u w:val="single" w:color="000000"/>
              </w:rPr>
            </w:pPr>
            <w:r w:rsidRPr="00AF50BE">
              <w:rPr>
                <w:sz w:val="18"/>
                <w:szCs w:val="18"/>
              </w:rPr>
              <w:t>3.</w:t>
            </w:r>
            <w:r w:rsidRPr="00AF50BE">
              <w:rPr>
                <w:rFonts w:hAnsi="宋体"/>
                <w:sz w:val="18"/>
                <w:szCs w:val="18"/>
              </w:rPr>
              <w:t>软管应符合下列要求：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066031D7"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3364AA59" w14:textId="77777777" w:rsidR="00303A33" w:rsidRPr="00AF50BE" w:rsidRDefault="00EA182D">
            <w:pPr>
              <w:jc w:val="center"/>
              <w:rPr>
                <w:rFonts w:ascii="宋体" w:hAnsi="Calibri"/>
                <w:kern w:val="0"/>
                <w:sz w:val="18"/>
                <w:szCs w:val="18"/>
              </w:rPr>
            </w:pPr>
            <w:r w:rsidRPr="00AF50BE">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37E7D660"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417E3A3" w14:textId="77777777" w:rsidR="00303A33" w:rsidRPr="00AF50BE" w:rsidRDefault="00303A33" w:rsidP="00340E39">
            <w:pPr>
              <w:ind w:right="261"/>
              <w:jc w:val="left"/>
              <w:rPr>
                <w:kern w:val="0"/>
                <w:sz w:val="18"/>
                <w:szCs w:val="18"/>
              </w:rPr>
            </w:pPr>
          </w:p>
        </w:tc>
      </w:tr>
      <w:tr w:rsidR="00AF50BE" w:rsidRPr="00AF50BE" w14:paraId="6AFC3CF9" w14:textId="77777777">
        <w:trPr>
          <w:trHeight w:hRule="exact" w:val="719"/>
        </w:trPr>
        <w:tc>
          <w:tcPr>
            <w:tcW w:w="1102" w:type="dxa"/>
            <w:vMerge/>
            <w:tcBorders>
              <w:top w:val="single" w:sz="4" w:space="0" w:color="auto"/>
              <w:left w:val="single" w:sz="4" w:space="0" w:color="auto"/>
              <w:bottom w:val="single" w:sz="4" w:space="0" w:color="auto"/>
              <w:right w:val="single" w:sz="4" w:space="0" w:color="auto"/>
            </w:tcBorders>
            <w:vAlign w:val="center"/>
          </w:tcPr>
          <w:p w14:paraId="05931B3D"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77889AB8" w14:textId="77777777" w:rsidR="00303A33" w:rsidRPr="00AF50BE" w:rsidRDefault="00EA182D">
            <w:pPr>
              <w:jc w:val="left"/>
              <w:rPr>
                <w:kern w:val="0"/>
                <w:sz w:val="18"/>
                <w:szCs w:val="18"/>
                <w:u w:val="single" w:color="000000"/>
              </w:rPr>
            </w:pPr>
            <w:r w:rsidRPr="00AF50BE">
              <w:rPr>
                <w:rFonts w:hAnsi="宋体"/>
                <w:sz w:val="18"/>
                <w:szCs w:val="18"/>
              </w:rPr>
              <w:t>（</w:t>
            </w:r>
            <w:r w:rsidRPr="00AF50BE">
              <w:rPr>
                <w:sz w:val="18"/>
                <w:szCs w:val="18"/>
              </w:rPr>
              <w:t>1</w:t>
            </w:r>
            <w:r w:rsidRPr="00AF50BE">
              <w:rPr>
                <w:rFonts w:hAnsi="宋体"/>
                <w:sz w:val="18"/>
                <w:szCs w:val="18"/>
              </w:rPr>
              <w:t>）软管与管道、燃具的连接处应有压紧螺帽（索母）或管卡（喉箍）牢靠固定</w:t>
            </w:r>
          </w:p>
        </w:tc>
        <w:tc>
          <w:tcPr>
            <w:tcW w:w="537" w:type="dxa"/>
            <w:tcBorders>
              <w:top w:val="single" w:sz="4" w:space="0" w:color="000000"/>
              <w:left w:val="single" w:sz="4" w:space="0" w:color="000000"/>
              <w:bottom w:val="single" w:sz="4" w:space="0" w:color="000000"/>
              <w:right w:val="single" w:sz="4" w:space="0" w:color="000000"/>
            </w:tcBorders>
            <w:vAlign w:val="center"/>
          </w:tcPr>
          <w:p w14:paraId="4EA48173"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806F551"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5DFDE46A"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03094FD"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p>
          <w:p w14:paraId="12D0AFFD" w14:textId="77777777" w:rsidR="00303A33" w:rsidRPr="00AF50BE" w:rsidRDefault="00EA182D" w:rsidP="00340E39">
            <w:pPr>
              <w:pStyle w:val="a0"/>
            </w:pPr>
            <w:r w:rsidRPr="00AF50BE">
              <w:rPr>
                <w:rFonts w:hint="eastAsia"/>
                <w:sz w:val="18"/>
                <w:szCs w:val="18"/>
              </w:rPr>
              <w:t>直至本项分扣完</w:t>
            </w:r>
          </w:p>
        </w:tc>
      </w:tr>
      <w:tr w:rsidR="00AF50BE" w:rsidRPr="00AF50BE" w14:paraId="4F45B7C4" w14:textId="77777777">
        <w:trPr>
          <w:trHeight w:hRule="exact" w:val="595"/>
        </w:trPr>
        <w:tc>
          <w:tcPr>
            <w:tcW w:w="1102" w:type="dxa"/>
            <w:vMerge/>
            <w:tcBorders>
              <w:top w:val="single" w:sz="4" w:space="0" w:color="auto"/>
              <w:left w:val="single" w:sz="4" w:space="0" w:color="auto"/>
              <w:bottom w:val="single" w:sz="4" w:space="0" w:color="auto"/>
              <w:right w:val="single" w:sz="4" w:space="0" w:color="auto"/>
            </w:tcBorders>
            <w:vAlign w:val="center"/>
          </w:tcPr>
          <w:p w14:paraId="69BC01E8" w14:textId="77777777" w:rsidR="00303A33" w:rsidRPr="00AF50BE" w:rsidRDefault="00303A33">
            <w:pPr>
              <w:spacing w:before="35"/>
              <w:ind w:right="165"/>
              <w:jc w:val="center"/>
              <w:rPr>
                <w:rFonts w:ascii="宋体"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6CA21F62" w14:textId="77777777" w:rsidR="00303A33" w:rsidRPr="00AF50BE" w:rsidRDefault="00EA182D">
            <w:pPr>
              <w:jc w:val="left"/>
              <w:rPr>
                <w:rFonts w:ascii="宋体" w:hAnsi="Calibri"/>
                <w:kern w:val="0"/>
                <w:sz w:val="18"/>
                <w:szCs w:val="18"/>
              </w:rPr>
            </w:pPr>
            <w:r w:rsidRPr="00AF50BE">
              <w:rPr>
                <w:rFonts w:hAnsi="宋体"/>
                <w:sz w:val="18"/>
                <w:szCs w:val="18"/>
              </w:rPr>
              <w:t>（</w:t>
            </w:r>
            <w:r w:rsidRPr="00AF50BE">
              <w:rPr>
                <w:sz w:val="18"/>
                <w:szCs w:val="18"/>
              </w:rPr>
              <w:t>2</w:t>
            </w:r>
            <w:r w:rsidRPr="00AF50BE">
              <w:rPr>
                <w:rFonts w:hAnsi="宋体"/>
                <w:sz w:val="18"/>
                <w:szCs w:val="18"/>
              </w:rPr>
              <w:t>）软管与家用燃具连接时，其长度不应超过</w:t>
            </w:r>
            <w:r w:rsidRPr="00AF50BE">
              <w:rPr>
                <w:sz w:val="18"/>
                <w:szCs w:val="18"/>
              </w:rPr>
              <w:t>2m</w:t>
            </w:r>
            <w:r w:rsidRPr="00AF50BE">
              <w:rPr>
                <w:rFonts w:hAnsi="宋体"/>
                <w:sz w:val="18"/>
                <w:szCs w:val="18"/>
              </w:rPr>
              <w:t>，并不得有接口</w:t>
            </w:r>
          </w:p>
        </w:tc>
        <w:tc>
          <w:tcPr>
            <w:tcW w:w="537" w:type="dxa"/>
            <w:tcBorders>
              <w:top w:val="single" w:sz="4" w:space="0" w:color="000000"/>
              <w:left w:val="single" w:sz="4" w:space="0" w:color="000000"/>
              <w:bottom w:val="single" w:sz="4" w:space="0" w:color="000000"/>
              <w:right w:val="single" w:sz="4" w:space="0" w:color="000000"/>
            </w:tcBorders>
            <w:vAlign w:val="center"/>
          </w:tcPr>
          <w:p w14:paraId="229AE75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2BA9CE72"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2C61BD16"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C9FCE62"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kern w:val="0"/>
                <w:sz w:val="18"/>
                <w:szCs w:val="18"/>
              </w:rPr>
              <w:t>0.5</w:t>
            </w:r>
            <w:r w:rsidRPr="00AF50BE">
              <w:rPr>
                <w:rFonts w:hint="eastAsia"/>
                <w:kern w:val="0"/>
                <w:sz w:val="18"/>
                <w:szCs w:val="18"/>
              </w:rPr>
              <w:t>分，</w:t>
            </w:r>
          </w:p>
          <w:p w14:paraId="59BD53D3" w14:textId="77777777" w:rsidR="00303A33" w:rsidRPr="00AF50BE" w:rsidRDefault="00EA182D" w:rsidP="00340E39">
            <w:pPr>
              <w:pStyle w:val="a0"/>
            </w:pPr>
            <w:r w:rsidRPr="00AF50BE">
              <w:rPr>
                <w:rFonts w:hint="eastAsia"/>
                <w:sz w:val="18"/>
                <w:szCs w:val="18"/>
              </w:rPr>
              <w:t>直至本项分扣完</w:t>
            </w:r>
          </w:p>
        </w:tc>
      </w:tr>
      <w:tr w:rsidR="00AF50BE" w:rsidRPr="00AF50BE" w14:paraId="0B036019" w14:textId="77777777">
        <w:trPr>
          <w:trHeight w:hRule="exact" w:val="957"/>
        </w:trPr>
        <w:tc>
          <w:tcPr>
            <w:tcW w:w="1102" w:type="dxa"/>
            <w:vMerge/>
            <w:tcBorders>
              <w:top w:val="single" w:sz="4" w:space="0" w:color="auto"/>
              <w:left w:val="single" w:sz="4" w:space="0" w:color="auto"/>
              <w:bottom w:val="single" w:sz="4" w:space="0" w:color="auto"/>
              <w:right w:val="single" w:sz="4" w:space="0" w:color="auto"/>
            </w:tcBorders>
            <w:vAlign w:val="center"/>
          </w:tcPr>
          <w:p w14:paraId="40A7CC8B"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005ED162" w14:textId="77777777" w:rsidR="00303A33" w:rsidRPr="00AF50BE" w:rsidRDefault="00EA182D">
            <w:pPr>
              <w:jc w:val="left"/>
              <w:rPr>
                <w:rFonts w:ascii="宋体" w:hAnsi="Calibri"/>
                <w:kern w:val="0"/>
                <w:sz w:val="18"/>
                <w:szCs w:val="18"/>
              </w:rPr>
            </w:pPr>
            <w:r w:rsidRPr="00AF50BE">
              <w:rPr>
                <w:rFonts w:hAnsi="宋体"/>
                <w:sz w:val="18"/>
                <w:szCs w:val="18"/>
              </w:rPr>
              <w:t>（</w:t>
            </w:r>
            <w:r w:rsidRPr="00AF50BE">
              <w:rPr>
                <w:sz w:val="18"/>
                <w:szCs w:val="18"/>
              </w:rPr>
              <w:t>3</w:t>
            </w:r>
            <w:r w:rsidRPr="00AF50BE">
              <w:rPr>
                <w:rFonts w:hAnsi="宋体"/>
                <w:sz w:val="18"/>
                <w:szCs w:val="18"/>
              </w:rPr>
              <w:t>）软管与移动式的工业燃具连接时，其长度不应超过</w:t>
            </w:r>
            <w:r w:rsidRPr="00AF50BE">
              <w:rPr>
                <w:sz w:val="18"/>
                <w:szCs w:val="18"/>
              </w:rPr>
              <w:t>30m</w:t>
            </w:r>
            <w:r w:rsidRPr="00AF50BE">
              <w:rPr>
                <w:rFonts w:hAnsi="宋体"/>
                <w:sz w:val="18"/>
                <w:szCs w:val="18"/>
              </w:rPr>
              <w:t>，接口不应超过</w:t>
            </w:r>
            <w:r w:rsidRPr="00AF50BE">
              <w:rPr>
                <w:sz w:val="18"/>
                <w:szCs w:val="18"/>
              </w:rPr>
              <w:t>2</w:t>
            </w:r>
            <w:r w:rsidRPr="00AF50BE">
              <w:rPr>
                <w:rFonts w:hAnsi="宋体"/>
                <w:sz w:val="18"/>
                <w:szCs w:val="18"/>
              </w:rPr>
              <w:t>个</w:t>
            </w:r>
          </w:p>
        </w:tc>
        <w:tc>
          <w:tcPr>
            <w:tcW w:w="537" w:type="dxa"/>
            <w:tcBorders>
              <w:top w:val="single" w:sz="4" w:space="0" w:color="000000"/>
              <w:left w:val="single" w:sz="4" w:space="0" w:color="000000"/>
              <w:bottom w:val="single" w:sz="4" w:space="0" w:color="000000"/>
              <w:right w:val="single" w:sz="4" w:space="0" w:color="000000"/>
            </w:tcBorders>
            <w:vAlign w:val="center"/>
          </w:tcPr>
          <w:p w14:paraId="50934AC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3DA7CA1F"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6901E0B9"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81714C4"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kern w:val="0"/>
                <w:sz w:val="18"/>
                <w:szCs w:val="18"/>
              </w:rPr>
              <w:t>0.5</w:t>
            </w:r>
            <w:r w:rsidRPr="00AF50BE">
              <w:rPr>
                <w:rFonts w:hint="eastAsia"/>
                <w:kern w:val="0"/>
                <w:sz w:val="18"/>
                <w:szCs w:val="18"/>
              </w:rPr>
              <w:t>分，</w:t>
            </w:r>
          </w:p>
          <w:p w14:paraId="78846AD5" w14:textId="77777777" w:rsidR="00303A33" w:rsidRPr="00AF50BE" w:rsidRDefault="00EA182D" w:rsidP="00340E39">
            <w:pPr>
              <w:pStyle w:val="a0"/>
            </w:pPr>
            <w:r w:rsidRPr="00AF50BE">
              <w:rPr>
                <w:rFonts w:hint="eastAsia"/>
                <w:sz w:val="18"/>
                <w:szCs w:val="18"/>
              </w:rPr>
              <w:t>直至本项分扣完</w:t>
            </w:r>
          </w:p>
        </w:tc>
      </w:tr>
      <w:tr w:rsidR="00AF50BE" w:rsidRPr="00AF50BE" w14:paraId="2B984FA1" w14:textId="77777777">
        <w:trPr>
          <w:trHeight w:hRule="exact" w:val="587"/>
        </w:trPr>
        <w:tc>
          <w:tcPr>
            <w:tcW w:w="1102" w:type="dxa"/>
            <w:vMerge/>
            <w:tcBorders>
              <w:top w:val="single" w:sz="4" w:space="0" w:color="auto"/>
              <w:left w:val="single" w:sz="4" w:space="0" w:color="auto"/>
              <w:bottom w:val="single" w:sz="4" w:space="0" w:color="auto"/>
              <w:right w:val="single" w:sz="4" w:space="0" w:color="auto"/>
            </w:tcBorders>
            <w:vAlign w:val="center"/>
          </w:tcPr>
          <w:p w14:paraId="1B8A5628"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tcPr>
          <w:p w14:paraId="2518036A" w14:textId="77777777" w:rsidR="00303A33" w:rsidRPr="00AF50BE" w:rsidRDefault="00EA182D">
            <w:pPr>
              <w:jc w:val="left"/>
              <w:rPr>
                <w:rFonts w:hAnsi="宋体"/>
                <w:sz w:val="18"/>
                <w:szCs w:val="18"/>
              </w:rPr>
            </w:pPr>
            <w:r w:rsidRPr="00AF50BE">
              <w:rPr>
                <w:rFonts w:hint="eastAsia"/>
                <w:sz w:val="18"/>
                <w:szCs w:val="18"/>
              </w:rPr>
              <w:t>（</w:t>
            </w:r>
            <w:r w:rsidRPr="00AF50BE">
              <w:rPr>
                <w:rFonts w:hint="eastAsia"/>
                <w:sz w:val="18"/>
                <w:szCs w:val="18"/>
              </w:rPr>
              <w:t>4</w:t>
            </w:r>
            <w:r w:rsidRPr="00AF50BE">
              <w:rPr>
                <w:rFonts w:hint="eastAsia"/>
                <w:sz w:val="18"/>
                <w:szCs w:val="18"/>
              </w:rPr>
              <w:t>）</w:t>
            </w:r>
            <w:r w:rsidRPr="00AF50BE">
              <w:rPr>
                <w:sz w:val="18"/>
                <w:szCs w:val="18"/>
              </w:rPr>
              <w:t>软管</w:t>
            </w:r>
            <w:r w:rsidRPr="00AF50BE">
              <w:rPr>
                <w:rFonts w:hint="eastAsia"/>
                <w:sz w:val="18"/>
                <w:szCs w:val="18"/>
              </w:rPr>
              <w:t>应采用专用燃具连接软管，使用年限不低于燃</w:t>
            </w:r>
            <w:proofErr w:type="gramStart"/>
            <w:r w:rsidRPr="00AF50BE">
              <w:rPr>
                <w:rFonts w:hint="eastAsia"/>
                <w:sz w:val="18"/>
                <w:szCs w:val="18"/>
              </w:rPr>
              <w:t>器具判废年限</w:t>
            </w:r>
            <w:proofErr w:type="gramEnd"/>
            <w:r w:rsidRPr="00AF50BE">
              <w:rPr>
                <w:rFonts w:hint="eastAsia"/>
                <w:sz w:val="18"/>
                <w:szCs w:val="18"/>
              </w:rPr>
              <w:t>，</w:t>
            </w:r>
            <w:r w:rsidRPr="00AF50BE">
              <w:rPr>
                <w:sz w:val="18"/>
                <w:szCs w:val="18"/>
              </w:rPr>
              <w:t>外表应完好无损</w:t>
            </w:r>
          </w:p>
        </w:tc>
        <w:tc>
          <w:tcPr>
            <w:tcW w:w="537" w:type="dxa"/>
            <w:tcBorders>
              <w:top w:val="single" w:sz="4" w:space="0" w:color="000000"/>
              <w:left w:val="single" w:sz="4" w:space="0" w:color="000000"/>
              <w:bottom w:val="single" w:sz="4" w:space="0" w:color="000000"/>
              <w:right w:val="single" w:sz="4" w:space="0" w:color="000000"/>
            </w:tcBorders>
            <w:vAlign w:val="center"/>
          </w:tcPr>
          <w:p w14:paraId="2547CCE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4E8C9A20" w14:textId="77777777" w:rsidR="00303A33" w:rsidRPr="00AF50BE" w:rsidRDefault="00EA182D">
            <w:pPr>
              <w:jc w:val="center"/>
              <w:rPr>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0301A029"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069F2E6" w14:textId="77777777" w:rsidR="00303A33" w:rsidRPr="00AF50BE" w:rsidRDefault="00EA182D" w:rsidP="00340E39">
            <w:pPr>
              <w:ind w:right="261"/>
              <w:jc w:val="left"/>
              <w:rPr>
                <w:kern w:val="0"/>
                <w:sz w:val="18"/>
                <w:szCs w:val="18"/>
              </w:rPr>
            </w:pPr>
            <w:r w:rsidRPr="00AF50BE">
              <w:rPr>
                <w:rFonts w:hint="eastAsia"/>
                <w:kern w:val="0"/>
                <w:sz w:val="18"/>
                <w:szCs w:val="18"/>
              </w:rPr>
              <w:t>得分</w:t>
            </w:r>
            <w:r w:rsidRPr="00AF50BE">
              <w:rPr>
                <w:rFonts w:hint="eastAsia"/>
                <w:kern w:val="0"/>
                <w:sz w:val="18"/>
                <w:szCs w:val="18"/>
              </w:rPr>
              <w:t>=</w:t>
            </w:r>
            <w:r w:rsidRPr="00AF50BE">
              <w:rPr>
                <w:rFonts w:hint="eastAsia"/>
                <w:kern w:val="0"/>
                <w:sz w:val="18"/>
                <w:szCs w:val="18"/>
              </w:rPr>
              <w:t>合格户数</w:t>
            </w:r>
            <w:r w:rsidRPr="00AF50BE">
              <w:rPr>
                <w:rFonts w:hint="eastAsia"/>
                <w:kern w:val="0"/>
                <w:sz w:val="18"/>
                <w:szCs w:val="18"/>
              </w:rPr>
              <w:t>/</w:t>
            </w:r>
            <w:r w:rsidRPr="00AF50BE">
              <w:rPr>
                <w:rFonts w:hint="eastAsia"/>
                <w:kern w:val="0"/>
                <w:sz w:val="18"/>
                <w:szCs w:val="18"/>
              </w:rPr>
              <w:t>检查总户数</w:t>
            </w:r>
            <w:r w:rsidRPr="00AF50BE">
              <w:rPr>
                <w:rFonts w:hint="eastAsia"/>
                <w:kern w:val="0"/>
                <w:sz w:val="18"/>
                <w:szCs w:val="18"/>
              </w:rPr>
              <w:t>*2</w:t>
            </w:r>
          </w:p>
        </w:tc>
      </w:tr>
      <w:tr w:rsidR="00AF50BE" w:rsidRPr="00AF50BE" w14:paraId="0BAC13D1" w14:textId="77777777">
        <w:trPr>
          <w:trHeight w:hRule="exact" w:val="567"/>
        </w:trPr>
        <w:tc>
          <w:tcPr>
            <w:tcW w:w="1102" w:type="dxa"/>
            <w:vMerge/>
            <w:tcBorders>
              <w:top w:val="single" w:sz="4" w:space="0" w:color="auto"/>
              <w:left w:val="single" w:sz="4" w:space="0" w:color="auto"/>
              <w:bottom w:val="single" w:sz="4" w:space="0" w:color="auto"/>
              <w:right w:val="single" w:sz="4" w:space="0" w:color="auto"/>
            </w:tcBorders>
            <w:vAlign w:val="center"/>
          </w:tcPr>
          <w:p w14:paraId="0D339774"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0F45E6F4" w14:textId="77777777" w:rsidR="00303A33" w:rsidRPr="00AF50BE" w:rsidRDefault="00EA182D">
            <w:pPr>
              <w:jc w:val="left"/>
              <w:rPr>
                <w:rFonts w:ascii="宋体" w:hAnsi="Calibri"/>
                <w:kern w:val="0"/>
                <w:sz w:val="18"/>
                <w:szCs w:val="18"/>
              </w:rPr>
            </w:pPr>
            <w:r w:rsidRPr="00AF50BE">
              <w:rPr>
                <w:sz w:val="18"/>
                <w:szCs w:val="18"/>
              </w:rPr>
              <w:t>4.</w:t>
            </w:r>
            <w:r w:rsidRPr="00AF50BE">
              <w:rPr>
                <w:rFonts w:hAnsi="宋体"/>
                <w:sz w:val="18"/>
                <w:szCs w:val="18"/>
              </w:rPr>
              <w:t>管道的敷设应符合下列要求：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07B9DFC2"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00C9C30A" w14:textId="77777777" w:rsidR="00303A33" w:rsidRPr="00AF50BE" w:rsidRDefault="00EA182D">
            <w:pPr>
              <w:jc w:val="center"/>
              <w:rPr>
                <w:rFonts w:ascii="宋体" w:hAnsi="Calibri"/>
                <w:kern w:val="0"/>
                <w:sz w:val="18"/>
                <w:szCs w:val="18"/>
              </w:rPr>
            </w:pPr>
            <w:r w:rsidRPr="00AF50BE">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574BF487" w14:textId="77777777" w:rsidR="00303A33" w:rsidRPr="00AF50BE" w:rsidRDefault="00303A33">
            <w:pPr>
              <w:ind w:right="98"/>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7F0CB18" w14:textId="77777777" w:rsidR="00303A33" w:rsidRPr="00AF50BE" w:rsidRDefault="00303A33" w:rsidP="00340E39">
            <w:pPr>
              <w:ind w:right="261"/>
              <w:jc w:val="left"/>
              <w:rPr>
                <w:kern w:val="0"/>
                <w:sz w:val="18"/>
                <w:szCs w:val="18"/>
              </w:rPr>
            </w:pPr>
          </w:p>
        </w:tc>
      </w:tr>
      <w:tr w:rsidR="00AF50BE" w:rsidRPr="00AF50BE" w14:paraId="398C34AA" w14:textId="77777777" w:rsidTr="00340E39">
        <w:trPr>
          <w:trHeight w:hRule="exact" w:val="1539"/>
        </w:trPr>
        <w:tc>
          <w:tcPr>
            <w:tcW w:w="1102" w:type="dxa"/>
            <w:vMerge/>
            <w:tcBorders>
              <w:top w:val="single" w:sz="4" w:space="0" w:color="auto"/>
              <w:left w:val="single" w:sz="4" w:space="0" w:color="auto"/>
              <w:bottom w:val="single" w:sz="4" w:space="0" w:color="auto"/>
              <w:right w:val="single" w:sz="4" w:space="0" w:color="auto"/>
            </w:tcBorders>
            <w:vAlign w:val="center"/>
          </w:tcPr>
          <w:p w14:paraId="6380DFF6"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621CD28E" w14:textId="77777777" w:rsidR="00303A33" w:rsidRPr="00AF50BE" w:rsidRDefault="00EA182D">
            <w:pPr>
              <w:jc w:val="left"/>
              <w:rPr>
                <w:rFonts w:ascii="宋体" w:hAnsi="Calibri"/>
                <w:kern w:val="0"/>
                <w:sz w:val="18"/>
                <w:szCs w:val="18"/>
              </w:rPr>
            </w:pPr>
            <w:r w:rsidRPr="00AF50BE">
              <w:rPr>
                <w:rFonts w:hAnsi="宋体"/>
                <w:sz w:val="18"/>
                <w:szCs w:val="18"/>
              </w:rPr>
              <w:t>（</w:t>
            </w:r>
            <w:r w:rsidRPr="00AF50BE">
              <w:rPr>
                <w:sz w:val="18"/>
                <w:szCs w:val="18"/>
              </w:rPr>
              <w:t>1</w:t>
            </w:r>
            <w:r w:rsidRPr="00AF50BE">
              <w:rPr>
                <w:rFonts w:hAnsi="宋体"/>
                <w:sz w:val="18"/>
                <w:szCs w:val="18"/>
              </w:rPr>
              <w:t>）燃气引入管不得敷设在卧室、卫生间、易燃或易爆品的仓库、有腐蚀性介质的房间、发电间、配电间、变电室、不使用燃气的空调机房、通风机房、计算机房、电缆沟、暖气沟、烟道和进风道、垃圾道、电梯井等地方</w:t>
            </w:r>
          </w:p>
        </w:tc>
        <w:tc>
          <w:tcPr>
            <w:tcW w:w="537" w:type="dxa"/>
            <w:tcBorders>
              <w:top w:val="single" w:sz="4" w:space="0" w:color="000000"/>
              <w:left w:val="single" w:sz="4" w:space="0" w:color="000000"/>
              <w:bottom w:val="single" w:sz="4" w:space="0" w:color="000000"/>
              <w:right w:val="single" w:sz="4" w:space="0" w:color="000000"/>
            </w:tcBorders>
            <w:vAlign w:val="center"/>
          </w:tcPr>
          <w:p w14:paraId="06C68AE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09CB4FF5" w14:textId="77777777" w:rsidR="00303A33" w:rsidRPr="00AF50BE" w:rsidRDefault="00EA182D">
            <w:pPr>
              <w:spacing w:before="46"/>
              <w:jc w:val="center"/>
              <w:rPr>
                <w:rFonts w:ascii="宋体" w:hAnsi="Calibri"/>
                <w:kern w:val="0"/>
                <w:sz w:val="18"/>
                <w:szCs w:val="18"/>
              </w:rPr>
            </w:pPr>
            <w:r w:rsidRPr="00AF50BE">
              <w:rPr>
                <w:sz w:val="18"/>
                <w:szCs w:val="18"/>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57C71889"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C0511E5"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36FD7440" w14:textId="77777777">
        <w:trPr>
          <w:trHeight w:hRule="exact" w:val="634"/>
        </w:trPr>
        <w:tc>
          <w:tcPr>
            <w:tcW w:w="1102" w:type="dxa"/>
            <w:vMerge/>
            <w:tcBorders>
              <w:top w:val="single" w:sz="4" w:space="0" w:color="auto"/>
              <w:left w:val="single" w:sz="4" w:space="0" w:color="auto"/>
              <w:bottom w:val="single" w:sz="4" w:space="0" w:color="auto"/>
              <w:right w:val="single" w:sz="4" w:space="0" w:color="auto"/>
            </w:tcBorders>
            <w:vAlign w:val="center"/>
          </w:tcPr>
          <w:p w14:paraId="52CD399E" w14:textId="77777777" w:rsidR="00303A33" w:rsidRPr="00AF50BE" w:rsidRDefault="00303A33">
            <w:pPr>
              <w:spacing w:before="35"/>
              <w:ind w:right="165"/>
              <w:jc w:val="center"/>
              <w:rPr>
                <w:rFonts w:ascii="宋体"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262856C4" w14:textId="77777777" w:rsidR="00303A33" w:rsidRPr="00AF50BE" w:rsidRDefault="00EA182D">
            <w:pPr>
              <w:jc w:val="left"/>
              <w:rPr>
                <w:rFonts w:ascii="宋体" w:hAnsi="Calibri"/>
                <w:kern w:val="0"/>
                <w:sz w:val="18"/>
                <w:szCs w:val="18"/>
              </w:rPr>
            </w:pPr>
            <w:r w:rsidRPr="00AF50BE">
              <w:rPr>
                <w:rFonts w:hAnsi="宋体"/>
                <w:sz w:val="18"/>
                <w:szCs w:val="18"/>
              </w:rPr>
              <w:t>（</w:t>
            </w:r>
            <w:r w:rsidRPr="00AF50BE">
              <w:rPr>
                <w:sz w:val="18"/>
                <w:szCs w:val="18"/>
              </w:rPr>
              <w:t>2</w:t>
            </w:r>
            <w:r w:rsidRPr="00AF50BE">
              <w:rPr>
                <w:rFonts w:hAnsi="宋体"/>
                <w:sz w:val="18"/>
                <w:szCs w:val="18"/>
              </w:rPr>
              <w:t>）非金属软管不得穿墙、顶棚、地面、窗和门</w:t>
            </w:r>
          </w:p>
        </w:tc>
        <w:tc>
          <w:tcPr>
            <w:tcW w:w="537" w:type="dxa"/>
            <w:tcBorders>
              <w:top w:val="single" w:sz="4" w:space="0" w:color="000000"/>
              <w:left w:val="single" w:sz="4" w:space="0" w:color="000000"/>
              <w:bottom w:val="single" w:sz="4" w:space="0" w:color="000000"/>
              <w:right w:val="single" w:sz="4" w:space="0" w:color="000000"/>
            </w:tcBorders>
            <w:vAlign w:val="center"/>
          </w:tcPr>
          <w:p w14:paraId="7495540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FC64F11"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15D3F8A6"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FF6B7FD"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77E09E67" w14:textId="77777777" w:rsidTr="00340E39">
        <w:trPr>
          <w:trHeight w:hRule="exact" w:val="790"/>
        </w:trPr>
        <w:tc>
          <w:tcPr>
            <w:tcW w:w="1102" w:type="dxa"/>
            <w:vMerge/>
            <w:tcBorders>
              <w:top w:val="single" w:sz="4" w:space="0" w:color="auto"/>
              <w:left w:val="single" w:sz="4" w:space="0" w:color="auto"/>
              <w:bottom w:val="single" w:sz="4" w:space="0" w:color="auto"/>
              <w:right w:val="single" w:sz="4" w:space="0" w:color="auto"/>
            </w:tcBorders>
            <w:vAlign w:val="center"/>
          </w:tcPr>
          <w:p w14:paraId="34618129"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1BA4C76E" w14:textId="77777777" w:rsidR="00303A33" w:rsidRPr="00AF50BE" w:rsidRDefault="00EA182D">
            <w:pPr>
              <w:jc w:val="left"/>
              <w:rPr>
                <w:rFonts w:ascii="宋体" w:hAnsi="Calibri"/>
                <w:kern w:val="0"/>
                <w:sz w:val="18"/>
                <w:szCs w:val="18"/>
              </w:rPr>
            </w:pPr>
            <w:r w:rsidRPr="00AF50BE">
              <w:rPr>
                <w:rFonts w:hAnsi="宋体"/>
                <w:sz w:val="18"/>
                <w:szCs w:val="18"/>
              </w:rPr>
              <w:t>（</w:t>
            </w:r>
            <w:r w:rsidRPr="00AF50BE">
              <w:rPr>
                <w:sz w:val="18"/>
                <w:szCs w:val="18"/>
              </w:rPr>
              <w:t>3</w:t>
            </w:r>
            <w:r w:rsidRPr="00AF50BE">
              <w:rPr>
                <w:rFonts w:hAnsi="宋体"/>
                <w:sz w:val="18"/>
                <w:szCs w:val="18"/>
              </w:rPr>
              <w:t>）液化天然气管道和烹调用液化天然气燃烧设备不应设置在地下室、半地下室内</w:t>
            </w:r>
          </w:p>
        </w:tc>
        <w:tc>
          <w:tcPr>
            <w:tcW w:w="537" w:type="dxa"/>
            <w:tcBorders>
              <w:top w:val="single" w:sz="4" w:space="0" w:color="000000"/>
              <w:left w:val="single" w:sz="4" w:space="0" w:color="000000"/>
              <w:bottom w:val="single" w:sz="4" w:space="0" w:color="000000"/>
              <w:right w:val="single" w:sz="4" w:space="0" w:color="000000"/>
            </w:tcBorders>
            <w:vAlign w:val="center"/>
          </w:tcPr>
          <w:p w14:paraId="1B83900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2138C71E"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1A3B7F53"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7905A2E"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479B27C6" w14:textId="77777777">
        <w:trPr>
          <w:trHeight w:hRule="exact" w:val="952"/>
        </w:trPr>
        <w:tc>
          <w:tcPr>
            <w:tcW w:w="1102" w:type="dxa"/>
            <w:vMerge/>
            <w:tcBorders>
              <w:top w:val="single" w:sz="4" w:space="0" w:color="auto"/>
              <w:left w:val="single" w:sz="4" w:space="0" w:color="auto"/>
              <w:bottom w:val="single" w:sz="4" w:space="0" w:color="auto"/>
              <w:right w:val="single" w:sz="4" w:space="0" w:color="auto"/>
            </w:tcBorders>
            <w:vAlign w:val="center"/>
          </w:tcPr>
          <w:p w14:paraId="7F29D3D2"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auto"/>
              <w:bottom w:val="single" w:sz="4" w:space="0" w:color="000000"/>
              <w:right w:val="single" w:sz="4" w:space="0" w:color="000000"/>
            </w:tcBorders>
            <w:vAlign w:val="center"/>
          </w:tcPr>
          <w:p w14:paraId="02B0099E" w14:textId="77777777" w:rsidR="00303A33" w:rsidRPr="00AF50BE" w:rsidRDefault="00EA182D">
            <w:pPr>
              <w:ind w:right="103"/>
              <w:rPr>
                <w:rFonts w:ascii="宋体" w:hAnsi="Calibri"/>
                <w:kern w:val="0"/>
                <w:sz w:val="18"/>
                <w:szCs w:val="18"/>
              </w:rPr>
            </w:pPr>
            <w:r w:rsidRPr="00AF50BE">
              <w:rPr>
                <w:rFonts w:hAnsi="宋体"/>
                <w:sz w:val="18"/>
                <w:szCs w:val="18"/>
              </w:rPr>
              <w:t>（</w:t>
            </w:r>
            <w:r w:rsidRPr="00AF50BE">
              <w:rPr>
                <w:sz w:val="18"/>
                <w:szCs w:val="18"/>
              </w:rPr>
              <w:t>4</w:t>
            </w:r>
            <w:r w:rsidRPr="00AF50BE">
              <w:rPr>
                <w:rFonts w:hAnsi="宋体"/>
                <w:sz w:val="18"/>
                <w:szCs w:val="18"/>
              </w:rPr>
              <w:t>）燃气管道宜明设。当管道暗设时，不宜有接头，且不得有机械接头，覆盖层设有活门以便于检查修复</w:t>
            </w:r>
          </w:p>
        </w:tc>
        <w:tc>
          <w:tcPr>
            <w:tcW w:w="537" w:type="dxa"/>
            <w:tcBorders>
              <w:top w:val="single" w:sz="4" w:space="0" w:color="000000"/>
              <w:left w:val="single" w:sz="4" w:space="0" w:color="000000"/>
              <w:bottom w:val="single" w:sz="4" w:space="0" w:color="000000"/>
              <w:right w:val="single" w:sz="4" w:space="0" w:color="000000"/>
            </w:tcBorders>
            <w:vAlign w:val="center"/>
          </w:tcPr>
          <w:p w14:paraId="366D9C49"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2611649B" w14:textId="77777777" w:rsidR="00303A33" w:rsidRPr="00AF50BE" w:rsidRDefault="00EA182D">
            <w:pPr>
              <w:ind w:right="78"/>
              <w:jc w:val="center"/>
              <w:rPr>
                <w:rFonts w:ascii="宋体" w:hAnsi="Calibri"/>
                <w:kern w:val="0"/>
                <w:sz w:val="18"/>
                <w:szCs w:val="18"/>
              </w:rPr>
            </w:pPr>
            <w:r w:rsidRPr="00AF50BE">
              <w:rPr>
                <w:rFonts w:hint="eastAsia"/>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044D4EC0"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4D2D752"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4DD2FA11" w14:textId="77777777">
        <w:trPr>
          <w:trHeight w:hRule="exact" w:val="878"/>
        </w:trPr>
        <w:tc>
          <w:tcPr>
            <w:tcW w:w="1102" w:type="dxa"/>
            <w:vMerge/>
            <w:tcBorders>
              <w:top w:val="single" w:sz="4" w:space="0" w:color="auto"/>
              <w:left w:val="single" w:sz="4" w:space="0" w:color="auto"/>
              <w:bottom w:val="single" w:sz="4" w:space="0" w:color="auto"/>
              <w:right w:val="single" w:sz="4" w:space="0" w:color="auto"/>
            </w:tcBorders>
            <w:vAlign w:val="center"/>
          </w:tcPr>
          <w:p w14:paraId="2651BF9B"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auto"/>
              <w:bottom w:val="single" w:sz="4" w:space="0" w:color="auto"/>
              <w:right w:val="single" w:sz="4" w:space="0" w:color="000000"/>
            </w:tcBorders>
            <w:vAlign w:val="center"/>
          </w:tcPr>
          <w:p w14:paraId="29306DA2" w14:textId="77777777" w:rsidR="00303A33" w:rsidRPr="00AF50BE" w:rsidRDefault="00EA182D">
            <w:pPr>
              <w:jc w:val="left"/>
              <w:rPr>
                <w:rFonts w:ascii="宋体" w:hAnsi="Calibri"/>
                <w:kern w:val="0"/>
                <w:sz w:val="18"/>
                <w:szCs w:val="18"/>
              </w:rPr>
            </w:pPr>
            <w:r w:rsidRPr="00AF50BE">
              <w:rPr>
                <w:rFonts w:hAnsi="宋体"/>
                <w:sz w:val="18"/>
                <w:szCs w:val="18"/>
              </w:rPr>
              <w:t>（</w:t>
            </w:r>
            <w:r w:rsidRPr="00AF50BE">
              <w:rPr>
                <w:rFonts w:hint="eastAsia"/>
                <w:sz w:val="18"/>
                <w:szCs w:val="18"/>
              </w:rPr>
              <w:t>5</w:t>
            </w:r>
            <w:r w:rsidRPr="00AF50BE">
              <w:rPr>
                <w:rFonts w:hAnsi="宋体"/>
                <w:sz w:val="18"/>
                <w:szCs w:val="18"/>
              </w:rPr>
              <w:t>）燃气管道及附件不应被擅自改动，现状应与竣工资料一致</w:t>
            </w:r>
          </w:p>
        </w:tc>
        <w:tc>
          <w:tcPr>
            <w:tcW w:w="537" w:type="dxa"/>
            <w:tcBorders>
              <w:top w:val="single" w:sz="4" w:space="0" w:color="000000"/>
              <w:left w:val="single" w:sz="4" w:space="0" w:color="000000"/>
              <w:bottom w:val="single" w:sz="4" w:space="0" w:color="000000"/>
              <w:right w:val="single" w:sz="4" w:space="0" w:color="000000"/>
            </w:tcBorders>
            <w:vAlign w:val="center"/>
          </w:tcPr>
          <w:p w14:paraId="41EAAEE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3449F98"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5AAB7597"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ECB06DB"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2819BF67" w14:textId="77777777" w:rsidTr="00340E39">
        <w:trPr>
          <w:trHeight w:hRule="exact" w:val="997"/>
        </w:trPr>
        <w:tc>
          <w:tcPr>
            <w:tcW w:w="1102" w:type="dxa"/>
            <w:vMerge/>
            <w:tcBorders>
              <w:top w:val="single" w:sz="4" w:space="0" w:color="auto"/>
              <w:left w:val="single" w:sz="4" w:space="0" w:color="auto"/>
              <w:bottom w:val="single" w:sz="4" w:space="0" w:color="auto"/>
              <w:right w:val="single" w:sz="4" w:space="0" w:color="auto"/>
            </w:tcBorders>
            <w:vAlign w:val="center"/>
          </w:tcPr>
          <w:p w14:paraId="31D0376B" w14:textId="77777777" w:rsidR="00303A33" w:rsidRPr="00AF50BE" w:rsidRDefault="00303A33">
            <w:pPr>
              <w:jc w:val="left"/>
              <w:rPr>
                <w:rFonts w:ascii="Calibri" w:hAnsi="Calibri"/>
                <w:kern w:val="0"/>
                <w:sz w:val="18"/>
                <w:szCs w:val="18"/>
              </w:rPr>
            </w:pPr>
          </w:p>
        </w:tc>
        <w:tc>
          <w:tcPr>
            <w:tcW w:w="4031" w:type="dxa"/>
            <w:tcBorders>
              <w:top w:val="single" w:sz="4" w:space="0" w:color="auto"/>
              <w:left w:val="single" w:sz="4" w:space="0" w:color="auto"/>
              <w:bottom w:val="single" w:sz="4" w:space="0" w:color="auto"/>
              <w:right w:val="single" w:sz="4" w:space="0" w:color="000000"/>
            </w:tcBorders>
            <w:vAlign w:val="center"/>
          </w:tcPr>
          <w:p w14:paraId="1BEAC429" w14:textId="77777777" w:rsidR="00303A33" w:rsidRPr="00AF50BE" w:rsidRDefault="00EA182D">
            <w:pPr>
              <w:jc w:val="left"/>
              <w:rPr>
                <w:rFonts w:ascii="宋体" w:hAnsi="Calibri"/>
                <w:kern w:val="0"/>
                <w:sz w:val="18"/>
                <w:szCs w:val="18"/>
              </w:rPr>
            </w:pPr>
            <w:r w:rsidRPr="00AF50BE">
              <w:rPr>
                <w:sz w:val="18"/>
                <w:szCs w:val="18"/>
              </w:rPr>
              <w:t>5.</w:t>
            </w:r>
            <w:r w:rsidRPr="00AF50BE">
              <w:rPr>
                <w:rFonts w:hAnsi="宋体"/>
                <w:sz w:val="18"/>
                <w:szCs w:val="18"/>
              </w:rPr>
              <w:t>燃气管道与电气设备、相邻管道之间的净距应符合现行国家标准《城镇燃气设计规范》</w:t>
            </w:r>
            <w:r w:rsidRPr="00AF50BE">
              <w:rPr>
                <w:sz w:val="18"/>
                <w:szCs w:val="18"/>
              </w:rPr>
              <w:t>GB50028</w:t>
            </w:r>
            <w:r w:rsidRPr="00AF50BE">
              <w:rPr>
                <w:rFonts w:hAnsi="宋体"/>
                <w:sz w:val="18"/>
                <w:szCs w:val="18"/>
              </w:rPr>
              <w:t>的相关要求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18742CE4" w14:textId="77777777" w:rsidR="00303A33" w:rsidRPr="00AF50BE" w:rsidRDefault="00EA182D">
            <w:pPr>
              <w:ind w:right="78"/>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BEAF20F" w14:textId="77777777" w:rsidR="00303A33" w:rsidRPr="00AF50BE" w:rsidRDefault="00EA182D">
            <w:pPr>
              <w:ind w:right="78"/>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3F54EB03" w14:textId="77777777" w:rsidR="00303A33" w:rsidRPr="00AF50BE" w:rsidRDefault="00303A33">
            <w:pPr>
              <w:ind w:right="101"/>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7C8A975"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4EB4ED25" w14:textId="77777777">
        <w:trPr>
          <w:trHeight w:hRule="exact" w:val="1368"/>
        </w:trPr>
        <w:tc>
          <w:tcPr>
            <w:tcW w:w="1102" w:type="dxa"/>
            <w:vMerge/>
            <w:tcBorders>
              <w:top w:val="single" w:sz="4" w:space="0" w:color="auto"/>
              <w:left w:val="single" w:sz="4" w:space="0" w:color="auto"/>
              <w:bottom w:val="single" w:sz="4" w:space="0" w:color="auto"/>
              <w:right w:val="single" w:sz="4" w:space="0" w:color="auto"/>
            </w:tcBorders>
            <w:vAlign w:val="center"/>
          </w:tcPr>
          <w:p w14:paraId="7ED09A58" w14:textId="77777777" w:rsidR="00303A33" w:rsidRPr="00AF50BE" w:rsidRDefault="00303A33">
            <w:pPr>
              <w:jc w:val="center"/>
              <w:rPr>
                <w:rFonts w:ascii="宋体" w:hAnsi="Calibri"/>
                <w:kern w:val="0"/>
                <w:sz w:val="18"/>
                <w:szCs w:val="18"/>
              </w:rPr>
            </w:pPr>
          </w:p>
        </w:tc>
        <w:tc>
          <w:tcPr>
            <w:tcW w:w="4031" w:type="dxa"/>
            <w:tcBorders>
              <w:top w:val="single" w:sz="4" w:space="0" w:color="auto"/>
              <w:left w:val="single" w:sz="4" w:space="0" w:color="auto"/>
              <w:bottom w:val="single" w:sz="4" w:space="0" w:color="auto"/>
              <w:right w:val="single" w:sz="4" w:space="0" w:color="000000"/>
            </w:tcBorders>
            <w:vAlign w:val="center"/>
          </w:tcPr>
          <w:p w14:paraId="23BE308F" w14:textId="77777777" w:rsidR="00303A33" w:rsidRPr="00AF50BE" w:rsidRDefault="00EA182D">
            <w:pPr>
              <w:ind w:right="97"/>
              <w:rPr>
                <w:rFonts w:ascii="宋体" w:hAnsi="Calibri"/>
                <w:kern w:val="0"/>
                <w:sz w:val="18"/>
                <w:szCs w:val="18"/>
              </w:rPr>
            </w:pPr>
            <w:r w:rsidRPr="00AF50BE">
              <w:rPr>
                <w:sz w:val="18"/>
                <w:szCs w:val="18"/>
              </w:rPr>
              <w:t>6.</w:t>
            </w:r>
            <w:r w:rsidRPr="00AF50BE">
              <w:rPr>
                <w:rFonts w:hAnsi="宋体"/>
                <w:sz w:val="18"/>
                <w:szCs w:val="18"/>
              </w:rPr>
              <w:t>管道穿过建筑承重墙和楼板时，必须设有钢质管，套管内管道不得有接头，套管与承重墙、地板或楼板之间的间隙应填实，套管与燃气管道之间的间隙应采用柔性防腐、防水材料密封</w:t>
            </w:r>
          </w:p>
        </w:tc>
        <w:tc>
          <w:tcPr>
            <w:tcW w:w="537" w:type="dxa"/>
            <w:tcBorders>
              <w:top w:val="single" w:sz="4" w:space="0" w:color="000000"/>
              <w:left w:val="single" w:sz="4" w:space="0" w:color="000000"/>
              <w:bottom w:val="single" w:sz="4" w:space="0" w:color="000000"/>
              <w:right w:val="single" w:sz="4" w:space="0" w:color="000000"/>
            </w:tcBorders>
            <w:vAlign w:val="center"/>
          </w:tcPr>
          <w:p w14:paraId="5259AAE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54FE284C"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355CD748"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5BBBFAB"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分；因维护不到位</w:t>
            </w:r>
            <w:r w:rsidRPr="00AF50BE">
              <w:rPr>
                <w:rFonts w:hAnsi="宋体"/>
                <w:sz w:val="18"/>
                <w:szCs w:val="18"/>
              </w:rPr>
              <w:t>套管与燃气管道之间的间隙应采用的柔性防腐、防水材料有缺失的</w:t>
            </w:r>
            <w:r w:rsidRPr="00AF50BE">
              <w:rPr>
                <w:rFonts w:hAnsi="宋体" w:hint="eastAsia"/>
                <w:sz w:val="18"/>
                <w:szCs w:val="18"/>
              </w:rPr>
              <w:t>，</w:t>
            </w:r>
            <w:r w:rsidRPr="00AF50BE">
              <w:rPr>
                <w:rFonts w:hAnsi="宋体"/>
                <w:sz w:val="18"/>
                <w:szCs w:val="18"/>
              </w:rPr>
              <w:t>发现一处扣</w:t>
            </w:r>
            <w:r w:rsidRPr="00AF50BE">
              <w:rPr>
                <w:rFonts w:hAnsi="宋体" w:hint="eastAsia"/>
                <w:sz w:val="18"/>
                <w:szCs w:val="18"/>
              </w:rPr>
              <w:t>0.5</w:t>
            </w:r>
            <w:r w:rsidRPr="00AF50BE">
              <w:rPr>
                <w:rFonts w:hAnsi="宋体" w:hint="eastAsia"/>
                <w:sz w:val="18"/>
                <w:szCs w:val="18"/>
              </w:rPr>
              <w:t>分</w:t>
            </w:r>
          </w:p>
        </w:tc>
      </w:tr>
      <w:tr w:rsidR="00AF50BE" w:rsidRPr="00AF50BE" w14:paraId="55301EFA" w14:textId="77777777" w:rsidTr="00340E39">
        <w:trPr>
          <w:trHeight w:hRule="exact" w:val="760"/>
        </w:trPr>
        <w:tc>
          <w:tcPr>
            <w:tcW w:w="1102" w:type="dxa"/>
            <w:vMerge/>
            <w:tcBorders>
              <w:top w:val="single" w:sz="4" w:space="0" w:color="auto"/>
              <w:left w:val="single" w:sz="4" w:space="0" w:color="auto"/>
              <w:bottom w:val="single" w:sz="4" w:space="0" w:color="auto"/>
              <w:right w:val="single" w:sz="4" w:space="0" w:color="auto"/>
            </w:tcBorders>
            <w:vAlign w:val="center"/>
          </w:tcPr>
          <w:p w14:paraId="0DFA7F1C" w14:textId="77777777" w:rsidR="00303A33" w:rsidRPr="00AF50BE" w:rsidRDefault="00303A33">
            <w:pPr>
              <w:jc w:val="left"/>
              <w:rPr>
                <w:rFonts w:ascii="Calibri" w:hAnsi="Calibri"/>
                <w:kern w:val="0"/>
                <w:sz w:val="18"/>
                <w:szCs w:val="18"/>
              </w:rPr>
            </w:pPr>
          </w:p>
        </w:tc>
        <w:tc>
          <w:tcPr>
            <w:tcW w:w="4031" w:type="dxa"/>
            <w:tcBorders>
              <w:top w:val="single" w:sz="4" w:space="0" w:color="auto"/>
              <w:left w:val="single" w:sz="4" w:space="0" w:color="auto"/>
              <w:bottom w:val="single" w:sz="4" w:space="0" w:color="auto"/>
              <w:right w:val="single" w:sz="4" w:space="0" w:color="000000"/>
            </w:tcBorders>
            <w:vAlign w:val="center"/>
          </w:tcPr>
          <w:p w14:paraId="5DEB0067" w14:textId="77777777" w:rsidR="00303A33" w:rsidRPr="00AF50BE" w:rsidRDefault="00EA182D">
            <w:pPr>
              <w:jc w:val="left"/>
              <w:rPr>
                <w:rFonts w:ascii="宋体" w:hAnsi="Calibri"/>
                <w:kern w:val="0"/>
                <w:sz w:val="18"/>
                <w:szCs w:val="18"/>
              </w:rPr>
            </w:pPr>
            <w:r w:rsidRPr="00AF50BE">
              <w:rPr>
                <w:sz w:val="18"/>
                <w:szCs w:val="18"/>
              </w:rPr>
              <w:t>7.</w:t>
            </w:r>
            <w:r w:rsidRPr="00AF50BE">
              <w:rPr>
                <w:rFonts w:hAnsi="宋体"/>
                <w:sz w:val="18"/>
                <w:szCs w:val="18"/>
              </w:rPr>
              <w:t>管道不得作为其他电气设备的接地线使用，不得用于承重、作为支撑以及悬挂重物等其他用途</w:t>
            </w:r>
          </w:p>
        </w:tc>
        <w:tc>
          <w:tcPr>
            <w:tcW w:w="537" w:type="dxa"/>
            <w:tcBorders>
              <w:top w:val="single" w:sz="4" w:space="0" w:color="000000"/>
              <w:left w:val="single" w:sz="4" w:space="0" w:color="000000"/>
              <w:bottom w:val="single" w:sz="4" w:space="0" w:color="000000"/>
              <w:right w:val="single" w:sz="4" w:space="0" w:color="000000"/>
            </w:tcBorders>
            <w:vAlign w:val="center"/>
          </w:tcPr>
          <w:p w14:paraId="1B7B683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6859653C"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488DA08A"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C549DA1"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777FAE4E" w14:textId="77777777">
        <w:trPr>
          <w:trHeight w:hRule="exact" w:val="838"/>
        </w:trPr>
        <w:tc>
          <w:tcPr>
            <w:tcW w:w="1102" w:type="dxa"/>
            <w:vMerge/>
            <w:tcBorders>
              <w:top w:val="single" w:sz="4" w:space="0" w:color="auto"/>
              <w:left w:val="single" w:sz="4" w:space="0" w:color="auto"/>
              <w:bottom w:val="single" w:sz="4" w:space="0" w:color="auto"/>
              <w:right w:val="single" w:sz="4" w:space="0" w:color="auto"/>
            </w:tcBorders>
            <w:vAlign w:val="center"/>
          </w:tcPr>
          <w:p w14:paraId="32212F78" w14:textId="77777777" w:rsidR="00303A33" w:rsidRPr="00AF50BE" w:rsidRDefault="00303A33">
            <w:pPr>
              <w:jc w:val="left"/>
              <w:rPr>
                <w:rFonts w:ascii="Calibri" w:hAnsi="Calibri"/>
                <w:kern w:val="0"/>
                <w:sz w:val="18"/>
                <w:szCs w:val="18"/>
              </w:rPr>
            </w:pPr>
          </w:p>
        </w:tc>
        <w:tc>
          <w:tcPr>
            <w:tcW w:w="4031" w:type="dxa"/>
            <w:tcBorders>
              <w:top w:val="single" w:sz="4" w:space="0" w:color="auto"/>
              <w:left w:val="single" w:sz="4" w:space="0" w:color="auto"/>
              <w:bottom w:val="single" w:sz="4" w:space="0" w:color="auto"/>
              <w:right w:val="single" w:sz="4" w:space="0" w:color="000000"/>
            </w:tcBorders>
            <w:vAlign w:val="center"/>
          </w:tcPr>
          <w:p w14:paraId="3E26CF7B" w14:textId="77777777" w:rsidR="00303A33" w:rsidRPr="00AF50BE" w:rsidRDefault="00EA182D">
            <w:pPr>
              <w:jc w:val="left"/>
              <w:rPr>
                <w:kern w:val="0"/>
                <w:sz w:val="18"/>
                <w:szCs w:val="18"/>
                <w:u w:val="single" w:color="000000"/>
              </w:rPr>
            </w:pPr>
            <w:r w:rsidRPr="00AF50BE">
              <w:rPr>
                <w:sz w:val="18"/>
                <w:szCs w:val="18"/>
              </w:rPr>
              <w:t>8.</w:t>
            </w:r>
            <w:r w:rsidRPr="00AF50BE">
              <w:rPr>
                <w:rFonts w:hAnsi="宋体"/>
                <w:sz w:val="18"/>
                <w:szCs w:val="18"/>
              </w:rPr>
              <w:t>管道、计量器具和用气设备的运行压力应符合设计要求，不得超压运行</w:t>
            </w:r>
          </w:p>
        </w:tc>
        <w:tc>
          <w:tcPr>
            <w:tcW w:w="537" w:type="dxa"/>
            <w:tcBorders>
              <w:top w:val="single" w:sz="4" w:space="0" w:color="000000"/>
              <w:left w:val="single" w:sz="4" w:space="0" w:color="000000"/>
              <w:bottom w:val="single" w:sz="4" w:space="0" w:color="000000"/>
              <w:right w:val="single" w:sz="4" w:space="0" w:color="000000"/>
            </w:tcBorders>
            <w:vAlign w:val="center"/>
          </w:tcPr>
          <w:p w14:paraId="71F2870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00344171"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6FBF2A3F"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3C49473"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45D4130D" w14:textId="77777777" w:rsidTr="00340E39">
        <w:trPr>
          <w:trHeight w:hRule="exact" w:val="571"/>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84EDED1" w14:textId="77777777" w:rsidR="00303A33" w:rsidRPr="00AF50BE" w:rsidRDefault="00EA182D">
            <w:pPr>
              <w:jc w:val="left"/>
              <w:rPr>
                <w:rFonts w:ascii="Calibri" w:hAnsi="Calibri"/>
                <w:kern w:val="0"/>
                <w:sz w:val="18"/>
                <w:szCs w:val="18"/>
              </w:rPr>
            </w:pPr>
            <w:r w:rsidRPr="00AF50BE">
              <w:rPr>
                <w:b/>
                <w:bCs/>
                <w:sz w:val="18"/>
                <w:szCs w:val="18"/>
              </w:rPr>
              <w:t>二、管道附件</w:t>
            </w:r>
          </w:p>
        </w:tc>
        <w:tc>
          <w:tcPr>
            <w:tcW w:w="4031" w:type="dxa"/>
            <w:tcBorders>
              <w:top w:val="single" w:sz="4" w:space="0" w:color="auto"/>
              <w:left w:val="single" w:sz="4" w:space="0" w:color="000000"/>
              <w:bottom w:val="single" w:sz="4" w:space="0" w:color="000000"/>
              <w:right w:val="single" w:sz="4" w:space="0" w:color="000000"/>
            </w:tcBorders>
            <w:vAlign w:val="center"/>
          </w:tcPr>
          <w:p w14:paraId="04C6FB21" w14:textId="77777777" w:rsidR="00303A33" w:rsidRPr="00AF50BE" w:rsidRDefault="00EA182D">
            <w:pPr>
              <w:jc w:val="left"/>
              <w:rPr>
                <w:rFonts w:ascii="宋体" w:hAnsi="宋体" w:cs="宋体"/>
                <w:kern w:val="0"/>
                <w:sz w:val="18"/>
                <w:szCs w:val="18"/>
              </w:rPr>
            </w:pPr>
            <w:r w:rsidRPr="00AF50BE">
              <w:rPr>
                <w:sz w:val="18"/>
                <w:szCs w:val="18"/>
              </w:rPr>
              <w:t>1.</w:t>
            </w:r>
            <w:r w:rsidRPr="00AF50BE">
              <w:rPr>
                <w:rFonts w:hAnsi="宋体"/>
                <w:sz w:val="18"/>
                <w:szCs w:val="18"/>
              </w:rPr>
              <w:t>阀门应符合下列要求：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609CD68F"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BE02747" w14:textId="77777777" w:rsidR="00303A33" w:rsidRPr="00AF50BE" w:rsidRDefault="00EA182D">
            <w:pPr>
              <w:jc w:val="center"/>
              <w:rPr>
                <w:rFonts w:ascii="宋体" w:hAnsi="Calibri"/>
                <w:kern w:val="0"/>
                <w:sz w:val="18"/>
                <w:szCs w:val="18"/>
              </w:rPr>
            </w:pPr>
            <w:r w:rsidRPr="00AF50BE">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614FCE3F"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DA81FAD" w14:textId="77777777" w:rsidR="00303A33" w:rsidRPr="00AF50BE" w:rsidRDefault="00303A33" w:rsidP="00340E39">
            <w:pPr>
              <w:ind w:right="261"/>
              <w:jc w:val="left"/>
              <w:rPr>
                <w:kern w:val="0"/>
                <w:sz w:val="18"/>
                <w:szCs w:val="18"/>
              </w:rPr>
            </w:pPr>
          </w:p>
        </w:tc>
      </w:tr>
      <w:tr w:rsidR="00AF50BE" w:rsidRPr="00AF50BE" w14:paraId="3F3B66F8" w14:textId="77777777" w:rsidTr="00340E39">
        <w:trPr>
          <w:trHeight w:hRule="exact" w:val="706"/>
        </w:trPr>
        <w:tc>
          <w:tcPr>
            <w:tcW w:w="1102" w:type="dxa"/>
            <w:vMerge/>
            <w:tcBorders>
              <w:top w:val="single" w:sz="4" w:space="0" w:color="auto"/>
              <w:left w:val="single" w:sz="4" w:space="0" w:color="000000"/>
              <w:bottom w:val="single" w:sz="4" w:space="0" w:color="auto"/>
              <w:right w:val="single" w:sz="4" w:space="0" w:color="000000"/>
            </w:tcBorders>
            <w:vAlign w:val="center"/>
          </w:tcPr>
          <w:p w14:paraId="73EBC671"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728CC65" w14:textId="77777777" w:rsidR="00303A33" w:rsidRPr="00AF50BE" w:rsidRDefault="00EA182D">
            <w:pPr>
              <w:jc w:val="left"/>
              <w:rPr>
                <w:rFonts w:ascii="宋体" w:hAnsi="宋体" w:cs="宋体"/>
                <w:kern w:val="0"/>
                <w:sz w:val="18"/>
                <w:szCs w:val="18"/>
              </w:rPr>
            </w:pPr>
            <w:r w:rsidRPr="00AF50BE">
              <w:rPr>
                <w:rFonts w:hAnsi="宋体"/>
                <w:sz w:val="18"/>
                <w:szCs w:val="18"/>
              </w:rPr>
              <w:t>（</w:t>
            </w:r>
            <w:r w:rsidRPr="00AF50BE">
              <w:rPr>
                <w:sz w:val="18"/>
                <w:szCs w:val="18"/>
              </w:rPr>
              <w:t>1</w:t>
            </w:r>
            <w:r w:rsidRPr="00AF50BE">
              <w:rPr>
                <w:rFonts w:hAnsi="宋体"/>
                <w:sz w:val="18"/>
                <w:szCs w:val="18"/>
              </w:rPr>
              <w:t>）软管上游与硬管的连接处应设有阀门</w:t>
            </w:r>
          </w:p>
        </w:tc>
        <w:tc>
          <w:tcPr>
            <w:tcW w:w="537" w:type="dxa"/>
            <w:tcBorders>
              <w:top w:val="single" w:sz="4" w:space="0" w:color="000000"/>
              <w:left w:val="single" w:sz="4" w:space="0" w:color="000000"/>
              <w:bottom w:val="single" w:sz="4" w:space="0" w:color="000000"/>
              <w:right w:val="single" w:sz="4" w:space="0" w:color="000000"/>
            </w:tcBorders>
            <w:vAlign w:val="center"/>
          </w:tcPr>
          <w:p w14:paraId="3336158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3CE4F040" w14:textId="77777777" w:rsidR="00303A33" w:rsidRPr="00AF50BE" w:rsidRDefault="00EA182D">
            <w:pPr>
              <w:jc w:val="center"/>
              <w:rPr>
                <w:rFonts w:ascii="宋体" w:hAnsi="Calibri"/>
                <w:kern w:val="0"/>
                <w:sz w:val="18"/>
                <w:szCs w:val="18"/>
              </w:rPr>
            </w:pPr>
            <w:r w:rsidRPr="00AF50BE">
              <w:rPr>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14:paraId="35E1AC08"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D916E26"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448D0222" w14:textId="77777777">
        <w:trPr>
          <w:trHeight w:hRule="exact" w:val="737"/>
        </w:trPr>
        <w:tc>
          <w:tcPr>
            <w:tcW w:w="1102" w:type="dxa"/>
            <w:vMerge/>
            <w:tcBorders>
              <w:top w:val="single" w:sz="4" w:space="0" w:color="auto"/>
              <w:left w:val="single" w:sz="4" w:space="0" w:color="000000"/>
              <w:bottom w:val="single" w:sz="4" w:space="0" w:color="auto"/>
              <w:right w:val="single" w:sz="4" w:space="0" w:color="000000"/>
            </w:tcBorders>
            <w:vAlign w:val="center"/>
          </w:tcPr>
          <w:p w14:paraId="64EA16A7" w14:textId="77777777" w:rsidR="00303A33" w:rsidRPr="00AF50BE" w:rsidRDefault="00303A33">
            <w:pPr>
              <w:jc w:val="center"/>
              <w:rPr>
                <w:rFonts w:ascii="Times New Roman" w:hAnsi="Times New Roman"/>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373E75A" w14:textId="77777777" w:rsidR="00303A33" w:rsidRPr="00AF50BE" w:rsidRDefault="00EA182D">
            <w:pPr>
              <w:jc w:val="left"/>
              <w:rPr>
                <w:kern w:val="0"/>
                <w:sz w:val="18"/>
                <w:szCs w:val="18"/>
                <w:u w:val="single" w:color="323232"/>
              </w:rPr>
            </w:pPr>
            <w:r w:rsidRPr="00AF50BE">
              <w:rPr>
                <w:rFonts w:hAnsi="宋体"/>
                <w:sz w:val="18"/>
                <w:szCs w:val="18"/>
              </w:rPr>
              <w:t>（</w:t>
            </w:r>
            <w:r w:rsidRPr="00AF50BE">
              <w:rPr>
                <w:sz w:val="18"/>
                <w:szCs w:val="18"/>
              </w:rPr>
              <w:t>2</w:t>
            </w:r>
            <w:r w:rsidRPr="00AF50BE">
              <w:rPr>
                <w:rFonts w:hAnsi="宋体"/>
                <w:sz w:val="18"/>
                <w:szCs w:val="18"/>
              </w:rPr>
              <w:t>）室内燃气管道调压器前、燃气表前、燃气用具前和放散管起点应设有阀门</w:t>
            </w:r>
          </w:p>
        </w:tc>
        <w:tc>
          <w:tcPr>
            <w:tcW w:w="537" w:type="dxa"/>
            <w:tcBorders>
              <w:top w:val="single" w:sz="4" w:space="0" w:color="000000"/>
              <w:left w:val="single" w:sz="4" w:space="0" w:color="000000"/>
              <w:bottom w:val="single" w:sz="4" w:space="0" w:color="000000"/>
              <w:right w:val="single" w:sz="4" w:space="0" w:color="000000"/>
            </w:tcBorders>
            <w:vAlign w:val="center"/>
          </w:tcPr>
          <w:p w14:paraId="107F23A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78870A0A" w14:textId="77777777" w:rsidR="00303A33" w:rsidRPr="00AF50BE" w:rsidRDefault="00EA182D">
            <w:pPr>
              <w:spacing w:before="1"/>
              <w:jc w:val="center"/>
              <w:rPr>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6F991C10"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FD68A85"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4BFAB973" w14:textId="77777777" w:rsidTr="00340E39">
        <w:trPr>
          <w:trHeight w:hRule="exact" w:val="1677"/>
        </w:trPr>
        <w:tc>
          <w:tcPr>
            <w:tcW w:w="1102" w:type="dxa"/>
            <w:vMerge/>
            <w:tcBorders>
              <w:top w:val="single" w:sz="4" w:space="0" w:color="auto"/>
              <w:left w:val="single" w:sz="4" w:space="0" w:color="000000"/>
              <w:bottom w:val="single" w:sz="4" w:space="0" w:color="auto"/>
              <w:right w:val="single" w:sz="4" w:space="0" w:color="000000"/>
            </w:tcBorders>
            <w:vAlign w:val="center"/>
          </w:tcPr>
          <w:p w14:paraId="7097A8D1" w14:textId="77777777" w:rsidR="00303A33" w:rsidRPr="00AF50BE" w:rsidRDefault="00303A33">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5344B4C" w14:textId="77777777" w:rsidR="00303A33" w:rsidRPr="00AF50BE" w:rsidRDefault="00EA182D">
            <w:pPr>
              <w:jc w:val="left"/>
              <w:rPr>
                <w:kern w:val="0"/>
                <w:sz w:val="18"/>
                <w:szCs w:val="18"/>
                <w:u w:val="single" w:color="323232"/>
              </w:rPr>
            </w:pPr>
            <w:r w:rsidRPr="00AF50BE">
              <w:rPr>
                <w:rFonts w:hAnsi="宋体"/>
                <w:sz w:val="18"/>
                <w:szCs w:val="18"/>
              </w:rPr>
              <w:t>（</w:t>
            </w:r>
            <w:r w:rsidRPr="00AF50BE">
              <w:rPr>
                <w:sz w:val="18"/>
                <w:szCs w:val="18"/>
              </w:rPr>
              <w:t>3</w:t>
            </w:r>
            <w:r w:rsidRPr="00AF50BE">
              <w:rPr>
                <w:rFonts w:hAnsi="宋体"/>
                <w:sz w:val="18"/>
                <w:szCs w:val="18"/>
              </w:rPr>
              <w:t>）地下室、半地下室和地上密闭的用气房间，一类高层民用建筑，燃气用量大、人员密集、流动人口多的商业建筑，重要的公共建筑，有燃气管道的管道层以及用气量较大的工业用户引入管应设有紧急自动切断阀</w:t>
            </w:r>
          </w:p>
        </w:tc>
        <w:tc>
          <w:tcPr>
            <w:tcW w:w="537" w:type="dxa"/>
            <w:tcBorders>
              <w:top w:val="single" w:sz="4" w:space="0" w:color="000000"/>
              <w:left w:val="single" w:sz="4" w:space="0" w:color="000000"/>
              <w:bottom w:val="single" w:sz="4" w:space="0" w:color="000000"/>
              <w:right w:val="single" w:sz="4" w:space="0" w:color="000000"/>
            </w:tcBorders>
            <w:vAlign w:val="center"/>
          </w:tcPr>
          <w:p w14:paraId="42394F5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2BA5A74E" w14:textId="77777777" w:rsidR="00303A33" w:rsidRPr="00AF50BE" w:rsidRDefault="00EA182D">
            <w:pPr>
              <w:spacing w:before="1"/>
              <w:jc w:val="center"/>
              <w:rPr>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0D1027FE"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FDAE7C8"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3DD12737" w14:textId="77777777">
        <w:trPr>
          <w:trHeight w:hRule="exact" w:val="940"/>
        </w:trPr>
        <w:tc>
          <w:tcPr>
            <w:tcW w:w="1102" w:type="dxa"/>
            <w:vMerge/>
            <w:tcBorders>
              <w:top w:val="single" w:sz="4" w:space="0" w:color="auto"/>
              <w:left w:val="single" w:sz="4" w:space="0" w:color="000000"/>
              <w:bottom w:val="single" w:sz="4" w:space="0" w:color="auto"/>
              <w:right w:val="single" w:sz="4" w:space="0" w:color="000000"/>
            </w:tcBorders>
            <w:vAlign w:val="center"/>
          </w:tcPr>
          <w:p w14:paraId="6CA949CA" w14:textId="77777777" w:rsidR="00303A33" w:rsidRPr="00AF50BE" w:rsidRDefault="00303A33">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580C27E" w14:textId="77777777" w:rsidR="00303A33" w:rsidRPr="00AF50BE" w:rsidRDefault="00EA182D">
            <w:pPr>
              <w:jc w:val="left"/>
              <w:rPr>
                <w:kern w:val="0"/>
                <w:sz w:val="18"/>
                <w:szCs w:val="18"/>
                <w:u w:val="single" w:color="323232"/>
              </w:rPr>
            </w:pPr>
            <w:r w:rsidRPr="00AF50BE">
              <w:rPr>
                <w:rFonts w:hAnsi="宋体"/>
                <w:sz w:val="18"/>
                <w:szCs w:val="18"/>
              </w:rPr>
              <w:t>（</w:t>
            </w:r>
            <w:r w:rsidRPr="00AF50BE">
              <w:rPr>
                <w:sz w:val="18"/>
                <w:szCs w:val="18"/>
              </w:rPr>
              <w:t>4</w:t>
            </w:r>
            <w:r w:rsidRPr="00AF50BE">
              <w:rPr>
                <w:rFonts w:hAnsi="宋体"/>
                <w:sz w:val="18"/>
                <w:szCs w:val="18"/>
              </w:rPr>
              <w:t>）</w:t>
            </w:r>
            <w:r w:rsidRPr="00AF50BE">
              <w:rPr>
                <w:rFonts w:hAnsi="宋体" w:hint="eastAsia"/>
                <w:sz w:val="18"/>
                <w:szCs w:val="18"/>
              </w:rPr>
              <w:t>居民用户管道应设置当管道压力低于限定值或连接灶具管道的流量高于限定值、环境温度高于限定值时能够切断向灶具供气的安全装置</w:t>
            </w:r>
          </w:p>
        </w:tc>
        <w:tc>
          <w:tcPr>
            <w:tcW w:w="537" w:type="dxa"/>
            <w:tcBorders>
              <w:top w:val="single" w:sz="4" w:space="0" w:color="000000"/>
              <w:left w:val="single" w:sz="4" w:space="0" w:color="000000"/>
              <w:bottom w:val="single" w:sz="4" w:space="0" w:color="000000"/>
              <w:right w:val="single" w:sz="4" w:space="0" w:color="000000"/>
            </w:tcBorders>
            <w:vAlign w:val="center"/>
          </w:tcPr>
          <w:p w14:paraId="27B23C35"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BBC8E53" w14:textId="77777777" w:rsidR="00303A33" w:rsidRPr="00AF50BE" w:rsidRDefault="00EA182D">
            <w:pPr>
              <w:spacing w:before="1"/>
              <w:jc w:val="center"/>
              <w:rPr>
                <w:kern w:val="0"/>
                <w:sz w:val="18"/>
                <w:szCs w:val="18"/>
              </w:rPr>
            </w:pPr>
            <w:r w:rsidRPr="00AF50BE">
              <w:rPr>
                <w:rFonts w:hint="eastAsia"/>
                <w:kern w:val="0"/>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0BACF486"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52D8197"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2C8E43C3" w14:textId="77777777">
        <w:trPr>
          <w:trHeight w:hRule="exact" w:val="709"/>
        </w:trPr>
        <w:tc>
          <w:tcPr>
            <w:tcW w:w="1102" w:type="dxa"/>
            <w:vMerge/>
            <w:tcBorders>
              <w:top w:val="single" w:sz="4" w:space="0" w:color="auto"/>
              <w:left w:val="single" w:sz="4" w:space="0" w:color="000000"/>
              <w:bottom w:val="single" w:sz="4" w:space="0" w:color="auto"/>
              <w:right w:val="single" w:sz="4" w:space="0" w:color="000000"/>
            </w:tcBorders>
            <w:vAlign w:val="center"/>
          </w:tcPr>
          <w:p w14:paraId="1BDA4D03" w14:textId="77777777" w:rsidR="00303A33" w:rsidRPr="00AF50BE" w:rsidRDefault="00303A33">
            <w:pPr>
              <w:jc w:val="left"/>
              <w:rPr>
                <w:rFonts w:ascii="Times New Roman" w:hAnsi="Times New Roman"/>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20C93260" w14:textId="77777777" w:rsidR="00303A33" w:rsidRPr="00AF50BE" w:rsidRDefault="00EA182D">
            <w:pPr>
              <w:jc w:val="left"/>
              <w:rPr>
                <w:kern w:val="0"/>
                <w:sz w:val="18"/>
                <w:szCs w:val="18"/>
                <w:u w:val="single" w:color="323232"/>
              </w:rPr>
            </w:pPr>
            <w:r w:rsidRPr="00AF50BE">
              <w:rPr>
                <w:rFonts w:hAnsi="宋体"/>
                <w:sz w:val="18"/>
                <w:szCs w:val="18"/>
              </w:rPr>
              <w:t>（</w:t>
            </w:r>
            <w:r w:rsidRPr="00AF50BE">
              <w:rPr>
                <w:sz w:val="18"/>
                <w:szCs w:val="18"/>
              </w:rPr>
              <w:t>5</w:t>
            </w:r>
            <w:r w:rsidRPr="00AF50BE">
              <w:rPr>
                <w:rFonts w:hAnsi="宋体"/>
                <w:sz w:val="18"/>
                <w:szCs w:val="18"/>
              </w:rPr>
              <w:t>）阀门应无损坏和燃气泄漏现象，阀门的启闭应灵活，无关闭不严现象</w:t>
            </w:r>
          </w:p>
        </w:tc>
        <w:tc>
          <w:tcPr>
            <w:tcW w:w="537" w:type="dxa"/>
            <w:tcBorders>
              <w:top w:val="single" w:sz="4" w:space="0" w:color="000000"/>
              <w:left w:val="single" w:sz="4" w:space="0" w:color="000000"/>
              <w:bottom w:val="single" w:sz="4" w:space="0" w:color="000000"/>
              <w:right w:val="single" w:sz="4" w:space="0" w:color="000000"/>
            </w:tcBorders>
            <w:vAlign w:val="center"/>
          </w:tcPr>
          <w:p w14:paraId="619E4EE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1453548" w14:textId="77777777" w:rsidR="00303A33" w:rsidRPr="00AF50BE" w:rsidRDefault="00EA182D">
            <w:pPr>
              <w:spacing w:before="1"/>
              <w:jc w:val="center"/>
              <w:rPr>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2719C454"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28D94B2"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70974DE8" w14:textId="77777777">
        <w:trPr>
          <w:trHeight w:hRule="exact" w:val="992"/>
        </w:trPr>
        <w:tc>
          <w:tcPr>
            <w:tcW w:w="1102" w:type="dxa"/>
            <w:vMerge/>
            <w:tcBorders>
              <w:top w:val="single" w:sz="4" w:space="0" w:color="auto"/>
              <w:left w:val="single" w:sz="4" w:space="0" w:color="000000"/>
              <w:bottom w:val="single" w:sz="4" w:space="0" w:color="auto"/>
              <w:right w:val="single" w:sz="4" w:space="0" w:color="000000"/>
            </w:tcBorders>
            <w:vAlign w:val="center"/>
          </w:tcPr>
          <w:p w14:paraId="68CA542C" w14:textId="77777777" w:rsidR="00303A33" w:rsidRPr="00AF50BE" w:rsidRDefault="00303A33">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50C0F00" w14:textId="77777777" w:rsidR="00303A33" w:rsidRPr="00AF50BE" w:rsidRDefault="00EA182D">
            <w:pPr>
              <w:jc w:val="left"/>
              <w:rPr>
                <w:kern w:val="0"/>
                <w:sz w:val="18"/>
                <w:szCs w:val="18"/>
                <w:u w:val="single" w:color="323232"/>
              </w:rPr>
            </w:pPr>
            <w:r w:rsidRPr="00AF50BE">
              <w:rPr>
                <w:sz w:val="18"/>
                <w:szCs w:val="18"/>
              </w:rPr>
              <w:t>2.</w:t>
            </w:r>
            <w:r w:rsidRPr="00AF50BE">
              <w:rPr>
                <w:rFonts w:hAnsi="宋体"/>
                <w:sz w:val="18"/>
                <w:szCs w:val="18"/>
              </w:rPr>
              <w:t>管道应固定牢靠，沿墙、柱、楼板和加热设备构件上明设的燃气管道应采用管支架、管卡或吊卡固定。</w:t>
            </w:r>
          </w:p>
        </w:tc>
        <w:tc>
          <w:tcPr>
            <w:tcW w:w="537" w:type="dxa"/>
            <w:tcBorders>
              <w:top w:val="single" w:sz="4" w:space="0" w:color="000000"/>
              <w:left w:val="single" w:sz="4" w:space="0" w:color="000000"/>
              <w:bottom w:val="single" w:sz="4" w:space="0" w:color="000000"/>
              <w:right w:val="single" w:sz="4" w:space="0" w:color="000000"/>
            </w:tcBorders>
            <w:vAlign w:val="center"/>
          </w:tcPr>
          <w:p w14:paraId="2AA845D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148D51CF" w14:textId="77777777" w:rsidR="00303A33" w:rsidRPr="00AF50BE" w:rsidRDefault="00EA182D">
            <w:pPr>
              <w:spacing w:before="1"/>
              <w:jc w:val="center"/>
              <w:rPr>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0C8824DB"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DFA90F1" w14:textId="77777777" w:rsidR="00303A33" w:rsidRPr="00AF50BE" w:rsidRDefault="00EA182D" w:rsidP="00340E39">
            <w:pPr>
              <w:ind w:right="261"/>
              <w:jc w:val="left"/>
              <w:rPr>
                <w:kern w:val="0"/>
                <w:sz w:val="18"/>
                <w:szCs w:val="18"/>
              </w:rPr>
            </w:pPr>
            <w:r w:rsidRPr="00AF50BE">
              <w:rPr>
                <w:kern w:val="0"/>
                <w:sz w:val="18"/>
                <w:szCs w:val="18"/>
              </w:rPr>
              <w:t>未设置</w:t>
            </w:r>
            <w:r w:rsidRPr="00AF50BE">
              <w:rPr>
                <w:rFonts w:hAnsi="宋体"/>
                <w:sz w:val="18"/>
                <w:szCs w:val="18"/>
              </w:rPr>
              <w:t>管支架、管卡或吊卡固定发现一处扣</w:t>
            </w:r>
            <w:r w:rsidRPr="00AF50BE">
              <w:rPr>
                <w:rFonts w:hAnsi="宋体" w:hint="eastAsia"/>
                <w:sz w:val="18"/>
                <w:szCs w:val="18"/>
              </w:rPr>
              <w:t>1</w:t>
            </w:r>
            <w:r w:rsidRPr="00AF50BE">
              <w:rPr>
                <w:rFonts w:hAnsi="宋体" w:hint="eastAsia"/>
                <w:sz w:val="18"/>
                <w:szCs w:val="18"/>
              </w:rPr>
              <w:t>分；设置的</w:t>
            </w:r>
            <w:r w:rsidRPr="00AF50BE">
              <w:rPr>
                <w:rFonts w:hAnsi="宋体"/>
                <w:sz w:val="18"/>
                <w:szCs w:val="18"/>
              </w:rPr>
              <w:t>支架、管卡或吊卡不牢靠</w:t>
            </w:r>
            <w:r w:rsidRPr="00AF50BE">
              <w:rPr>
                <w:rFonts w:hAnsi="宋体" w:hint="eastAsia"/>
                <w:sz w:val="18"/>
                <w:szCs w:val="18"/>
              </w:rPr>
              <w:t>、</w:t>
            </w:r>
            <w:r w:rsidRPr="00AF50BE">
              <w:rPr>
                <w:rFonts w:hAnsi="宋体"/>
                <w:sz w:val="18"/>
                <w:szCs w:val="18"/>
              </w:rPr>
              <w:t>间距不符要求一处扣</w:t>
            </w:r>
            <w:r w:rsidRPr="00AF50BE">
              <w:rPr>
                <w:rFonts w:hAnsi="宋体" w:hint="eastAsia"/>
                <w:sz w:val="18"/>
                <w:szCs w:val="18"/>
              </w:rPr>
              <w:t>0.5</w:t>
            </w:r>
            <w:r w:rsidRPr="00AF50BE">
              <w:rPr>
                <w:rFonts w:hAnsi="宋体" w:hint="eastAsia"/>
                <w:sz w:val="18"/>
                <w:szCs w:val="18"/>
              </w:rPr>
              <w:t>分。</w:t>
            </w:r>
          </w:p>
        </w:tc>
      </w:tr>
      <w:tr w:rsidR="00AF50BE" w:rsidRPr="00AF50BE" w14:paraId="4CBBC332" w14:textId="77777777">
        <w:trPr>
          <w:trHeight w:hRule="exact" w:val="1549"/>
        </w:trPr>
        <w:tc>
          <w:tcPr>
            <w:tcW w:w="1102" w:type="dxa"/>
            <w:vMerge/>
            <w:tcBorders>
              <w:top w:val="single" w:sz="4" w:space="0" w:color="auto"/>
              <w:left w:val="single" w:sz="4" w:space="0" w:color="000000"/>
              <w:bottom w:val="single" w:sz="4" w:space="0" w:color="auto"/>
              <w:right w:val="single" w:sz="4" w:space="0" w:color="000000"/>
            </w:tcBorders>
            <w:vAlign w:val="center"/>
          </w:tcPr>
          <w:p w14:paraId="7794ADBF" w14:textId="77777777" w:rsidR="00303A33" w:rsidRPr="00AF50BE" w:rsidRDefault="00303A33">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DDA6AF4" w14:textId="77777777" w:rsidR="00303A33" w:rsidRPr="00AF50BE" w:rsidRDefault="00EA182D">
            <w:pPr>
              <w:jc w:val="left"/>
              <w:rPr>
                <w:sz w:val="18"/>
                <w:szCs w:val="18"/>
              </w:rPr>
            </w:pPr>
            <w:r w:rsidRPr="00AF50BE">
              <w:rPr>
                <w:sz w:val="18"/>
                <w:szCs w:val="18"/>
              </w:rPr>
              <w:t>3.</w:t>
            </w:r>
            <w:r w:rsidRPr="00AF50BE">
              <w:rPr>
                <w:rFonts w:hAnsi="宋体"/>
                <w:sz w:val="18"/>
                <w:szCs w:val="18"/>
              </w:rPr>
              <w:t>工业企业用气车间、锅炉房、大中型用气设备及地下室内燃气管道上应设有放散管，放散管管口应高出屋脊（或平屋顶）</w:t>
            </w:r>
            <w:r w:rsidRPr="00AF50BE">
              <w:rPr>
                <w:sz w:val="18"/>
                <w:szCs w:val="18"/>
              </w:rPr>
              <w:t>1m</w:t>
            </w:r>
            <w:r w:rsidRPr="00AF50BE">
              <w:rPr>
                <w:rFonts w:hAnsi="宋体"/>
                <w:sz w:val="18"/>
                <w:szCs w:val="18"/>
              </w:rPr>
              <w:t>以上或设置在地面上安全处，并应采取防止雨雪进入管道和放散物进入房间的措施</w:t>
            </w:r>
          </w:p>
        </w:tc>
        <w:tc>
          <w:tcPr>
            <w:tcW w:w="537" w:type="dxa"/>
            <w:tcBorders>
              <w:top w:val="single" w:sz="4" w:space="0" w:color="000000"/>
              <w:left w:val="single" w:sz="4" w:space="0" w:color="000000"/>
              <w:bottom w:val="single" w:sz="4" w:space="0" w:color="000000"/>
              <w:right w:val="single" w:sz="4" w:space="0" w:color="000000"/>
            </w:tcBorders>
            <w:vAlign w:val="center"/>
          </w:tcPr>
          <w:p w14:paraId="5F45E22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17014E35" w14:textId="77777777" w:rsidR="00303A33" w:rsidRPr="00AF50BE" w:rsidRDefault="00EA182D">
            <w:pPr>
              <w:spacing w:before="1"/>
              <w:jc w:val="center"/>
              <w:rPr>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2821F38A"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988B605" w14:textId="77777777" w:rsidR="00303A33" w:rsidRPr="00AF50BE" w:rsidRDefault="00EA182D" w:rsidP="00340E39">
            <w:pPr>
              <w:ind w:right="261"/>
              <w:jc w:val="left"/>
              <w:rPr>
                <w:kern w:val="0"/>
                <w:sz w:val="18"/>
                <w:szCs w:val="18"/>
              </w:rPr>
            </w:pPr>
            <w:r w:rsidRPr="00AF50BE">
              <w:rPr>
                <w:kern w:val="0"/>
                <w:sz w:val="18"/>
                <w:szCs w:val="18"/>
              </w:rPr>
              <w:t>放散管设置不符要求</w:t>
            </w:r>
            <w:r w:rsidRPr="00AF50BE">
              <w:rPr>
                <w:rFonts w:hint="eastAsia"/>
                <w:kern w:val="0"/>
                <w:sz w:val="18"/>
                <w:szCs w:val="18"/>
              </w:rPr>
              <w:t>，</w:t>
            </w:r>
            <w:r w:rsidRPr="00AF50BE">
              <w:rPr>
                <w:kern w:val="0"/>
                <w:sz w:val="18"/>
                <w:szCs w:val="18"/>
              </w:rPr>
              <w:t>发现一处扣</w:t>
            </w:r>
            <w:r w:rsidRPr="00AF50BE">
              <w:rPr>
                <w:rFonts w:hint="eastAsia"/>
                <w:kern w:val="0"/>
                <w:sz w:val="18"/>
                <w:szCs w:val="18"/>
              </w:rPr>
              <w:t>1</w:t>
            </w:r>
            <w:r w:rsidRPr="00AF50BE">
              <w:rPr>
                <w:rFonts w:hint="eastAsia"/>
                <w:kern w:val="0"/>
                <w:sz w:val="18"/>
                <w:szCs w:val="18"/>
              </w:rPr>
              <w:t>分；放散管未采取防雨雪措施，发现一处扣</w:t>
            </w:r>
            <w:r w:rsidRPr="00AF50BE">
              <w:rPr>
                <w:rFonts w:hint="eastAsia"/>
                <w:kern w:val="0"/>
                <w:sz w:val="18"/>
                <w:szCs w:val="18"/>
              </w:rPr>
              <w:t>0.5</w:t>
            </w:r>
            <w:r w:rsidRPr="00AF50BE">
              <w:rPr>
                <w:rFonts w:hint="eastAsia"/>
                <w:kern w:val="0"/>
                <w:sz w:val="18"/>
                <w:szCs w:val="18"/>
              </w:rPr>
              <w:t>分</w:t>
            </w:r>
          </w:p>
        </w:tc>
      </w:tr>
      <w:tr w:rsidR="00AF50BE" w:rsidRPr="00AF50BE" w14:paraId="76711C58" w14:textId="77777777">
        <w:trPr>
          <w:trHeight w:hRule="exact" w:val="746"/>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A3C25C9" w14:textId="77777777" w:rsidR="00303A33" w:rsidRPr="00AF50BE" w:rsidRDefault="00EA182D">
            <w:pPr>
              <w:spacing w:before="15"/>
              <w:jc w:val="left"/>
              <w:rPr>
                <w:rFonts w:ascii="Calibri" w:hAnsi="Calibri"/>
                <w:kern w:val="0"/>
                <w:sz w:val="18"/>
                <w:szCs w:val="18"/>
              </w:rPr>
            </w:pPr>
            <w:r w:rsidRPr="00AF50BE">
              <w:rPr>
                <w:b/>
                <w:bCs/>
                <w:sz w:val="18"/>
                <w:szCs w:val="18"/>
              </w:rPr>
              <w:t>三、用气环境</w:t>
            </w:r>
          </w:p>
        </w:tc>
        <w:tc>
          <w:tcPr>
            <w:tcW w:w="4031" w:type="dxa"/>
            <w:tcBorders>
              <w:top w:val="single" w:sz="4" w:space="0" w:color="000000"/>
              <w:left w:val="single" w:sz="4" w:space="0" w:color="000000"/>
              <w:bottom w:val="single" w:sz="4" w:space="0" w:color="000000"/>
              <w:right w:val="single" w:sz="4" w:space="0" w:color="000000"/>
            </w:tcBorders>
            <w:vAlign w:val="center"/>
          </w:tcPr>
          <w:p w14:paraId="50827AF1" w14:textId="77777777" w:rsidR="00303A33" w:rsidRPr="00AF50BE" w:rsidRDefault="00EA182D">
            <w:pPr>
              <w:jc w:val="left"/>
              <w:rPr>
                <w:sz w:val="18"/>
                <w:szCs w:val="18"/>
              </w:rPr>
            </w:pPr>
            <w:r w:rsidRPr="00AF50BE">
              <w:rPr>
                <w:sz w:val="18"/>
                <w:szCs w:val="18"/>
              </w:rPr>
              <w:t>1.</w:t>
            </w:r>
            <w:r w:rsidRPr="00AF50BE">
              <w:rPr>
                <w:rFonts w:hAnsi="宋体"/>
                <w:sz w:val="18"/>
                <w:szCs w:val="18"/>
              </w:rPr>
              <w:t>用气现场温度不应高于</w:t>
            </w:r>
            <w:r w:rsidRPr="00AF50BE">
              <w:rPr>
                <w:sz w:val="18"/>
                <w:szCs w:val="18"/>
              </w:rPr>
              <w:t>60</w:t>
            </w:r>
            <w:r w:rsidRPr="00AF50BE">
              <w:rPr>
                <w:rFonts w:hAnsi="宋体"/>
                <w:sz w:val="18"/>
                <w:szCs w:val="18"/>
              </w:rPr>
              <w:t>℃</w:t>
            </w:r>
          </w:p>
        </w:tc>
        <w:tc>
          <w:tcPr>
            <w:tcW w:w="537" w:type="dxa"/>
            <w:tcBorders>
              <w:top w:val="single" w:sz="4" w:space="0" w:color="000000"/>
              <w:left w:val="single" w:sz="4" w:space="0" w:color="000000"/>
              <w:bottom w:val="single" w:sz="4" w:space="0" w:color="000000"/>
              <w:right w:val="single" w:sz="4" w:space="0" w:color="000000"/>
            </w:tcBorders>
            <w:vAlign w:val="center"/>
          </w:tcPr>
          <w:p w14:paraId="38B3511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523B65AE" w14:textId="77777777" w:rsidR="00303A33" w:rsidRPr="00AF50BE" w:rsidRDefault="00EA182D">
            <w:pPr>
              <w:spacing w:before="1"/>
              <w:jc w:val="center"/>
              <w:rPr>
                <w:kern w:val="0"/>
                <w:sz w:val="18"/>
                <w:szCs w:val="18"/>
              </w:rPr>
            </w:pPr>
            <w:r w:rsidRPr="00AF50BE">
              <w:rPr>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14:paraId="4BB89B21"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4240F71"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56F52CC2" w14:textId="77777777">
        <w:trPr>
          <w:trHeight w:hRule="exact" w:val="565"/>
        </w:trPr>
        <w:tc>
          <w:tcPr>
            <w:tcW w:w="1102" w:type="dxa"/>
            <w:vMerge/>
            <w:tcBorders>
              <w:top w:val="single" w:sz="4" w:space="0" w:color="auto"/>
              <w:left w:val="single" w:sz="4" w:space="0" w:color="000000"/>
              <w:bottom w:val="single" w:sz="4" w:space="0" w:color="auto"/>
              <w:right w:val="single" w:sz="4" w:space="0" w:color="000000"/>
            </w:tcBorders>
            <w:vAlign w:val="center"/>
          </w:tcPr>
          <w:p w14:paraId="6C5941F2" w14:textId="77777777" w:rsidR="00303A33" w:rsidRPr="00AF50BE" w:rsidRDefault="00303A33">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743C2FF" w14:textId="77777777" w:rsidR="00303A33" w:rsidRPr="00AF50BE" w:rsidRDefault="00EA182D">
            <w:pPr>
              <w:jc w:val="left"/>
              <w:rPr>
                <w:sz w:val="18"/>
                <w:szCs w:val="18"/>
              </w:rPr>
            </w:pPr>
            <w:r w:rsidRPr="00AF50BE">
              <w:rPr>
                <w:sz w:val="18"/>
                <w:szCs w:val="18"/>
              </w:rPr>
              <w:t>2.</w:t>
            </w:r>
            <w:r w:rsidRPr="00AF50BE">
              <w:rPr>
                <w:rFonts w:hAnsi="宋体"/>
                <w:sz w:val="18"/>
                <w:szCs w:val="18"/>
              </w:rPr>
              <w:t>用气现场通风条件应符合下列要求：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3D9C81A2"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38260B41" w14:textId="77777777" w:rsidR="00303A33" w:rsidRPr="00AF50BE" w:rsidRDefault="00EA182D">
            <w:pPr>
              <w:spacing w:before="1"/>
              <w:jc w:val="center"/>
              <w:rPr>
                <w:kern w:val="0"/>
                <w:sz w:val="18"/>
                <w:szCs w:val="18"/>
              </w:rPr>
            </w:pPr>
            <w:r w:rsidRPr="00AF50BE">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268A8991"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BCC480F" w14:textId="77777777" w:rsidR="00303A33" w:rsidRPr="00AF50BE" w:rsidRDefault="00303A33" w:rsidP="00340E39">
            <w:pPr>
              <w:ind w:right="261"/>
              <w:jc w:val="left"/>
              <w:rPr>
                <w:kern w:val="0"/>
                <w:sz w:val="18"/>
                <w:szCs w:val="18"/>
              </w:rPr>
            </w:pPr>
          </w:p>
        </w:tc>
      </w:tr>
      <w:tr w:rsidR="00AF50BE" w:rsidRPr="00AF50BE" w14:paraId="536D498C" w14:textId="77777777">
        <w:trPr>
          <w:trHeight w:hRule="exact" w:val="663"/>
        </w:trPr>
        <w:tc>
          <w:tcPr>
            <w:tcW w:w="1102" w:type="dxa"/>
            <w:vMerge/>
            <w:tcBorders>
              <w:top w:val="single" w:sz="4" w:space="0" w:color="auto"/>
              <w:left w:val="single" w:sz="4" w:space="0" w:color="000000"/>
              <w:bottom w:val="single" w:sz="4" w:space="0" w:color="auto"/>
              <w:right w:val="single" w:sz="4" w:space="0" w:color="000000"/>
            </w:tcBorders>
            <w:vAlign w:val="center"/>
          </w:tcPr>
          <w:p w14:paraId="16C2E8FE" w14:textId="77777777" w:rsidR="00303A33" w:rsidRPr="00AF50BE" w:rsidRDefault="00303A33">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E711BEF" w14:textId="77777777" w:rsidR="00303A33" w:rsidRPr="00AF50BE" w:rsidRDefault="00EA182D">
            <w:pPr>
              <w:jc w:val="left"/>
              <w:rPr>
                <w:sz w:val="18"/>
                <w:szCs w:val="18"/>
              </w:rPr>
            </w:pPr>
            <w:r w:rsidRPr="00AF50BE">
              <w:rPr>
                <w:rFonts w:hAnsi="宋体"/>
                <w:sz w:val="18"/>
                <w:szCs w:val="18"/>
              </w:rPr>
              <w:t>（</w:t>
            </w:r>
            <w:r w:rsidRPr="00AF50BE">
              <w:rPr>
                <w:sz w:val="18"/>
                <w:szCs w:val="18"/>
              </w:rPr>
              <w:t>1</w:t>
            </w:r>
            <w:r w:rsidRPr="00AF50BE">
              <w:rPr>
                <w:rFonts w:hAnsi="宋体"/>
                <w:sz w:val="18"/>
                <w:szCs w:val="18"/>
              </w:rPr>
              <w:t>）封闭式建筑内用气现场应通风良好</w:t>
            </w:r>
          </w:p>
        </w:tc>
        <w:tc>
          <w:tcPr>
            <w:tcW w:w="537" w:type="dxa"/>
            <w:tcBorders>
              <w:top w:val="single" w:sz="4" w:space="0" w:color="000000"/>
              <w:left w:val="single" w:sz="4" w:space="0" w:color="000000"/>
              <w:bottom w:val="single" w:sz="4" w:space="0" w:color="000000"/>
              <w:right w:val="single" w:sz="4" w:space="0" w:color="000000"/>
            </w:tcBorders>
            <w:vAlign w:val="center"/>
          </w:tcPr>
          <w:p w14:paraId="64497A7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1ECDF01" w14:textId="77777777" w:rsidR="00303A33" w:rsidRPr="00AF50BE" w:rsidRDefault="00EA182D">
            <w:pPr>
              <w:spacing w:before="1"/>
              <w:jc w:val="center"/>
              <w:rPr>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27342226"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60EDE27"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2C428548" w14:textId="77777777">
        <w:trPr>
          <w:trHeight w:hRule="exact" w:val="773"/>
        </w:trPr>
        <w:tc>
          <w:tcPr>
            <w:tcW w:w="1102" w:type="dxa"/>
            <w:vMerge/>
            <w:tcBorders>
              <w:top w:val="single" w:sz="4" w:space="0" w:color="auto"/>
              <w:left w:val="single" w:sz="4" w:space="0" w:color="000000"/>
              <w:bottom w:val="single" w:sz="4" w:space="0" w:color="auto"/>
              <w:right w:val="single" w:sz="4" w:space="0" w:color="000000"/>
            </w:tcBorders>
            <w:vAlign w:val="center"/>
          </w:tcPr>
          <w:p w14:paraId="22AB4F5C" w14:textId="77777777" w:rsidR="00303A33" w:rsidRPr="00AF50BE" w:rsidRDefault="00303A33">
            <w:pPr>
              <w:spacing w:before="15"/>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21104B8C" w14:textId="77777777" w:rsidR="00303A33" w:rsidRPr="00AF50BE" w:rsidRDefault="00EA182D">
            <w:pPr>
              <w:jc w:val="left"/>
              <w:rPr>
                <w:sz w:val="18"/>
                <w:szCs w:val="18"/>
              </w:rPr>
            </w:pPr>
            <w:r w:rsidRPr="00AF50BE">
              <w:rPr>
                <w:rFonts w:hAnsi="宋体"/>
                <w:sz w:val="18"/>
                <w:szCs w:val="18"/>
              </w:rPr>
              <w:t>（</w:t>
            </w:r>
            <w:r w:rsidRPr="00AF50BE">
              <w:rPr>
                <w:sz w:val="18"/>
                <w:szCs w:val="18"/>
              </w:rPr>
              <w:t>2</w:t>
            </w:r>
            <w:r w:rsidRPr="00AF50BE">
              <w:rPr>
                <w:rFonts w:hAnsi="宋体"/>
                <w:sz w:val="18"/>
                <w:szCs w:val="18"/>
              </w:rPr>
              <w:t>）商业用户和工业用户应有机械排风设施，机械排风设施应工作良好</w:t>
            </w:r>
          </w:p>
        </w:tc>
        <w:tc>
          <w:tcPr>
            <w:tcW w:w="537" w:type="dxa"/>
            <w:tcBorders>
              <w:top w:val="single" w:sz="4" w:space="0" w:color="000000"/>
              <w:left w:val="single" w:sz="4" w:space="0" w:color="000000"/>
              <w:bottom w:val="single" w:sz="4" w:space="0" w:color="000000"/>
              <w:right w:val="single" w:sz="4" w:space="0" w:color="000000"/>
            </w:tcBorders>
            <w:vAlign w:val="center"/>
          </w:tcPr>
          <w:p w14:paraId="092F0C8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CFF981D" w14:textId="77777777" w:rsidR="00303A33" w:rsidRPr="00AF50BE" w:rsidRDefault="00EA182D">
            <w:pPr>
              <w:spacing w:before="1"/>
              <w:jc w:val="center"/>
              <w:rPr>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247B75EA"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F6762B5"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2A402C90" w14:textId="77777777">
        <w:trPr>
          <w:trHeight w:hRule="exact" w:val="1892"/>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EFFF898" w14:textId="77777777" w:rsidR="00303A33" w:rsidRPr="00AF50BE" w:rsidRDefault="00EA182D">
            <w:pPr>
              <w:jc w:val="center"/>
              <w:rPr>
                <w:rFonts w:ascii="Calibri" w:hAnsi="Calibri"/>
                <w:kern w:val="0"/>
                <w:sz w:val="18"/>
                <w:szCs w:val="18"/>
              </w:rPr>
            </w:pPr>
            <w:r w:rsidRPr="00AF50BE">
              <w:rPr>
                <w:b/>
                <w:bCs/>
                <w:spacing w:val="20"/>
                <w:kern w:val="0"/>
                <w:sz w:val="18"/>
                <w:szCs w:val="18"/>
                <w:lang w:val="zh-CN"/>
              </w:rPr>
              <w:t>四、计量仪表</w:t>
            </w:r>
          </w:p>
        </w:tc>
        <w:tc>
          <w:tcPr>
            <w:tcW w:w="4031" w:type="dxa"/>
            <w:tcBorders>
              <w:top w:val="single" w:sz="4" w:space="0" w:color="000000"/>
              <w:left w:val="single" w:sz="4" w:space="0" w:color="000000"/>
              <w:bottom w:val="single" w:sz="4" w:space="0" w:color="000000"/>
              <w:right w:val="single" w:sz="4" w:space="0" w:color="000000"/>
            </w:tcBorders>
            <w:vAlign w:val="center"/>
          </w:tcPr>
          <w:p w14:paraId="0CF0A61B" w14:textId="77777777" w:rsidR="00303A33" w:rsidRPr="00AF50BE" w:rsidRDefault="00EA182D">
            <w:pPr>
              <w:jc w:val="left"/>
              <w:rPr>
                <w:kern w:val="0"/>
                <w:sz w:val="18"/>
                <w:szCs w:val="18"/>
                <w:u w:val="single" w:color="000000"/>
              </w:rPr>
            </w:pPr>
            <w:r w:rsidRPr="00AF50BE">
              <w:rPr>
                <w:sz w:val="18"/>
                <w:szCs w:val="18"/>
              </w:rPr>
              <w:t>1.</w:t>
            </w:r>
            <w:r w:rsidRPr="00AF50BE">
              <w:rPr>
                <w:rFonts w:hAnsi="宋体"/>
                <w:sz w:val="18"/>
                <w:szCs w:val="18"/>
              </w:rPr>
              <w:t>计量仪表严禁安装在卧室、卫生间、更衣室内；有电源、电器开关及其它电器设备的管道井内；有可能滞留泄漏燃气的隐蔽场所；堆放易燃易爆、易腐蚀或有放射性物质等危险的地方；有变、配电等电器设备的地方；有明显振动影响的地方；高层建筑中的避难层及安全疏散楼梯间内经常潮湿的地方</w:t>
            </w:r>
          </w:p>
        </w:tc>
        <w:tc>
          <w:tcPr>
            <w:tcW w:w="537" w:type="dxa"/>
            <w:tcBorders>
              <w:top w:val="single" w:sz="4" w:space="0" w:color="000000"/>
              <w:left w:val="single" w:sz="4" w:space="0" w:color="000000"/>
              <w:bottom w:val="single" w:sz="4" w:space="0" w:color="000000"/>
              <w:right w:val="single" w:sz="4" w:space="0" w:color="000000"/>
            </w:tcBorders>
            <w:vAlign w:val="center"/>
          </w:tcPr>
          <w:p w14:paraId="072106D8"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19104651"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20664D98"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FBB9497"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14A9F044" w14:textId="77777777">
        <w:trPr>
          <w:trHeight w:hRule="exact" w:val="894"/>
        </w:trPr>
        <w:tc>
          <w:tcPr>
            <w:tcW w:w="1102" w:type="dxa"/>
            <w:vMerge/>
            <w:tcBorders>
              <w:top w:val="single" w:sz="4" w:space="0" w:color="auto"/>
              <w:left w:val="single" w:sz="4" w:space="0" w:color="000000"/>
              <w:bottom w:val="single" w:sz="4" w:space="0" w:color="auto"/>
              <w:right w:val="single" w:sz="4" w:space="0" w:color="000000"/>
            </w:tcBorders>
            <w:vAlign w:val="center"/>
          </w:tcPr>
          <w:p w14:paraId="7AFA63A1"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2CD1717" w14:textId="77777777" w:rsidR="00303A33" w:rsidRPr="00AF50BE" w:rsidRDefault="00EA182D">
            <w:pPr>
              <w:jc w:val="left"/>
              <w:rPr>
                <w:kern w:val="0"/>
                <w:sz w:val="18"/>
                <w:szCs w:val="18"/>
                <w:u w:val="single" w:color="000000"/>
              </w:rPr>
            </w:pPr>
            <w:r w:rsidRPr="00AF50BE">
              <w:rPr>
                <w:sz w:val="18"/>
                <w:szCs w:val="18"/>
              </w:rPr>
              <w:t>2.</w:t>
            </w:r>
            <w:r w:rsidRPr="00AF50BE">
              <w:rPr>
                <w:rFonts w:hAnsi="宋体"/>
                <w:sz w:val="18"/>
                <w:szCs w:val="18"/>
              </w:rPr>
              <w:t>计量仪表应外观良好，无锈蚀和损坏，无私拆或移位现象，无损伤现象，无漏气现象</w:t>
            </w:r>
          </w:p>
        </w:tc>
        <w:tc>
          <w:tcPr>
            <w:tcW w:w="537" w:type="dxa"/>
            <w:tcBorders>
              <w:top w:val="single" w:sz="4" w:space="0" w:color="000000"/>
              <w:left w:val="single" w:sz="4" w:space="0" w:color="000000"/>
              <w:bottom w:val="single" w:sz="4" w:space="0" w:color="000000"/>
              <w:right w:val="single" w:sz="4" w:space="0" w:color="000000"/>
            </w:tcBorders>
            <w:vAlign w:val="center"/>
          </w:tcPr>
          <w:p w14:paraId="40FBB41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33864AB"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757AC232"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178DC59" w14:textId="77777777" w:rsidR="00303A33" w:rsidRPr="00AF50BE" w:rsidRDefault="00EA182D" w:rsidP="00340E39">
            <w:pPr>
              <w:ind w:right="261"/>
              <w:jc w:val="left"/>
              <w:rPr>
                <w:kern w:val="0"/>
                <w:sz w:val="18"/>
                <w:szCs w:val="18"/>
              </w:rPr>
            </w:pPr>
            <w:r w:rsidRPr="00AF50BE">
              <w:rPr>
                <w:rFonts w:hint="eastAsia"/>
                <w:kern w:val="0"/>
                <w:sz w:val="18"/>
                <w:szCs w:val="18"/>
              </w:rPr>
              <w:t>发现一处漏气扣</w:t>
            </w:r>
            <w:r w:rsidRPr="00AF50BE">
              <w:rPr>
                <w:rFonts w:hint="eastAsia"/>
                <w:kern w:val="0"/>
                <w:sz w:val="18"/>
                <w:szCs w:val="18"/>
              </w:rPr>
              <w:t>1</w:t>
            </w:r>
            <w:r w:rsidRPr="00AF50BE">
              <w:rPr>
                <w:rFonts w:hint="eastAsia"/>
                <w:kern w:val="0"/>
                <w:sz w:val="18"/>
                <w:szCs w:val="18"/>
              </w:rPr>
              <w:t>分，发现锈蚀、损坏，私拆、移位、损伤等现象一处扣</w:t>
            </w:r>
            <w:r w:rsidRPr="00AF50BE">
              <w:rPr>
                <w:rFonts w:hint="eastAsia"/>
                <w:kern w:val="0"/>
                <w:sz w:val="18"/>
                <w:szCs w:val="18"/>
              </w:rPr>
              <w:t>0</w:t>
            </w:r>
            <w:r w:rsidRPr="00AF50BE">
              <w:rPr>
                <w:kern w:val="0"/>
                <w:sz w:val="18"/>
                <w:szCs w:val="18"/>
              </w:rPr>
              <w:t>.5</w:t>
            </w:r>
            <w:r w:rsidRPr="00AF50BE">
              <w:rPr>
                <w:kern w:val="0"/>
                <w:sz w:val="18"/>
                <w:szCs w:val="18"/>
              </w:rPr>
              <w:t>分</w:t>
            </w:r>
          </w:p>
        </w:tc>
      </w:tr>
      <w:tr w:rsidR="00AF50BE" w:rsidRPr="00AF50BE" w14:paraId="4098CF9A" w14:textId="77777777">
        <w:trPr>
          <w:trHeight w:hRule="exact" w:val="69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6732171" w14:textId="77777777" w:rsidR="00303A33" w:rsidRPr="00AF50BE" w:rsidRDefault="00EA182D">
            <w:pPr>
              <w:jc w:val="center"/>
              <w:rPr>
                <w:rFonts w:ascii="Calibri" w:hAnsi="Calibri"/>
                <w:kern w:val="0"/>
                <w:sz w:val="18"/>
                <w:szCs w:val="18"/>
              </w:rPr>
            </w:pPr>
            <w:r w:rsidRPr="00AF50BE">
              <w:rPr>
                <w:b/>
                <w:bCs/>
                <w:sz w:val="18"/>
                <w:szCs w:val="18"/>
              </w:rPr>
              <w:t>五、用气设备</w:t>
            </w:r>
          </w:p>
          <w:p w14:paraId="19D6CEFF"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0CFCDD3" w14:textId="77777777" w:rsidR="00303A33" w:rsidRPr="00AF50BE" w:rsidRDefault="00EA182D">
            <w:pPr>
              <w:jc w:val="left"/>
              <w:rPr>
                <w:kern w:val="0"/>
                <w:sz w:val="18"/>
                <w:szCs w:val="18"/>
                <w:u w:val="single" w:color="000000"/>
              </w:rPr>
            </w:pPr>
            <w:r w:rsidRPr="00AF50BE">
              <w:rPr>
                <w:sz w:val="18"/>
                <w:szCs w:val="18"/>
              </w:rPr>
              <w:t>1.</w:t>
            </w:r>
            <w:r w:rsidRPr="00AF50BE">
              <w:rPr>
                <w:rFonts w:hAnsi="宋体"/>
                <w:sz w:val="18"/>
                <w:szCs w:val="18"/>
              </w:rPr>
              <w:t>用气设备型式和质量应符合下列要求：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1F17F28B"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4C07EA2" w14:textId="77777777" w:rsidR="00303A33" w:rsidRPr="00AF50BE" w:rsidRDefault="00EA182D">
            <w:pPr>
              <w:jc w:val="center"/>
              <w:rPr>
                <w:rFonts w:ascii="宋体" w:hAnsi="Calibri"/>
                <w:kern w:val="0"/>
                <w:sz w:val="18"/>
                <w:szCs w:val="18"/>
              </w:rPr>
            </w:pPr>
            <w:r w:rsidRPr="00AF50BE">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17C6F947"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755C5FA" w14:textId="77777777" w:rsidR="00303A33" w:rsidRPr="00AF50BE" w:rsidRDefault="00303A33" w:rsidP="00340E39">
            <w:pPr>
              <w:ind w:right="261"/>
              <w:jc w:val="left"/>
              <w:rPr>
                <w:kern w:val="0"/>
                <w:sz w:val="18"/>
                <w:szCs w:val="18"/>
              </w:rPr>
            </w:pPr>
          </w:p>
        </w:tc>
      </w:tr>
      <w:tr w:rsidR="00AF50BE" w:rsidRPr="00AF50BE" w14:paraId="0FDC0CCE" w14:textId="77777777">
        <w:trPr>
          <w:trHeight w:hRule="exact" w:val="860"/>
        </w:trPr>
        <w:tc>
          <w:tcPr>
            <w:tcW w:w="1102" w:type="dxa"/>
            <w:vMerge/>
            <w:tcBorders>
              <w:top w:val="single" w:sz="4" w:space="0" w:color="auto"/>
              <w:left w:val="single" w:sz="4" w:space="0" w:color="000000"/>
              <w:bottom w:val="single" w:sz="4" w:space="0" w:color="auto"/>
              <w:right w:val="single" w:sz="4" w:space="0" w:color="000000"/>
            </w:tcBorders>
            <w:vAlign w:val="center"/>
          </w:tcPr>
          <w:p w14:paraId="4161213C"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644CFEA" w14:textId="77777777" w:rsidR="00303A33" w:rsidRPr="00AF50BE" w:rsidRDefault="00EA182D">
            <w:pPr>
              <w:jc w:val="left"/>
              <w:rPr>
                <w:kern w:val="0"/>
                <w:sz w:val="18"/>
                <w:szCs w:val="18"/>
                <w:u w:val="single" w:color="000000"/>
              </w:rPr>
            </w:pPr>
            <w:r w:rsidRPr="00AF50BE">
              <w:rPr>
                <w:rFonts w:hAnsi="宋体"/>
                <w:sz w:val="18"/>
                <w:szCs w:val="18"/>
              </w:rPr>
              <w:t>（</w:t>
            </w:r>
            <w:r w:rsidRPr="00AF50BE">
              <w:rPr>
                <w:sz w:val="18"/>
                <w:szCs w:val="18"/>
              </w:rPr>
              <w:t>1</w:t>
            </w:r>
            <w:r w:rsidRPr="00AF50BE">
              <w:rPr>
                <w:rFonts w:hAnsi="宋体"/>
                <w:sz w:val="18"/>
                <w:szCs w:val="18"/>
              </w:rPr>
              <w:t>）用气设备的生产厂家应为具有资质的企业，用气设备应具有质量合格证明和使用说明书</w:t>
            </w:r>
          </w:p>
        </w:tc>
        <w:tc>
          <w:tcPr>
            <w:tcW w:w="537" w:type="dxa"/>
            <w:tcBorders>
              <w:top w:val="single" w:sz="4" w:space="0" w:color="000000"/>
              <w:left w:val="single" w:sz="4" w:space="0" w:color="000000"/>
              <w:bottom w:val="single" w:sz="4" w:space="0" w:color="000000"/>
              <w:right w:val="single" w:sz="4" w:space="0" w:color="000000"/>
            </w:tcBorders>
            <w:vAlign w:val="center"/>
          </w:tcPr>
          <w:p w14:paraId="58E92B0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0424C8BF"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1235FE03"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C5E7C87"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23C1564C" w14:textId="77777777">
        <w:trPr>
          <w:trHeight w:hRule="exact" w:val="660"/>
        </w:trPr>
        <w:tc>
          <w:tcPr>
            <w:tcW w:w="1102" w:type="dxa"/>
            <w:vMerge/>
            <w:tcBorders>
              <w:top w:val="single" w:sz="4" w:space="0" w:color="auto"/>
              <w:left w:val="single" w:sz="4" w:space="0" w:color="000000"/>
              <w:bottom w:val="single" w:sz="4" w:space="0" w:color="auto"/>
              <w:right w:val="single" w:sz="4" w:space="0" w:color="000000"/>
            </w:tcBorders>
            <w:vAlign w:val="center"/>
          </w:tcPr>
          <w:p w14:paraId="07E3F270"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ED85D9F" w14:textId="77777777" w:rsidR="00303A33" w:rsidRPr="00AF50BE" w:rsidRDefault="00EA182D">
            <w:pPr>
              <w:jc w:val="left"/>
              <w:rPr>
                <w:kern w:val="0"/>
                <w:sz w:val="18"/>
                <w:szCs w:val="18"/>
                <w:u w:val="single" w:color="000000"/>
              </w:rPr>
            </w:pPr>
            <w:r w:rsidRPr="00AF50BE">
              <w:rPr>
                <w:rFonts w:hAnsi="宋体"/>
                <w:sz w:val="18"/>
                <w:szCs w:val="18"/>
              </w:rPr>
              <w:t>（</w:t>
            </w:r>
            <w:r w:rsidRPr="00AF50BE">
              <w:rPr>
                <w:sz w:val="18"/>
                <w:szCs w:val="18"/>
              </w:rPr>
              <w:t>2</w:t>
            </w:r>
            <w:r w:rsidRPr="00AF50BE">
              <w:rPr>
                <w:rFonts w:hAnsi="宋体"/>
                <w:sz w:val="18"/>
                <w:szCs w:val="18"/>
              </w:rPr>
              <w:t>）使用的燃气具应与燃气种类相匹配</w:t>
            </w:r>
          </w:p>
        </w:tc>
        <w:tc>
          <w:tcPr>
            <w:tcW w:w="537" w:type="dxa"/>
            <w:tcBorders>
              <w:top w:val="single" w:sz="4" w:space="0" w:color="000000"/>
              <w:left w:val="single" w:sz="4" w:space="0" w:color="000000"/>
              <w:bottom w:val="single" w:sz="4" w:space="0" w:color="000000"/>
              <w:right w:val="single" w:sz="4" w:space="0" w:color="000000"/>
            </w:tcBorders>
            <w:vAlign w:val="center"/>
          </w:tcPr>
          <w:p w14:paraId="5D8C79A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1249E50"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24DA534F"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6BAB512"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4BE6D3A5"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4B186485"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1D52407" w14:textId="77777777" w:rsidR="00303A33" w:rsidRPr="00AF50BE" w:rsidRDefault="00EA182D">
            <w:pPr>
              <w:jc w:val="left"/>
              <w:rPr>
                <w:kern w:val="0"/>
                <w:sz w:val="18"/>
                <w:szCs w:val="18"/>
                <w:u w:val="single" w:color="000000"/>
              </w:rPr>
            </w:pPr>
            <w:r w:rsidRPr="00AF50BE">
              <w:rPr>
                <w:rFonts w:hAnsi="宋体"/>
                <w:sz w:val="18"/>
                <w:szCs w:val="18"/>
              </w:rPr>
              <w:t>（</w:t>
            </w:r>
            <w:r w:rsidRPr="00AF50BE">
              <w:rPr>
                <w:sz w:val="18"/>
                <w:szCs w:val="18"/>
              </w:rPr>
              <w:t>3</w:t>
            </w:r>
            <w:r w:rsidRPr="00AF50BE">
              <w:rPr>
                <w:rFonts w:hAnsi="宋体"/>
                <w:sz w:val="18"/>
                <w:szCs w:val="18"/>
              </w:rPr>
              <w:t>）用气设备应在规定的年限内使用，不得超期服役</w:t>
            </w:r>
          </w:p>
        </w:tc>
        <w:tc>
          <w:tcPr>
            <w:tcW w:w="537" w:type="dxa"/>
            <w:tcBorders>
              <w:top w:val="single" w:sz="4" w:space="0" w:color="000000"/>
              <w:left w:val="single" w:sz="4" w:space="0" w:color="000000"/>
              <w:bottom w:val="single" w:sz="4" w:space="0" w:color="000000"/>
              <w:right w:val="single" w:sz="4" w:space="0" w:color="000000"/>
            </w:tcBorders>
            <w:vAlign w:val="center"/>
          </w:tcPr>
          <w:p w14:paraId="68D3CE9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20AA9ECE" w14:textId="77777777" w:rsidR="00303A33" w:rsidRPr="00AF50BE" w:rsidRDefault="00EA182D">
            <w:pPr>
              <w:jc w:val="center"/>
              <w:rPr>
                <w:rFonts w:ascii="宋体" w:hAnsi="Calibri"/>
                <w:kern w:val="0"/>
                <w:sz w:val="18"/>
                <w:szCs w:val="18"/>
              </w:rPr>
            </w:pPr>
            <w:r w:rsidRPr="00AF50BE">
              <w:rPr>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14:paraId="4C9B04AD"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20F3165"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740B5D6E"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715246C4"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C71C7A2" w14:textId="77777777" w:rsidR="00303A33" w:rsidRPr="00AF50BE" w:rsidRDefault="00EA182D">
            <w:pPr>
              <w:jc w:val="left"/>
              <w:rPr>
                <w:rFonts w:hAnsi="宋体"/>
                <w:sz w:val="18"/>
                <w:szCs w:val="18"/>
              </w:rPr>
            </w:pPr>
            <w:r w:rsidRPr="00AF50BE">
              <w:rPr>
                <w:rFonts w:hAnsi="宋体"/>
                <w:sz w:val="18"/>
                <w:szCs w:val="18"/>
              </w:rPr>
              <w:t>（</w:t>
            </w:r>
            <w:r w:rsidRPr="00AF50BE">
              <w:rPr>
                <w:sz w:val="18"/>
                <w:szCs w:val="18"/>
              </w:rPr>
              <w:t>4</w:t>
            </w:r>
            <w:r w:rsidRPr="00AF50BE">
              <w:rPr>
                <w:rFonts w:hAnsi="宋体"/>
                <w:sz w:val="18"/>
                <w:szCs w:val="18"/>
              </w:rPr>
              <w:t>）室内安装的热水器和壁挂炉，严禁使用直排式，安装应符合规范</w:t>
            </w:r>
          </w:p>
        </w:tc>
        <w:tc>
          <w:tcPr>
            <w:tcW w:w="537" w:type="dxa"/>
            <w:tcBorders>
              <w:top w:val="single" w:sz="4" w:space="0" w:color="000000"/>
              <w:left w:val="single" w:sz="4" w:space="0" w:color="000000"/>
              <w:bottom w:val="single" w:sz="4" w:space="0" w:color="000000"/>
              <w:right w:val="single" w:sz="4" w:space="0" w:color="000000"/>
            </w:tcBorders>
            <w:vAlign w:val="center"/>
          </w:tcPr>
          <w:p w14:paraId="34048A9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2D4481C4"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383312AC"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A601B7D"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3FD09CB6"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730C28B0"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481DF26" w14:textId="77777777" w:rsidR="00303A33" w:rsidRPr="00AF50BE" w:rsidRDefault="00EA182D">
            <w:pPr>
              <w:jc w:val="left"/>
              <w:rPr>
                <w:rFonts w:hAnsi="宋体"/>
                <w:sz w:val="18"/>
                <w:szCs w:val="18"/>
              </w:rPr>
            </w:pPr>
            <w:r w:rsidRPr="00AF50BE">
              <w:rPr>
                <w:sz w:val="18"/>
                <w:szCs w:val="18"/>
              </w:rPr>
              <w:t>2.</w:t>
            </w:r>
            <w:r w:rsidRPr="00AF50BE">
              <w:rPr>
                <w:rFonts w:hAnsi="宋体"/>
                <w:sz w:val="18"/>
                <w:szCs w:val="18"/>
              </w:rPr>
              <w:t>用气设备的安装位置应符合下列要求：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755A8E57"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2E13A222" w14:textId="77777777" w:rsidR="00303A33" w:rsidRPr="00AF50BE" w:rsidRDefault="00EA182D">
            <w:pPr>
              <w:jc w:val="center"/>
              <w:rPr>
                <w:rFonts w:ascii="宋体" w:hAnsi="Calibri"/>
                <w:kern w:val="0"/>
                <w:sz w:val="18"/>
                <w:szCs w:val="18"/>
              </w:rPr>
            </w:pPr>
            <w:r w:rsidRPr="00AF50BE">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423FB603"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1366BC1" w14:textId="77777777" w:rsidR="00303A33" w:rsidRPr="00AF50BE" w:rsidRDefault="00303A33" w:rsidP="00340E39">
            <w:pPr>
              <w:ind w:right="261"/>
              <w:jc w:val="left"/>
              <w:rPr>
                <w:kern w:val="0"/>
                <w:sz w:val="18"/>
                <w:szCs w:val="18"/>
              </w:rPr>
            </w:pPr>
          </w:p>
        </w:tc>
      </w:tr>
      <w:tr w:rsidR="00AF50BE" w:rsidRPr="00AF50BE" w14:paraId="4CD15449"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4118C48A"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E38B47A" w14:textId="77777777" w:rsidR="00303A33" w:rsidRPr="00AF50BE" w:rsidRDefault="00EA182D">
            <w:pPr>
              <w:jc w:val="left"/>
              <w:rPr>
                <w:sz w:val="18"/>
                <w:szCs w:val="18"/>
              </w:rPr>
            </w:pPr>
            <w:r w:rsidRPr="00AF50BE">
              <w:rPr>
                <w:rFonts w:hAnsi="宋体"/>
                <w:sz w:val="18"/>
                <w:szCs w:val="18"/>
                <w:u w:val="single"/>
              </w:rPr>
              <w:t>（</w:t>
            </w:r>
            <w:r w:rsidRPr="00AF50BE">
              <w:rPr>
                <w:sz w:val="18"/>
                <w:szCs w:val="18"/>
                <w:u w:val="single"/>
              </w:rPr>
              <w:t>1</w:t>
            </w:r>
            <w:r w:rsidRPr="00AF50BE">
              <w:rPr>
                <w:rFonts w:hAnsi="宋体"/>
                <w:sz w:val="18"/>
                <w:szCs w:val="18"/>
                <w:u w:val="single"/>
              </w:rPr>
              <w:t>）居民生活用气设备严禁设置在卧室内。</w:t>
            </w:r>
          </w:p>
        </w:tc>
        <w:tc>
          <w:tcPr>
            <w:tcW w:w="537" w:type="dxa"/>
            <w:tcBorders>
              <w:top w:val="single" w:sz="4" w:space="0" w:color="000000"/>
              <w:left w:val="single" w:sz="4" w:space="0" w:color="000000"/>
              <w:bottom w:val="single" w:sz="4" w:space="0" w:color="000000"/>
              <w:right w:val="single" w:sz="4" w:space="0" w:color="000000"/>
            </w:tcBorders>
            <w:vAlign w:val="center"/>
          </w:tcPr>
          <w:p w14:paraId="10709E1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4B6C9B76"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2094DAEE"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99FA6DE"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14C274EF"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159B52DB"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2C66957" w14:textId="77777777" w:rsidR="00303A33" w:rsidRPr="00AF50BE" w:rsidRDefault="00EA182D">
            <w:pPr>
              <w:jc w:val="left"/>
              <w:rPr>
                <w:rFonts w:hAnsi="宋体"/>
                <w:sz w:val="18"/>
                <w:szCs w:val="18"/>
                <w:u w:val="single"/>
              </w:rPr>
            </w:pPr>
            <w:r w:rsidRPr="00AF50BE">
              <w:rPr>
                <w:rFonts w:hAnsi="宋体"/>
                <w:sz w:val="18"/>
                <w:szCs w:val="18"/>
              </w:rPr>
              <w:t>（</w:t>
            </w:r>
            <w:r w:rsidRPr="00AF50BE">
              <w:rPr>
                <w:sz w:val="18"/>
                <w:szCs w:val="18"/>
              </w:rPr>
              <w:t>2</w:t>
            </w:r>
            <w:r w:rsidRPr="00AF50BE">
              <w:rPr>
                <w:rFonts w:hAnsi="宋体"/>
                <w:sz w:val="18"/>
                <w:szCs w:val="18"/>
              </w:rPr>
              <w:t>）</w:t>
            </w:r>
            <w:proofErr w:type="gramStart"/>
            <w:r w:rsidRPr="00AF50BE">
              <w:rPr>
                <w:rFonts w:hAnsi="宋体"/>
                <w:sz w:val="18"/>
                <w:szCs w:val="18"/>
              </w:rPr>
              <w:t>除</w:t>
            </w:r>
            <w:r w:rsidRPr="00AF50BE">
              <w:rPr>
                <w:rFonts w:hAnsi="宋体" w:hint="eastAsia"/>
                <w:sz w:val="18"/>
                <w:szCs w:val="18"/>
              </w:rPr>
              <w:t>平衡</w:t>
            </w:r>
            <w:proofErr w:type="gramEnd"/>
            <w:r w:rsidRPr="00AF50BE">
              <w:rPr>
                <w:rFonts w:hAnsi="宋体"/>
                <w:sz w:val="18"/>
                <w:szCs w:val="18"/>
              </w:rPr>
              <w:t>式热水器外，其他类型燃气热水器不得安装在浴室内</w:t>
            </w:r>
          </w:p>
        </w:tc>
        <w:tc>
          <w:tcPr>
            <w:tcW w:w="537" w:type="dxa"/>
            <w:tcBorders>
              <w:top w:val="single" w:sz="4" w:space="0" w:color="000000"/>
              <w:left w:val="single" w:sz="4" w:space="0" w:color="000000"/>
              <w:bottom w:val="single" w:sz="4" w:space="0" w:color="000000"/>
              <w:right w:val="single" w:sz="4" w:space="0" w:color="000000"/>
            </w:tcBorders>
            <w:vAlign w:val="center"/>
          </w:tcPr>
          <w:p w14:paraId="10C3D08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43246F91"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67D8DCF3"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5A136DD"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5A9E4F58" w14:textId="77777777">
        <w:trPr>
          <w:trHeight w:hRule="exact" w:val="1030"/>
        </w:trPr>
        <w:tc>
          <w:tcPr>
            <w:tcW w:w="1102" w:type="dxa"/>
            <w:vMerge/>
            <w:tcBorders>
              <w:top w:val="single" w:sz="4" w:space="0" w:color="auto"/>
              <w:left w:val="single" w:sz="4" w:space="0" w:color="000000"/>
              <w:bottom w:val="single" w:sz="4" w:space="0" w:color="auto"/>
              <w:right w:val="single" w:sz="4" w:space="0" w:color="000000"/>
            </w:tcBorders>
            <w:vAlign w:val="center"/>
          </w:tcPr>
          <w:p w14:paraId="030CB498"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978CE70" w14:textId="77777777" w:rsidR="00303A33" w:rsidRPr="00AF50BE" w:rsidRDefault="00EA182D">
            <w:pPr>
              <w:jc w:val="left"/>
              <w:rPr>
                <w:rFonts w:hAnsi="宋体"/>
                <w:sz w:val="18"/>
                <w:szCs w:val="18"/>
                <w:u w:val="single"/>
              </w:rPr>
            </w:pPr>
            <w:r w:rsidRPr="00AF50BE">
              <w:rPr>
                <w:rFonts w:hAnsi="宋体"/>
                <w:sz w:val="18"/>
                <w:szCs w:val="18"/>
              </w:rPr>
              <w:t>（</w:t>
            </w:r>
            <w:r w:rsidRPr="00AF50BE">
              <w:rPr>
                <w:sz w:val="18"/>
                <w:szCs w:val="18"/>
              </w:rPr>
              <w:t>3</w:t>
            </w:r>
            <w:r w:rsidRPr="00AF50BE">
              <w:rPr>
                <w:rFonts w:hAnsi="宋体"/>
                <w:sz w:val="18"/>
                <w:szCs w:val="18"/>
              </w:rPr>
              <w:t>）燃气灶的灶面边缘和</w:t>
            </w:r>
            <w:proofErr w:type="gramStart"/>
            <w:r w:rsidRPr="00AF50BE">
              <w:rPr>
                <w:rFonts w:hAnsi="宋体"/>
                <w:sz w:val="18"/>
                <w:szCs w:val="18"/>
              </w:rPr>
              <w:t>灶箱</w:t>
            </w:r>
            <w:proofErr w:type="gramEnd"/>
            <w:r w:rsidRPr="00AF50BE">
              <w:rPr>
                <w:rFonts w:hAnsi="宋体"/>
                <w:sz w:val="18"/>
                <w:szCs w:val="18"/>
              </w:rPr>
              <w:t>的侧壁距木质家具的净</w:t>
            </w:r>
            <w:proofErr w:type="gramStart"/>
            <w:r w:rsidRPr="00AF50BE">
              <w:rPr>
                <w:rFonts w:hAnsi="宋体"/>
                <w:sz w:val="18"/>
                <w:szCs w:val="18"/>
              </w:rPr>
              <w:t>距不得</w:t>
            </w:r>
            <w:proofErr w:type="gramEnd"/>
            <w:r w:rsidRPr="00AF50BE">
              <w:rPr>
                <w:rFonts w:hAnsi="宋体"/>
                <w:sz w:val="18"/>
                <w:szCs w:val="18"/>
              </w:rPr>
              <w:t>小于</w:t>
            </w:r>
            <w:r w:rsidRPr="00AF50BE">
              <w:rPr>
                <w:sz w:val="18"/>
                <w:szCs w:val="18"/>
              </w:rPr>
              <w:t>20</w:t>
            </w:r>
            <w:r w:rsidRPr="00AF50BE">
              <w:rPr>
                <w:rFonts w:hAnsi="宋体"/>
                <w:sz w:val="18"/>
                <w:szCs w:val="18"/>
              </w:rPr>
              <w:t>㎝，当达</w:t>
            </w:r>
            <w:proofErr w:type="gramStart"/>
            <w:r w:rsidRPr="00AF50BE">
              <w:rPr>
                <w:rFonts w:hAnsi="宋体"/>
                <w:sz w:val="18"/>
                <w:szCs w:val="18"/>
              </w:rPr>
              <w:t>不</w:t>
            </w:r>
            <w:proofErr w:type="gramEnd"/>
            <w:r w:rsidRPr="00AF50BE">
              <w:rPr>
                <w:rFonts w:hAnsi="宋体"/>
                <w:sz w:val="18"/>
                <w:szCs w:val="18"/>
              </w:rPr>
              <w:t>到时，应加防火隔热板</w:t>
            </w:r>
          </w:p>
        </w:tc>
        <w:tc>
          <w:tcPr>
            <w:tcW w:w="537" w:type="dxa"/>
            <w:tcBorders>
              <w:top w:val="single" w:sz="4" w:space="0" w:color="000000"/>
              <w:left w:val="single" w:sz="4" w:space="0" w:color="000000"/>
              <w:bottom w:val="single" w:sz="4" w:space="0" w:color="000000"/>
              <w:right w:val="single" w:sz="4" w:space="0" w:color="000000"/>
            </w:tcBorders>
            <w:vAlign w:val="center"/>
          </w:tcPr>
          <w:p w14:paraId="4A94606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943255D"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5FFD215F"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CF62962"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501AC8BD" w14:textId="77777777">
        <w:trPr>
          <w:trHeight w:hRule="exact" w:val="1697"/>
        </w:trPr>
        <w:tc>
          <w:tcPr>
            <w:tcW w:w="1102" w:type="dxa"/>
            <w:vMerge/>
            <w:tcBorders>
              <w:top w:val="single" w:sz="4" w:space="0" w:color="auto"/>
              <w:left w:val="single" w:sz="4" w:space="0" w:color="000000"/>
              <w:bottom w:val="single" w:sz="4" w:space="0" w:color="auto"/>
              <w:right w:val="single" w:sz="4" w:space="0" w:color="000000"/>
            </w:tcBorders>
            <w:vAlign w:val="center"/>
          </w:tcPr>
          <w:p w14:paraId="0656CC66"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AEC07F9" w14:textId="77777777" w:rsidR="00303A33" w:rsidRPr="00AF50BE" w:rsidRDefault="00EA182D">
            <w:pPr>
              <w:jc w:val="left"/>
              <w:rPr>
                <w:rFonts w:hAnsi="宋体"/>
                <w:sz w:val="18"/>
                <w:szCs w:val="18"/>
              </w:rPr>
            </w:pPr>
            <w:r w:rsidRPr="00AF50BE">
              <w:rPr>
                <w:rFonts w:hAnsi="宋体"/>
                <w:sz w:val="18"/>
                <w:szCs w:val="18"/>
              </w:rPr>
              <w:t>（</w:t>
            </w:r>
            <w:r w:rsidRPr="00AF50BE">
              <w:rPr>
                <w:sz w:val="18"/>
                <w:szCs w:val="18"/>
              </w:rPr>
              <w:t>4</w:t>
            </w:r>
            <w:r w:rsidRPr="00AF50BE">
              <w:rPr>
                <w:rFonts w:hAnsi="宋体"/>
                <w:sz w:val="18"/>
                <w:szCs w:val="18"/>
              </w:rPr>
              <w:t>）商业用户中燃气锅炉和燃气直燃型吸收式冷（温）水机组</w:t>
            </w:r>
            <w:proofErr w:type="gramStart"/>
            <w:r w:rsidRPr="00AF50BE">
              <w:rPr>
                <w:rFonts w:hAnsi="宋体"/>
                <w:sz w:val="18"/>
                <w:szCs w:val="18"/>
              </w:rPr>
              <w:t>宜设置</w:t>
            </w:r>
            <w:proofErr w:type="gramEnd"/>
            <w:r w:rsidRPr="00AF50BE">
              <w:rPr>
                <w:rFonts w:hAnsi="宋体"/>
                <w:sz w:val="18"/>
                <w:szCs w:val="18"/>
              </w:rPr>
              <w:t>在独立的专用房间内；设置在其他建筑物内时，燃气锅炉房宜布置在建筑物的首层，不应布置在地下二层及二层以下</w:t>
            </w:r>
          </w:p>
        </w:tc>
        <w:tc>
          <w:tcPr>
            <w:tcW w:w="537" w:type="dxa"/>
            <w:tcBorders>
              <w:top w:val="single" w:sz="4" w:space="0" w:color="000000"/>
              <w:left w:val="single" w:sz="4" w:space="0" w:color="000000"/>
              <w:bottom w:val="single" w:sz="4" w:space="0" w:color="000000"/>
              <w:right w:val="single" w:sz="4" w:space="0" w:color="000000"/>
            </w:tcBorders>
            <w:vAlign w:val="center"/>
          </w:tcPr>
          <w:p w14:paraId="5BFAA7A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39FECDD2"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F2AB971"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519212F"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2248F571" w14:textId="77777777">
        <w:trPr>
          <w:trHeight w:hRule="exact" w:val="1253"/>
        </w:trPr>
        <w:tc>
          <w:tcPr>
            <w:tcW w:w="1102" w:type="dxa"/>
            <w:vMerge/>
            <w:tcBorders>
              <w:top w:val="single" w:sz="4" w:space="0" w:color="auto"/>
              <w:left w:val="single" w:sz="4" w:space="0" w:color="000000"/>
              <w:bottom w:val="single" w:sz="4" w:space="0" w:color="auto"/>
              <w:right w:val="single" w:sz="4" w:space="0" w:color="000000"/>
            </w:tcBorders>
            <w:vAlign w:val="center"/>
          </w:tcPr>
          <w:p w14:paraId="2E93CB22"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6E4B456" w14:textId="77777777" w:rsidR="00303A33" w:rsidRPr="00AF50BE" w:rsidRDefault="00EA182D">
            <w:pPr>
              <w:jc w:val="left"/>
              <w:rPr>
                <w:rFonts w:hAnsi="宋体"/>
                <w:sz w:val="18"/>
                <w:szCs w:val="18"/>
              </w:rPr>
            </w:pPr>
            <w:r w:rsidRPr="00AF50BE">
              <w:rPr>
                <w:rFonts w:hAnsi="宋体"/>
                <w:sz w:val="18"/>
                <w:szCs w:val="18"/>
              </w:rPr>
              <w:t>（</w:t>
            </w:r>
            <w:r w:rsidRPr="00AF50BE">
              <w:rPr>
                <w:sz w:val="18"/>
                <w:szCs w:val="18"/>
              </w:rPr>
              <w:t>5</w:t>
            </w:r>
            <w:r w:rsidRPr="00AF50BE">
              <w:rPr>
                <w:rFonts w:hAnsi="宋体"/>
                <w:sz w:val="18"/>
                <w:szCs w:val="18"/>
              </w:rPr>
              <w:t>）商业用户燃气锅炉和燃气直燃机不应设置在人员密集场所的上一层、下一层或贴邻的房间内及主要疏散口的两旁；不应与锅炉和燃气直燃机无关的甲、乙类及</w:t>
            </w:r>
            <w:proofErr w:type="gramStart"/>
            <w:r w:rsidRPr="00AF50BE">
              <w:rPr>
                <w:rFonts w:hAnsi="宋体"/>
                <w:sz w:val="18"/>
                <w:szCs w:val="18"/>
              </w:rPr>
              <w:t>使用可然液体</w:t>
            </w:r>
            <w:proofErr w:type="gramEnd"/>
            <w:r w:rsidRPr="00AF50BE">
              <w:rPr>
                <w:rFonts w:hAnsi="宋体"/>
                <w:sz w:val="18"/>
                <w:szCs w:val="18"/>
              </w:rPr>
              <w:t>的丙类危险建筑贴邻</w:t>
            </w:r>
          </w:p>
        </w:tc>
        <w:tc>
          <w:tcPr>
            <w:tcW w:w="537" w:type="dxa"/>
            <w:tcBorders>
              <w:top w:val="single" w:sz="4" w:space="0" w:color="000000"/>
              <w:left w:val="single" w:sz="4" w:space="0" w:color="000000"/>
              <w:bottom w:val="single" w:sz="4" w:space="0" w:color="000000"/>
              <w:right w:val="single" w:sz="4" w:space="0" w:color="000000"/>
            </w:tcBorders>
            <w:vAlign w:val="center"/>
          </w:tcPr>
          <w:p w14:paraId="3EE7310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465138C1"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34FB2213"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1570434"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7286132A" w14:textId="77777777">
        <w:trPr>
          <w:trHeight w:hRule="exact" w:val="1267"/>
        </w:trPr>
        <w:tc>
          <w:tcPr>
            <w:tcW w:w="1102" w:type="dxa"/>
            <w:vMerge/>
            <w:tcBorders>
              <w:top w:val="single" w:sz="4" w:space="0" w:color="auto"/>
              <w:left w:val="single" w:sz="4" w:space="0" w:color="000000"/>
              <w:bottom w:val="single" w:sz="4" w:space="0" w:color="auto"/>
              <w:right w:val="single" w:sz="4" w:space="0" w:color="000000"/>
            </w:tcBorders>
            <w:vAlign w:val="center"/>
          </w:tcPr>
          <w:p w14:paraId="63FCAC84"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F733431" w14:textId="77777777" w:rsidR="00303A33" w:rsidRPr="00AF50BE" w:rsidRDefault="00EA182D">
            <w:pPr>
              <w:jc w:val="left"/>
              <w:rPr>
                <w:rFonts w:hAnsi="宋体"/>
                <w:sz w:val="18"/>
                <w:szCs w:val="18"/>
              </w:rPr>
            </w:pPr>
            <w:r w:rsidRPr="00AF50BE">
              <w:rPr>
                <w:rFonts w:hAnsi="宋体"/>
                <w:sz w:val="18"/>
                <w:szCs w:val="18"/>
              </w:rPr>
              <w:t>（</w:t>
            </w:r>
            <w:r w:rsidRPr="00AF50BE">
              <w:rPr>
                <w:sz w:val="18"/>
                <w:szCs w:val="18"/>
              </w:rPr>
              <w:t>6</w:t>
            </w:r>
            <w:r w:rsidRPr="00AF50BE">
              <w:rPr>
                <w:rFonts w:hAnsi="宋体"/>
                <w:sz w:val="18"/>
                <w:szCs w:val="18"/>
              </w:rPr>
              <w:t>）燃气相对密度大于或等于</w:t>
            </w:r>
            <w:r w:rsidRPr="00AF50BE">
              <w:rPr>
                <w:sz w:val="18"/>
                <w:szCs w:val="18"/>
              </w:rPr>
              <w:t>0.75</w:t>
            </w:r>
            <w:r w:rsidRPr="00AF50BE">
              <w:rPr>
                <w:rFonts w:hAnsi="宋体"/>
                <w:sz w:val="18"/>
                <w:szCs w:val="18"/>
              </w:rPr>
              <w:t>的燃气锅炉和燃气直燃机，不得设置在建筑物地下室和半地下室</w:t>
            </w:r>
          </w:p>
        </w:tc>
        <w:tc>
          <w:tcPr>
            <w:tcW w:w="537" w:type="dxa"/>
            <w:tcBorders>
              <w:top w:val="single" w:sz="4" w:space="0" w:color="000000"/>
              <w:left w:val="single" w:sz="4" w:space="0" w:color="000000"/>
              <w:bottom w:val="single" w:sz="4" w:space="0" w:color="000000"/>
              <w:right w:val="single" w:sz="4" w:space="0" w:color="000000"/>
            </w:tcBorders>
            <w:vAlign w:val="center"/>
          </w:tcPr>
          <w:p w14:paraId="31A63FC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51E87DA5"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5F28F510"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14E43A6"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50C78045"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1C9A26A0"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0C87F0C" w14:textId="77777777" w:rsidR="00303A33" w:rsidRPr="00AF50BE" w:rsidRDefault="00EA182D">
            <w:pPr>
              <w:jc w:val="left"/>
              <w:rPr>
                <w:rFonts w:hAnsi="宋体"/>
                <w:sz w:val="18"/>
                <w:szCs w:val="18"/>
                <w:u w:val="single"/>
              </w:rPr>
            </w:pPr>
            <w:r w:rsidRPr="00AF50BE">
              <w:rPr>
                <w:sz w:val="18"/>
                <w:szCs w:val="18"/>
              </w:rPr>
              <w:t>3.</w:t>
            </w:r>
            <w:r w:rsidRPr="00AF50BE">
              <w:rPr>
                <w:sz w:val="18"/>
                <w:szCs w:val="18"/>
              </w:rPr>
              <w:t>居民</w:t>
            </w:r>
            <w:r w:rsidRPr="00AF50BE">
              <w:rPr>
                <w:rFonts w:hint="eastAsia"/>
                <w:sz w:val="18"/>
                <w:szCs w:val="18"/>
              </w:rPr>
              <w:t>和商业</w:t>
            </w:r>
            <w:r w:rsidRPr="00AF50BE">
              <w:rPr>
                <w:rFonts w:hAnsi="宋体"/>
                <w:sz w:val="18"/>
                <w:szCs w:val="18"/>
              </w:rPr>
              <w:t>用气设备应具有自动熄火保护功能</w:t>
            </w:r>
          </w:p>
        </w:tc>
        <w:tc>
          <w:tcPr>
            <w:tcW w:w="537" w:type="dxa"/>
            <w:tcBorders>
              <w:top w:val="single" w:sz="4" w:space="0" w:color="000000"/>
              <w:left w:val="single" w:sz="4" w:space="0" w:color="000000"/>
              <w:bottom w:val="single" w:sz="4" w:space="0" w:color="000000"/>
              <w:right w:val="single" w:sz="4" w:space="0" w:color="000000"/>
            </w:tcBorders>
            <w:vAlign w:val="center"/>
          </w:tcPr>
          <w:p w14:paraId="06BECEA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610B51C2"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0A4C5EF0"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EE2E066"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680DF0E1"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1090C165"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C57E981" w14:textId="77777777" w:rsidR="00303A33" w:rsidRPr="00AF50BE" w:rsidRDefault="00EA182D">
            <w:pPr>
              <w:jc w:val="left"/>
              <w:rPr>
                <w:sz w:val="18"/>
                <w:szCs w:val="18"/>
              </w:rPr>
            </w:pPr>
            <w:r w:rsidRPr="00AF50BE">
              <w:rPr>
                <w:sz w:val="18"/>
                <w:szCs w:val="18"/>
              </w:rPr>
              <w:t>4.</w:t>
            </w:r>
            <w:r w:rsidRPr="00AF50BE">
              <w:rPr>
                <w:sz w:val="18"/>
                <w:szCs w:val="18"/>
              </w:rPr>
              <w:t>用气设备的运行状态应良好，安全保护设施应完好有效，无火焰跳动或不稳定情形</w:t>
            </w:r>
          </w:p>
        </w:tc>
        <w:tc>
          <w:tcPr>
            <w:tcW w:w="537" w:type="dxa"/>
            <w:tcBorders>
              <w:top w:val="single" w:sz="4" w:space="0" w:color="000000"/>
              <w:left w:val="single" w:sz="4" w:space="0" w:color="000000"/>
              <w:bottom w:val="single" w:sz="4" w:space="0" w:color="000000"/>
              <w:right w:val="single" w:sz="4" w:space="0" w:color="000000"/>
            </w:tcBorders>
            <w:vAlign w:val="center"/>
          </w:tcPr>
          <w:p w14:paraId="73A5BAF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802DCBE"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60DB2948"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2CB9B34"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55ABC721"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79DEE384"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6CB41DA" w14:textId="77777777" w:rsidR="00303A33" w:rsidRPr="00AF50BE" w:rsidRDefault="00EA182D">
            <w:pPr>
              <w:jc w:val="left"/>
              <w:rPr>
                <w:sz w:val="18"/>
                <w:szCs w:val="18"/>
              </w:rPr>
            </w:pPr>
            <w:r w:rsidRPr="00AF50BE">
              <w:rPr>
                <w:sz w:val="18"/>
                <w:szCs w:val="18"/>
              </w:rPr>
              <w:t>5.</w:t>
            </w:r>
            <w:r w:rsidRPr="00AF50BE">
              <w:rPr>
                <w:sz w:val="18"/>
                <w:szCs w:val="18"/>
              </w:rPr>
              <w:t>大型商业和工业用气设备应设有观察孔或火焰监测装置，并宜设有自动点火装置，装置应运</w:t>
            </w:r>
            <w:proofErr w:type="gramStart"/>
            <w:r w:rsidRPr="00AF50BE">
              <w:rPr>
                <w:sz w:val="18"/>
                <w:szCs w:val="18"/>
              </w:rPr>
              <w:t>行良好</w:t>
            </w:r>
            <w:proofErr w:type="gramEnd"/>
          </w:p>
        </w:tc>
        <w:tc>
          <w:tcPr>
            <w:tcW w:w="537" w:type="dxa"/>
            <w:tcBorders>
              <w:top w:val="single" w:sz="4" w:space="0" w:color="000000"/>
              <w:left w:val="single" w:sz="4" w:space="0" w:color="000000"/>
              <w:bottom w:val="single" w:sz="4" w:space="0" w:color="000000"/>
              <w:right w:val="single" w:sz="4" w:space="0" w:color="000000"/>
            </w:tcBorders>
            <w:vAlign w:val="center"/>
          </w:tcPr>
          <w:p w14:paraId="6EAA2E9F"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11CB6F4B"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44794884"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BDFD999"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74451C96"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3A032344" w14:textId="77777777" w:rsidR="00303A33" w:rsidRPr="00AF50BE" w:rsidRDefault="00303A33">
            <w:pPr>
              <w:jc w:val="left"/>
              <w:rPr>
                <w:rFonts w:ascii="Calibri" w:hAnsi="Calibri"/>
                <w:kern w:val="0"/>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256CBF39" w14:textId="77777777" w:rsidR="00303A33" w:rsidRPr="00AF50BE" w:rsidRDefault="00EA182D">
            <w:pPr>
              <w:jc w:val="left"/>
              <w:rPr>
                <w:sz w:val="18"/>
                <w:szCs w:val="18"/>
              </w:rPr>
            </w:pPr>
            <w:r w:rsidRPr="00AF50BE">
              <w:rPr>
                <w:sz w:val="18"/>
                <w:szCs w:val="18"/>
              </w:rPr>
              <w:t>6.</w:t>
            </w:r>
            <w:r w:rsidRPr="00AF50BE">
              <w:rPr>
                <w:sz w:val="18"/>
                <w:szCs w:val="18"/>
              </w:rPr>
              <w:t>大型商业和工业用气设备的烟道和封闭式炉膛，均应</w:t>
            </w:r>
            <w:proofErr w:type="gramStart"/>
            <w:r w:rsidRPr="00AF50BE">
              <w:rPr>
                <w:sz w:val="18"/>
                <w:szCs w:val="18"/>
              </w:rPr>
              <w:t>设置泄爆装置</w:t>
            </w:r>
            <w:proofErr w:type="gramEnd"/>
            <w:r w:rsidRPr="00AF50BE">
              <w:rPr>
                <w:sz w:val="18"/>
                <w:szCs w:val="18"/>
              </w:rPr>
              <w:t>，</w:t>
            </w:r>
            <w:proofErr w:type="gramStart"/>
            <w:r w:rsidRPr="00AF50BE">
              <w:rPr>
                <w:sz w:val="18"/>
                <w:szCs w:val="18"/>
              </w:rPr>
              <w:t>泄爆装置</w:t>
            </w:r>
            <w:proofErr w:type="gramEnd"/>
            <w:r w:rsidRPr="00AF50BE">
              <w:rPr>
                <w:sz w:val="18"/>
                <w:szCs w:val="18"/>
              </w:rPr>
              <w:t>的泄压口应设在安全处</w:t>
            </w:r>
          </w:p>
        </w:tc>
        <w:tc>
          <w:tcPr>
            <w:tcW w:w="537" w:type="dxa"/>
            <w:tcBorders>
              <w:top w:val="single" w:sz="4" w:space="0" w:color="000000"/>
              <w:left w:val="single" w:sz="4" w:space="0" w:color="000000"/>
              <w:bottom w:val="single" w:sz="4" w:space="0" w:color="000000"/>
              <w:right w:val="single" w:sz="4" w:space="0" w:color="000000"/>
            </w:tcBorders>
            <w:vAlign w:val="center"/>
          </w:tcPr>
          <w:p w14:paraId="57F0A72D"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464A4F66"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2BD4E508"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16329BE"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707BFB7C" w14:textId="77777777">
        <w:trPr>
          <w:trHeight w:hRule="exact" w:val="70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A669A09" w14:textId="77777777" w:rsidR="00303A33" w:rsidRPr="00AF50BE" w:rsidRDefault="00EA182D">
            <w:pPr>
              <w:jc w:val="center"/>
              <w:rPr>
                <w:rFonts w:ascii="Calibri" w:hAnsi="Calibri"/>
                <w:kern w:val="0"/>
                <w:sz w:val="18"/>
                <w:szCs w:val="18"/>
              </w:rPr>
            </w:pPr>
            <w:r w:rsidRPr="00AF50BE">
              <w:rPr>
                <w:b/>
                <w:bCs/>
                <w:sz w:val="18"/>
                <w:szCs w:val="18"/>
              </w:rPr>
              <w:t>六、安全设施</w:t>
            </w:r>
          </w:p>
        </w:tc>
        <w:tc>
          <w:tcPr>
            <w:tcW w:w="4031" w:type="dxa"/>
            <w:tcBorders>
              <w:top w:val="single" w:sz="4" w:space="0" w:color="000000"/>
              <w:left w:val="single" w:sz="4" w:space="0" w:color="000000"/>
              <w:bottom w:val="single" w:sz="4" w:space="0" w:color="000000"/>
              <w:right w:val="single" w:sz="4" w:space="0" w:color="000000"/>
            </w:tcBorders>
            <w:vAlign w:val="center"/>
          </w:tcPr>
          <w:p w14:paraId="6D300257" w14:textId="77777777" w:rsidR="00303A33" w:rsidRPr="00AF50BE" w:rsidRDefault="00EA182D">
            <w:pPr>
              <w:jc w:val="left"/>
              <w:rPr>
                <w:sz w:val="18"/>
                <w:szCs w:val="18"/>
              </w:rPr>
            </w:pPr>
            <w:r w:rsidRPr="00AF50BE">
              <w:rPr>
                <w:sz w:val="18"/>
                <w:szCs w:val="18"/>
              </w:rPr>
              <w:t>1.</w:t>
            </w:r>
            <w:r w:rsidRPr="00AF50BE">
              <w:rPr>
                <w:sz w:val="18"/>
                <w:szCs w:val="18"/>
              </w:rPr>
              <w:t>燃气和有毒气体浓度检测报警装置应符合下列要求：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65D6B0D9"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84B6EBD" w14:textId="77777777" w:rsidR="00303A33" w:rsidRPr="00AF50BE" w:rsidRDefault="00EA182D">
            <w:pPr>
              <w:jc w:val="center"/>
              <w:rPr>
                <w:rFonts w:ascii="宋体" w:hAnsi="Calibri"/>
                <w:kern w:val="0"/>
                <w:sz w:val="18"/>
                <w:szCs w:val="18"/>
              </w:rPr>
            </w:pPr>
            <w:r w:rsidRPr="00AF50BE">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00E436CF"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E175746" w14:textId="77777777" w:rsidR="00303A33" w:rsidRPr="00AF50BE" w:rsidRDefault="00303A33" w:rsidP="00340E39">
            <w:pPr>
              <w:ind w:right="261"/>
              <w:jc w:val="left"/>
              <w:rPr>
                <w:kern w:val="0"/>
                <w:sz w:val="18"/>
                <w:szCs w:val="18"/>
              </w:rPr>
            </w:pPr>
          </w:p>
        </w:tc>
      </w:tr>
      <w:tr w:rsidR="00AF50BE" w:rsidRPr="00AF50BE" w14:paraId="3419CB21" w14:textId="77777777">
        <w:trPr>
          <w:trHeight w:hRule="exact" w:val="882"/>
        </w:trPr>
        <w:tc>
          <w:tcPr>
            <w:tcW w:w="1102" w:type="dxa"/>
            <w:vMerge/>
            <w:tcBorders>
              <w:top w:val="single" w:sz="4" w:space="0" w:color="auto"/>
              <w:left w:val="single" w:sz="4" w:space="0" w:color="000000"/>
              <w:bottom w:val="single" w:sz="4" w:space="0" w:color="auto"/>
              <w:right w:val="single" w:sz="4" w:space="0" w:color="000000"/>
            </w:tcBorders>
            <w:vAlign w:val="center"/>
          </w:tcPr>
          <w:p w14:paraId="5F6BAE4B"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10A62F7" w14:textId="77777777" w:rsidR="00303A33" w:rsidRPr="00AF50BE" w:rsidRDefault="00EA182D">
            <w:pPr>
              <w:jc w:val="left"/>
              <w:rPr>
                <w:sz w:val="18"/>
                <w:szCs w:val="18"/>
              </w:rPr>
            </w:pPr>
            <w:r w:rsidRPr="00AF50BE">
              <w:rPr>
                <w:sz w:val="18"/>
                <w:szCs w:val="18"/>
              </w:rPr>
              <w:t>（</w:t>
            </w:r>
            <w:r w:rsidRPr="00AF50BE">
              <w:rPr>
                <w:sz w:val="18"/>
                <w:szCs w:val="18"/>
              </w:rPr>
              <w:t>1</w:t>
            </w:r>
            <w:r w:rsidRPr="00AF50BE">
              <w:rPr>
                <w:sz w:val="18"/>
                <w:szCs w:val="18"/>
              </w:rPr>
              <w:t>）封闭式用气设备和有燃气管道经过的室内</w:t>
            </w:r>
            <w:proofErr w:type="gramStart"/>
            <w:r w:rsidRPr="00AF50BE">
              <w:rPr>
                <w:sz w:val="18"/>
                <w:szCs w:val="18"/>
              </w:rPr>
              <w:t>宜设置</w:t>
            </w:r>
            <w:proofErr w:type="gramEnd"/>
            <w:r w:rsidRPr="00AF50BE">
              <w:rPr>
                <w:sz w:val="18"/>
                <w:szCs w:val="18"/>
              </w:rPr>
              <w:t>燃气浓度检测报警装置，报警装置应工作正常</w:t>
            </w:r>
          </w:p>
        </w:tc>
        <w:tc>
          <w:tcPr>
            <w:tcW w:w="537" w:type="dxa"/>
            <w:tcBorders>
              <w:top w:val="single" w:sz="4" w:space="0" w:color="000000"/>
              <w:left w:val="single" w:sz="4" w:space="0" w:color="000000"/>
              <w:bottom w:val="single" w:sz="4" w:space="0" w:color="000000"/>
              <w:right w:val="single" w:sz="4" w:space="0" w:color="000000"/>
            </w:tcBorders>
            <w:vAlign w:val="center"/>
          </w:tcPr>
          <w:p w14:paraId="468370E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B8F1939"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BC7683C"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BF6BF68" w14:textId="77777777" w:rsidR="00303A33" w:rsidRPr="00AF50BE" w:rsidRDefault="00EA182D" w:rsidP="00340E39">
            <w:pPr>
              <w:ind w:right="261"/>
              <w:jc w:val="left"/>
              <w:rPr>
                <w:kern w:val="0"/>
                <w:sz w:val="18"/>
                <w:szCs w:val="18"/>
              </w:rPr>
            </w:pPr>
            <w:r w:rsidRPr="00AF50BE">
              <w:rPr>
                <w:kern w:val="0"/>
                <w:sz w:val="18"/>
                <w:szCs w:val="18"/>
              </w:rPr>
              <w:t>发现一处故障扣</w:t>
            </w:r>
            <w:r w:rsidRPr="00AF50BE">
              <w:rPr>
                <w:kern w:val="0"/>
                <w:sz w:val="18"/>
                <w:szCs w:val="18"/>
              </w:rPr>
              <w:t>0.5</w:t>
            </w:r>
            <w:r w:rsidRPr="00AF50BE">
              <w:rPr>
                <w:kern w:val="0"/>
                <w:sz w:val="18"/>
                <w:szCs w:val="18"/>
              </w:rPr>
              <w:t>分，发现一处未设置报警装置或装置整体</w:t>
            </w:r>
            <w:proofErr w:type="gramStart"/>
            <w:r w:rsidRPr="00AF50BE">
              <w:rPr>
                <w:kern w:val="0"/>
                <w:sz w:val="18"/>
                <w:szCs w:val="18"/>
              </w:rPr>
              <w:t>故障</w:t>
            </w:r>
            <w:r w:rsidRPr="00AF50BE">
              <w:rPr>
                <w:rFonts w:hint="eastAsia"/>
                <w:kern w:val="0"/>
                <w:sz w:val="18"/>
                <w:szCs w:val="18"/>
              </w:rPr>
              <w:t>则扣</w:t>
            </w:r>
            <w:r w:rsidRPr="00AF50BE">
              <w:rPr>
                <w:rFonts w:hint="eastAsia"/>
                <w:kern w:val="0"/>
                <w:sz w:val="18"/>
                <w:szCs w:val="18"/>
              </w:rPr>
              <w:t>1</w:t>
            </w:r>
            <w:r w:rsidRPr="00AF50BE">
              <w:rPr>
                <w:rFonts w:hint="eastAsia"/>
                <w:kern w:val="0"/>
                <w:sz w:val="18"/>
                <w:szCs w:val="18"/>
              </w:rPr>
              <w:t>分</w:t>
            </w:r>
            <w:proofErr w:type="gramEnd"/>
          </w:p>
        </w:tc>
      </w:tr>
      <w:tr w:rsidR="00AF50BE" w:rsidRPr="00AF50BE" w14:paraId="0C6E1025" w14:textId="77777777">
        <w:trPr>
          <w:trHeight w:hRule="exact" w:val="994"/>
        </w:trPr>
        <w:tc>
          <w:tcPr>
            <w:tcW w:w="1102" w:type="dxa"/>
            <w:vMerge/>
            <w:tcBorders>
              <w:top w:val="single" w:sz="4" w:space="0" w:color="auto"/>
              <w:left w:val="single" w:sz="4" w:space="0" w:color="000000"/>
              <w:bottom w:val="single" w:sz="4" w:space="0" w:color="auto"/>
              <w:right w:val="single" w:sz="4" w:space="0" w:color="000000"/>
            </w:tcBorders>
            <w:vAlign w:val="center"/>
          </w:tcPr>
          <w:p w14:paraId="5C927C5D"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AB9F1A5" w14:textId="77777777" w:rsidR="00303A33" w:rsidRPr="00AF50BE" w:rsidRDefault="00EA182D">
            <w:pPr>
              <w:jc w:val="left"/>
              <w:rPr>
                <w:sz w:val="18"/>
                <w:szCs w:val="18"/>
              </w:rPr>
            </w:pPr>
            <w:r w:rsidRPr="00AF50BE">
              <w:rPr>
                <w:sz w:val="18"/>
                <w:szCs w:val="18"/>
              </w:rPr>
              <w:t>（</w:t>
            </w:r>
            <w:r w:rsidRPr="00AF50BE">
              <w:rPr>
                <w:sz w:val="18"/>
                <w:szCs w:val="18"/>
              </w:rPr>
              <w:t>2</w:t>
            </w:r>
            <w:r w:rsidRPr="00AF50BE">
              <w:rPr>
                <w:sz w:val="18"/>
                <w:szCs w:val="18"/>
              </w:rPr>
              <w:t>）大型商业和工业用气场所内的燃气浓度检测报警器应与通排风设备连锁</w:t>
            </w:r>
          </w:p>
        </w:tc>
        <w:tc>
          <w:tcPr>
            <w:tcW w:w="537" w:type="dxa"/>
            <w:tcBorders>
              <w:top w:val="single" w:sz="4" w:space="0" w:color="000000"/>
              <w:left w:val="single" w:sz="4" w:space="0" w:color="000000"/>
              <w:bottom w:val="single" w:sz="4" w:space="0" w:color="000000"/>
              <w:right w:val="single" w:sz="4" w:space="0" w:color="000000"/>
            </w:tcBorders>
            <w:vAlign w:val="center"/>
          </w:tcPr>
          <w:p w14:paraId="4A783C6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01B31A9C"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4F10938F"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9F9BA54" w14:textId="77777777" w:rsidR="00303A33" w:rsidRPr="00AF50BE" w:rsidRDefault="00EA182D" w:rsidP="00340E39">
            <w:pPr>
              <w:ind w:right="261"/>
              <w:jc w:val="left"/>
              <w:rPr>
                <w:kern w:val="0"/>
                <w:sz w:val="18"/>
                <w:szCs w:val="18"/>
              </w:rPr>
            </w:pPr>
            <w:r w:rsidRPr="00AF50BE">
              <w:rPr>
                <w:rFonts w:hint="eastAsia"/>
                <w:kern w:val="0"/>
                <w:sz w:val="18"/>
                <w:szCs w:val="18"/>
              </w:rPr>
              <w:tab/>
            </w:r>
            <w:r w:rsidRPr="00AF50BE">
              <w:rPr>
                <w:rFonts w:hint="eastAsia"/>
                <w:kern w:val="0"/>
                <w:sz w:val="18"/>
                <w:szCs w:val="18"/>
              </w:rPr>
              <w:t>发现一处故障扣</w:t>
            </w:r>
            <w:r w:rsidRPr="00AF50BE">
              <w:rPr>
                <w:rFonts w:hint="eastAsia"/>
                <w:kern w:val="0"/>
                <w:sz w:val="18"/>
                <w:szCs w:val="18"/>
              </w:rPr>
              <w:t>0.5</w:t>
            </w:r>
            <w:r w:rsidRPr="00AF50BE">
              <w:rPr>
                <w:rFonts w:hint="eastAsia"/>
                <w:kern w:val="0"/>
                <w:sz w:val="18"/>
                <w:szCs w:val="18"/>
              </w:rPr>
              <w:t>分，发现一处未设置报警装置或装置整体</w:t>
            </w:r>
            <w:proofErr w:type="gramStart"/>
            <w:r w:rsidRPr="00AF50BE">
              <w:rPr>
                <w:rFonts w:hint="eastAsia"/>
                <w:kern w:val="0"/>
                <w:sz w:val="18"/>
                <w:szCs w:val="18"/>
              </w:rPr>
              <w:t>故障则扣</w:t>
            </w:r>
            <w:r w:rsidRPr="00AF50BE">
              <w:rPr>
                <w:rFonts w:hint="eastAsia"/>
                <w:kern w:val="0"/>
                <w:sz w:val="18"/>
                <w:szCs w:val="18"/>
              </w:rPr>
              <w:t>1</w:t>
            </w:r>
            <w:r w:rsidRPr="00AF50BE">
              <w:rPr>
                <w:rFonts w:hint="eastAsia"/>
                <w:kern w:val="0"/>
                <w:sz w:val="18"/>
                <w:szCs w:val="18"/>
              </w:rPr>
              <w:t>分</w:t>
            </w:r>
            <w:proofErr w:type="gramEnd"/>
          </w:p>
        </w:tc>
      </w:tr>
      <w:tr w:rsidR="00AF50BE" w:rsidRPr="00AF50BE" w14:paraId="0C159518" w14:textId="77777777">
        <w:trPr>
          <w:trHeight w:hRule="exact" w:val="971"/>
        </w:trPr>
        <w:tc>
          <w:tcPr>
            <w:tcW w:w="1102" w:type="dxa"/>
            <w:vMerge/>
            <w:tcBorders>
              <w:top w:val="single" w:sz="4" w:space="0" w:color="auto"/>
              <w:left w:val="single" w:sz="4" w:space="0" w:color="000000"/>
              <w:bottom w:val="single" w:sz="4" w:space="0" w:color="auto"/>
              <w:right w:val="single" w:sz="4" w:space="0" w:color="000000"/>
            </w:tcBorders>
            <w:vAlign w:val="center"/>
          </w:tcPr>
          <w:p w14:paraId="756E16EE"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B72B135" w14:textId="77777777" w:rsidR="00303A33" w:rsidRPr="00AF50BE" w:rsidRDefault="00EA182D">
            <w:pPr>
              <w:jc w:val="left"/>
              <w:rPr>
                <w:sz w:val="18"/>
                <w:szCs w:val="18"/>
              </w:rPr>
            </w:pPr>
            <w:r w:rsidRPr="00AF50BE">
              <w:rPr>
                <w:sz w:val="18"/>
                <w:szCs w:val="18"/>
              </w:rPr>
              <w:t>（</w:t>
            </w:r>
            <w:r w:rsidRPr="00AF50BE">
              <w:rPr>
                <w:sz w:val="18"/>
                <w:szCs w:val="18"/>
              </w:rPr>
              <w:t>3</w:t>
            </w:r>
            <w:r w:rsidRPr="00AF50BE">
              <w:rPr>
                <w:sz w:val="18"/>
                <w:szCs w:val="18"/>
              </w:rPr>
              <w:t>）地下</w:t>
            </w:r>
            <w:r w:rsidRPr="00AF50BE">
              <w:rPr>
                <w:rFonts w:hint="eastAsia"/>
                <w:sz w:val="18"/>
                <w:szCs w:val="18"/>
              </w:rPr>
              <w:t>和</w:t>
            </w:r>
            <w:r w:rsidRPr="00AF50BE">
              <w:rPr>
                <w:sz w:val="18"/>
                <w:szCs w:val="18"/>
              </w:rPr>
              <w:t>半地下的商业和工业用气场所内应设有一氧化碳浓度检测报警装置，报警装置应工作正常</w:t>
            </w:r>
          </w:p>
        </w:tc>
        <w:tc>
          <w:tcPr>
            <w:tcW w:w="537" w:type="dxa"/>
            <w:tcBorders>
              <w:top w:val="single" w:sz="4" w:space="0" w:color="000000"/>
              <w:left w:val="single" w:sz="4" w:space="0" w:color="000000"/>
              <w:bottom w:val="single" w:sz="4" w:space="0" w:color="000000"/>
              <w:right w:val="single" w:sz="4" w:space="0" w:color="000000"/>
            </w:tcBorders>
            <w:vAlign w:val="center"/>
          </w:tcPr>
          <w:p w14:paraId="1A0504C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4D9483C2"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558F77ED"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BF89FC0" w14:textId="77777777" w:rsidR="00303A33" w:rsidRPr="00AF50BE" w:rsidRDefault="00EA182D" w:rsidP="00340E39">
            <w:pPr>
              <w:ind w:right="261"/>
              <w:jc w:val="left"/>
              <w:rPr>
                <w:kern w:val="0"/>
                <w:sz w:val="18"/>
                <w:szCs w:val="18"/>
              </w:rPr>
            </w:pPr>
            <w:r w:rsidRPr="00AF50BE">
              <w:rPr>
                <w:rFonts w:hint="eastAsia"/>
                <w:kern w:val="0"/>
                <w:sz w:val="18"/>
                <w:szCs w:val="18"/>
              </w:rPr>
              <w:t>发现一处故障扣</w:t>
            </w:r>
            <w:r w:rsidRPr="00AF50BE">
              <w:rPr>
                <w:rFonts w:hint="eastAsia"/>
                <w:kern w:val="0"/>
                <w:sz w:val="18"/>
                <w:szCs w:val="18"/>
              </w:rPr>
              <w:t>0.5</w:t>
            </w:r>
            <w:r w:rsidRPr="00AF50BE">
              <w:rPr>
                <w:rFonts w:hint="eastAsia"/>
                <w:kern w:val="0"/>
                <w:sz w:val="18"/>
                <w:szCs w:val="18"/>
              </w:rPr>
              <w:t>分，发现一处未设置报警装置或装置整体</w:t>
            </w:r>
            <w:proofErr w:type="gramStart"/>
            <w:r w:rsidRPr="00AF50BE">
              <w:rPr>
                <w:rFonts w:hint="eastAsia"/>
                <w:kern w:val="0"/>
                <w:sz w:val="18"/>
                <w:szCs w:val="18"/>
              </w:rPr>
              <w:t>故障则扣</w:t>
            </w:r>
            <w:r w:rsidRPr="00AF50BE">
              <w:rPr>
                <w:rFonts w:hint="eastAsia"/>
                <w:kern w:val="0"/>
                <w:sz w:val="18"/>
                <w:szCs w:val="18"/>
              </w:rPr>
              <w:t>1</w:t>
            </w:r>
            <w:r w:rsidRPr="00AF50BE">
              <w:rPr>
                <w:rFonts w:hint="eastAsia"/>
                <w:kern w:val="0"/>
                <w:sz w:val="18"/>
                <w:szCs w:val="18"/>
              </w:rPr>
              <w:t>分</w:t>
            </w:r>
            <w:proofErr w:type="gramEnd"/>
          </w:p>
        </w:tc>
      </w:tr>
      <w:tr w:rsidR="00AF50BE" w:rsidRPr="00AF50BE" w14:paraId="09443353" w14:textId="77777777">
        <w:trPr>
          <w:trHeight w:hRule="exact" w:val="1275"/>
        </w:trPr>
        <w:tc>
          <w:tcPr>
            <w:tcW w:w="1102" w:type="dxa"/>
            <w:vMerge/>
            <w:tcBorders>
              <w:top w:val="single" w:sz="4" w:space="0" w:color="auto"/>
              <w:left w:val="single" w:sz="4" w:space="0" w:color="000000"/>
              <w:bottom w:val="single" w:sz="4" w:space="0" w:color="auto"/>
              <w:right w:val="single" w:sz="4" w:space="0" w:color="000000"/>
            </w:tcBorders>
            <w:vAlign w:val="center"/>
          </w:tcPr>
          <w:p w14:paraId="33057570"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3771A9B" w14:textId="77777777" w:rsidR="00303A33" w:rsidRPr="00AF50BE" w:rsidRDefault="00EA182D">
            <w:pPr>
              <w:jc w:val="left"/>
              <w:rPr>
                <w:sz w:val="18"/>
                <w:szCs w:val="18"/>
              </w:rPr>
            </w:pPr>
            <w:r w:rsidRPr="00AF50BE">
              <w:rPr>
                <w:rFonts w:hint="eastAsia"/>
                <w:sz w:val="18"/>
                <w:szCs w:val="18"/>
              </w:rPr>
              <w:t>（</w:t>
            </w:r>
            <w:r w:rsidRPr="00AF50BE">
              <w:rPr>
                <w:rFonts w:hint="eastAsia"/>
                <w:sz w:val="18"/>
                <w:szCs w:val="18"/>
              </w:rPr>
              <w:t>4</w:t>
            </w:r>
            <w:r w:rsidRPr="00AF50BE">
              <w:rPr>
                <w:rFonts w:hint="eastAsia"/>
                <w:sz w:val="18"/>
                <w:szCs w:val="18"/>
              </w:rPr>
              <w:t>）在用气房间内</w:t>
            </w:r>
            <w:proofErr w:type="gramStart"/>
            <w:r w:rsidRPr="00AF50BE">
              <w:rPr>
                <w:rFonts w:hint="eastAsia"/>
                <w:sz w:val="18"/>
                <w:szCs w:val="18"/>
              </w:rPr>
              <w:t>宜设置</w:t>
            </w:r>
            <w:proofErr w:type="gramEnd"/>
            <w:r w:rsidRPr="00AF50BE">
              <w:rPr>
                <w:sz w:val="18"/>
                <w:szCs w:val="18"/>
              </w:rPr>
              <w:t>燃气浓度检测报警装置</w:t>
            </w:r>
            <w:r w:rsidRPr="00AF50BE">
              <w:rPr>
                <w:rFonts w:hint="eastAsia"/>
                <w:sz w:val="18"/>
                <w:szCs w:val="18"/>
              </w:rPr>
              <w:t>和</w:t>
            </w:r>
            <w:r w:rsidRPr="00AF50BE">
              <w:rPr>
                <w:sz w:val="18"/>
                <w:szCs w:val="18"/>
              </w:rPr>
              <w:t>一氧化碳浓度检测报警装置</w:t>
            </w:r>
            <w:r w:rsidRPr="00AF50BE">
              <w:rPr>
                <w:rFonts w:hint="eastAsia"/>
                <w:sz w:val="18"/>
                <w:szCs w:val="18"/>
              </w:rPr>
              <w:t>；建筑物高度大于</w:t>
            </w:r>
            <w:r w:rsidRPr="00AF50BE">
              <w:rPr>
                <w:rFonts w:hint="eastAsia"/>
                <w:sz w:val="18"/>
                <w:szCs w:val="18"/>
              </w:rPr>
              <w:t>1</w:t>
            </w:r>
            <w:r w:rsidRPr="00AF50BE">
              <w:rPr>
                <w:sz w:val="18"/>
                <w:szCs w:val="18"/>
              </w:rPr>
              <w:t>00m</w:t>
            </w:r>
            <w:r w:rsidRPr="00AF50BE">
              <w:rPr>
                <w:rFonts w:hint="eastAsia"/>
                <w:sz w:val="18"/>
                <w:szCs w:val="18"/>
              </w:rPr>
              <w:t>时，用气场所应设置燃气泄漏报警装置，并应在燃气引入管处设置紧急自动切断阀</w:t>
            </w:r>
          </w:p>
        </w:tc>
        <w:tc>
          <w:tcPr>
            <w:tcW w:w="537" w:type="dxa"/>
            <w:tcBorders>
              <w:top w:val="single" w:sz="4" w:space="0" w:color="000000"/>
              <w:left w:val="single" w:sz="4" w:space="0" w:color="000000"/>
              <w:bottom w:val="single" w:sz="4" w:space="0" w:color="000000"/>
              <w:right w:val="single" w:sz="4" w:space="0" w:color="000000"/>
            </w:tcBorders>
            <w:vAlign w:val="center"/>
          </w:tcPr>
          <w:p w14:paraId="3B44B31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5597E3F4" w14:textId="77777777" w:rsidR="00303A33" w:rsidRPr="00AF50BE" w:rsidRDefault="00EA182D">
            <w:pPr>
              <w:jc w:val="center"/>
              <w:rPr>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3F10FCFB"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9C5EDE5" w14:textId="77777777" w:rsidR="00303A33" w:rsidRPr="00AF50BE" w:rsidRDefault="00EA182D" w:rsidP="00340E39">
            <w:pPr>
              <w:ind w:right="261"/>
              <w:jc w:val="left"/>
              <w:rPr>
                <w:kern w:val="0"/>
                <w:sz w:val="18"/>
                <w:szCs w:val="18"/>
              </w:rPr>
            </w:pPr>
            <w:r w:rsidRPr="00AF50BE">
              <w:rPr>
                <w:rFonts w:hint="eastAsia"/>
                <w:kern w:val="0"/>
                <w:sz w:val="18"/>
                <w:szCs w:val="18"/>
              </w:rPr>
              <w:t>发现一处故障扣</w:t>
            </w:r>
            <w:r w:rsidRPr="00AF50BE">
              <w:rPr>
                <w:rFonts w:hint="eastAsia"/>
                <w:kern w:val="0"/>
                <w:sz w:val="18"/>
                <w:szCs w:val="18"/>
              </w:rPr>
              <w:t>0.5</w:t>
            </w:r>
            <w:r w:rsidRPr="00AF50BE">
              <w:rPr>
                <w:rFonts w:hint="eastAsia"/>
                <w:kern w:val="0"/>
                <w:sz w:val="18"/>
                <w:szCs w:val="18"/>
              </w:rPr>
              <w:t>分，发现一处未设置报警装置或装置整体</w:t>
            </w:r>
            <w:proofErr w:type="gramStart"/>
            <w:r w:rsidRPr="00AF50BE">
              <w:rPr>
                <w:rFonts w:hint="eastAsia"/>
                <w:kern w:val="0"/>
                <w:sz w:val="18"/>
                <w:szCs w:val="18"/>
              </w:rPr>
              <w:t>故障则扣</w:t>
            </w:r>
            <w:proofErr w:type="gramEnd"/>
            <w:r w:rsidRPr="00AF50BE">
              <w:rPr>
                <w:kern w:val="0"/>
                <w:sz w:val="18"/>
                <w:szCs w:val="18"/>
              </w:rPr>
              <w:t>0.5</w:t>
            </w:r>
            <w:r w:rsidRPr="00AF50BE">
              <w:rPr>
                <w:rFonts w:hint="eastAsia"/>
                <w:kern w:val="0"/>
                <w:sz w:val="18"/>
                <w:szCs w:val="18"/>
              </w:rPr>
              <w:t>分</w:t>
            </w:r>
          </w:p>
        </w:tc>
      </w:tr>
      <w:tr w:rsidR="00AF50BE" w:rsidRPr="00AF50BE" w14:paraId="16E09836" w14:textId="77777777">
        <w:trPr>
          <w:trHeight w:hRule="exact" w:val="991"/>
        </w:trPr>
        <w:tc>
          <w:tcPr>
            <w:tcW w:w="1102" w:type="dxa"/>
            <w:vMerge/>
            <w:tcBorders>
              <w:top w:val="single" w:sz="4" w:space="0" w:color="auto"/>
              <w:left w:val="single" w:sz="4" w:space="0" w:color="000000"/>
              <w:bottom w:val="single" w:sz="4" w:space="0" w:color="auto"/>
              <w:right w:val="single" w:sz="4" w:space="0" w:color="000000"/>
            </w:tcBorders>
            <w:vAlign w:val="center"/>
          </w:tcPr>
          <w:p w14:paraId="1871B56C"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5D49A189" w14:textId="77777777" w:rsidR="00303A33" w:rsidRPr="00AF50BE" w:rsidRDefault="00EA182D">
            <w:pPr>
              <w:jc w:val="left"/>
              <w:rPr>
                <w:sz w:val="18"/>
                <w:szCs w:val="18"/>
              </w:rPr>
            </w:pPr>
            <w:r w:rsidRPr="00AF50BE">
              <w:rPr>
                <w:rFonts w:hAnsi="宋体" w:hint="eastAsia"/>
                <w:sz w:val="18"/>
                <w:szCs w:val="18"/>
              </w:rPr>
              <w:t>2</w:t>
            </w:r>
            <w:r w:rsidRPr="00AF50BE">
              <w:rPr>
                <w:rFonts w:hAnsi="宋体"/>
                <w:sz w:val="18"/>
                <w:szCs w:val="18"/>
              </w:rPr>
              <w:t>.</w:t>
            </w:r>
            <w:r w:rsidRPr="00AF50BE">
              <w:rPr>
                <w:rFonts w:hAnsi="宋体" w:hint="eastAsia"/>
                <w:sz w:val="18"/>
                <w:szCs w:val="18"/>
              </w:rPr>
              <w:t>居民用户应设置当连接灶具管道的流量高于限定值、环境温度高于限定值时能够切断向灶具供气的安全装置</w:t>
            </w:r>
          </w:p>
        </w:tc>
        <w:tc>
          <w:tcPr>
            <w:tcW w:w="537" w:type="dxa"/>
            <w:tcBorders>
              <w:top w:val="single" w:sz="4" w:space="0" w:color="000000"/>
              <w:left w:val="single" w:sz="4" w:space="0" w:color="000000"/>
              <w:bottom w:val="single" w:sz="4" w:space="0" w:color="000000"/>
              <w:right w:val="single" w:sz="4" w:space="0" w:color="000000"/>
            </w:tcBorders>
            <w:vAlign w:val="center"/>
          </w:tcPr>
          <w:p w14:paraId="6CC6F289" w14:textId="77777777" w:rsidR="00303A33" w:rsidRPr="00AF50BE" w:rsidRDefault="00EA182D">
            <w:pPr>
              <w:jc w:val="center"/>
              <w:rPr>
                <w:rFonts w:ascii="宋体" w:hAnsi="宋体" w:cs="宋体"/>
                <w:spacing w:val="10"/>
                <w:kern w:val="0"/>
                <w:sz w:val="18"/>
                <w:szCs w:val="18"/>
              </w:rPr>
            </w:pPr>
            <w:r w:rsidRPr="00AF50BE">
              <w:rPr>
                <w:rFonts w:ascii="宋体" w:hAnsi="宋体" w:cs="宋体"/>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275375F2" w14:textId="77777777" w:rsidR="00303A33" w:rsidRPr="00AF50BE" w:rsidRDefault="00EA182D">
            <w:pPr>
              <w:jc w:val="center"/>
              <w:rPr>
                <w:sz w:val="18"/>
                <w:szCs w:val="18"/>
              </w:rPr>
            </w:pPr>
            <w:r w:rsidRPr="00AF50BE">
              <w:rPr>
                <w:rFonts w:hint="eastAsia"/>
                <w:kern w:val="0"/>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47E08846"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BD8CA96" w14:textId="77777777" w:rsidR="00303A33" w:rsidRPr="00AF50BE" w:rsidRDefault="00EA182D" w:rsidP="00340E39">
            <w:pPr>
              <w:ind w:right="261"/>
              <w:jc w:val="left"/>
              <w:rPr>
                <w:kern w:val="0"/>
                <w:sz w:val="18"/>
                <w:szCs w:val="18"/>
              </w:rPr>
            </w:pPr>
            <w:r w:rsidRPr="00AF50BE">
              <w:rPr>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69CC3C2E" w14:textId="77777777">
        <w:trPr>
          <w:trHeight w:hRule="exact" w:val="953"/>
        </w:trPr>
        <w:tc>
          <w:tcPr>
            <w:tcW w:w="1102" w:type="dxa"/>
            <w:vMerge/>
            <w:tcBorders>
              <w:top w:val="single" w:sz="4" w:space="0" w:color="auto"/>
              <w:left w:val="single" w:sz="4" w:space="0" w:color="000000"/>
              <w:bottom w:val="single" w:sz="4" w:space="0" w:color="auto"/>
              <w:right w:val="single" w:sz="4" w:space="0" w:color="000000"/>
            </w:tcBorders>
            <w:vAlign w:val="center"/>
          </w:tcPr>
          <w:p w14:paraId="413C208A"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AB92E91" w14:textId="77777777" w:rsidR="00303A33" w:rsidRPr="00AF50BE" w:rsidRDefault="00EA182D">
            <w:pPr>
              <w:jc w:val="left"/>
              <w:rPr>
                <w:sz w:val="18"/>
                <w:szCs w:val="18"/>
              </w:rPr>
            </w:pPr>
            <w:r w:rsidRPr="00AF50BE">
              <w:rPr>
                <w:sz w:val="18"/>
                <w:szCs w:val="18"/>
              </w:rPr>
              <w:t>3.</w:t>
            </w:r>
            <w:r w:rsidRPr="00AF50BE">
              <w:rPr>
                <w:sz w:val="18"/>
                <w:szCs w:val="18"/>
              </w:rPr>
              <w:t>工业和大型商业用气场所内应设有火灾自动报警和自动灭火系统，系统应完好有效</w:t>
            </w:r>
          </w:p>
        </w:tc>
        <w:tc>
          <w:tcPr>
            <w:tcW w:w="537" w:type="dxa"/>
            <w:tcBorders>
              <w:top w:val="single" w:sz="4" w:space="0" w:color="000000"/>
              <w:left w:val="single" w:sz="4" w:space="0" w:color="000000"/>
              <w:bottom w:val="single" w:sz="4" w:space="0" w:color="000000"/>
              <w:right w:val="single" w:sz="4" w:space="0" w:color="000000"/>
            </w:tcBorders>
            <w:vAlign w:val="center"/>
          </w:tcPr>
          <w:p w14:paraId="6D3C41B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BB32AC2"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637C1D61"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B800854" w14:textId="77777777" w:rsidR="00303A33" w:rsidRPr="00AF50BE" w:rsidRDefault="00EA182D" w:rsidP="00340E39">
            <w:pPr>
              <w:ind w:right="261"/>
              <w:jc w:val="left"/>
              <w:rPr>
                <w:kern w:val="0"/>
                <w:sz w:val="18"/>
                <w:szCs w:val="18"/>
              </w:rPr>
            </w:pPr>
            <w:r w:rsidRPr="00AF50BE">
              <w:rPr>
                <w:rFonts w:hint="eastAsia"/>
                <w:kern w:val="0"/>
                <w:sz w:val="18"/>
                <w:szCs w:val="18"/>
              </w:rPr>
              <w:t>发现一处故障扣</w:t>
            </w:r>
            <w:r w:rsidRPr="00AF50BE">
              <w:rPr>
                <w:rFonts w:hint="eastAsia"/>
                <w:kern w:val="0"/>
                <w:sz w:val="18"/>
                <w:szCs w:val="18"/>
              </w:rPr>
              <w:t>0.5</w:t>
            </w:r>
            <w:r w:rsidRPr="00AF50BE">
              <w:rPr>
                <w:rFonts w:hint="eastAsia"/>
                <w:kern w:val="0"/>
                <w:sz w:val="18"/>
                <w:szCs w:val="18"/>
              </w:rPr>
              <w:t>分，发现一处未设置报警装置或装置整体</w:t>
            </w:r>
            <w:proofErr w:type="gramStart"/>
            <w:r w:rsidRPr="00AF50BE">
              <w:rPr>
                <w:rFonts w:hint="eastAsia"/>
                <w:kern w:val="0"/>
                <w:sz w:val="18"/>
                <w:szCs w:val="18"/>
              </w:rPr>
              <w:t>故障则扣</w:t>
            </w:r>
            <w:r w:rsidRPr="00AF50BE">
              <w:rPr>
                <w:rFonts w:hint="eastAsia"/>
                <w:kern w:val="0"/>
                <w:sz w:val="18"/>
                <w:szCs w:val="18"/>
              </w:rPr>
              <w:t>1</w:t>
            </w:r>
            <w:r w:rsidRPr="00AF50BE">
              <w:rPr>
                <w:rFonts w:hint="eastAsia"/>
                <w:kern w:val="0"/>
                <w:sz w:val="18"/>
                <w:szCs w:val="18"/>
              </w:rPr>
              <w:t>分</w:t>
            </w:r>
            <w:proofErr w:type="gramEnd"/>
          </w:p>
        </w:tc>
      </w:tr>
      <w:tr w:rsidR="00AF50BE" w:rsidRPr="00AF50BE" w14:paraId="187186C9"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5B2D9D5B"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FFA946E" w14:textId="77777777" w:rsidR="00303A33" w:rsidRPr="00AF50BE" w:rsidRDefault="00EA182D">
            <w:pPr>
              <w:jc w:val="left"/>
              <w:rPr>
                <w:sz w:val="18"/>
                <w:szCs w:val="18"/>
              </w:rPr>
            </w:pPr>
            <w:r w:rsidRPr="00AF50BE">
              <w:rPr>
                <w:sz w:val="18"/>
                <w:szCs w:val="18"/>
              </w:rPr>
              <w:t>4.</w:t>
            </w:r>
            <w:r w:rsidRPr="00AF50BE">
              <w:rPr>
                <w:sz w:val="18"/>
                <w:szCs w:val="18"/>
              </w:rPr>
              <w:t>商业和工业用气场所应设有防雷和防静电措施，防雷和防静电接地电阻应定期检查，保证符合要求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4B1D412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3C58BB40"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3314506E"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2D5E5F0F"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42ECD86B"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564C99AC"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53B02E5B" w14:textId="77777777" w:rsidR="00303A33" w:rsidRPr="00AF50BE" w:rsidRDefault="00EA182D">
            <w:pPr>
              <w:jc w:val="left"/>
              <w:rPr>
                <w:sz w:val="18"/>
                <w:szCs w:val="18"/>
              </w:rPr>
            </w:pPr>
            <w:r w:rsidRPr="00AF50BE">
              <w:rPr>
                <w:sz w:val="18"/>
                <w:szCs w:val="18"/>
              </w:rPr>
              <w:t>5.</w:t>
            </w:r>
            <w:r w:rsidRPr="00AF50BE">
              <w:rPr>
                <w:sz w:val="18"/>
                <w:szCs w:val="18"/>
              </w:rPr>
              <w:t>用气设备应有良好的排烟设施</w:t>
            </w:r>
          </w:p>
        </w:tc>
        <w:tc>
          <w:tcPr>
            <w:tcW w:w="537" w:type="dxa"/>
            <w:tcBorders>
              <w:top w:val="single" w:sz="4" w:space="0" w:color="000000"/>
              <w:left w:val="single" w:sz="4" w:space="0" w:color="000000"/>
              <w:bottom w:val="single" w:sz="4" w:space="0" w:color="000000"/>
              <w:right w:val="single" w:sz="4" w:space="0" w:color="000000"/>
            </w:tcBorders>
            <w:vAlign w:val="center"/>
          </w:tcPr>
          <w:p w14:paraId="28EF2ED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7AE53A35"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46F6FB5D"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C15FF39"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42EB5B68" w14:textId="77777777">
        <w:trPr>
          <w:trHeight w:hRule="exact" w:val="998"/>
        </w:trPr>
        <w:tc>
          <w:tcPr>
            <w:tcW w:w="1102" w:type="dxa"/>
            <w:vMerge/>
            <w:tcBorders>
              <w:top w:val="single" w:sz="4" w:space="0" w:color="auto"/>
              <w:left w:val="single" w:sz="4" w:space="0" w:color="000000"/>
              <w:bottom w:val="single" w:sz="4" w:space="0" w:color="auto"/>
              <w:right w:val="single" w:sz="4" w:space="0" w:color="000000"/>
            </w:tcBorders>
            <w:vAlign w:val="center"/>
          </w:tcPr>
          <w:p w14:paraId="133748E1"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AF3A891" w14:textId="77777777" w:rsidR="00303A33" w:rsidRPr="00AF50BE" w:rsidRDefault="00EA182D">
            <w:pPr>
              <w:jc w:val="left"/>
              <w:rPr>
                <w:sz w:val="18"/>
                <w:szCs w:val="18"/>
              </w:rPr>
            </w:pPr>
            <w:r w:rsidRPr="00AF50BE">
              <w:rPr>
                <w:sz w:val="18"/>
                <w:szCs w:val="18"/>
              </w:rPr>
              <w:t>6.</w:t>
            </w:r>
            <w:r w:rsidRPr="00AF50BE">
              <w:rPr>
                <w:sz w:val="18"/>
                <w:szCs w:val="18"/>
              </w:rPr>
              <w:t>地下室、半地下室、设备层和地上密闭房间敷设燃气管道或在上述位置设置用气设施时，室内电气设施应采用防爆型</w:t>
            </w:r>
          </w:p>
        </w:tc>
        <w:tc>
          <w:tcPr>
            <w:tcW w:w="537" w:type="dxa"/>
            <w:tcBorders>
              <w:top w:val="single" w:sz="4" w:space="0" w:color="000000"/>
              <w:left w:val="single" w:sz="4" w:space="0" w:color="000000"/>
              <w:bottom w:val="single" w:sz="4" w:space="0" w:color="000000"/>
              <w:right w:val="single" w:sz="4" w:space="0" w:color="000000"/>
            </w:tcBorders>
            <w:vAlign w:val="center"/>
          </w:tcPr>
          <w:p w14:paraId="0096B1C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02FA0E6"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2E3C5D77"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CDA6F44"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23E85EA7" w14:textId="77777777">
        <w:trPr>
          <w:trHeight w:hRule="exact" w:val="714"/>
        </w:trPr>
        <w:tc>
          <w:tcPr>
            <w:tcW w:w="1102" w:type="dxa"/>
            <w:vMerge/>
            <w:tcBorders>
              <w:top w:val="single" w:sz="4" w:space="0" w:color="auto"/>
              <w:left w:val="single" w:sz="4" w:space="0" w:color="000000"/>
              <w:bottom w:val="single" w:sz="4" w:space="0" w:color="auto"/>
              <w:right w:val="single" w:sz="4" w:space="0" w:color="000000"/>
            </w:tcBorders>
            <w:vAlign w:val="center"/>
          </w:tcPr>
          <w:p w14:paraId="5A1E82E4"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5F90440F" w14:textId="77777777" w:rsidR="00303A33" w:rsidRPr="00AF50BE" w:rsidRDefault="00EA182D">
            <w:pPr>
              <w:jc w:val="left"/>
              <w:rPr>
                <w:sz w:val="18"/>
                <w:szCs w:val="18"/>
                <w:u w:val="single"/>
              </w:rPr>
            </w:pPr>
            <w:r w:rsidRPr="00AF50BE">
              <w:rPr>
                <w:sz w:val="18"/>
                <w:szCs w:val="18"/>
              </w:rPr>
              <w:t>7.</w:t>
            </w:r>
            <w:r w:rsidRPr="00AF50BE">
              <w:rPr>
                <w:sz w:val="18"/>
                <w:szCs w:val="18"/>
              </w:rPr>
              <w:t>用气设备附近的支撑物应采用不燃烧材料，当采用难燃烧材料时，应加防火隔热板</w:t>
            </w:r>
          </w:p>
        </w:tc>
        <w:tc>
          <w:tcPr>
            <w:tcW w:w="537" w:type="dxa"/>
            <w:tcBorders>
              <w:top w:val="single" w:sz="4" w:space="0" w:color="000000"/>
              <w:left w:val="single" w:sz="4" w:space="0" w:color="000000"/>
              <w:bottom w:val="single" w:sz="4" w:space="0" w:color="000000"/>
              <w:right w:val="single" w:sz="4" w:space="0" w:color="000000"/>
            </w:tcBorders>
            <w:vAlign w:val="center"/>
          </w:tcPr>
          <w:p w14:paraId="3C8FEE7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8BCC843"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7D5B9B89"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E6AD7DF"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27998185" w14:textId="77777777">
        <w:trPr>
          <w:trHeight w:hRule="exact" w:val="1025"/>
        </w:trPr>
        <w:tc>
          <w:tcPr>
            <w:tcW w:w="1102" w:type="dxa"/>
            <w:vMerge/>
            <w:tcBorders>
              <w:top w:val="single" w:sz="4" w:space="0" w:color="auto"/>
              <w:left w:val="single" w:sz="4" w:space="0" w:color="000000"/>
              <w:bottom w:val="single" w:sz="4" w:space="0" w:color="auto"/>
              <w:right w:val="single" w:sz="4" w:space="0" w:color="000000"/>
            </w:tcBorders>
            <w:vAlign w:val="center"/>
          </w:tcPr>
          <w:p w14:paraId="248401F0"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74B22C9" w14:textId="77777777" w:rsidR="00303A33" w:rsidRPr="00AF50BE" w:rsidRDefault="00EA182D">
            <w:pPr>
              <w:jc w:val="left"/>
              <w:rPr>
                <w:sz w:val="18"/>
                <w:szCs w:val="18"/>
                <w:u w:val="single"/>
              </w:rPr>
            </w:pPr>
            <w:r w:rsidRPr="00AF50BE">
              <w:rPr>
                <w:sz w:val="18"/>
                <w:szCs w:val="18"/>
              </w:rPr>
              <w:t>8.</w:t>
            </w:r>
            <w:r w:rsidRPr="00AF50BE">
              <w:rPr>
                <w:sz w:val="18"/>
                <w:szCs w:val="18"/>
              </w:rPr>
              <w:t>用气量较大的商业和工业用气设备应具有超压安全切断和安全放散装置，安全阀应定期校验，保证完好有效</w:t>
            </w:r>
          </w:p>
        </w:tc>
        <w:tc>
          <w:tcPr>
            <w:tcW w:w="537" w:type="dxa"/>
            <w:tcBorders>
              <w:top w:val="single" w:sz="4" w:space="0" w:color="000000"/>
              <w:left w:val="single" w:sz="4" w:space="0" w:color="000000"/>
              <w:bottom w:val="single" w:sz="4" w:space="0" w:color="000000"/>
              <w:right w:val="single" w:sz="4" w:space="0" w:color="000000"/>
            </w:tcBorders>
            <w:vAlign w:val="center"/>
          </w:tcPr>
          <w:p w14:paraId="1882679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5DCDCFC5"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3BA89B53"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E5B8210"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kern w:val="0"/>
                <w:sz w:val="18"/>
                <w:szCs w:val="18"/>
              </w:rPr>
              <w:t>0.5</w:t>
            </w:r>
            <w:r w:rsidRPr="00AF50BE">
              <w:rPr>
                <w:rFonts w:hint="eastAsia"/>
                <w:kern w:val="0"/>
                <w:sz w:val="18"/>
                <w:szCs w:val="18"/>
              </w:rPr>
              <w:t>分，</w:t>
            </w:r>
            <w:r w:rsidRPr="00AF50BE">
              <w:rPr>
                <w:rFonts w:hint="eastAsia"/>
                <w:sz w:val="18"/>
                <w:szCs w:val="18"/>
              </w:rPr>
              <w:t>直至本项分扣完</w:t>
            </w:r>
          </w:p>
        </w:tc>
      </w:tr>
      <w:tr w:rsidR="00AF50BE" w:rsidRPr="00AF50BE" w14:paraId="43925820" w14:textId="77777777" w:rsidTr="003F5F79">
        <w:trPr>
          <w:trHeight w:hRule="exact" w:val="521"/>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70A9FC3" w14:textId="77777777" w:rsidR="00303A33" w:rsidRPr="00AF50BE" w:rsidRDefault="00EA182D">
            <w:pPr>
              <w:jc w:val="center"/>
              <w:rPr>
                <w:b/>
                <w:bCs/>
                <w:sz w:val="18"/>
                <w:szCs w:val="18"/>
              </w:rPr>
            </w:pPr>
            <w:r w:rsidRPr="00AF50BE">
              <w:rPr>
                <w:b/>
                <w:bCs/>
                <w:sz w:val="18"/>
                <w:szCs w:val="18"/>
              </w:rPr>
              <w:t>七、维修管理</w:t>
            </w:r>
          </w:p>
        </w:tc>
        <w:tc>
          <w:tcPr>
            <w:tcW w:w="4031" w:type="dxa"/>
            <w:tcBorders>
              <w:top w:val="single" w:sz="4" w:space="0" w:color="000000"/>
              <w:left w:val="single" w:sz="4" w:space="0" w:color="000000"/>
              <w:bottom w:val="single" w:sz="4" w:space="0" w:color="000000"/>
              <w:right w:val="single" w:sz="4" w:space="0" w:color="000000"/>
            </w:tcBorders>
            <w:vAlign w:val="center"/>
          </w:tcPr>
          <w:p w14:paraId="7D9FCA83" w14:textId="77777777" w:rsidR="00303A33" w:rsidRPr="00AF50BE" w:rsidRDefault="00EA182D">
            <w:pPr>
              <w:jc w:val="left"/>
              <w:rPr>
                <w:sz w:val="18"/>
                <w:szCs w:val="18"/>
              </w:rPr>
            </w:pPr>
            <w:r w:rsidRPr="00AF50BE">
              <w:rPr>
                <w:sz w:val="18"/>
                <w:szCs w:val="18"/>
              </w:rPr>
              <w:t>1.</w:t>
            </w:r>
            <w:r w:rsidRPr="00AF50BE">
              <w:rPr>
                <w:sz w:val="18"/>
                <w:szCs w:val="18"/>
              </w:rPr>
              <w:t>维修制度应符合下列要求：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7628F926"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1CEB26DC" w14:textId="77777777" w:rsidR="00303A33" w:rsidRPr="00AF50BE" w:rsidRDefault="00EA182D">
            <w:pPr>
              <w:jc w:val="center"/>
              <w:rPr>
                <w:rFonts w:ascii="宋体" w:hAnsi="Calibri"/>
                <w:kern w:val="0"/>
                <w:sz w:val="18"/>
                <w:szCs w:val="18"/>
              </w:rPr>
            </w:pPr>
            <w:r w:rsidRPr="00AF50BE">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043E89BC"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E36B388" w14:textId="77777777" w:rsidR="00303A33" w:rsidRPr="00AF50BE" w:rsidRDefault="00303A33" w:rsidP="00340E39">
            <w:pPr>
              <w:ind w:right="261"/>
              <w:jc w:val="left"/>
              <w:rPr>
                <w:kern w:val="0"/>
                <w:sz w:val="18"/>
                <w:szCs w:val="18"/>
              </w:rPr>
            </w:pPr>
          </w:p>
        </w:tc>
      </w:tr>
      <w:tr w:rsidR="00AF50BE" w:rsidRPr="00AF50BE" w14:paraId="56D70B6C" w14:textId="77777777">
        <w:trPr>
          <w:trHeight w:hRule="exact" w:val="930"/>
        </w:trPr>
        <w:tc>
          <w:tcPr>
            <w:tcW w:w="1102" w:type="dxa"/>
            <w:vMerge/>
            <w:tcBorders>
              <w:top w:val="single" w:sz="4" w:space="0" w:color="auto"/>
              <w:left w:val="single" w:sz="4" w:space="0" w:color="000000"/>
              <w:bottom w:val="single" w:sz="4" w:space="0" w:color="auto"/>
              <w:right w:val="single" w:sz="4" w:space="0" w:color="000000"/>
            </w:tcBorders>
            <w:vAlign w:val="center"/>
          </w:tcPr>
          <w:p w14:paraId="604B96DE"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EE7BB48" w14:textId="77777777" w:rsidR="00303A33" w:rsidRPr="00AF50BE" w:rsidRDefault="00EA182D">
            <w:pPr>
              <w:jc w:val="left"/>
              <w:rPr>
                <w:sz w:val="18"/>
                <w:szCs w:val="18"/>
              </w:rPr>
            </w:pPr>
            <w:r w:rsidRPr="00AF50BE">
              <w:rPr>
                <w:sz w:val="18"/>
                <w:szCs w:val="18"/>
              </w:rPr>
              <w:t>（</w:t>
            </w:r>
            <w:r w:rsidRPr="00AF50BE">
              <w:rPr>
                <w:sz w:val="18"/>
                <w:szCs w:val="18"/>
              </w:rPr>
              <w:t>1</w:t>
            </w:r>
            <w:r w:rsidRPr="00AF50BE">
              <w:rPr>
                <w:sz w:val="18"/>
                <w:szCs w:val="18"/>
              </w:rPr>
              <w:t>）燃气企业应制定燃气设施的维修制度，并切实落实</w:t>
            </w:r>
          </w:p>
        </w:tc>
        <w:tc>
          <w:tcPr>
            <w:tcW w:w="537" w:type="dxa"/>
            <w:tcBorders>
              <w:top w:val="single" w:sz="4" w:space="0" w:color="000000"/>
              <w:left w:val="single" w:sz="4" w:space="0" w:color="000000"/>
              <w:bottom w:val="single" w:sz="4" w:space="0" w:color="000000"/>
              <w:right w:val="single" w:sz="4" w:space="0" w:color="000000"/>
            </w:tcBorders>
            <w:vAlign w:val="center"/>
          </w:tcPr>
          <w:p w14:paraId="2B08A3E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0585B516" w14:textId="77777777" w:rsidR="00303A33" w:rsidRPr="00AF50BE" w:rsidRDefault="00EA182D">
            <w:pPr>
              <w:jc w:val="center"/>
              <w:rPr>
                <w:rFonts w:ascii="宋体" w:hAnsi="Calibri"/>
                <w:kern w:val="0"/>
                <w:sz w:val="18"/>
                <w:szCs w:val="18"/>
              </w:rPr>
            </w:pPr>
            <w:r w:rsidRPr="00AF50BE">
              <w:rPr>
                <w:sz w:val="18"/>
                <w:szCs w:val="18"/>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7580B560"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5BB2067" w14:textId="77777777" w:rsidR="00303A33" w:rsidRPr="00AF50BE" w:rsidRDefault="00EA182D" w:rsidP="00340E39">
            <w:pPr>
              <w:ind w:right="261"/>
              <w:jc w:val="left"/>
              <w:rPr>
                <w:kern w:val="0"/>
                <w:sz w:val="18"/>
                <w:szCs w:val="18"/>
              </w:rPr>
            </w:pPr>
            <w:r w:rsidRPr="00AF50BE">
              <w:rPr>
                <w:kern w:val="0"/>
                <w:sz w:val="18"/>
                <w:szCs w:val="18"/>
              </w:rPr>
              <w:t>无制度扣</w:t>
            </w:r>
            <w:r w:rsidRPr="00AF50BE">
              <w:rPr>
                <w:kern w:val="0"/>
                <w:sz w:val="18"/>
                <w:szCs w:val="18"/>
              </w:rPr>
              <w:t>8</w:t>
            </w:r>
            <w:r w:rsidRPr="00AF50BE">
              <w:rPr>
                <w:rFonts w:hint="eastAsia"/>
                <w:kern w:val="0"/>
                <w:sz w:val="18"/>
                <w:szCs w:val="18"/>
              </w:rPr>
              <w:t>分，制度不</w:t>
            </w:r>
            <w:proofErr w:type="gramStart"/>
            <w:r w:rsidRPr="00AF50BE">
              <w:rPr>
                <w:rFonts w:hint="eastAsia"/>
                <w:kern w:val="0"/>
                <w:sz w:val="18"/>
                <w:szCs w:val="18"/>
              </w:rPr>
              <w:t>完善扣</w:t>
            </w:r>
            <w:proofErr w:type="gramEnd"/>
            <w:r w:rsidRPr="00AF50BE">
              <w:rPr>
                <w:rFonts w:hint="eastAsia"/>
                <w:kern w:val="0"/>
                <w:sz w:val="18"/>
                <w:szCs w:val="18"/>
              </w:rPr>
              <w:t>4</w:t>
            </w:r>
            <w:r w:rsidRPr="00AF50BE">
              <w:rPr>
                <w:rFonts w:hint="eastAsia"/>
                <w:kern w:val="0"/>
                <w:sz w:val="18"/>
                <w:szCs w:val="18"/>
              </w:rPr>
              <w:t>分，制度未落实扣</w:t>
            </w:r>
            <w:r w:rsidRPr="00AF50BE">
              <w:rPr>
                <w:rFonts w:hint="eastAsia"/>
                <w:kern w:val="0"/>
                <w:sz w:val="18"/>
                <w:szCs w:val="18"/>
              </w:rPr>
              <w:t>4</w:t>
            </w:r>
            <w:r w:rsidRPr="00AF50BE">
              <w:rPr>
                <w:rFonts w:hint="eastAsia"/>
                <w:kern w:val="0"/>
                <w:sz w:val="18"/>
                <w:szCs w:val="18"/>
              </w:rPr>
              <w:t>分，制度部分落实扣</w:t>
            </w:r>
            <w:r w:rsidRPr="00AF50BE">
              <w:rPr>
                <w:rFonts w:hint="eastAsia"/>
                <w:kern w:val="0"/>
                <w:sz w:val="18"/>
                <w:szCs w:val="18"/>
              </w:rPr>
              <w:t>2</w:t>
            </w:r>
            <w:r w:rsidRPr="00AF50BE">
              <w:rPr>
                <w:rFonts w:hint="eastAsia"/>
                <w:kern w:val="0"/>
                <w:sz w:val="18"/>
                <w:szCs w:val="18"/>
              </w:rPr>
              <w:t>分</w:t>
            </w:r>
          </w:p>
        </w:tc>
      </w:tr>
      <w:tr w:rsidR="00AF50BE" w:rsidRPr="00AF50BE" w14:paraId="3278B2C2" w14:textId="77777777">
        <w:trPr>
          <w:trHeight w:hRule="exact" w:val="900"/>
        </w:trPr>
        <w:tc>
          <w:tcPr>
            <w:tcW w:w="1102" w:type="dxa"/>
            <w:vMerge/>
            <w:tcBorders>
              <w:top w:val="single" w:sz="4" w:space="0" w:color="auto"/>
              <w:left w:val="single" w:sz="4" w:space="0" w:color="000000"/>
              <w:bottom w:val="single" w:sz="4" w:space="0" w:color="auto"/>
              <w:right w:val="single" w:sz="4" w:space="0" w:color="000000"/>
            </w:tcBorders>
            <w:vAlign w:val="center"/>
          </w:tcPr>
          <w:p w14:paraId="12DE1FAE"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E7209D6" w14:textId="77777777" w:rsidR="00303A33" w:rsidRPr="00AF50BE" w:rsidRDefault="00EA182D">
            <w:pPr>
              <w:jc w:val="left"/>
              <w:rPr>
                <w:sz w:val="18"/>
                <w:szCs w:val="18"/>
              </w:rPr>
            </w:pPr>
            <w:r w:rsidRPr="00AF50BE">
              <w:rPr>
                <w:sz w:val="18"/>
                <w:szCs w:val="18"/>
              </w:rPr>
              <w:t>（</w:t>
            </w:r>
            <w:r w:rsidRPr="00AF50BE">
              <w:rPr>
                <w:sz w:val="18"/>
                <w:szCs w:val="18"/>
              </w:rPr>
              <w:t>2</w:t>
            </w:r>
            <w:r w:rsidRPr="00AF50BE">
              <w:rPr>
                <w:sz w:val="18"/>
                <w:szCs w:val="18"/>
              </w:rPr>
              <w:t>）大型商业、工业用户应制定燃气设施的维修制度，并切实落实</w:t>
            </w:r>
          </w:p>
        </w:tc>
        <w:tc>
          <w:tcPr>
            <w:tcW w:w="537" w:type="dxa"/>
            <w:tcBorders>
              <w:top w:val="single" w:sz="4" w:space="0" w:color="000000"/>
              <w:left w:val="single" w:sz="4" w:space="0" w:color="000000"/>
              <w:bottom w:val="single" w:sz="4" w:space="0" w:color="000000"/>
              <w:right w:val="single" w:sz="4" w:space="0" w:color="000000"/>
            </w:tcBorders>
            <w:vAlign w:val="center"/>
          </w:tcPr>
          <w:p w14:paraId="27F0365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4561EBD8"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58A18C71"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895B620" w14:textId="77777777" w:rsidR="00303A33" w:rsidRPr="00AF50BE" w:rsidRDefault="00EA182D" w:rsidP="00340E39">
            <w:pPr>
              <w:ind w:right="261"/>
              <w:jc w:val="left"/>
              <w:rPr>
                <w:kern w:val="0"/>
                <w:sz w:val="18"/>
                <w:szCs w:val="18"/>
              </w:rPr>
            </w:pPr>
            <w:r w:rsidRPr="00AF50BE">
              <w:rPr>
                <w:rFonts w:hint="eastAsia"/>
                <w:kern w:val="0"/>
                <w:sz w:val="18"/>
                <w:szCs w:val="18"/>
              </w:rPr>
              <w:t>无制度扣</w:t>
            </w:r>
            <w:r w:rsidRPr="00AF50BE">
              <w:rPr>
                <w:rFonts w:hint="eastAsia"/>
                <w:kern w:val="0"/>
                <w:sz w:val="18"/>
                <w:szCs w:val="18"/>
              </w:rPr>
              <w:t>8</w:t>
            </w:r>
            <w:r w:rsidRPr="00AF50BE">
              <w:rPr>
                <w:rFonts w:hint="eastAsia"/>
                <w:kern w:val="0"/>
                <w:sz w:val="18"/>
                <w:szCs w:val="18"/>
              </w:rPr>
              <w:t>分，制度不</w:t>
            </w:r>
            <w:proofErr w:type="gramStart"/>
            <w:r w:rsidRPr="00AF50BE">
              <w:rPr>
                <w:rFonts w:hint="eastAsia"/>
                <w:kern w:val="0"/>
                <w:sz w:val="18"/>
                <w:szCs w:val="18"/>
              </w:rPr>
              <w:t>完善扣</w:t>
            </w:r>
            <w:proofErr w:type="gramEnd"/>
            <w:r w:rsidRPr="00AF50BE">
              <w:rPr>
                <w:rFonts w:hint="eastAsia"/>
                <w:kern w:val="0"/>
                <w:sz w:val="18"/>
                <w:szCs w:val="18"/>
              </w:rPr>
              <w:t>4</w:t>
            </w:r>
            <w:r w:rsidRPr="00AF50BE">
              <w:rPr>
                <w:rFonts w:hint="eastAsia"/>
                <w:kern w:val="0"/>
                <w:sz w:val="18"/>
                <w:szCs w:val="18"/>
              </w:rPr>
              <w:t>分，制度未落实扣</w:t>
            </w:r>
            <w:r w:rsidRPr="00AF50BE">
              <w:rPr>
                <w:rFonts w:hint="eastAsia"/>
                <w:kern w:val="0"/>
                <w:sz w:val="18"/>
                <w:szCs w:val="18"/>
              </w:rPr>
              <w:t>4</w:t>
            </w:r>
            <w:r w:rsidRPr="00AF50BE">
              <w:rPr>
                <w:rFonts w:hint="eastAsia"/>
                <w:kern w:val="0"/>
                <w:sz w:val="18"/>
                <w:szCs w:val="18"/>
              </w:rPr>
              <w:t>分，制度部分落实扣</w:t>
            </w:r>
            <w:r w:rsidRPr="00AF50BE">
              <w:rPr>
                <w:rFonts w:hint="eastAsia"/>
                <w:kern w:val="0"/>
                <w:sz w:val="18"/>
                <w:szCs w:val="18"/>
              </w:rPr>
              <w:t>2</w:t>
            </w:r>
            <w:r w:rsidRPr="00AF50BE">
              <w:rPr>
                <w:rFonts w:hint="eastAsia"/>
                <w:kern w:val="0"/>
                <w:sz w:val="18"/>
                <w:szCs w:val="18"/>
              </w:rPr>
              <w:t>分</w:t>
            </w:r>
          </w:p>
        </w:tc>
      </w:tr>
      <w:tr w:rsidR="00AF50BE" w:rsidRPr="00AF50BE" w14:paraId="2A052D30"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5B6E7ABE"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867A2B1" w14:textId="77777777" w:rsidR="00303A33" w:rsidRPr="00AF50BE" w:rsidRDefault="00EA182D">
            <w:pPr>
              <w:jc w:val="left"/>
              <w:rPr>
                <w:sz w:val="18"/>
                <w:szCs w:val="18"/>
              </w:rPr>
            </w:pPr>
            <w:r w:rsidRPr="00AF50BE">
              <w:rPr>
                <w:sz w:val="18"/>
                <w:szCs w:val="18"/>
              </w:rPr>
              <w:t>2.</w:t>
            </w:r>
            <w:r w:rsidRPr="00AF50BE">
              <w:rPr>
                <w:sz w:val="18"/>
                <w:szCs w:val="18"/>
              </w:rPr>
              <w:t>燃气设施故障报修应符合下列要求：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7AD927B4"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77D52890" w14:textId="77777777" w:rsidR="00303A33" w:rsidRPr="00AF50BE" w:rsidRDefault="00EA182D">
            <w:pPr>
              <w:jc w:val="center"/>
              <w:rPr>
                <w:rFonts w:ascii="宋体" w:hAnsi="Calibri"/>
                <w:kern w:val="0"/>
                <w:sz w:val="18"/>
                <w:szCs w:val="18"/>
              </w:rPr>
            </w:pPr>
            <w:r w:rsidRPr="00AF50BE">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47820609"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22E6C7F" w14:textId="77777777" w:rsidR="00303A33" w:rsidRPr="00AF50BE" w:rsidRDefault="00303A33" w:rsidP="00340E39">
            <w:pPr>
              <w:ind w:right="261"/>
              <w:jc w:val="left"/>
              <w:rPr>
                <w:kern w:val="0"/>
                <w:sz w:val="18"/>
                <w:szCs w:val="18"/>
              </w:rPr>
            </w:pPr>
          </w:p>
        </w:tc>
      </w:tr>
      <w:tr w:rsidR="00AF50BE" w:rsidRPr="00AF50BE" w14:paraId="6D0CC82C" w14:textId="77777777">
        <w:trPr>
          <w:trHeight w:hRule="exact" w:val="870"/>
        </w:trPr>
        <w:tc>
          <w:tcPr>
            <w:tcW w:w="1102" w:type="dxa"/>
            <w:vMerge/>
            <w:tcBorders>
              <w:top w:val="single" w:sz="4" w:space="0" w:color="auto"/>
              <w:left w:val="single" w:sz="4" w:space="0" w:color="000000"/>
              <w:bottom w:val="single" w:sz="4" w:space="0" w:color="auto"/>
              <w:right w:val="single" w:sz="4" w:space="0" w:color="000000"/>
            </w:tcBorders>
            <w:vAlign w:val="center"/>
          </w:tcPr>
          <w:p w14:paraId="23A3573E"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C569FF8" w14:textId="77777777" w:rsidR="00303A33" w:rsidRPr="00AF50BE" w:rsidRDefault="00EA182D">
            <w:pPr>
              <w:jc w:val="left"/>
              <w:rPr>
                <w:sz w:val="18"/>
                <w:szCs w:val="18"/>
              </w:rPr>
            </w:pPr>
            <w:r w:rsidRPr="00AF50BE">
              <w:rPr>
                <w:sz w:val="18"/>
                <w:szCs w:val="18"/>
              </w:rPr>
              <w:t>（</w:t>
            </w:r>
            <w:r w:rsidRPr="00AF50BE">
              <w:rPr>
                <w:sz w:val="18"/>
                <w:szCs w:val="18"/>
              </w:rPr>
              <w:t>1</w:t>
            </w:r>
            <w:r w:rsidRPr="00AF50BE">
              <w:rPr>
                <w:sz w:val="18"/>
                <w:szCs w:val="18"/>
              </w:rPr>
              <w:t>）燃气企业应制定职责范围内燃气设施故障报修程序</w:t>
            </w:r>
          </w:p>
        </w:tc>
        <w:tc>
          <w:tcPr>
            <w:tcW w:w="537" w:type="dxa"/>
            <w:tcBorders>
              <w:top w:val="single" w:sz="4" w:space="0" w:color="000000"/>
              <w:left w:val="single" w:sz="4" w:space="0" w:color="000000"/>
              <w:bottom w:val="single" w:sz="4" w:space="0" w:color="000000"/>
              <w:right w:val="single" w:sz="4" w:space="0" w:color="000000"/>
            </w:tcBorders>
            <w:vAlign w:val="center"/>
          </w:tcPr>
          <w:p w14:paraId="3243BAA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B5C25B4"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491F5B75"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3047517" w14:textId="77777777" w:rsidR="00303A33" w:rsidRPr="00AF50BE" w:rsidRDefault="00EA182D" w:rsidP="00340E39">
            <w:pPr>
              <w:ind w:right="261"/>
              <w:jc w:val="left"/>
              <w:rPr>
                <w:kern w:val="0"/>
                <w:sz w:val="18"/>
                <w:szCs w:val="18"/>
              </w:rPr>
            </w:pPr>
            <w:r w:rsidRPr="00AF50BE">
              <w:rPr>
                <w:rFonts w:hint="eastAsia"/>
                <w:kern w:val="0"/>
                <w:sz w:val="18"/>
                <w:szCs w:val="18"/>
              </w:rPr>
              <w:t>无制度扣</w:t>
            </w:r>
            <w:r w:rsidRPr="00AF50BE">
              <w:rPr>
                <w:kern w:val="0"/>
                <w:sz w:val="18"/>
                <w:szCs w:val="18"/>
              </w:rPr>
              <w:t>4</w:t>
            </w:r>
            <w:r w:rsidRPr="00AF50BE">
              <w:rPr>
                <w:rFonts w:hint="eastAsia"/>
                <w:kern w:val="0"/>
                <w:sz w:val="18"/>
                <w:szCs w:val="18"/>
              </w:rPr>
              <w:t>分，制度不</w:t>
            </w:r>
            <w:proofErr w:type="gramStart"/>
            <w:r w:rsidRPr="00AF50BE">
              <w:rPr>
                <w:rFonts w:hint="eastAsia"/>
                <w:kern w:val="0"/>
                <w:sz w:val="18"/>
                <w:szCs w:val="18"/>
              </w:rPr>
              <w:t>完善扣</w:t>
            </w:r>
            <w:proofErr w:type="gramEnd"/>
            <w:r w:rsidRPr="00AF50BE">
              <w:rPr>
                <w:kern w:val="0"/>
                <w:sz w:val="18"/>
                <w:szCs w:val="18"/>
              </w:rPr>
              <w:t>2</w:t>
            </w:r>
            <w:r w:rsidRPr="00AF50BE">
              <w:rPr>
                <w:rFonts w:hint="eastAsia"/>
                <w:kern w:val="0"/>
                <w:sz w:val="18"/>
                <w:szCs w:val="18"/>
              </w:rPr>
              <w:t>分，制度未落实扣</w:t>
            </w:r>
            <w:r w:rsidRPr="00AF50BE">
              <w:rPr>
                <w:kern w:val="0"/>
                <w:sz w:val="18"/>
                <w:szCs w:val="18"/>
              </w:rPr>
              <w:t>2</w:t>
            </w:r>
            <w:r w:rsidRPr="00AF50BE">
              <w:rPr>
                <w:rFonts w:hint="eastAsia"/>
                <w:kern w:val="0"/>
                <w:sz w:val="18"/>
                <w:szCs w:val="18"/>
              </w:rPr>
              <w:t>分，制度部分落实扣</w:t>
            </w:r>
            <w:r w:rsidRPr="00AF50BE">
              <w:rPr>
                <w:kern w:val="0"/>
                <w:sz w:val="18"/>
                <w:szCs w:val="18"/>
              </w:rPr>
              <w:t>1</w:t>
            </w:r>
            <w:r w:rsidRPr="00AF50BE">
              <w:rPr>
                <w:rFonts w:hint="eastAsia"/>
                <w:kern w:val="0"/>
                <w:sz w:val="18"/>
                <w:szCs w:val="18"/>
              </w:rPr>
              <w:t>分</w:t>
            </w:r>
          </w:p>
        </w:tc>
      </w:tr>
      <w:tr w:rsidR="00AF50BE" w:rsidRPr="00AF50BE" w14:paraId="4F637C84" w14:textId="77777777">
        <w:trPr>
          <w:trHeight w:hRule="exact" w:val="1273"/>
        </w:trPr>
        <w:tc>
          <w:tcPr>
            <w:tcW w:w="1102" w:type="dxa"/>
            <w:vMerge/>
            <w:tcBorders>
              <w:top w:val="single" w:sz="4" w:space="0" w:color="auto"/>
              <w:left w:val="single" w:sz="4" w:space="0" w:color="000000"/>
              <w:bottom w:val="single" w:sz="4" w:space="0" w:color="auto"/>
              <w:right w:val="single" w:sz="4" w:space="0" w:color="000000"/>
            </w:tcBorders>
            <w:vAlign w:val="center"/>
          </w:tcPr>
          <w:p w14:paraId="1E683181"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E3FDC89" w14:textId="77777777" w:rsidR="00303A33" w:rsidRPr="00AF50BE" w:rsidRDefault="00EA182D">
            <w:pPr>
              <w:jc w:val="left"/>
              <w:rPr>
                <w:sz w:val="18"/>
                <w:szCs w:val="18"/>
              </w:rPr>
            </w:pPr>
            <w:r w:rsidRPr="00AF50BE">
              <w:rPr>
                <w:sz w:val="18"/>
                <w:szCs w:val="18"/>
              </w:rPr>
              <w:t>（</w:t>
            </w:r>
            <w:r w:rsidRPr="00AF50BE">
              <w:rPr>
                <w:sz w:val="18"/>
                <w:szCs w:val="18"/>
              </w:rPr>
              <w:t>2</w:t>
            </w:r>
            <w:r w:rsidRPr="00AF50BE">
              <w:rPr>
                <w:sz w:val="18"/>
                <w:szCs w:val="18"/>
              </w:rPr>
              <w:t>）燃气企业应对</w:t>
            </w:r>
            <w:proofErr w:type="gramStart"/>
            <w:r w:rsidRPr="00AF50BE">
              <w:rPr>
                <w:sz w:val="18"/>
                <w:szCs w:val="18"/>
              </w:rPr>
              <w:t>外公布</w:t>
            </w:r>
            <w:proofErr w:type="gramEnd"/>
            <w:r w:rsidRPr="00AF50BE">
              <w:rPr>
                <w:sz w:val="18"/>
                <w:szCs w:val="18"/>
              </w:rPr>
              <w:t>报修电话，保证电话的畅通，报修通话和处理结果应有记录</w:t>
            </w:r>
          </w:p>
        </w:tc>
        <w:tc>
          <w:tcPr>
            <w:tcW w:w="537" w:type="dxa"/>
            <w:tcBorders>
              <w:top w:val="single" w:sz="4" w:space="0" w:color="000000"/>
              <w:left w:val="single" w:sz="4" w:space="0" w:color="000000"/>
              <w:bottom w:val="single" w:sz="4" w:space="0" w:color="000000"/>
              <w:right w:val="single" w:sz="4" w:space="0" w:color="000000"/>
            </w:tcBorders>
            <w:vAlign w:val="center"/>
          </w:tcPr>
          <w:p w14:paraId="12FC2FD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6FC4FEAF"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736B71C3"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BF83F25" w14:textId="77777777" w:rsidR="00303A33" w:rsidRPr="00AF50BE" w:rsidRDefault="00EA182D" w:rsidP="00340E39">
            <w:pPr>
              <w:ind w:right="261"/>
              <w:jc w:val="left"/>
              <w:rPr>
                <w:kern w:val="0"/>
                <w:sz w:val="18"/>
                <w:szCs w:val="18"/>
              </w:rPr>
            </w:pPr>
            <w:r w:rsidRPr="00AF50BE">
              <w:rPr>
                <w:kern w:val="0"/>
                <w:sz w:val="18"/>
                <w:szCs w:val="18"/>
              </w:rPr>
              <w:t>未对外公布报修电话扣</w:t>
            </w:r>
            <w:r w:rsidRPr="00AF50BE">
              <w:rPr>
                <w:rFonts w:hint="eastAsia"/>
                <w:kern w:val="0"/>
                <w:sz w:val="18"/>
                <w:szCs w:val="18"/>
              </w:rPr>
              <w:t>2</w:t>
            </w:r>
            <w:r w:rsidRPr="00AF50BE">
              <w:rPr>
                <w:rFonts w:hint="eastAsia"/>
                <w:kern w:val="0"/>
                <w:sz w:val="18"/>
                <w:szCs w:val="18"/>
              </w:rPr>
              <w:t>分；</w:t>
            </w:r>
          </w:p>
          <w:p w14:paraId="7D9B71A3" w14:textId="77777777" w:rsidR="00303A33" w:rsidRPr="00AF50BE" w:rsidRDefault="00EA182D" w:rsidP="00340E39">
            <w:pPr>
              <w:ind w:right="261"/>
              <w:jc w:val="left"/>
              <w:rPr>
                <w:kern w:val="0"/>
                <w:sz w:val="18"/>
                <w:szCs w:val="18"/>
              </w:rPr>
            </w:pPr>
            <w:r w:rsidRPr="00AF50BE">
              <w:rPr>
                <w:kern w:val="0"/>
                <w:sz w:val="18"/>
                <w:szCs w:val="18"/>
              </w:rPr>
              <w:t>已对外公布报修电话，但</w:t>
            </w:r>
            <w:r w:rsidRPr="00AF50BE">
              <w:rPr>
                <w:rFonts w:hint="eastAsia"/>
                <w:kern w:val="0"/>
                <w:sz w:val="18"/>
                <w:szCs w:val="18"/>
              </w:rPr>
              <w:t>电话不畅通扣</w:t>
            </w:r>
            <w:r w:rsidRPr="00AF50BE">
              <w:rPr>
                <w:rFonts w:hint="eastAsia"/>
                <w:kern w:val="0"/>
                <w:sz w:val="18"/>
                <w:szCs w:val="18"/>
              </w:rPr>
              <w:t>1</w:t>
            </w:r>
            <w:r w:rsidRPr="00AF50BE">
              <w:rPr>
                <w:rFonts w:hint="eastAsia"/>
                <w:kern w:val="0"/>
                <w:sz w:val="18"/>
                <w:szCs w:val="18"/>
              </w:rPr>
              <w:t>分，报修通话和处理结果记录不规范扣</w:t>
            </w:r>
            <w:r w:rsidRPr="00AF50BE">
              <w:rPr>
                <w:rFonts w:hint="eastAsia"/>
                <w:kern w:val="0"/>
                <w:sz w:val="18"/>
                <w:szCs w:val="18"/>
              </w:rPr>
              <w:t>1</w:t>
            </w:r>
            <w:r w:rsidRPr="00AF50BE">
              <w:rPr>
                <w:rFonts w:hint="eastAsia"/>
                <w:kern w:val="0"/>
                <w:sz w:val="18"/>
                <w:szCs w:val="18"/>
              </w:rPr>
              <w:t>分</w:t>
            </w:r>
          </w:p>
        </w:tc>
      </w:tr>
      <w:tr w:rsidR="00AF50BE" w:rsidRPr="00AF50BE" w14:paraId="192BE730" w14:textId="77777777">
        <w:trPr>
          <w:trHeight w:hRule="exact" w:val="975"/>
        </w:trPr>
        <w:tc>
          <w:tcPr>
            <w:tcW w:w="1102" w:type="dxa"/>
            <w:vMerge/>
            <w:tcBorders>
              <w:top w:val="single" w:sz="4" w:space="0" w:color="auto"/>
              <w:left w:val="single" w:sz="4" w:space="0" w:color="000000"/>
              <w:bottom w:val="single" w:sz="4" w:space="0" w:color="auto"/>
              <w:right w:val="single" w:sz="4" w:space="0" w:color="000000"/>
            </w:tcBorders>
            <w:vAlign w:val="center"/>
          </w:tcPr>
          <w:p w14:paraId="36ACA8FF"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8DC1EB3" w14:textId="77777777" w:rsidR="00303A33" w:rsidRPr="00AF50BE" w:rsidRDefault="00EA182D">
            <w:pPr>
              <w:jc w:val="left"/>
              <w:rPr>
                <w:sz w:val="18"/>
                <w:szCs w:val="18"/>
              </w:rPr>
            </w:pPr>
            <w:r w:rsidRPr="00AF50BE">
              <w:rPr>
                <w:sz w:val="18"/>
                <w:szCs w:val="18"/>
              </w:rPr>
              <w:t>3.</w:t>
            </w:r>
            <w:r w:rsidRPr="00AF50BE">
              <w:rPr>
                <w:sz w:val="18"/>
                <w:szCs w:val="18"/>
              </w:rPr>
              <w:t>燃气企业应保留燃气设施维修记录</w:t>
            </w:r>
            <w:r w:rsidRPr="00AF50BE">
              <w:rPr>
                <w:rFonts w:hint="eastAsia"/>
                <w:sz w:val="18"/>
                <w:szCs w:val="18"/>
              </w:rPr>
              <w:t>三年以上</w:t>
            </w:r>
          </w:p>
        </w:tc>
        <w:tc>
          <w:tcPr>
            <w:tcW w:w="537" w:type="dxa"/>
            <w:tcBorders>
              <w:top w:val="single" w:sz="4" w:space="0" w:color="000000"/>
              <w:left w:val="single" w:sz="4" w:space="0" w:color="000000"/>
              <w:bottom w:val="single" w:sz="4" w:space="0" w:color="000000"/>
              <w:right w:val="single" w:sz="4" w:space="0" w:color="000000"/>
            </w:tcBorders>
            <w:vAlign w:val="center"/>
          </w:tcPr>
          <w:p w14:paraId="4F92674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E902B97"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3BE506D0"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C4333ED" w14:textId="77777777" w:rsidR="00303A33" w:rsidRPr="00AF50BE" w:rsidRDefault="00EA182D" w:rsidP="00340E39">
            <w:pPr>
              <w:ind w:right="261"/>
              <w:jc w:val="left"/>
              <w:rPr>
                <w:kern w:val="0"/>
                <w:sz w:val="18"/>
                <w:szCs w:val="18"/>
              </w:rPr>
            </w:pPr>
            <w:r w:rsidRPr="00AF50BE">
              <w:rPr>
                <w:kern w:val="0"/>
                <w:sz w:val="18"/>
                <w:szCs w:val="18"/>
              </w:rPr>
              <w:t>检查一年维修记录，无维修记录扣</w:t>
            </w:r>
            <w:r w:rsidRPr="00AF50BE">
              <w:rPr>
                <w:rFonts w:hint="eastAsia"/>
                <w:kern w:val="0"/>
                <w:sz w:val="18"/>
                <w:szCs w:val="18"/>
              </w:rPr>
              <w:t>4</w:t>
            </w:r>
            <w:r w:rsidRPr="00AF50BE">
              <w:rPr>
                <w:rFonts w:hint="eastAsia"/>
                <w:kern w:val="0"/>
                <w:sz w:val="18"/>
                <w:szCs w:val="18"/>
              </w:rPr>
              <w:t>分；维修记录不全扣</w:t>
            </w:r>
            <w:r w:rsidRPr="00AF50BE">
              <w:rPr>
                <w:rFonts w:hint="eastAsia"/>
                <w:kern w:val="0"/>
                <w:sz w:val="18"/>
                <w:szCs w:val="18"/>
              </w:rPr>
              <w:t>2</w:t>
            </w:r>
            <w:r w:rsidRPr="00AF50BE">
              <w:rPr>
                <w:rFonts w:hint="eastAsia"/>
                <w:kern w:val="0"/>
                <w:sz w:val="18"/>
                <w:szCs w:val="18"/>
              </w:rPr>
              <w:t>分；维修记录记录不合理扣</w:t>
            </w:r>
            <w:r w:rsidRPr="00AF50BE">
              <w:rPr>
                <w:rFonts w:hint="eastAsia"/>
                <w:kern w:val="0"/>
                <w:sz w:val="18"/>
                <w:szCs w:val="18"/>
              </w:rPr>
              <w:t>2</w:t>
            </w:r>
            <w:r w:rsidRPr="00AF50BE">
              <w:rPr>
                <w:rFonts w:hint="eastAsia"/>
                <w:kern w:val="0"/>
                <w:sz w:val="18"/>
                <w:szCs w:val="18"/>
              </w:rPr>
              <w:t>分</w:t>
            </w:r>
          </w:p>
        </w:tc>
      </w:tr>
      <w:tr w:rsidR="00AF50BE" w:rsidRPr="00AF50BE" w14:paraId="1EE5533C"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4450D8FB"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6CA0E607" w14:textId="77777777" w:rsidR="00303A33" w:rsidRPr="00AF50BE" w:rsidRDefault="00EA182D">
            <w:pPr>
              <w:jc w:val="left"/>
              <w:rPr>
                <w:sz w:val="18"/>
                <w:szCs w:val="18"/>
              </w:rPr>
            </w:pPr>
            <w:r w:rsidRPr="00AF50BE">
              <w:rPr>
                <w:sz w:val="18"/>
                <w:szCs w:val="18"/>
              </w:rPr>
              <w:t>4.</w:t>
            </w:r>
            <w:r w:rsidRPr="00AF50BE">
              <w:rPr>
                <w:sz w:val="18"/>
                <w:szCs w:val="18"/>
              </w:rPr>
              <w:t>应定期对维修人员进行培训和考核，考核合格具备相应的工作能力后方可持证上岗</w:t>
            </w:r>
          </w:p>
        </w:tc>
        <w:tc>
          <w:tcPr>
            <w:tcW w:w="537" w:type="dxa"/>
            <w:tcBorders>
              <w:top w:val="single" w:sz="4" w:space="0" w:color="000000"/>
              <w:left w:val="single" w:sz="4" w:space="0" w:color="000000"/>
              <w:bottom w:val="single" w:sz="4" w:space="0" w:color="000000"/>
              <w:right w:val="single" w:sz="4" w:space="0" w:color="000000"/>
            </w:tcBorders>
            <w:vAlign w:val="center"/>
          </w:tcPr>
          <w:p w14:paraId="73A59A5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32003DB"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6E40BE33"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4CD9BF8" w14:textId="77777777" w:rsidR="00303A33" w:rsidRPr="00AF50BE" w:rsidRDefault="00EA182D" w:rsidP="00340E39">
            <w:pPr>
              <w:ind w:right="261"/>
              <w:jc w:val="left"/>
              <w:rPr>
                <w:kern w:val="0"/>
                <w:sz w:val="18"/>
                <w:szCs w:val="18"/>
              </w:rPr>
            </w:pPr>
            <w:r w:rsidRPr="00AF50BE">
              <w:rPr>
                <w:kern w:val="0"/>
                <w:sz w:val="18"/>
                <w:szCs w:val="18"/>
              </w:rPr>
              <w:t>人员培训和考核率每低</w:t>
            </w:r>
            <w:r w:rsidRPr="00AF50BE">
              <w:rPr>
                <w:kern w:val="0"/>
                <w:sz w:val="18"/>
                <w:szCs w:val="18"/>
              </w:rPr>
              <w:t>5%</w:t>
            </w:r>
            <w:r w:rsidRPr="00AF50BE">
              <w:rPr>
                <w:kern w:val="0"/>
                <w:sz w:val="18"/>
                <w:szCs w:val="18"/>
              </w:rPr>
              <w:t>扣</w:t>
            </w:r>
            <w:r w:rsidRPr="00AF50BE">
              <w:rPr>
                <w:rFonts w:hint="eastAsia"/>
                <w:kern w:val="0"/>
                <w:sz w:val="18"/>
                <w:szCs w:val="18"/>
              </w:rPr>
              <w:t>1</w:t>
            </w:r>
            <w:r w:rsidRPr="00AF50BE">
              <w:rPr>
                <w:kern w:val="0"/>
                <w:sz w:val="18"/>
                <w:szCs w:val="18"/>
              </w:rPr>
              <w:t>分</w:t>
            </w:r>
            <w:r w:rsidRPr="00AF50BE">
              <w:rPr>
                <w:rFonts w:hint="eastAsia"/>
                <w:kern w:val="0"/>
                <w:sz w:val="18"/>
                <w:szCs w:val="18"/>
              </w:rPr>
              <w:t>，</w:t>
            </w:r>
            <w:r w:rsidRPr="00AF50BE">
              <w:rPr>
                <w:rFonts w:hint="eastAsia"/>
                <w:sz w:val="18"/>
                <w:szCs w:val="18"/>
              </w:rPr>
              <w:t>直至本项分扣完</w:t>
            </w:r>
          </w:p>
        </w:tc>
      </w:tr>
      <w:tr w:rsidR="00AF50BE" w:rsidRPr="00AF50BE" w14:paraId="121C2F73"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5EB6EBFA"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2A87C517" w14:textId="77777777" w:rsidR="00303A33" w:rsidRPr="00AF50BE" w:rsidRDefault="00EA182D">
            <w:pPr>
              <w:jc w:val="left"/>
              <w:rPr>
                <w:sz w:val="18"/>
                <w:szCs w:val="18"/>
                <w:u w:val="single"/>
              </w:rPr>
            </w:pPr>
            <w:r w:rsidRPr="00AF50BE">
              <w:rPr>
                <w:sz w:val="18"/>
                <w:szCs w:val="18"/>
              </w:rPr>
              <w:t>5.</w:t>
            </w:r>
            <w:r w:rsidRPr="00AF50BE">
              <w:rPr>
                <w:sz w:val="18"/>
                <w:szCs w:val="18"/>
              </w:rPr>
              <w:t>应为维修人员配备适用的维修工具</w:t>
            </w:r>
          </w:p>
        </w:tc>
        <w:tc>
          <w:tcPr>
            <w:tcW w:w="537" w:type="dxa"/>
            <w:tcBorders>
              <w:top w:val="single" w:sz="4" w:space="0" w:color="000000"/>
              <w:left w:val="single" w:sz="4" w:space="0" w:color="000000"/>
              <w:bottom w:val="single" w:sz="4" w:space="0" w:color="000000"/>
              <w:right w:val="single" w:sz="4" w:space="0" w:color="000000"/>
            </w:tcBorders>
            <w:vAlign w:val="center"/>
          </w:tcPr>
          <w:p w14:paraId="35A0D31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75CE8A4B" w14:textId="77777777" w:rsidR="00303A33" w:rsidRPr="00AF50BE" w:rsidRDefault="00EA182D">
            <w:pPr>
              <w:jc w:val="center"/>
              <w:rPr>
                <w:rFonts w:ascii="宋体" w:hAnsi="Calibri"/>
                <w:kern w:val="0"/>
                <w:sz w:val="18"/>
                <w:szCs w:val="18"/>
              </w:rPr>
            </w:pPr>
            <w:r w:rsidRPr="00AF50BE">
              <w:rPr>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14:paraId="0F9C4BE5"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7A18525A" w14:textId="77777777" w:rsidR="00303A33" w:rsidRPr="00AF50BE" w:rsidRDefault="00EA182D" w:rsidP="00340E39">
            <w:pPr>
              <w:ind w:right="261"/>
              <w:jc w:val="left"/>
              <w:rPr>
                <w:kern w:val="0"/>
                <w:sz w:val="18"/>
                <w:szCs w:val="18"/>
              </w:rPr>
            </w:pPr>
            <w:r w:rsidRPr="00AF50BE">
              <w:rPr>
                <w:kern w:val="0"/>
                <w:sz w:val="18"/>
                <w:szCs w:val="18"/>
              </w:rPr>
              <w:t>未配置维修工具的扣</w:t>
            </w:r>
            <w:r w:rsidRPr="00AF50BE">
              <w:rPr>
                <w:rFonts w:hint="eastAsia"/>
                <w:kern w:val="0"/>
                <w:sz w:val="18"/>
                <w:szCs w:val="18"/>
              </w:rPr>
              <w:t>1</w:t>
            </w:r>
            <w:r w:rsidRPr="00AF50BE">
              <w:rPr>
                <w:rFonts w:hint="eastAsia"/>
                <w:kern w:val="0"/>
                <w:sz w:val="18"/>
                <w:szCs w:val="18"/>
              </w:rPr>
              <w:t>分，工具配置不齐全的扣</w:t>
            </w:r>
            <w:r w:rsidRPr="00AF50BE">
              <w:rPr>
                <w:rFonts w:hint="eastAsia"/>
                <w:kern w:val="0"/>
                <w:sz w:val="18"/>
                <w:szCs w:val="18"/>
              </w:rPr>
              <w:t>0</w:t>
            </w:r>
            <w:r w:rsidRPr="00AF50BE">
              <w:rPr>
                <w:kern w:val="0"/>
                <w:sz w:val="18"/>
                <w:szCs w:val="18"/>
              </w:rPr>
              <w:t>.5</w:t>
            </w:r>
            <w:r w:rsidRPr="00AF50BE">
              <w:rPr>
                <w:kern w:val="0"/>
                <w:sz w:val="18"/>
                <w:szCs w:val="18"/>
              </w:rPr>
              <w:t>分</w:t>
            </w:r>
          </w:p>
        </w:tc>
      </w:tr>
      <w:tr w:rsidR="00AF50BE" w:rsidRPr="00AF50BE" w14:paraId="0C6E5BDB"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5E54FFDB"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DE84D6C" w14:textId="77777777" w:rsidR="00303A33" w:rsidRPr="00AF50BE" w:rsidRDefault="00EA182D">
            <w:pPr>
              <w:jc w:val="left"/>
              <w:rPr>
                <w:sz w:val="18"/>
                <w:szCs w:val="18"/>
              </w:rPr>
            </w:pPr>
            <w:r w:rsidRPr="00AF50BE">
              <w:rPr>
                <w:sz w:val="18"/>
                <w:szCs w:val="18"/>
              </w:rPr>
              <w:t>6.</w:t>
            </w:r>
            <w:r w:rsidRPr="00AF50BE">
              <w:rPr>
                <w:sz w:val="18"/>
                <w:szCs w:val="18"/>
              </w:rPr>
              <w:t>配件供应</w:t>
            </w:r>
            <w:proofErr w:type="gramStart"/>
            <w:r w:rsidRPr="00AF50BE">
              <w:rPr>
                <w:sz w:val="18"/>
                <w:szCs w:val="18"/>
              </w:rPr>
              <w:t>应</w:t>
            </w:r>
            <w:proofErr w:type="gramEnd"/>
            <w:r w:rsidRPr="00AF50BE">
              <w:rPr>
                <w:sz w:val="18"/>
                <w:szCs w:val="18"/>
              </w:rPr>
              <w:t>符合下列要求：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53EF1268" w14:textId="77777777" w:rsidR="00303A33" w:rsidRPr="00AF50BE" w:rsidRDefault="00303A33">
            <w:pPr>
              <w:jc w:val="center"/>
              <w:rPr>
                <w:rFonts w:ascii="宋体" w:hAnsi="宋体" w:cs="宋体"/>
                <w:spacing w:val="10"/>
                <w:kern w:val="0"/>
                <w:sz w:val="18"/>
                <w:szCs w:val="18"/>
              </w:rPr>
            </w:pPr>
          </w:p>
        </w:tc>
        <w:tc>
          <w:tcPr>
            <w:tcW w:w="558" w:type="dxa"/>
            <w:tcBorders>
              <w:top w:val="single" w:sz="4" w:space="0" w:color="000000"/>
              <w:left w:val="single" w:sz="4" w:space="0" w:color="000000"/>
              <w:bottom w:val="single" w:sz="4" w:space="0" w:color="000000"/>
              <w:right w:val="single" w:sz="4" w:space="0" w:color="000000"/>
            </w:tcBorders>
            <w:vAlign w:val="center"/>
          </w:tcPr>
          <w:p w14:paraId="15A20875" w14:textId="77777777" w:rsidR="00303A33" w:rsidRPr="00AF50BE" w:rsidRDefault="00EA182D">
            <w:pPr>
              <w:jc w:val="center"/>
              <w:rPr>
                <w:rFonts w:ascii="宋体" w:hAnsi="Calibri"/>
                <w:kern w:val="0"/>
                <w:sz w:val="18"/>
                <w:szCs w:val="18"/>
              </w:rPr>
            </w:pPr>
            <w:r w:rsidRPr="00AF50BE">
              <w:rPr>
                <w:sz w:val="18"/>
                <w:szCs w:val="18"/>
              </w:rPr>
              <w:t>—</w:t>
            </w:r>
          </w:p>
        </w:tc>
        <w:tc>
          <w:tcPr>
            <w:tcW w:w="465" w:type="dxa"/>
            <w:tcBorders>
              <w:top w:val="single" w:sz="4" w:space="0" w:color="000000"/>
              <w:left w:val="single" w:sz="4" w:space="0" w:color="000000"/>
              <w:bottom w:val="single" w:sz="4" w:space="0" w:color="000000"/>
              <w:right w:val="single" w:sz="4" w:space="0" w:color="000000"/>
            </w:tcBorders>
            <w:vAlign w:val="center"/>
          </w:tcPr>
          <w:p w14:paraId="042B40D5"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A62D412" w14:textId="77777777" w:rsidR="00303A33" w:rsidRPr="00AF50BE" w:rsidRDefault="00303A33" w:rsidP="00340E39">
            <w:pPr>
              <w:ind w:right="261"/>
              <w:jc w:val="left"/>
              <w:rPr>
                <w:kern w:val="0"/>
                <w:sz w:val="18"/>
                <w:szCs w:val="18"/>
              </w:rPr>
            </w:pPr>
          </w:p>
        </w:tc>
      </w:tr>
      <w:tr w:rsidR="00AF50BE" w:rsidRPr="00AF50BE" w14:paraId="1408AA0E"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00C6A592"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5FCA90AD" w14:textId="77777777" w:rsidR="00303A33" w:rsidRPr="00AF50BE" w:rsidRDefault="00EA182D">
            <w:pPr>
              <w:jc w:val="left"/>
              <w:rPr>
                <w:sz w:val="18"/>
                <w:szCs w:val="18"/>
              </w:rPr>
            </w:pPr>
            <w:r w:rsidRPr="00AF50BE">
              <w:rPr>
                <w:sz w:val="18"/>
                <w:szCs w:val="18"/>
              </w:rPr>
              <w:t>（</w:t>
            </w:r>
            <w:r w:rsidRPr="00AF50BE">
              <w:rPr>
                <w:sz w:val="18"/>
                <w:szCs w:val="18"/>
              </w:rPr>
              <w:t>1</w:t>
            </w:r>
            <w:r w:rsidRPr="00AF50BE">
              <w:rPr>
                <w:sz w:val="18"/>
                <w:szCs w:val="18"/>
              </w:rPr>
              <w:t>）应选择有资质的配件供货商</w:t>
            </w:r>
          </w:p>
        </w:tc>
        <w:tc>
          <w:tcPr>
            <w:tcW w:w="537" w:type="dxa"/>
            <w:tcBorders>
              <w:top w:val="single" w:sz="4" w:space="0" w:color="000000"/>
              <w:left w:val="single" w:sz="4" w:space="0" w:color="000000"/>
              <w:bottom w:val="single" w:sz="4" w:space="0" w:color="000000"/>
              <w:right w:val="single" w:sz="4" w:space="0" w:color="000000"/>
            </w:tcBorders>
            <w:vAlign w:val="center"/>
          </w:tcPr>
          <w:p w14:paraId="791D375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70E182AF" w14:textId="77777777" w:rsidR="00303A33" w:rsidRPr="00AF50BE" w:rsidRDefault="00EA182D">
            <w:pPr>
              <w:jc w:val="center"/>
              <w:rPr>
                <w:rFonts w:ascii="宋体" w:hAnsi="Calibri"/>
                <w:kern w:val="0"/>
                <w:sz w:val="18"/>
                <w:szCs w:val="18"/>
              </w:rPr>
            </w:pPr>
            <w:r w:rsidRPr="00AF50BE">
              <w:rPr>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14:paraId="165F71AE"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698EEA9" w14:textId="77777777" w:rsidR="00303A33" w:rsidRPr="00AF50BE" w:rsidRDefault="00EA182D" w:rsidP="00340E39">
            <w:pPr>
              <w:ind w:right="261"/>
              <w:jc w:val="left"/>
              <w:rPr>
                <w:kern w:val="0"/>
                <w:sz w:val="18"/>
                <w:szCs w:val="18"/>
              </w:rPr>
            </w:pPr>
            <w:r w:rsidRPr="00AF50BE">
              <w:rPr>
                <w:rFonts w:hint="eastAsia"/>
                <w:kern w:val="0"/>
                <w:sz w:val="18"/>
                <w:szCs w:val="18"/>
              </w:rPr>
              <w:t>每发现一个品类配件不符要求扣</w:t>
            </w:r>
            <w:r w:rsidRPr="00AF50BE">
              <w:rPr>
                <w:kern w:val="0"/>
                <w:sz w:val="18"/>
                <w:szCs w:val="18"/>
              </w:rPr>
              <w:t>0.5</w:t>
            </w:r>
            <w:r w:rsidRPr="00AF50BE">
              <w:rPr>
                <w:rFonts w:hint="eastAsia"/>
                <w:kern w:val="0"/>
                <w:sz w:val="18"/>
                <w:szCs w:val="18"/>
              </w:rPr>
              <w:t>分</w:t>
            </w:r>
          </w:p>
        </w:tc>
      </w:tr>
      <w:tr w:rsidR="00AF50BE" w:rsidRPr="00AF50BE" w14:paraId="1355194A"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2B709AB4"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9EBA709" w14:textId="77777777" w:rsidR="00303A33" w:rsidRPr="00AF50BE" w:rsidRDefault="00EA182D">
            <w:pPr>
              <w:jc w:val="left"/>
              <w:rPr>
                <w:sz w:val="18"/>
                <w:szCs w:val="18"/>
              </w:rPr>
            </w:pPr>
            <w:r w:rsidRPr="00AF50BE">
              <w:rPr>
                <w:sz w:val="18"/>
                <w:szCs w:val="18"/>
              </w:rPr>
              <w:t>（</w:t>
            </w:r>
            <w:r w:rsidRPr="00AF50BE">
              <w:rPr>
                <w:sz w:val="18"/>
                <w:szCs w:val="18"/>
              </w:rPr>
              <w:t>2</w:t>
            </w:r>
            <w:r w:rsidRPr="00AF50BE">
              <w:rPr>
                <w:sz w:val="18"/>
                <w:szCs w:val="18"/>
              </w:rPr>
              <w:t>）维修所使用的配件应符合国家现行的产品质量标准要求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0073CE3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5BB4542"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2C5CEC0A"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3D812C7" w14:textId="77777777" w:rsidR="00303A33" w:rsidRPr="00AF50BE" w:rsidRDefault="00EA182D" w:rsidP="00340E39">
            <w:pPr>
              <w:ind w:right="261"/>
              <w:jc w:val="left"/>
              <w:rPr>
                <w:kern w:val="0"/>
                <w:sz w:val="18"/>
                <w:szCs w:val="18"/>
              </w:rPr>
            </w:pPr>
            <w:r w:rsidRPr="00AF50BE">
              <w:rPr>
                <w:rFonts w:hint="eastAsia"/>
                <w:kern w:val="0"/>
                <w:sz w:val="18"/>
                <w:szCs w:val="18"/>
              </w:rPr>
              <w:t>每发现一个品类配件不符要求扣</w:t>
            </w:r>
            <w:r w:rsidRPr="00AF50BE">
              <w:rPr>
                <w:kern w:val="0"/>
                <w:sz w:val="18"/>
                <w:szCs w:val="18"/>
              </w:rPr>
              <w:t>1</w:t>
            </w:r>
            <w:r w:rsidRPr="00AF50BE">
              <w:rPr>
                <w:rFonts w:hint="eastAsia"/>
                <w:kern w:val="0"/>
                <w:sz w:val="18"/>
                <w:szCs w:val="18"/>
              </w:rPr>
              <w:t>分</w:t>
            </w:r>
          </w:p>
        </w:tc>
      </w:tr>
      <w:tr w:rsidR="00AF50BE" w:rsidRPr="00AF50BE" w14:paraId="5C0F0CCC" w14:textId="77777777">
        <w:trPr>
          <w:trHeight w:hRule="exact" w:val="1153"/>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42B7D9D0" w14:textId="77777777" w:rsidR="00303A33" w:rsidRPr="00AF50BE" w:rsidRDefault="00EA182D">
            <w:pPr>
              <w:jc w:val="center"/>
              <w:rPr>
                <w:b/>
                <w:bCs/>
                <w:sz w:val="18"/>
                <w:szCs w:val="18"/>
              </w:rPr>
            </w:pPr>
            <w:r w:rsidRPr="00AF50BE">
              <w:rPr>
                <w:b/>
                <w:bCs/>
                <w:sz w:val="18"/>
                <w:szCs w:val="18"/>
              </w:rPr>
              <w:lastRenderedPageBreak/>
              <w:t>八、安全宣传</w:t>
            </w:r>
          </w:p>
        </w:tc>
        <w:tc>
          <w:tcPr>
            <w:tcW w:w="4031" w:type="dxa"/>
            <w:tcBorders>
              <w:top w:val="single" w:sz="4" w:space="0" w:color="000000"/>
              <w:left w:val="single" w:sz="4" w:space="0" w:color="000000"/>
              <w:bottom w:val="single" w:sz="4" w:space="0" w:color="000000"/>
              <w:right w:val="single" w:sz="4" w:space="0" w:color="000000"/>
            </w:tcBorders>
            <w:vAlign w:val="center"/>
          </w:tcPr>
          <w:p w14:paraId="222BE7AA" w14:textId="77777777" w:rsidR="00303A33" w:rsidRPr="00AF50BE" w:rsidRDefault="00EA182D">
            <w:pPr>
              <w:jc w:val="left"/>
              <w:rPr>
                <w:sz w:val="18"/>
                <w:szCs w:val="18"/>
              </w:rPr>
            </w:pPr>
            <w:r w:rsidRPr="00AF50BE">
              <w:rPr>
                <w:sz w:val="18"/>
                <w:szCs w:val="18"/>
              </w:rPr>
              <w:t>1.</w:t>
            </w:r>
            <w:r w:rsidRPr="00AF50BE">
              <w:rPr>
                <w:sz w:val="18"/>
                <w:szCs w:val="18"/>
              </w:rPr>
              <w:t>应制定安全宣传制度和宣传计划，并切实落实</w:t>
            </w:r>
          </w:p>
        </w:tc>
        <w:tc>
          <w:tcPr>
            <w:tcW w:w="537" w:type="dxa"/>
            <w:tcBorders>
              <w:top w:val="single" w:sz="4" w:space="0" w:color="000000"/>
              <w:left w:val="single" w:sz="4" w:space="0" w:color="000000"/>
              <w:bottom w:val="single" w:sz="4" w:space="0" w:color="000000"/>
              <w:right w:val="single" w:sz="4" w:space="0" w:color="000000"/>
            </w:tcBorders>
            <w:vAlign w:val="center"/>
          </w:tcPr>
          <w:p w14:paraId="09633C3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F094965"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62516B80"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6895F619" w14:textId="77777777" w:rsidR="00303A33" w:rsidRPr="00AF50BE" w:rsidRDefault="00EA182D" w:rsidP="00340E39">
            <w:pPr>
              <w:ind w:right="261"/>
              <w:jc w:val="left"/>
              <w:rPr>
                <w:kern w:val="0"/>
                <w:sz w:val="18"/>
                <w:szCs w:val="18"/>
              </w:rPr>
            </w:pPr>
            <w:r w:rsidRPr="00AF50BE">
              <w:rPr>
                <w:rFonts w:hint="eastAsia"/>
                <w:kern w:val="0"/>
                <w:sz w:val="18"/>
                <w:szCs w:val="18"/>
              </w:rPr>
              <w:t>无制度和计划扣</w:t>
            </w:r>
            <w:r w:rsidRPr="00AF50BE">
              <w:rPr>
                <w:kern w:val="0"/>
                <w:sz w:val="18"/>
                <w:szCs w:val="18"/>
              </w:rPr>
              <w:t>2</w:t>
            </w:r>
            <w:r w:rsidRPr="00AF50BE">
              <w:rPr>
                <w:rFonts w:hint="eastAsia"/>
                <w:kern w:val="0"/>
                <w:sz w:val="18"/>
                <w:szCs w:val="18"/>
              </w:rPr>
              <w:t>分，制度和计划不</w:t>
            </w:r>
            <w:proofErr w:type="gramStart"/>
            <w:r w:rsidRPr="00AF50BE">
              <w:rPr>
                <w:rFonts w:hint="eastAsia"/>
                <w:kern w:val="0"/>
                <w:sz w:val="18"/>
                <w:szCs w:val="18"/>
              </w:rPr>
              <w:t>完善扣</w:t>
            </w:r>
            <w:proofErr w:type="gramEnd"/>
            <w:r w:rsidRPr="00AF50BE">
              <w:rPr>
                <w:kern w:val="0"/>
                <w:sz w:val="18"/>
                <w:szCs w:val="18"/>
              </w:rPr>
              <w:t>1</w:t>
            </w:r>
            <w:r w:rsidRPr="00AF50BE">
              <w:rPr>
                <w:rFonts w:hint="eastAsia"/>
                <w:kern w:val="0"/>
                <w:sz w:val="18"/>
                <w:szCs w:val="18"/>
              </w:rPr>
              <w:t>分，制度和计划未落实扣</w:t>
            </w:r>
            <w:r w:rsidRPr="00AF50BE">
              <w:rPr>
                <w:kern w:val="0"/>
                <w:sz w:val="18"/>
                <w:szCs w:val="18"/>
              </w:rPr>
              <w:t>1</w:t>
            </w:r>
            <w:r w:rsidRPr="00AF50BE">
              <w:rPr>
                <w:rFonts w:hint="eastAsia"/>
                <w:kern w:val="0"/>
                <w:sz w:val="18"/>
                <w:szCs w:val="18"/>
              </w:rPr>
              <w:t>分，制度和计划部分落实扣</w:t>
            </w:r>
            <w:r w:rsidRPr="00AF50BE">
              <w:rPr>
                <w:kern w:val="0"/>
                <w:sz w:val="18"/>
                <w:szCs w:val="18"/>
              </w:rPr>
              <w:t>0.5</w:t>
            </w:r>
            <w:r w:rsidRPr="00AF50BE">
              <w:rPr>
                <w:rFonts w:hint="eastAsia"/>
                <w:kern w:val="0"/>
                <w:sz w:val="18"/>
                <w:szCs w:val="18"/>
              </w:rPr>
              <w:t>分</w:t>
            </w:r>
          </w:p>
        </w:tc>
      </w:tr>
      <w:tr w:rsidR="00AF50BE" w:rsidRPr="00AF50BE" w14:paraId="653E804F"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486AE7A5"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845703F" w14:textId="77777777" w:rsidR="00303A33" w:rsidRPr="00AF50BE" w:rsidRDefault="00EA182D">
            <w:pPr>
              <w:jc w:val="left"/>
              <w:rPr>
                <w:sz w:val="18"/>
                <w:szCs w:val="18"/>
              </w:rPr>
            </w:pPr>
            <w:r w:rsidRPr="00AF50BE">
              <w:rPr>
                <w:sz w:val="18"/>
                <w:szCs w:val="18"/>
              </w:rPr>
              <w:t>2.</w:t>
            </w:r>
            <w:r w:rsidRPr="00AF50BE">
              <w:rPr>
                <w:sz w:val="18"/>
                <w:szCs w:val="18"/>
              </w:rPr>
              <w:t>宣传的形式应能满足覆盖所有用户</w:t>
            </w:r>
          </w:p>
        </w:tc>
        <w:tc>
          <w:tcPr>
            <w:tcW w:w="537" w:type="dxa"/>
            <w:tcBorders>
              <w:top w:val="single" w:sz="4" w:space="0" w:color="000000"/>
              <w:left w:val="single" w:sz="4" w:space="0" w:color="000000"/>
              <w:bottom w:val="single" w:sz="4" w:space="0" w:color="000000"/>
              <w:right w:val="single" w:sz="4" w:space="0" w:color="000000"/>
            </w:tcBorders>
            <w:vAlign w:val="center"/>
          </w:tcPr>
          <w:p w14:paraId="2AEFE96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50DA811E"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69982E2B"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E301266" w14:textId="77777777" w:rsidR="00303A33" w:rsidRPr="00AF50BE" w:rsidRDefault="00EA182D" w:rsidP="00340E39">
            <w:pPr>
              <w:ind w:right="261"/>
              <w:jc w:val="left"/>
              <w:rPr>
                <w:kern w:val="0"/>
                <w:sz w:val="18"/>
                <w:szCs w:val="18"/>
              </w:rPr>
            </w:pPr>
            <w:r w:rsidRPr="00AF50BE">
              <w:rPr>
                <w:rFonts w:hint="eastAsia"/>
                <w:kern w:val="0"/>
                <w:sz w:val="18"/>
                <w:szCs w:val="18"/>
              </w:rPr>
              <w:t>宣传用户覆盖率每低于</w:t>
            </w:r>
            <w:r w:rsidRPr="00AF50BE">
              <w:rPr>
                <w:rFonts w:hint="eastAsia"/>
                <w:kern w:val="0"/>
                <w:sz w:val="18"/>
                <w:szCs w:val="18"/>
              </w:rPr>
              <w:t>5</w:t>
            </w:r>
            <w:r w:rsidRPr="00AF50BE">
              <w:rPr>
                <w:kern w:val="0"/>
                <w:sz w:val="18"/>
                <w:szCs w:val="18"/>
              </w:rPr>
              <w:t>%</w:t>
            </w:r>
            <w:r w:rsidRPr="00AF50BE">
              <w:rPr>
                <w:kern w:val="0"/>
                <w:sz w:val="18"/>
                <w:szCs w:val="18"/>
              </w:rPr>
              <w:t>扣</w:t>
            </w:r>
            <w:r w:rsidRPr="00AF50BE">
              <w:rPr>
                <w:rFonts w:hint="eastAsia"/>
                <w:kern w:val="0"/>
                <w:sz w:val="18"/>
                <w:szCs w:val="18"/>
              </w:rPr>
              <w:t>0</w:t>
            </w:r>
            <w:r w:rsidRPr="00AF50BE">
              <w:rPr>
                <w:kern w:val="0"/>
                <w:sz w:val="18"/>
                <w:szCs w:val="18"/>
              </w:rPr>
              <w:t>.5</w:t>
            </w:r>
            <w:r w:rsidRPr="00AF50BE">
              <w:rPr>
                <w:kern w:val="0"/>
                <w:sz w:val="18"/>
                <w:szCs w:val="18"/>
              </w:rPr>
              <w:t>分</w:t>
            </w:r>
            <w:r w:rsidRPr="00AF50BE">
              <w:rPr>
                <w:rFonts w:hint="eastAsia"/>
                <w:kern w:val="0"/>
                <w:sz w:val="18"/>
                <w:szCs w:val="18"/>
              </w:rPr>
              <w:t>，</w:t>
            </w:r>
            <w:r w:rsidRPr="00AF50BE">
              <w:rPr>
                <w:rFonts w:hint="eastAsia"/>
                <w:sz w:val="18"/>
                <w:szCs w:val="18"/>
              </w:rPr>
              <w:t>直至本项分扣完</w:t>
            </w:r>
          </w:p>
        </w:tc>
      </w:tr>
      <w:tr w:rsidR="00AF50BE" w:rsidRPr="00AF50BE" w14:paraId="29801DF3"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29CD4BD0"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43E240BB" w14:textId="77777777" w:rsidR="00303A33" w:rsidRPr="00AF50BE" w:rsidRDefault="00EA182D">
            <w:pPr>
              <w:jc w:val="left"/>
              <w:rPr>
                <w:sz w:val="18"/>
                <w:szCs w:val="18"/>
              </w:rPr>
            </w:pPr>
            <w:r w:rsidRPr="00AF50BE">
              <w:rPr>
                <w:sz w:val="18"/>
                <w:szCs w:val="18"/>
              </w:rPr>
              <w:t>3.</w:t>
            </w:r>
            <w:r w:rsidRPr="00AF50BE">
              <w:rPr>
                <w:sz w:val="18"/>
                <w:szCs w:val="18"/>
              </w:rPr>
              <w:t>宣传的内容应符合</w:t>
            </w:r>
            <w:proofErr w:type="gramStart"/>
            <w:r w:rsidRPr="00AF50BE">
              <w:rPr>
                <w:sz w:val="18"/>
                <w:szCs w:val="18"/>
              </w:rPr>
              <w:t>现行行业</w:t>
            </w:r>
            <w:proofErr w:type="gramEnd"/>
            <w:r w:rsidRPr="00AF50BE">
              <w:rPr>
                <w:sz w:val="18"/>
                <w:szCs w:val="18"/>
              </w:rPr>
              <w:t>标准《城镇燃气设施运行、维护和抢修安全技术规程》</w:t>
            </w:r>
            <w:r w:rsidRPr="00AF50BE">
              <w:rPr>
                <w:sz w:val="18"/>
                <w:szCs w:val="18"/>
              </w:rPr>
              <w:t>CJJ51</w:t>
            </w:r>
            <w:r w:rsidRPr="00AF50BE">
              <w:rPr>
                <w:sz w:val="18"/>
                <w:szCs w:val="18"/>
              </w:rPr>
              <w:t>的相关要求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59DA1B6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1F5B081B"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0252AFAE"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92A5EB5" w14:textId="77777777" w:rsidR="00303A33" w:rsidRPr="00AF50BE" w:rsidRDefault="00EA182D" w:rsidP="00340E39">
            <w:pPr>
              <w:ind w:right="261"/>
              <w:jc w:val="left"/>
              <w:rPr>
                <w:kern w:val="0"/>
                <w:sz w:val="18"/>
                <w:szCs w:val="18"/>
              </w:rPr>
            </w:pPr>
            <w:r w:rsidRPr="00AF50BE">
              <w:rPr>
                <w:rFonts w:hint="eastAsia"/>
                <w:kern w:val="0"/>
                <w:sz w:val="18"/>
                <w:szCs w:val="18"/>
              </w:rPr>
              <w:t>发现一处不符要求扣</w:t>
            </w:r>
            <w:r w:rsidRPr="00AF50BE">
              <w:rPr>
                <w:rFonts w:hint="eastAsia"/>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15BF1FDC" w14:textId="77777777">
        <w:trPr>
          <w:trHeight w:hRule="exact" w:val="705"/>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3309B5BD" w14:textId="77777777" w:rsidR="00303A33" w:rsidRPr="00AF50BE" w:rsidRDefault="00EA182D">
            <w:pPr>
              <w:jc w:val="center"/>
              <w:rPr>
                <w:b/>
                <w:bCs/>
                <w:sz w:val="18"/>
                <w:szCs w:val="18"/>
              </w:rPr>
            </w:pPr>
            <w:r w:rsidRPr="00AF50BE">
              <w:rPr>
                <w:b/>
                <w:bCs/>
                <w:sz w:val="18"/>
                <w:szCs w:val="18"/>
              </w:rPr>
              <w:t>九、入户</w:t>
            </w:r>
            <w:r w:rsidRPr="00AF50BE">
              <w:rPr>
                <w:rFonts w:hint="eastAsia"/>
                <w:b/>
                <w:bCs/>
                <w:sz w:val="18"/>
                <w:szCs w:val="18"/>
              </w:rPr>
              <w:t>检查</w:t>
            </w:r>
          </w:p>
        </w:tc>
        <w:tc>
          <w:tcPr>
            <w:tcW w:w="4031" w:type="dxa"/>
            <w:tcBorders>
              <w:top w:val="single" w:sz="4" w:space="0" w:color="000000"/>
              <w:left w:val="single" w:sz="4" w:space="0" w:color="000000"/>
              <w:bottom w:val="single" w:sz="4" w:space="0" w:color="000000"/>
              <w:right w:val="single" w:sz="4" w:space="0" w:color="000000"/>
            </w:tcBorders>
            <w:vAlign w:val="center"/>
          </w:tcPr>
          <w:p w14:paraId="168DF1EC" w14:textId="77777777" w:rsidR="00303A33" w:rsidRPr="00AF50BE" w:rsidRDefault="00EA182D">
            <w:pPr>
              <w:jc w:val="left"/>
              <w:rPr>
                <w:sz w:val="18"/>
                <w:szCs w:val="18"/>
              </w:rPr>
            </w:pPr>
            <w:r w:rsidRPr="00AF50BE">
              <w:rPr>
                <w:sz w:val="18"/>
                <w:szCs w:val="18"/>
              </w:rPr>
              <w:t>1.</w:t>
            </w:r>
            <w:r w:rsidRPr="00AF50BE">
              <w:rPr>
                <w:sz w:val="18"/>
                <w:szCs w:val="18"/>
              </w:rPr>
              <w:t>应建立完善的检查制度，制度所规定的内容应全面</w:t>
            </w:r>
          </w:p>
        </w:tc>
        <w:tc>
          <w:tcPr>
            <w:tcW w:w="537" w:type="dxa"/>
            <w:tcBorders>
              <w:top w:val="single" w:sz="4" w:space="0" w:color="000000"/>
              <w:left w:val="single" w:sz="4" w:space="0" w:color="000000"/>
              <w:bottom w:val="single" w:sz="4" w:space="0" w:color="000000"/>
              <w:right w:val="single" w:sz="4" w:space="0" w:color="000000"/>
            </w:tcBorders>
            <w:vAlign w:val="center"/>
          </w:tcPr>
          <w:p w14:paraId="5E86B18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055EDEC"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2B955B11"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1BD3570C" w14:textId="77777777" w:rsidR="00303A33" w:rsidRPr="00AF50BE" w:rsidRDefault="00EA182D" w:rsidP="00340E39">
            <w:pPr>
              <w:ind w:right="261"/>
              <w:jc w:val="left"/>
              <w:rPr>
                <w:kern w:val="0"/>
                <w:sz w:val="18"/>
                <w:szCs w:val="18"/>
              </w:rPr>
            </w:pPr>
            <w:r w:rsidRPr="00AF50BE">
              <w:rPr>
                <w:rFonts w:hint="eastAsia"/>
                <w:kern w:val="0"/>
                <w:sz w:val="18"/>
                <w:szCs w:val="18"/>
              </w:rPr>
              <w:t>无制度扣</w:t>
            </w:r>
            <w:r w:rsidRPr="00AF50BE">
              <w:rPr>
                <w:kern w:val="0"/>
                <w:sz w:val="18"/>
                <w:szCs w:val="18"/>
              </w:rPr>
              <w:t>4</w:t>
            </w:r>
            <w:r w:rsidRPr="00AF50BE">
              <w:rPr>
                <w:rFonts w:hint="eastAsia"/>
                <w:kern w:val="0"/>
                <w:sz w:val="18"/>
                <w:szCs w:val="18"/>
              </w:rPr>
              <w:t>分，制度不完善酌情扣</w:t>
            </w:r>
            <w:r w:rsidRPr="00AF50BE">
              <w:rPr>
                <w:rFonts w:hint="eastAsia"/>
                <w:kern w:val="0"/>
                <w:sz w:val="18"/>
                <w:szCs w:val="18"/>
              </w:rPr>
              <w:t>1</w:t>
            </w:r>
            <w:r w:rsidRPr="00AF50BE">
              <w:rPr>
                <w:kern w:val="0"/>
                <w:sz w:val="18"/>
                <w:szCs w:val="18"/>
              </w:rPr>
              <w:t>-3</w:t>
            </w:r>
            <w:r w:rsidRPr="00AF50BE">
              <w:rPr>
                <w:rFonts w:hint="eastAsia"/>
                <w:kern w:val="0"/>
                <w:sz w:val="18"/>
                <w:szCs w:val="18"/>
              </w:rPr>
              <w:t>分，</w:t>
            </w:r>
            <w:r w:rsidRPr="00AF50BE">
              <w:rPr>
                <w:rFonts w:hint="eastAsia"/>
                <w:sz w:val="18"/>
                <w:szCs w:val="18"/>
              </w:rPr>
              <w:t>直至本项分扣完</w:t>
            </w:r>
          </w:p>
        </w:tc>
      </w:tr>
      <w:tr w:rsidR="00AF50BE" w:rsidRPr="00AF50BE" w14:paraId="71FFACCE"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6035ECBF"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0FC85393" w14:textId="77777777" w:rsidR="00303A33" w:rsidRPr="00AF50BE" w:rsidRDefault="00EA182D">
            <w:pPr>
              <w:jc w:val="left"/>
              <w:rPr>
                <w:sz w:val="18"/>
                <w:szCs w:val="18"/>
              </w:rPr>
            </w:pPr>
            <w:r w:rsidRPr="00AF50BE">
              <w:rPr>
                <w:sz w:val="18"/>
                <w:szCs w:val="18"/>
              </w:rPr>
              <w:t>2.</w:t>
            </w:r>
            <w:r w:rsidRPr="00AF50BE">
              <w:rPr>
                <w:sz w:val="18"/>
                <w:szCs w:val="18"/>
              </w:rPr>
              <w:t>入户检查的频次</w:t>
            </w:r>
            <w:r w:rsidRPr="00AF50BE">
              <w:rPr>
                <w:rFonts w:hint="eastAsia"/>
                <w:sz w:val="18"/>
                <w:szCs w:val="18"/>
              </w:rPr>
              <w:t>不应少于居民户</w:t>
            </w:r>
            <w:r w:rsidRPr="00AF50BE">
              <w:rPr>
                <w:rFonts w:hint="eastAsia"/>
                <w:sz w:val="18"/>
                <w:szCs w:val="18"/>
              </w:rPr>
              <w:t>2</w:t>
            </w:r>
            <w:r w:rsidRPr="00AF50BE">
              <w:rPr>
                <w:rFonts w:hint="eastAsia"/>
                <w:sz w:val="18"/>
                <w:szCs w:val="18"/>
              </w:rPr>
              <w:t>次</w:t>
            </w:r>
            <w:r w:rsidRPr="00AF50BE">
              <w:rPr>
                <w:rFonts w:hint="eastAsia"/>
                <w:sz w:val="18"/>
                <w:szCs w:val="18"/>
              </w:rPr>
              <w:t>/</w:t>
            </w:r>
            <w:r w:rsidRPr="00AF50BE">
              <w:rPr>
                <w:rFonts w:hint="eastAsia"/>
                <w:sz w:val="18"/>
                <w:szCs w:val="18"/>
              </w:rPr>
              <w:t>年、非居民户</w:t>
            </w:r>
            <w:r w:rsidRPr="00AF50BE">
              <w:rPr>
                <w:rFonts w:ascii="Times New Roman" w:hAnsi="Times New Roman" w:cs="Times New Roman"/>
                <w:sz w:val="18"/>
                <w:szCs w:val="18"/>
              </w:rPr>
              <w:t>4</w:t>
            </w:r>
            <w:r w:rsidRPr="00AF50BE">
              <w:rPr>
                <w:rFonts w:ascii="Times New Roman" w:hAnsi="Times New Roman" w:cs="Times New Roman"/>
                <w:sz w:val="18"/>
                <w:szCs w:val="18"/>
              </w:rPr>
              <w:t>次</w:t>
            </w:r>
            <w:r w:rsidRPr="00AF50BE">
              <w:rPr>
                <w:rFonts w:ascii="Times New Roman" w:hAnsi="Times New Roman" w:cs="Times New Roman"/>
                <w:sz w:val="18"/>
                <w:szCs w:val="18"/>
              </w:rPr>
              <w:t>/</w:t>
            </w:r>
            <w:r w:rsidRPr="00AF50BE">
              <w:rPr>
                <w:rFonts w:ascii="Times New Roman" w:hAnsi="Times New Roman" w:cs="Times New Roman"/>
                <w:sz w:val="18"/>
                <w:szCs w:val="18"/>
              </w:rPr>
              <w:t>年</w:t>
            </w:r>
          </w:p>
        </w:tc>
        <w:tc>
          <w:tcPr>
            <w:tcW w:w="537" w:type="dxa"/>
            <w:tcBorders>
              <w:top w:val="single" w:sz="4" w:space="0" w:color="000000"/>
              <w:left w:val="single" w:sz="4" w:space="0" w:color="000000"/>
              <w:bottom w:val="single" w:sz="4" w:space="0" w:color="000000"/>
              <w:right w:val="single" w:sz="4" w:space="0" w:color="000000"/>
            </w:tcBorders>
            <w:vAlign w:val="center"/>
          </w:tcPr>
          <w:p w14:paraId="133AEF5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56FDAF21" w14:textId="77777777" w:rsidR="00303A33" w:rsidRPr="00AF50BE" w:rsidRDefault="00EA182D">
            <w:pPr>
              <w:jc w:val="center"/>
              <w:rPr>
                <w:rFonts w:ascii="宋体" w:hAnsi="Calibri"/>
                <w:kern w:val="0"/>
                <w:sz w:val="18"/>
                <w:szCs w:val="18"/>
              </w:rPr>
            </w:pPr>
            <w:r w:rsidRPr="00AF50BE">
              <w:rPr>
                <w:sz w:val="18"/>
                <w:szCs w:val="18"/>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5D3477DA"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40E6D17E" w14:textId="77777777" w:rsidR="00303A33" w:rsidRPr="00AF50BE" w:rsidRDefault="00EA182D" w:rsidP="00340E39">
            <w:pPr>
              <w:ind w:right="261"/>
              <w:jc w:val="left"/>
              <w:rPr>
                <w:kern w:val="0"/>
                <w:sz w:val="18"/>
                <w:szCs w:val="18"/>
              </w:rPr>
            </w:pPr>
            <w:r w:rsidRPr="00AF50BE">
              <w:rPr>
                <w:rFonts w:hint="eastAsia"/>
                <w:kern w:val="0"/>
                <w:sz w:val="18"/>
                <w:szCs w:val="18"/>
              </w:rPr>
              <w:t>非用户原因，入户率每低于</w:t>
            </w:r>
            <w:r w:rsidRPr="00AF50BE">
              <w:rPr>
                <w:rFonts w:hint="eastAsia"/>
                <w:kern w:val="0"/>
                <w:sz w:val="18"/>
                <w:szCs w:val="18"/>
              </w:rPr>
              <w:t>5%</w:t>
            </w:r>
            <w:r w:rsidRPr="00AF50BE">
              <w:rPr>
                <w:rFonts w:hint="eastAsia"/>
                <w:kern w:val="0"/>
                <w:sz w:val="18"/>
                <w:szCs w:val="18"/>
              </w:rPr>
              <w:t>扣</w:t>
            </w:r>
            <w:r w:rsidRPr="00AF50BE">
              <w:rPr>
                <w:kern w:val="0"/>
                <w:sz w:val="18"/>
                <w:szCs w:val="18"/>
              </w:rPr>
              <w:t>1</w:t>
            </w:r>
            <w:r w:rsidRPr="00AF50BE">
              <w:rPr>
                <w:rFonts w:hint="eastAsia"/>
                <w:kern w:val="0"/>
                <w:sz w:val="18"/>
                <w:szCs w:val="18"/>
              </w:rPr>
              <w:t>分，</w:t>
            </w:r>
            <w:r w:rsidRPr="00AF50BE">
              <w:rPr>
                <w:rFonts w:hint="eastAsia"/>
                <w:sz w:val="18"/>
                <w:szCs w:val="18"/>
              </w:rPr>
              <w:t>直至本项分扣完</w:t>
            </w:r>
          </w:p>
        </w:tc>
      </w:tr>
      <w:tr w:rsidR="00AF50BE" w:rsidRPr="00AF50BE" w14:paraId="0F4F8609" w14:textId="77777777">
        <w:trPr>
          <w:trHeight w:hRule="exact" w:val="1274"/>
        </w:trPr>
        <w:tc>
          <w:tcPr>
            <w:tcW w:w="1102" w:type="dxa"/>
            <w:vMerge/>
            <w:tcBorders>
              <w:top w:val="single" w:sz="4" w:space="0" w:color="auto"/>
              <w:left w:val="single" w:sz="4" w:space="0" w:color="000000"/>
              <w:bottom w:val="single" w:sz="4" w:space="0" w:color="auto"/>
              <w:right w:val="single" w:sz="4" w:space="0" w:color="000000"/>
            </w:tcBorders>
            <w:vAlign w:val="center"/>
          </w:tcPr>
          <w:p w14:paraId="78955976"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1496032C" w14:textId="77777777" w:rsidR="00303A33" w:rsidRPr="00AF50BE" w:rsidRDefault="00EA182D">
            <w:pPr>
              <w:jc w:val="left"/>
              <w:rPr>
                <w:sz w:val="18"/>
                <w:szCs w:val="18"/>
              </w:rPr>
            </w:pPr>
            <w:r w:rsidRPr="00AF50BE">
              <w:rPr>
                <w:sz w:val="18"/>
                <w:szCs w:val="18"/>
              </w:rPr>
              <w:t>3.</w:t>
            </w:r>
            <w:r w:rsidRPr="00AF50BE">
              <w:rPr>
                <w:sz w:val="18"/>
                <w:szCs w:val="18"/>
              </w:rPr>
              <w:t>对用户设施的入户检查应有记录，记录保存周期应能满足日常查阅的需要。入户检查的内容应符合</w:t>
            </w:r>
            <w:proofErr w:type="gramStart"/>
            <w:r w:rsidRPr="00AF50BE">
              <w:rPr>
                <w:sz w:val="18"/>
                <w:szCs w:val="18"/>
              </w:rPr>
              <w:t>现行行业</w:t>
            </w:r>
            <w:proofErr w:type="gramEnd"/>
            <w:r w:rsidRPr="00AF50BE">
              <w:rPr>
                <w:sz w:val="18"/>
                <w:szCs w:val="18"/>
              </w:rPr>
              <w:t>标准《城镇燃气设施运行、维护和抢修安全技术规程》</w:t>
            </w:r>
            <w:r w:rsidRPr="00AF50BE">
              <w:rPr>
                <w:sz w:val="18"/>
                <w:szCs w:val="18"/>
              </w:rPr>
              <w:t>CJJ51</w:t>
            </w:r>
            <w:r w:rsidRPr="00AF50BE">
              <w:rPr>
                <w:sz w:val="18"/>
                <w:szCs w:val="18"/>
              </w:rPr>
              <w:t>的相关要求</w:t>
            </w:r>
          </w:p>
        </w:tc>
        <w:tc>
          <w:tcPr>
            <w:tcW w:w="537" w:type="dxa"/>
            <w:tcBorders>
              <w:top w:val="single" w:sz="4" w:space="0" w:color="000000"/>
              <w:left w:val="single" w:sz="4" w:space="0" w:color="000000"/>
              <w:bottom w:val="single" w:sz="4" w:space="0" w:color="000000"/>
              <w:right w:val="single" w:sz="4" w:space="0" w:color="000000"/>
            </w:tcBorders>
            <w:vAlign w:val="center"/>
          </w:tcPr>
          <w:p w14:paraId="5A0479D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78C2F230" w14:textId="77777777" w:rsidR="00303A33" w:rsidRPr="00AF50BE" w:rsidRDefault="00EA182D">
            <w:pPr>
              <w:jc w:val="center"/>
              <w:rPr>
                <w:rFonts w:ascii="宋体" w:hAnsi="Calibri"/>
                <w:kern w:val="0"/>
                <w:sz w:val="18"/>
                <w:szCs w:val="18"/>
              </w:rPr>
            </w:pPr>
            <w:r w:rsidRPr="00AF50BE">
              <w:rPr>
                <w:sz w:val="18"/>
                <w:szCs w:val="18"/>
              </w:rPr>
              <w:t>4</w:t>
            </w:r>
          </w:p>
        </w:tc>
        <w:tc>
          <w:tcPr>
            <w:tcW w:w="465" w:type="dxa"/>
            <w:tcBorders>
              <w:top w:val="single" w:sz="4" w:space="0" w:color="000000"/>
              <w:left w:val="single" w:sz="4" w:space="0" w:color="000000"/>
              <w:bottom w:val="single" w:sz="4" w:space="0" w:color="000000"/>
              <w:right w:val="single" w:sz="4" w:space="0" w:color="000000"/>
            </w:tcBorders>
            <w:vAlign w:val="center"/>
          </w:tcPr>
          <w:p w14:paraId="69D20768"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3973173E" w14:textId="77777777" w:rsidR="00303A33" w:rsidRPr="00AF50BE" w:rsidRDefault="00EA182D" w:rsidP="00340E39">
            <w:pPr>
              <w:ind w:right="261"/>
              <w:jc w:val="left"/>
              <w:rPr>
                <w:kern w:val="0"/>
                <w:sz w:val="18"/>
                <w:szCs w:val="18"/>
              </w:rPr>
            </w:pPr>
            <w:r w:rsidRPr="00AF50BE">
              <w:rPr>
                <w:kern w:val="0"/>
                <w:sz w:val="18"/>
                <w:szCs w:val="18"/>
              </w:rPr>
              <w:t>无记录扣</w:t>
            </w:r>
            <w:r w:rsidRPr="00AF50BE">
              <w:rPr>
                <w:rFonts w:hint="eastAsia"/>
                <w:kern w:val="0"/>
                <w:sz w:val="18"/>
                <w:szCs w:val="18"/>
              </w:rPr>
              <w:t>4</w:t>
            </w:r>
            <w:r w:rsidRPr="00AF50BE">
              <w:rPr>
                <w:rFonts w:hint="eastAsia"/>
                <w:kern w:val="0"/>
                <w:sz w:val="18"/>
                <w:szCs w:val="18"/>
              </w:rPr>
              <w:t>分，部分无记录扣</w:t>
            </w:r>
            <w:r w:rsidRPr="00AF50BE">
              <w:rPr>
                <w:rFonts w:hint="eastAsia"/>
                <w:kern w:val="0"/>
                <w:sz w:val="18"/>
                <w:szCs w:val="18"/>
              </w:rPr>
              <w:t>2</w:t>
            </w:r>
            <w:r w:rsidRPr="00AF50BE">
              <w:rPr>
                <w:rFonts w:hint="eastAsia"/>
                <w:kern w:val="0"/>
                <w:sz w:val="18"/>
                <w:szCs w:val="18"/>
              </w:rPr>
              <w:t>分，保存周期不合理扣</w:t>
            </w:r>
            <w:r w:rsidRPr="00AF50BE">
              <w:rPr>
                <w:rFonts w:hint="eastAsia"/>
                <w:kern w:val="0"/>
                <w:sz w:val="18"/>
                <w:szCs w:val="18"/>
              </w:rPr>
              <w:t>1</w:t>
            </w:r>
            <w:r w:rsidRPr="00AF50BE">
              <w:rPr>
                <w:rFonts w:hint="eastAsia"/>
                <w:kern w:val="0"/>
                <w:sz w:val="18"/>
                <w:szCs w:val="18"/>
              </w:rPr>
              <w:t>分，入户检查内容发现一处不符要求扣</w:t>
            </w:r>
            <w:r w:rsidRPr="00AF50BE">
              <w:rPr>
                <w:rFonts w:hint="eastAsia"/>
                <w:kern w:val="0"/>
                <w:sz w:val="18"/>
                <w:szCs w:val="18"/>
              </w:rPr>
              <w:t>1</w:t>
            </w:r>
            <w:r w:rsidRPr="00AF50BE">
              <w:rPr>
                <w:rFonts w:hint="eastAsia"/>
                <w:kern w:val="0"/>
                <w:sz w:val="18"/>
                <w:szCs w:val="18"/>
              </w:rPr>
              <w:t>分</w:t>
            </w:r>
          </w:p>
        </w:tc>
      </w:tr>
      <w:tr w:rsidR="00AF50BE" w:rsidRPr="00AF50BE" w14:paraId="5CF81FED"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78D5B8F2"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3A25062A" w14:textId="77777777" w:rsidR="00303A33" w:rsidRPr="00AF50BE" w:rsidRDefault="00EA182D">
            <w:pPr>
              <w:jc w:val="left"/>
              <w:rPr>
                <w:sz w:val="18"/>
                <w:szCs w:val="18"/>
              </w:rPr>
            </w:pPr>
            <w:r w:rsidRPr="00AF50BE">
              <w:rPr>
                <w:sz w:val="18"/>
                <w:szCs w:val="18"/>
              </w:rPr>
              <w:t>4.</w:t>
            </w:r>
            <w:r w:rsidRPr="00AF50BE">
              <w:rPr>
                <w:sz w:val="18"/>
                <w:szCs w:val="18"/>
              </w:rPr>
              <w:t>应定期对检查人员进行培训和考核，考核合格具备相应的工作能力后方可持证上岗</w:t>
            </w:r>
          </w:p>
        </w:tc>
        <w:tc>
          <w:tcPr>
            <w:tcW w:w="537" w:type="dxa"/>
            <w:tcBorders>
              <w:top w:val="single" w:sz="4" w:space="0" w:color="000000"/>
              <w:left w:val="single" w:sz="4" w:space="0" w:color="000000"/>
              <w:bottom w:val="single" w:sz="4" w:space="0" w:color="000000"/>
              <w:right w:val="single" w:sz="4" w:space="0" w:color="000000"/>
            </w:tcBorders>
            <w:vAlign w:val="center"/>
          </w:tcPr>
          <w:p w14:paraId="396A429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58" w:type="dxa"/>
            <w:tcBorders>
              <w:top w:val="single" w:sz="4" w:space="0" w:color="000000"/>
              <w:left w:val="single" w:sz="4" w:space="0" w:color="000000"/>
              <w:bottom w:val="single" w:sz="4" w:space="0" w:color="000000"/>
              <w:right w:val="single" w:sz="4" w:space="0" w:color="000000"/>
            </w:tcBorders>
            <w:vAlign w:val="center"/>
          </w:tcPr>
          <w:p w14:paraId="3C8A5435"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21CD408F"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A32767B" w14:textId="77777777" w:rsidR="00303A33" w:rsidRPr="00AF50BE" w:rsidRDefault="00EA182D" w:rsidP="00340E39">
            <w:pPr>
              <w:ind w:right="261"/>
              <w:jc w:val="left"/>
              <w:rPr>
                <w:kern w:val="0"/>
                <w:sz w:val="18"/>
                <w:szCs w:val="18"/>
              </w:rPr>
            </w:pPr>
            <w:r w:rsidRPr="00AF50BE">
              <w:rPr>
                <w:rFonts w:hint="eastAsia"/>
                <w:kern w:val="0"/>
                <w:sz w:val="18"/>
                <w:szCs w:val="18"/>
              </w:rPr>
              <w:t>人员培训和考核率每低</w:t>
            </w:r>
            <w:r w:rsidRPr="00AF50BE">
              <w:rPr>
                <w:rFonts w:hint="eastAsia"/>
                <w:kern w:val="0"/>
                <w:sz w:val="18"/>
                <w:szCs w:val="18"/>
              </w:rPr>
              <w:t>5%</w:t>
            </w:r>
            <w:r w:rsidRPr="00AF50BE">
              <w:rPr>
                <w:rFonts w:hint="eastAsia"/>
                <w:kern w:val="0"/>
                <w:sz w:val="18"/>
                <w:szCs w:val="18"/>
              </w:rPr>
              <w:t>扣</w:t>
            </w:r>
            <w:r w:rsidRPr="00AF50BE">
              <w:rPr>
                <w:kern w:val="0"/>
                <w:sz w:val="18"/>
                <w:szCs w:val="18"/>
              </w:rPr>
              <w:t>0.5</w:t>
            </w:r>
            <w:r w:rsidRPr="00AF50BE">
              <w:rPr>
                <w:rFonts w:hint="eastAsia"/>
                <w:kern w:val="0"/>
                <w:sz w:val="18"/>
                <w:szCs w:val="18"/>
              </w:rPr>
              <w:t>分</w:t>
            </w:r>
          </w:p>
        </w:tc>
      </w:tr>
      <w:tr w:rsidR="00AF50BE" w:rsidRPr="00AF50BE" w14:paraId="6811A934" w14:textId="77777777">
        <w:trPr>
          <w:trHeight w:hRule="exact" w:val="705"/>
        </w:trPr>
        <w:tc>
          <w:tcPr>
            <w:tcW w:w="1102" w:type="dxa"/>
            <w:vMerge/>
            <w:tcBorders>
              <w:top w:val="single" w:sz="4" w:space="0" w:color="auto"/>
              <w:left w:val="single" w:sz="4" w:space="0" w:color="000000"/>
              <w:bottom w:val="single" w:sz="4" w:space="0" w:color="auto"/>
              <w:right w:val="single" w:sz="4" w:space="0" w:color="000000"/>
            </w:tcBorders>
            <w:vAlign w:val="center"/>
          </w:tcPr>
          <w:p w14:paraId="35EDBFBC"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CE153B4" w14:textId="77777777" w:rsidR="00303A33" w:rsidRPr="00AF50BE" w:rsidRDefault="00EA182D">
            <w:pPr>
              <w:jc w:val="left"/>
              <w:rPr>
                <w:sz w:val="18"/>
                <w:szCs w:val="18"/>
              </w:rPr>
            </w:pPr>
            <w:r w:rsidRPr="00AF50BE">
              <w:rPr>
                <w:sz w:val="18"/>
                <w:szCs w:val="18"/>
              </w:rPr>
              <w:t>5.</w:t>
            </w:r>
            <w:r w:rsidRPr="00AF50BE">
              <w:rPr>
                <w:sz w:val="18"/>
                <w:szCs w:val="18"/>
              </w:rPr>
              <w:t>应配备适用的入户检查设备，检查设备应处于良好的状态</w:t>
            </w:r>
          </w:p>
        </w:tc>
        <w:tc>
          <w:tcPr>
            <w:tcW w:w="537" w:type="dxa"/>
            <w:tcBorders>
              <w:top w:val="single" w:sz="4" w:space="0" w:color="000000"/>
              <w:left w:val="single" w:sz="4" w:space="0" w:color="000000"/>
              <w:bottom w:val="single" w:sz="4" w:space="0" w:color="000000"/>
              <w:right w:val="single" w:sz="4" w:space="0" w:color="000000"/>
            </w:tcBorders>
            <w:vAlign w:val="center"/>
          </w:tcPr>
          <w:p w14:paraId="6B551A5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3AE1A3A0" w14:textId="77777777" w:rsidR="00303A33" w:rsidRPr="00AF50BE" w:rsidRDefault="00EA182D">
            <w:pPr>
              <w:jc w:val="center"/>
              <w:rPr>
                <w:rFonts w:ascii="宋体" w:hAnsi="Calibri"/>
                <w:kern w:val="0"/>
                <w:sz w:val="18"/>
                <w:szCs w:val="18"/>
              </w:rPr>
            </w:pPr>
            <w:r w:rsidRPr="00AF50BE">
              <w:rPr>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14:paraId="7D4F075D"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5BDA7D9C" w14:textId="77777777" w:rsidR="00303A33" w:rsidRPr="00AF50BE" w:rsidRDefault="00EA182D" w:rsidP="00340E39">
            <w:pPr>
              <w:ind w:right="261"/>
              <w:jc w:val="left"/>
              <w:rPr>
                <w:kern w:val="0"/>
                <w:sz w:val="18"/>
                <w:szCs w:val="18"/>
              </w:rPr>
            </w:pPr>
            <w:r w:rsidRPr="00AF50BE">
              <w:rPr>
                <w:rFonts w:hint="eastAsia"/>
                <w:kern w:val="0"/>
                <w:sz w:val="18"/>
                <w:szCs w:val="18"/>
              </w:rPr>
              <w:t>未配置入户检查设备的扣</w:t>
            </w:r>
            <w:r w:rsidRPr="00AF50BE">
              <w:rPr>
                <w:rFonts w:hint="eastAsia"/>
                <w:kern w:val="0"/>
                <w:sz w:val="18"/>
                <w:szCs w:val="18"/>
              </w:rPr>
              <w:t>1</w:t>
            </w:r>
            <w:r w:rsidRPr="00AF50BE">
              <w:rPr>
                <w:rFonts w:hint="eastAsia"/>
                <w:kern w:val="0"/>
                <w:sz w:val="18"/>
                <w:szCs w:val="18"/>
              </w:rPr>
              <w:t>分，入户检查设备不齐全或状态不好的扣</w:t>
            </w:r>
            <w:r w:rsidRPr="00AF50BE">
              <w:rPr>
                <w:rFonts w:hint="eastAsia"/>
                <w:kern w:val="0"/>
                <w:sz w:val="18"/>
                <w:szCs w:val="18"/>
              </w:rPr>
              <w:t>0.5</w:t>
            </w:r>
            <w:r w:rsidRPr="00AF50BE">
              <w:rPr>
                <w:rFonts w:hint="eastAsia"/>
                <w:kern w:val="0"/>
                <w:sz w:val="18"/>
                <w:szCs w:val="18"/>
              </w:rPr>
              <w:t>分</w:t>
            </w:r>
          </w:p>
        </w:tc>
      </w:tr>
      <w:tr w:rsidR="00AF50BE" w:rsidRPr="00AF50BE" w14:paraId="59FF5A4E" w14:textId="77777777">
        <w:trPr>
          <w:trHeight w:hRule="exact" w:val="1137"/>
        </w:trPr>
        <w:tc>
          <w:tcPr>
            <w:tcW w:w="1102" w:type="dxa"/>
            <w:vMerge/>
            <w:tcBorders>
              <w:top w:val="single" w:sz="4" w:space="0" w:color="auto"/>
              <w:left w:val="single" w:sz="4" w:space="0" w:color="000000"/>
              <w:bottom w:val="single" w:sz="4" w:space="0" w:color="auto"/>
              <w:right w:val="single" w:sz="4" w:space="0" w:color="000000"/>
            </w:tcBorders>
            <w:vAlign w:val="center"/>
          </w:tcPr>
          <w:p w14:paraId="08952070"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5C0A156B" w14:textId="77777777" w:rsidR="00303A33" w:rsidRPr="00AF50BE" w:rsidRDefault="00EA182D">
            <w:pPr>
              <w:jc w:val="left"/>
              <w:rPr>
                <w:sz w:val="18"/>
                <w:szCs w:val="18"/>
              </w:rPr>
            </w:pPr>
            <w:r w:rsidRPr="00AF50BE">
              <w:rPr>
                <w:sz w:val="18"/>
                <w:szCs w:val="18"/>
              </w:rPr>
              <w:t>6.</w:t>
            </w:r>
            <w:r w:rsidRPr="00AF50BE">
              <w:rPr>
                <w:sz w:val="18"/>
                <w:szCs w:val="18"/>
              </w:rPr>
              <w:t>检查出的隐患应及时以书面形式告知用户，燃气企业应留存告知文件副本</w:t>
            </w:r>
          </w:p>
        </w:tc>
        <w:tc>
          <w:tcPr>
            <w:tcW w:w="537" w:type="dxa"/>
            <w:tcBorders>
              <w:top w:val="single" w:sz="4" w:space="0" w:color="000000"/>
              <w:left w:val="single" w:sz="4" w:space="0" w:color="000000"/>
              <w:bottom w:val="single" w:sz="4" w:space="0" w:color="000000"/>
              <w:right w:val="single" w:sz="4" w:space="0" w:color="000000"/>
            </w:tcBorders>
            <w:vAlign w:val="center"/>
          </w:tcPr>
          <w:p w14:paraId="09E4949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58" w:type="dxa"/>
            <w:tcBorders>
              <w:top w:val="single" w:sz="4" w:space="0" w:color="000000"/>
              <w:left w:val="single" w:sz="4" w:space="0" w:color="000000"/>
              <w:bottom w:val="single" w:sz="4" w:space="0" w:color="000000"/>
              <w:right w:val="single" w:sz="4" w:space="0" w:color="000000"/>
            </w:tcBorders>
            <w:vAlign w:val="center"/>
          </w:tcPr>
          <w:p w14:paraId="212471B1" w14:textId="77777777" w:rsidR="00303A33" w:rsidRPr="00AF50BE" w:rsidRDefault="00EA182D">
            <w:pPr>
              <w:jc w:val="center"/>
              <w:rPr>
                <w:rFonts w:ascii="宋体" w:hAnsi="Calibri"/>
                <w:kern w:val="0"/>
                <w:sz w:val="18"/>
                <w:szCs w:val="18"/>
              </w:rPr>
            </w:pPr>
            <w:r w:rsidRPr="00AF50BE">
              <w:rPr>
                <w:sz w:val="18"/>
                <w:szCs w:val="18"/>
              </w:rPr>
              <w:t>2</w:t>
            </w:r>
          </w:p>
        </w:tc>
        <w:tc>
          <w:tcPr>
            <w:tcW w:w="465" w:type="dxa"/>
            <w:tcBorders>
              <w:top w:val="single" w:sz="4" w:space="0" w:color="000000"/>
              <w:left w:val="single" w:sz="4" w:space="0" w:color="000000"/>
              <w:bottom w:val="single" w:sz="4" w:space="0" w:color="000000"/>
              <w:right w:val="single" w:sz="4" w:space="0" w:color="000000"/>
            </w:tcBorders>
            <w:vAlign w:val="center"/>
          </w:tcPr>
          <w:p w14:paraId="0E2A662D"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B9E7BC8" w14:textId="77777777" w:rsidR="00303A33" w:rsidRPr="00AF50BE" w:rsidRDefault="00EA182D" w:rsidP="00340E39">
            <w:pPr>
              <w:ind w:right="261"/>
              <w:jc w:val="left"/>
              <w:rPr>
                <w:kern w:val="0"/>
                <w:sz w:val="18"/>
                <w:szCs w:val="18"/>
              </w:rPr>
            </w:pPr>
            <w:r w:rsidRPr="00AF50BE">
              <w:rPr>
                <w:kern w:val="0"/>
                <w:sz w:val="18"/>
                <w:szCs w:val="18"/>
              </w:rPr>
              <w:t>未进行书面告知的扣</w:t>
            </w:r>
            <w:r w:rsidRPr="00AF50BE">
              <w:rPr>
                <w:rFonts w:hint="eastAsia"/>
                <w:kern w:val="0"/>
                <w:sz w:val="18"/>
                <w:szCs w:val="18"/>
              </w:rPr>
              <w:t>2</w:t>
            </w:r>
            <w:r w:rsidRPr="00AF50BE">
              <w:rPr>
                <w:rFonts w:hint="eastAsia"/>
                <w:kern w:val="0"/>
                <w:sz w:val="18"/>
                <w:szCs w:val="18"/>
              </w:rPr>
              <w:t>分；书面告知有遗漏的扣</w:t>
            </w:r>
            <w:r w:rsidRPr="00AF50BE">
              <w:rPr>
                <w:rFonts w:hint="eastAsia"/>
                <w:kern w:val="0"/>
                <w:sz w:val="18"/>
                <w:szCs w:val="18"/>
              </w:rPr>
              <w:t>1</w:t>
            </w:r>
            <w:r w:rsidRPr="00AF50BE">
              <w:rPr>
                <w:rFonts w:hint="eastAsia"/>
                <w:kern w:val="0"/>
                <w:sz w:val="18"/>
                <w:szCs w:val="18"/>
              </w:rPr>
              <w:t>分；燃气企业未留存告知文件副本的扣</w:t>
            </w:r>
            <w:r w:rsidRPr="00AF50BE">
              <w:rPr>
                <w:rFonts w:hint="eastAsia"/>
                <w:kern w:val="0"/>
                <w:sz w:val="18"/>
                <w:szCs w:val="18"/>
              </w:rPr>
              <w:t>1</w:t>
            </w:r>
            <w:r w:rsidRPr="00AF50BE">
              <w:rPr>
                <w:rFonts w:hint="eastAsia"/>
                <w:kern w:val="0"/>
                <w:sz w:val="18"/>
                <w:szCs w:val="18"/>
              </w:rPr>
              <w:t>分</w:t>
            </w:r>
          </w:p>
        </w:tc>
      </w:tr>
      <w:tr w:rsidR="00AF50BE" w:rsidRPr="00AF50BE" w14:paraId="55A2073E" w14:textId="77777777">
        <w:trPr>
          <w:trHeight w:hRule="exact" w:val="1267"/>
        </w:trPr>
        <w:tc>
          <w:tcPr>
            <w:tcW w:w="1102" w:type="dxa"/>
            <w:vMerge/>
            <w:tcBorders>
              <w:top w:val="single" w:sz="4" w:space="0" w:color="auto"/>
              <w:left w:val="single" w:sz="4" w:space="0" w:color="000000"/>
              <w:bottom w:val="single" w:sz="4" w:space="0" w:color="auto"/>
              <w:right w:val="single" w:sz="4" w:space="0" w:color="000000"/>
            </w:tcBorders>
            <w:vAlign w:val="center"/>
          </w:tcPr>
          <w:p w14:paraId="34385A72" w14:textId="77777777" w:rsidR="00303A33" w:rsidRPr="00AF50BE" w:rsidRDefault="00303A33">
            <w:pPr>
              <w:jc w:val="center"/>
              <w:rPr>
                <w:b/>
                <w:bCs/>
                <w:sz w:val="18"/>
                <w:szCs w:val="18"/>
              </w:rPr>
            </w:pPr>
          </w:p>
        </w:tc>
        <w:tc>
          <w:tcPr>
            <w:tcW w:w="4031" w:type="dxa"/>
            <w:tcBorders>
              <w:top w:val="single" w:sz="4" w:space="0" w:color="000000"/>
              <w:left w:val="single" w:sz="4" w:space="0" w:color="000000"/>
              <w:bottom w:val="single" w:sz="4" w:space="0" w:color="000000"/>
              <w:right w:val="single" w:sz="4" w:space="0" w:color="000000"/>
            </w:tcBorders>
            <w:vAlign w:val="center"/>
          </w:tcPr>
          <w:p w14:paraId="70F2A7C5" w14:textId="77777777" w:rsidR="00303A33" w:rsidRPr="00AF50BE" w:rsidRDefault="00EA182D">
            <w:pPr>
              <w:jc w:val="left"/>
              <w:rPr>
                <w:sz w:val="18"/>
                <w:szCs w:val="18"/>
              </w:rPr>
            </w:pPr>
            <w:r w:rsidRPr="00AF50BE">
              <w:rPr>
                <w:sz w:val="18"/>
                <w:szCs w:val="18"/>
              </w:rPr>
              <w:t>7.</w:t>
            </w:r>
            <w:r w:rsidRPr="00AF50BE">
              <w:rPr>
                <w:sz w:val="18"/>
                <w:szCs w:val="18"/>
              </w:rPr>
              <w:t>应建立用户隐患监控档案，定期对尚未排除的隐患进行跟踪复查，积极督促用户整改</w:t>
            </w:r>
          </w:p>
        </w:tc>
        <w:tc>
          <w:tcPr>
            <w:tcW w:w="537" w:type="dxa"/>
            <w:tcBorders>
              <w:top w:val="single" w:sz="4" w:space="0" w:color="000000"/>
              <w:left w:val="single" w:sz="4" w:space="0" w:color="000000"/>
              <w:bottom w:val="single" w:sz="4" w:space="0" w:color="000000"/>
              <w:right w:val="single" w:sz="4" w:space="0" w:color="000000"/>
            </w:tcBorders>
            <w:vAlign w:val="center"/>
          </w:tcPr>
          <w:p w14:paraId="281B210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58" w:type="dxa"/>
            <w:tcBorders>
              <w:top w:val="single" w:sz="4" w:space="0" w:color="000000"/>
              <w:left w:val="single" w:sz="4" w:space="0" w:color="000000"/>
              <w:bottom w:val="single" w:sz="4" w:space="0" w:color="000000"/>
              <w:right w:val="single" w:sz="4" w:space="0" w:color="000000"/>
            </w:tcBorders>
            <w:vAlign w:val="center"/>
          </w:tcPr>
          <w:p w14:paraId="33CF2279" w14:textId="77777777" w:rsidR="00303A33" w:rsidRPr="00AF50BE" w:rsidRDefault="00EA182D">
            <w:pPr>
              <w:jc w:val="center"/>
              <w:rPr>
                <w:rFonts w:ascii="宋体" w:hAnsi="Calibri"/>
                <w:kern w:val="0"/>
                <w:sz w:val="18"/>
                <w:szCs w:val="18"/>
              </w:rPr>
            </w:pPr>
            <w:r w:rsidRPr="00AF50BE">
              <w:rPr>
                <w:sz w:val="18"/>
                <w:szCs w:val="18"/>
              </w:rPr>
              <w:t>8</w:t>
            </w:r>
          </w:p>
        </w:tc>
        <w:tc>
          <w:tcPr>
            <w:tcW w:w="465" w:type="dxa"/>
            <w:tcBorders>
              <w:top w:val="single" w:sz="4" w:space="0" w:color="000000"/>
              <w:left w:val="single" w:sz="4" w:space="0" w:color="000000"/>
              <w:bottom w:val="single" w:sz="4" w:space="0" w:color="000000"/>
              <w:right w:val="single" w:sz="4" w:space="0" w:color="000000"/>
            </w:tcBorders>
            <w:vAlign w:val="center"/>
          </w:tcPr>
          <w:p w14:paraId="2C6A4B62" w14:textId="77777777" w:rsidR="00303A33" w:rsidRPr="00AF50BE" w:rsidRDefault="00303A33">
            <w:pPr>
              <w:jc w:val="left"/>
              <w:rPr>
                <w:rFonts w:ascii="宋体" w:hAnsi="Calibri"/>
                <w:kern w:val="0"/>
                <w:sz w:val="18"/>
                <w:szCs w:val="18"/>
              </w:rPr>
            </w:pPr>
          </w:p>
        </w:tc>
        <w:tc>
          <w:tcPr>
            <w:tcW w:w="3108" w:type="dxa"/>
            <w:tcBorders>
              <w:top w:val="single" w:sz="4" w:space="0" w:color="000000"/>
              <w:left w:val="single" w:sz="4" w:space="0" w:color="000000"/>
              <w:bottom w:val="single" w:sz="4" w:space="0" w:color="000000"/>
              <w:right w:val="single" w:sz="4" w:space="0" w:color="000000"/>
            </w:tcBorders>
            <w:vAlign w:val="center"/>
          </w:tcPr>
          <w:p w14:paraId="04DAB6C3" w14:textId="77777777" w:rsidR="00303A33" w:rsidRPr="00AF50BE" w:rsidRDefault="00EA182D" w:rsidP="00340E39">
            <w:pPr>
              <w:ind w:right="261"/>
              <w:jc w:val="left"/>
              <w:rPr>
                <w:kern w:val="0"/>
                <w:sz w:val="18"/>
                <w:szCs w:val="18"/>
              </w:rPr>
            </w:pPr>
            <w:r w:rsidRPr="00AF50BE">
              <w:rPr>
                <w:kern w:val="0"/>
                <w:sz w:val="18"/>
                <w:szCs w:val="18"/>
              </w:rPr>
              <w:t>未建立隐患监控档案的扣</w:t>
            </w:r>
            <w:r w:rsidRPr="00AF50BE">
              <w:rPr>
                <w:rFonts w:hint="eastAsia"/>
                <w:kern w:val="0"/>
                <w:sz w:val="18"/>
                <w:szCs w:val="18"/>
              </w:rPr>
              <w:t>8</w:t>
            </w:r>
            <w:r w:rsidRPr="00AF50BE">
              <w:rPr>
                <w:rFonts w:hint="eastAsia"/>
                <w:kern w:val="0"/>
                <w:sz w:val="18"/>
                <w:szCs w:val="18"/>
              </w:rPr>
              <w:t>分，档案管理不规范的扣</w:t>
            </w:r>
            <w:r w:rsidRPr="00AF50BE">
              <w:rPr>
                <w:rFonts w:hint="eastAsia"/>
                <w:kern w:val="0"/>
                <w:sz w:val="18"/>
                <w:szCs w:val="18"/>
              </w:rPr>
              <w:t>4</w:t>
            </w:r>
            <w:r w:rsidRPr="00AF50BE">
              <w:rPr>
                <w:rFonts w:hint="eastAsia"/>
                <w:kern w:val="0"/>
                <w:sz w:val="18"/>
                <w:szCs w:val="18"/>
              </w:rPr>
              <w:t>分；未定期对尚未排除的隐患进行跟踪复查的扣</w:t>
            </w:r>
            <w:r w:rsidRPr="00AF50BE">
              <w:rPr>
                <w:rFonts w:hint="eastAsia"/>
                <w:kern w:val="0"/>
                <w:sz w:val="18"/>
                <w:szCs w:val="18"/>
              </w:rPr>
              <w:t>4</w:t>
            </w:r>
            <w:r w:rsidRPr="00AF50BE">
              <w:rPr>
                <w:rFonts w:hint="eastAsia"/>
                <w:kern w:val="0"/>
                <w:sz w:val="18"/>
                <w:szCs w:val="18"/>
              </w:rPr>
              <w:t>分，隐患跟踪复查不到位的扣</w:t>
            </w:r>
            <w:r w:rsidRPr="00AF50BE">
              <w:rPr>
                <w:rFonts w:hint="eastAsia"/>
                <w:kern w:val="0"/>
                <w:sz w:val="18"/>
                <w:szCs w:val="18"/>
              </w:rPr>
              <w:t>2</w:t>
            </w:r>
            <w:r w:rsidRPr="00AF50BE">
              <w:rPr>
                <w:rFonts w:hint="eastAsia"/>
                <w:kern w:val="0"/>
                <w:sz w:val="18"/>
                <w:szCs w:val="18"/>
              </w:rPr>
              <w:t>分</w:t>
            </w:r>
          </w:p>
        </w:tc>
      </w:tr>
    </w:tbl>
    <w:p w14:paraId="43FCBC66" w14:textId="77777777" w:rsidR="00303A33" w:rsidRPr="00AF50BE" w:rsidRDefault="00303A33">
      <w:pPr>
        <w:pStyle w:val="a0"/>
        <w:rPr>
          <w:rFonts w:ascii="Times New Roman" w:hAnsi="Times New Roman" w:cs="Times New Roman"/>
        </w:rPr>
      </w:pPr>
    </w:p>
    <w:p w14:paraId="51D47DF4" w14:textId="5AA3DC11" w:rsidR="00E40F96" w:rsidRPr="00AF50BE" w:rsidRDefault="00E40F96">
      <w:pPr>
        <w:widowControl/>
        <w:jc w:val="left"/>
      </w:pPr>
      <w:r w:rsidRPr="00AF50BE">
        <w:br w:type="page"/>
      </w:r>
    </w:p>
    <w:p w14:paraId="5FF0DEDE" w14:textId="682D0F34" w:rsidR="00303A33" w:rsidRPr="00AF50BE" w:rsidRDefault="00813863">
      <w:pPr>
        <w:pStyle w:val="2"/>
        <w:spacing w:before="240" w:after="145" w:line="360" w:lineRule="auto"/>
        <w:ind w:left="420"/>
        <w:rPr>
          <w:rFonts w:ascii="宋体" w:eastAsia="宋体" w:hAnsi="宋体"/>
          <w:b w:val="0"/>
          <w:sz w:val="24"/>
        </w:rPr>
      </w:pPr>
      <w:bookmarkStart w:id="102" w:name="_Toc58780732"/>
      <w:bookmarkStart w:id="103" w:name="_Toc75960934"/>
      <w:bookmarkStart w:id="104" w:name="_Toc1911"/>
      <w:bookmarkStart w:id="105" w:name="_Toc86939682"/>
      <w:r>
        <w:rPr>
          <w:rFonts w:ascii="宋体" w:eastAsia="宋体" w:hAnsi="宋体" w:hint="eastAsia"/>
          <w:b w:val="0"/>
          <w:sz w:val="24"/>
        </w:rPr>
        <w:lastRenderedPageBreak/>
        <w:t>附录</w:t>
      </w:r>
      <w:r w:rsidR="00E7713B" w:rsidRPr="00AF50BE">
        <w:rPr>
          <w:rFonts w:ascii="宋体" w:eastAsia="宋体" w:hAnsi="宋体"/>
          <w:b w:val="0"/>
          <w:sz w:val="24"/>
        </w:rPr>
        <w:t>14</w:t>
      </w:r>
      <w:r w:rsidR="00EA182D" w:rsidRPr="00AF50BE">
        <w:rPr>
          <w:rFonts w:ascii="宋体" w:eastAsia="宋体" w:hAnsi="宋体"/>
          <w:b w:val="0"/>
          <w:sz w:val="24"/>
        </w:rPr>
        <w:t xml:space="preserve">  </w:t>
      </w:r>
      <w:r w:rsidR="00EA182D" w:rsidRPr="00AF50BE">
        <w:rPr>
          <w:rFonts w:ascii="宋体" w:eastAsia="宋体" w:hAnsi="宋体" w:hint="eastAsia"/>
          <w:b w:val="0"/>
          <w:sz w:val="24"/>
        </w:rPr>
        <w:t>数据采集与监控系统设施与操作检查表</w:t>
      </w:r>
      <w:bookmarkEnd w:id="102"/>
      <w:bookmarkEnd w:id="103"/>
      <w:bookmarkEnd w:id="104"/>
      <w:bookmarkEnd w:id="105"/>
    </w:p>
    <w:tbl>
      <w:tblPr>
        <w:tblW w:w="8779" w:type="dxa"/>
        <w:tblInd w:w="5" w:type="dxa"/>
        <w:tblLayout w:type="fixed"/>
        <w:tblCellMar>
          <w:left w:w="0" w:type="dxa"/>
          <w:right w:w="0" w:type="dxa"/>
        </w:tblCellMar>
        <w:tblLook w:val="04A0" w:firstRow="1" w:lastRow="0" w:firstColumn="1" w:lastColumn="0" w:noHBand="0" w:noVBand="1"/>
      </w:tblPr>
      <w:tblGrid>
        <w:gridCol w:w="1102"/>
        <w:gridCol w:w="3566"/>
        <w:gridCol w:w="567"/>
        <w:gridCol w:w="567"/>
        <w:gridCol w:w="425"/>
        <w:gridCol w:w="2552"/>
      </w:tblGrid>
      <w:tr w:rsidR="00AF50BE" w:rsidRPr="00AF50BE" w14:paraId="0BC8E7A1" w14:textId="77777777" w:rsidTr="00E40F96">
        <w:trPr>
          <w:trHeight w:hRule="exact" w:val="578"/>
          <w:tblHeader/>
        </w:trPr>
        <w:tc>
          <w:tcPr>
            <w:tcW w:w="1102" w:type="dxa"/>
            <w:tcBorders>
              <w:top w:val="single" w:sz="4" w:space="0" w:color="000000"/>
              <w:left w:val="single" w:sz="4" w:space="0" w:color="000000"/>
              <w:bottom w:val="single" w:sz="4" w:space="0" w:color="000000"/>
              <w:right w:val="single" w:sz="4" w:space="0" w:color="000000"/>
            </w:tcBorders>
            <w:vAlign w:val="center"/>
          </w:tcPr>
          <w:p w14:paraId="36A2D3B3" w14:textId="77777777" w:rsidR="00303A33" w:rsidRPr="00AF50BE" w:rsidRDefault="00EA182D">
            <w:pPr>
              <w:jc w:val="center"/>
              <w:rPr>
                <w:rFonts w:ascii="宋体" w:hAnsi="Calibri"/>
                <w:kern w:val="0"/>
                <w:sz w:val="18"/>
                <w:szCs w:val="18"/>
                <w:lang w:eastAsia="en-US"/>
              </w:rPr>
            </w:pPr>
            <w:proofErr w:type="spellStart"/>
            <w:r w:rsidRPr="00AF50BE">
              <w:rPr>
                <w:rFonts w:ascii="宋体" w:hAnsi="宋体" w:cs="宋体" w:hint="eastAsia"/>
                <w:kern w:val="0"/>
                <w:sz w:val="18"/>
                <w:szCs w:val="18"/>
                <w:lang w:eastAsia="en-US"/>
              </w:rPr>
              <w:t>检查项目</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1FA046D5" w14:textId="77777777" w:rsidR="00303A33" w:rsidRPr="00AF50BE" w:rsidRDefault="00EA182D" w:rsidP="003F5F79">
            <w:pPr>
              <w:jc w:val="center"/>
              <w:rPr>
                <w:rFonts w:ascii="宋体" w:hAnsi="Calibri"/>
                <w:kern w:val="0"/>
                <w:sz w:val="18"/>
                <w:szCs w:val="18"/>
                <w:lang w:eastAsia="en-US"/>
              </w:rPr>
            </w:pPr>
            <w:r w:rsidRPr="00AF50BE">
              <w:rPr>
                <w:rFonts w:ascii="宋体" w:hAnsi="宋体" w:cs="宋体" w:hint="eastAsia"/>
                <w:kern w:val="0"/>
                <w:sz w:val="18"/>
                <w:szCs w:val="18"/>
              </w:rPr>
              <w:t>检查</w:t>
            </w:r>
            <w:proofErr w:type="spellStart"/>
            <w:r w:rsidRPr="00AF50BE">
              <w:rPr>
                <w:rFonts w:ascii="宋体" w:hAnsi="宋体" w:cs="宋体" w:hint="eastAsia"/>
                <w:kern w:val="0"/>
                <w:sz w:val="18"/>
                <w:szCs w:val="18"/>
                <w:lang w:eastAsia="en-US"/>
              </w:rPr>
              <w:t>内容</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62CA13D2" w14:textId="77777777" w:rsidR="00303A33" w:rsidRPr="00AF50BE" w:rsidRDefault="00EA182D">
            <w:pPr>
              <w:spacing w:before="7"/>
              <w:jc w:val="center"/>
              <w:rPr>
                <w:rFonts w:ascii="Calibri" w:hAnsi="Calibri"/>
                <w:kern w:val="0"/>
                <w:sz w:val="18"/>
                <w:szCs w:val="18"/>
                <w:lang w:eastAsia="en-US"/>
              </w:rPr>
            </w:pPr>
            <w:r w:rsidRPr="00AF50BE">
              <w:rPr>
                <w:rFonts w:ascii="宋体" w:hAnsi="宋体" w:cs="宋体" w:hint="eastAsia"/>
                <w:kern w:val="0"/>
                <w:sz w:val="18"/>
                <w:szCs w:val="18"/>
              </w:rPr>
              <w:t>类型</w:t>
            </w:r>
          </w:p>
        </w:tc>
        <w:tc>
          <w:tcPr>
            <w:tcW w:w="567" w:type="dxa"/>
            <w:tcBorders>
              <w:top w:val="single" w:sz="4" w:space="0" w:color="000000"/>
              <w:left w:val="single" w:sz="4" w:space="0" w:color="000000"/>
              <w:bottom w:val="single" w:sz="4" w:space="0" w:color="000000"/>
              <w:right w:val="single" w:sz="4" w:space="0" w:color="000000"/>
            </w:tcBorders>
            <w:vAlign w:val="center"/>
          </w:tcPr>
          <w:p w14:paraId="7D675333"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标准分</w:t>
            </w:r>
          </w:p>
        </w:tc>
        <w:tc>
          <w:tcPr>
            <w:tcW w:w="425" w:type="dxa"/>
            <w:tcBorders>
              <w:top w:val="single" w:sz="4" w:space="0" w:color="000000"/>
              <w:left w:val="single" w:sz="4" w:space="0" w:color="000000"/>
              <w:bottom w:val="single" w:sz="4" w:space="0" w:color="000000"/>
              <w:right w:val="single" w:sz="4" w:space="0" w:color="000000"/>
            </w:tcBorders>
            <w:vAlign w:val="center"/>
          </w:tcPr>
          <w:p w14:paraId="7FEFCBA7" w14:textId="77777777" w:rsidR="00303A33" w:rsidRPr="00AF50BE" w:rsidRDefault="00EA182D">
            <w:pPr>
              <w:jc w:val="center"/>
              <w:rPr>
                <w:rFonts w:ascii="宋体" w:hAnsi="Calibri"/>
                <w:kern w:val="0"/>
                <w:sz w:val="18"/>
                <w:szCs w:val="18"/>
                <w:lang w:eastAsia="en-US"/>
              </w:rPr>
            </w:pPr>
            <w:r w:rsidRPr="00AF50BE">
              <w:rPr>
                <w:rFonts w:ascii="宋体" w:hAnsi="宋体" w:cs="宋体" w:hint="eastAsia"/>
                <w:kern w:val="0"/>
                <w:sz w:val="18"/>
                <w:szCs w:val="18"/>
              </w:rPr>
              <w:t>分值</w:t>
            </w:r>
          </w:p>
        </w:tc>
        <w:tc>
          <w:tcPr>
            <w:tcW w:w="2552" w:type="dxa"/>
            <w:tcBorders>
              <w:top w:val="single" w:sz="4" w:space="0" w:color="000000"/>
              <w:left w:val="single" w:sz="4" w:space="0" w:color="000000"/>
              <w:bottom w:val="single" w:sz="4" w:space="0" w:color="000000"/>
              <w:right w:val="single" w:sz="4" w:space="0" w:color="000000"/>
            </w:tcBorders>
            <w:vAlign w:val="center"/>
          </w:tcPr>
          <w:p w14:paraId="2D64B6E3" w14:textId="77777777" w:rsidR="00303A33" w:rsidRPr="00AF50BE" w:rsidRDefault="00EA182D" w:rsidP="003F5F79">
            <w:pPr>
              <w:jc w:val="center"/>
              <w:rPr>
                <w:rFonts w:ascii="宋体" w:hAnsi="Calibri"/>
                <w:kern w:val="0"/>
                <w:sz w:val="18"/>
                <w:szCs w:val="18"/>
                <w:lang w:eastAsia="en-US"/>
              </w:rPr>
            </w:pPr>
            <w:r w:rsidRPr="00AF50BE">
              <w:rPr>
                <w:rFonts w:ascii="宋体" w:hAnsi="Calibri" w:hint="eastAsia"/>
                <w:kern w:val="0"/>
                <w:sz w:val="18"/>
                <w:szCs w:val="18"/>
              </w:rPr>
              <w:t>评分标准</w:t>
            </w:r>
          </w:p>
        </w:tc>
      </w:tr>
      <w:tr w:rsidR="00AF50BE" w:rsidRPr="00AF50BE" w14:paraId="0F6842C6" w14:textId="77777777" w:rsidTr="00E40F96">
        <w:trPr>
          <w:trHeight w:hRule="exact" w:val="997"/>
        </w:trPr>
        <w:tc>
          <w:tcPr>
            <w:tcW w:w="1102" w:type="dxa"/>
            <w:vMerge w:val="restart"/>
            <w:tcBorders>
              <w:top w:val="single" w:sz="4" w:space="0" w:color="auto"/>
              <w:left w:val="single" w:sz="4" w:space="0" w:color="000000"/>
              <w:right w:val="single" w:sz="4" w:space="0" w:color="000000"/>
            </w:tcBorders>
            <w:vAlign w:val="center"/>
          </w:tcPr>
          <w:p w14:paraId="356AB1B4" w14:textId="77777777" w:rsidR="00303A33" w:rsidRPr="00AF50BE" w:rsidRDefault="00EA182D">
            <w:pPr>
              <w:jc w:val="left"/>
              <w:rPr>
                <w:kern w:val="0"/>
                <w:sz w:val="18"/>
                <w:szCs w:val="18"/>
                <w:u w:val="single" w:color="000000"/>
              </w:rPr>
            </w:pPr>
            <w:proofErr w:type="spellStart"/>
            <w:r w:rsidRPr="00AF50BE">
              <w:rPr>
                <w:rFonts w:ascii="宋体" w:hAnsi="宋体" w:cs="宋体" w:hint="eastAsia"/>
                <w:kern w:val="0"/>
                <w:sz w:val="18"/>
                <w:szCs w:val="18"/>
                <w:lang w:eastAsia="en-US"/>
              </w:rPr>
              <w:t>监控软件功能</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5930124B" w14:textId="5060E6FF" w:rsidR="00303A33" w:rsidRPr="00AF50BE" w:rsidRDefault="003F5F79">
            <w:pPr>
              <w:jc w:val="left"/>
              <w:rPr>
                <w:kern w:val="0"/>
                <w:sz w:val="18"/>
                <w:szCs w:val="18"/>
                <w:u w:val="single" w:color="000000"/>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应有管</w:t>
            </w:r>
            <w:r w:rsidR="00EA182D" w:rsidRPr="00AF50BE">
              <w:rPr>
                <w:rFonts w:ascii="宋体" w:hAnsi="宋体" w:cs="宋体" w:hint="eastAsia"/>
                <w:spacing w:val="1"/>
                <w:kern w:val="0"/>
                <w:sz w:val="18"/>
                <w:szCs w:val="18"/>
              </w:rPr>
              <w:t>网</w:t>
            </w:r>
            <w:r w:rsidR="00EA182D" w:rsidRPr="00AF50BE">
              <w:rPr>
                <w:rFonts w:ascii="宋体" w:hAnsi="宋体" w:cs="宋体" w:hint="eastAsia"/>
                <w:kern w:val="0"/>
                <w:sz w:val="18"/>
                <w:szCs w:val="18"/>
              </w:rPr>
              <w:t>分布</w:t>
            </w:r>
            <w:r w:rsidR="00EA182D" w:rsidRPr="00AF50BE">
              <w:rPr>
                <w:rFonts w:ascii="宋体" w:hAnsi="宋体" w:cs="宋体" w:hint="eastAsia"/>
                <w:spacing w:val="1"/>
                <w:kern w:val="0"/>
                <w:sz w:val="18"/>
                <w:szCs w:val="18"/>
              </w:rPr>
              <w:t>示</w:t>
            </w:r>
            <w:r w:rsidR="00EA182D" w:rsidRPr="00AF50BE">
              <w:rPr>
                <w:rFonts w:ascii="宋体" w:hAnsi="宋体" w:cs="宋体" w:hint="eastAsia"/>
                <w:kern w:val="0"/>
                <w:sz w:val="18"/>
                <w:szCs w:val="18"/>
              </w:rPr>
              <w:t>意图</w:t>
            </w:r>
            <w:r w:rsidR="00EA182D" w:rsidRPr="00AF50BE">
              <w:rPr>
                <w:rFonts w:ascii="宋体" w:hAnsi="宋体" w:cs="宋体" w:hint="eastAsia"/>
                <w:spacing w:val="1"/>
                <w:kern w:val="0"/>
                <w:sz w:val="18"/>
                <w:szCs w:val="18"/>
              </w:rPr>
              <w:t>、</w:t>
            </w:r>
            <w:r w:rsidR="00EA182D" w:rsidRPr="00AF50BE">
              <w:rPr>
                <w:rFonts w:ascii="宋体" w:hAnsi="宋体" w:cs="宋体" w:hint="eastAsia"/>
                <w:kern w:val="0"/>
                <w:sz w:val="18"/>
                <w:szCs w:val="18"/>
              </w:rPr>
              <w:t>场站工艺流程图和场站重点监控场所视频监控，瓶装气应设钢瓶溯源系统</w:t>
            </w:r>
          </w:p>
        </w:tc>
        <w:tc>
          <w:tcPr>
            <w:tcW w:w="567" w:type="dxa"/>
            <w:tcBorders>
              <w:top w:val="single" w:sz="4" w:space="0" w:color="000000"/>
              <w:left w:val="single" w:sz="4" w:space="0" w:color="000000"/>
              <w:bottom w:val="single" w:sz="4" w:space="0" w:color="000000"/>
              <w:right w:val="single" w:sz="4" w:space="0" w:color="000000"/>
            </w:tcBorders>
            <w:vAlign w:val="center"/>
          </w:tcPr>
          <w:p w14:paraId="243AA12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78457A88" w14:textId="77777777" w:rsidR="00303A33" w:rsidRPr="00AF50BE" w:rsidRDefault="00EA182D">
            <w:pPr>
              <w:jc w:val="center"/>
              <w:rPr>
                <w:rFonts w:ascii="宋体" w:hAnsi="Calibri"/>
                <w:kern w:val="0"/>
                <w:sz w:val="18"/>
                <w:szCs w:val="18"/>
              </w:rPr>
            </w:pPr>
            <w:r w:rsidRPr="00AF50BE">
              <w:rPr>
                <w:kern w:val="0"/>
                <w:sz w:val="18"/>
                <w:szCs w:val="18"/>
                <w:lang w:eastAsia="en-US"/>
              </w:rPr>
              <w:t>8</w:t>
            </w:r>
          </w:p>
        </w:tc>
        <w:tc>
          <w:tcPr>
            <w:tcW w:w="425" w:type="dxa"/>
            <w:tcBorders>
              <w:top w:val="single" w:sz="4" w:space="0" w:color="000000"/>
              <w:left w:val="single" w:sz="4" w:space="0" w:color="000000"/>
              <w:bottom w:val="single" w:sz="4" w:space="0" w:color="000000"/>
              <w:right w:val="single" w:sz="4" w:space="0" w:color="000000"/>
            </w:tcBorders>
            <w:vAlign w:val="center"/>
          </w:tcPr>
          <w:p w14:paraId="1C7AAF0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999E162" w14:textId="77777777" w:rsidR="00303A33" w:rsidRPr="00AF50BE" w:rsidRDefault="00EA182D" w:rsidP="003F5F79">
            <w:pPr>
              <w:ind w:right="261"/>
              <w:jc w:val="left"/>
              <w:rPr>
                <w:kern w:val="0"/>
                <w:sz w:val="18"/>
                <w:szCs w:val="18"/>
              </w:rPr>
            </w:pPr>
            <w:r w:rsidRPr="00AF50BE">
              <w:rPr>
                <w:rFonts w:hint="eastAsia"/>
                <w:kern w:val="0"/>
                <w:sz w:val="18"/>
                <w:szCs w:val="18"/>
              </w:rPr>
              <w:t>少一项扣</w:t>
            </w:r>
            <w:r w:rsidRPr="00AF50BE">
              <w:rPr>
                <w:rFonts w:hint="eastAsia"/>
                <w:kern w:val="0"/>
                <w:sz w:val="18"/>
                <w:szCs w:val="18"/>
              </w:rPr>
              <w:t>4</w:t>
            </w:r>
            <w:r w:rsidRPr="00AF50BE">
              <w:rPr>
                <w:rFonts w:hint="eastAsia"/>
                <w:kern w:val="0"/>
                <w:sz w:val="18"/>
                <w:szCs w:val="18"/>
              </w:rPr>
              <w:t>分</w:t>
            </w:r>
          </w:p>
        </w:tc>
      </w:tr>
      <w:tr w:rsidR="00AF50BE" w:rsidRPr="00AF50BE" w14:paraId="3EBAD186" w14:textId="77777777" w:rsidTr="00E40F96">
        <w:trPr>
          <w:trHeight w:hRule="exact" w:val="1223"/>
        </w:trPr>
        <w:tc>
          <w:tcPr>
            <w:tcW w:w="1102" w:type="dxa"/>
            <w:vMerge/>
            <w:tcBorders>
              <w:left w:val="single" w:sz="4" w:space="0" w:color="000000"/>
              <w:right w:val="single" w:sz="4" w:space="0" w:color="000000"/>
            </w:tcBorders>
            <w:vAlign w:val="center"/>
          </w:tcPr>
          <w:p w14:paraId="2DD65510" w14:textId="77777777" w:rsidR="00303A33" w:rsidRPr="00AF50BE" w:rsidRDefault="00303A33">
            <w:pPr>
              <w:jc w:val="center"/>
              <w:rPr>
                <w:rFonts w:ascii="宋体" w:hAnsi="宋体" w:cs="宋体"/>
                <w:spacing w:val="3"/>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28A03F5" w14:textId="4F171533" w:rsidR="00303A33" w:rsidRPr="00AF50BE" w:rsidRDefault="003F5F79">
            <w:pPr>
              <w:spacing w:before="6"/>
              <w:jc w:val="left"/>
              <w:rPr>
                <w:rFonts w:ascii="宋体" w:hAnsi="宋体" w:cs="宋体"/>
                <w:spacing w:val="3"/>
                <w:kern w:val="0"/>
                <w:sz w:val="18"/>
                <w:szCs w:val="18"/>
              </w:rPr>
            </w:pPr>
            <w:r w:rsidRPr="00AF50BE">
              <w:rPr>
                <w:rFonts w:ascii="宋体" w:hAnsi="宋体" w:cs="宋体"/>
                <w:spacing w:val="3"/>
                <w:kern w:val="0"/>
                <w:sz w:val="18"/>
                <w:szCs w:val="18"/>
              </w:rPr>
              <w:t>2.</w:t>
            </w:r>
            <w:r w:rsidR="00EA182D" w:rsidRPr="00AF50BE">
              <w:rPr>
                <w:rFonts w:ascii="宋体" w:hAnsi="宋体" w:cs="宋体" w:hint="eastAsia"/>
                <w:spacing w:val="3"/>
                <w:kern w:val="0"/>
                <w:sz w:val="18"/>
                <w:szCs w:val="18"/>
              </w:rPr>
              <w:t>S</w:t>
            </w:r>
            <w:r w:rsidR="00EA182D" w:rsidRPr="00AF50BE">
              <w:rPr>
                <w:rFonts w:ascii="宋体" w:hAnsi="宋体" w:cs="宋体"/>
                <w:spacing w:val="3"/>
                <w:kern w:val="0"/>
                <w:sz w:val="18"/>
                <w:szCs w:val="18"/>
              </w:rPr>
              <w:t>CADA</w:t>
            </w:r>
            <w:r w:rsidR="00EA182D" w:rsidRPr="00AF50BE">
              <w:rPr>
                <w:rFonts w:ascii="宋体" w:hAnsi="宋体" w:cs="宋体" w:hint="eastAsia"/>
                <w:spacing w:val="3"/>
                <w:kern w:val="0"/>
                <w:sz w:val="18"/>
                <w:szCs w:val="18"/>
              </w:rPr>
              <w:t>采集点应合理分布，在大用户、重要地段、主要节点处应设参数采集点，相邻采集点之间的管道距离不宜超过1</w:t>
            </w:r>
            <w:r w:rsidR="00EA182D" w:rsidRPr="00AF50BE">
              <w:rPr>
                <w:rFonts w:ascii="宋体" w:hAnsi="宋体" w:cs="宋体"/>
                <w:spacing w:val="3"/>
                <w:kern w:val="0"/>
                <w:sz w:val="18"/>
                <w:szCs w:val="18"/>
              </w:rPr>
              <w:t>0</w:t>
            </w:r>
            <w:r w:rsidR="00EA182D" w:rsidRPr="00AF50BE">
              <w:rPr>
                <w:rFonts w:ascii="宋体" w:hAnsi="宋体" w:cs="宋体" w:hint="eastAsia"/>
                <w:spacing w:val="3"/>
                <w:kern w:val="0"/>
                <w:sz w:val="18"/>
                <w:szCs w:val="18"/>
              </w:rPr>
              <w:t>公里</w:t>
            </w:r>
          </w:p>
        </w:tc>
        <w:tc>
          <w:tcPr>
            <w:tcW w:w="567" w:type="dxa"/>
            <w:tcBorders>
              <w:top w:val="single" w:sz="4" w:space="0" w:color="000000"/>
              <w:left w:val="single" w:sz="4" w:space="0" w:color="000000"/>
              <w:bottom w:val="single" w:sz="4" w:space="0" w:color="000000"/>
              <w:right w:val="single" w:sz="4" w:space="0" w:color="000000"/>
            </w:tcBorders>
            <w:vAlign w:val="center"/>
          </w:tcPr>
          <w:p w14:paraId="53C689D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02A40EE0" w14:textId="77777777" w:rsidR="00303A33" w:rsidRPr="00AF50BE" w:rsidRDefault="00EA182D">
            <w:pPr>
              <w:jc w:val="center"/>
              <w:rPr>
                <w:kern w:val="0"/>
                <w:sz w:val="18"/>
                <w:szCs w:val="18"/>
                <w:lang w:eastAsia="en-US"/>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6ADB5933"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BF9F1B6" w14:textId="77777777" w:rsidR="00303A33" w:rsidRPr="00AF50BE" w:rsidRDefault="00EA182D" w:rsidP="003F5F79">
            <w:pPr>
              <w:ind w:right="261"/>
              <w:jc w:val="left"/>
              <w:rPr>
                <w:kern w:val="0"/>
                <w:sz w:val="18"/>
                <w:szCs w:val="18"/>
              </w:rPr>
            </w:pPr>
            <w:r w:rsidRPr="00AF50BE">
              <w:rPr>
                <w:rFonts w:hint="eastAsia"/>
                <w:kern w:val="0"/>
                <w:sz w:val="18"/>
                <w:szCs w:val="18"/>
              </w:rPr>
              <w:t>一处不符合扣</w:t>
            </w:r>
            <w:r w:rsidRPr="00AF50BE">
              <w:rPr>
                <w:rFonts w:hint="eastAsia"/>
                <w:kern w:val="0"/>
                <w:sz w:val="18"/>
                <w:szCs w:val="18"/>
              </w:rPr>
              <w:t>1</w:t>
            </w:r>
            <w:r w:rsidRPr="00AF50BE">
              <w:rPr>
                <w:rFonts w:hint="eastAsia"/>
                <w:kern w:val="0"/>
                <w:sz w:val="18"/>
                <w:szCs w:val="18"/>
              </w:rPr>
              <w:t>分，扣完为止</w:t>
            </w:r>
          </w:p>
        </w:tc>
      </w:tr>
      <w:tr w:rsidR="00AF50BE" w:rsidRPr="00AF50BE" w14:paraId="6662AB55" w14:textId="77777777" w:rsidTr="00E40F96">
        <w:trPr>
          <w:trHeight w:hRule="exact" w:val="821"/>
        </w:trPr>
        <w:tc>
          <w:tcPr>
            <w:tcW w:w="1102" w:type="dxa"/>
            <w:vMerge/>
            <w:tcBorders>
              <w:left w:val="single" w:sz="4" w:space="0" w:color="000000"/>
              <w:right w:val="single" w:sz="4" w:space="0" w:color="000000"/>
            </w:tcBorders>
            <w:vAlign w:val="center"/>
          </w:tcPr>
          <w:p w14:paraId="2004C5A4"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21EF4C0" w14:textId="4E5C42BB" w:rsidR="00303A33" w:rsidRPr="00AF50BE" w:rsidRDefault="003F5F79">
            <w:pPr>
              <w:jc w:val="left"/>
              <w:rPr>
                <w:kern w:val="0"/>
                <w:sz w:val="18"/>
                <w:szCs w:val="18"/>
                <w:u w:val="single" w:color="000000"/>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应动态</w:t>
            </w:r>
            <w:r w:rsidR="00EA182D" w:rsidRPr="00AF50BE">
              <w:rPr>
                <w:rFonts w:ascii="宋体" w:hAnsi="宋体" w:cs="宋体" w:hint="eastAsia"/>
                <w:spacing w:val="1"/>
                <w:kern w:val="0"/>
                <w:sz w:val="18"/>
                <w:szCs w:val="18"/>
              </w:rPr>
              <w:t>显</w:t>
            </w:r>
            <w:r w:rsidR="00EA182D" w:rsidRPr="00AF50BE">
              <w:rPr>
                <w:rFonts w:ascii="宋体" w:hAnsi="宋体" w:cs="宋体" w:hint="eastAsia"/>
                <w:kern w:val="0"/>
                <w:sz w:val="18"/>
                <w:szCs w:val="18"/>
              </w:rPr>
              <w:t>示采</w:t>
            </w:r>
            <w:r w:rsidR="00EA182D" w:rsidRPr="00AF50BE">
              <w:rPr>
                <w:rFonts w:ascii="宋体" w:hAnsi="宋体" w:cs="宋体" w:hint="eastAsia"/>
                <w:spacing w:val="1"/>
                <w:kern w:val="0"/>
                <w:sz w:val="18"/>
                <w:szCs w:val="18"/>
              </w:rPr>
              <w:t>集</w:t>
            </w:r>
            <w:r w:rsidR="00EA182D" w:rsidRPr="00AF50BE">
              <w:rPr>
                <w:rFonts w:ascii="宋体" w:hAnsi="宋体" w:cs="宋体" w:hint="eastAsia"/>
                <w:kern w:val="0"/>
                <w:sz w:val="18"/>
                <w:szCs w:val="18"/>
              </w:rPr>
              <w:t>工艺</w:t>
            </w:r>
            <w:r w:rsidR="00EA182D" w:rsidRPr="00AF50BE">
              <w:rPr>
                <w:rFonts w:ascii="宋体" w:hAnsi="宋体" w:cs="宋体" w:hint="eastAsia"/>
                <w:spacing w:val="1"/>
                <w:kern w:val="0"/>
                <w:sz w:val="18"/>
                <w:szCs w:val="18"/>
              </w:rPr>
              <w:t>参</w:t>
            </w:r>
            <w:r w:rsidR="00EA182D" w:rsidRPr="00AF50BE">
              <w:rPr>
                <w:rFonts w:ascii="宋体" w:hAnsi="宋体" w:cs="宋体" w:hint="eastAsia"/>
                <w:kern w:val="0"/>
                <w:sz w:val="18"/>
                <w:szCs w:val="18"/>
              </w:rPr>
              <w:t>数和设</w:t>
            </w:r>
            <w:r w:rsidR="00EA182D" w:rsidRPr="00AF50BE">
              <w:rPr>
                <w:rFonts w:ascii="宋体" w:hAnsi="宋体" w:cs="宋体" w:hint="eastAsia"/>
                <w:spacing w:val="3"/>
                <w:kern w:val="0"/>
                <w:sz w:val="18"/>
                <w:szCs w:val="18"/>
              </w:rPr>
              <w:t>备状态，软件中应以颜色或文字注</w:t>
            </w:r>
            <w:r w:rsidR="00EA182D" w:rsidRPr="00AF50BE">
              <w:rPr>
                <w:rFonts w:ascii="宋体" w:hAnsi="宋体" w:cs="宋体" w:hint="eastAsia"/>
                <w:kern w:val="0"/>
                <w:sz w:val="18"/>
                <w:szCs w:val="18"/>
              </w:rPr>
              <w:t>释反映设备状态变化</w:t>
            </w:r>
          </w:p>
        </w:tc>
        <w:tc>
          <w:tcPr>
            <w:tcW w:w="567" w:type="dxa"/>
            <w:tcBorders>
              <w:top w:val="single" w:sz="4" w:space="0" w:color="000000"/>
              <w:left w:val="single" w:sz="4" w:space="0" w:color="000000"/>
              <w:bottom w:val="single" w:sz="4" w:space="0" w:color="000000"/>
              <w:right w:val="single" w:sz="4" w:space="0" w:color="000000"/>
            </w:tcBorders>
            <w:vAlign w:val="center"/>
          </w:tcPr>
          <w:p w14:paraId="28A0513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958F211"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544B4167"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618F457"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71B2D9DA" w14:textId="77777777" w:rsidTr="00E40F96">
        <w:trPr>
          <w:trHeight w:hRule="exact" w:val="848"/>
        </w:trPr>
        <w:tc>
          <w:tcPr>
            <w:tcW w:w="1102" w:type="dxa"/>
            <w:vMerge/>
            <w:tcBorders>
              <w:left w:val="single" w:sz="4" w:space="0" w:color="000000"/>
              <w:right w:val="single" w:sz="4" w:space="0" w:color="000000"/>
            </w:tcBorders>
            <w:vAlign w:val="center"/>
          </w:tcPr>
          <w:p w14:paraId="7253D423"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4FE3103" w14:textId="697B674B" w:rsidR="00303A33" w:rsidRPr="00AF50BE" w:rsidRDefault="003F5F79">
            <w:pPr>
              <w:jc w:val="left"/>
              <w:rPr>
                <w:kern w:val="0"/>
                <w:sz w:val="18"/>
                <w:szCs w:val="18"/>
                <w:u w:val="single" w:color="000000"/>
              </w:rPr>
            </w:pPr>
            <w:r w:rsidRPr="00AF50BE">
              <w:rPr>
                <w:rFonts w:ascii="宋体" w:hAnsi="宋体" w:cs="宋体" w:hint="eastAsia"/>
                <w:kern w:val="0"/>
                <w:sz w:val="18"/>
                <w:szCs w:val="18"/>
              </w:rPr>
              <w:t>4</w:t>
            </w:r>
            <w:r w:rsidRPr="00AF50BE">
              <w:rPr>
                <w:rFonts w:ascii="宋体" w:hAnsi="宋体" w:cs="宋体"/>
                <w:kern w:val="0"/>
                <w:sz w:val="18"/>
                <w:szCs w:val="18"/>
              </w:rPr>
              <w:t>.</w:t>
            </w:r>
            <w:r w:rsidR="00EA182D" w:rsidRPr="00AF50BE">
              <w:rPr>
                <w:rFonts w:ascii="宋体" w:hAnsi="宋体" w:cs="宋体" w:hint="eastAsia"/>
                <w:kern w:val="0"/>
                <w:sz w:val="18"/>
                <w:szCs w:val="18"/>
              </w:rPr>
              <w:t>应有事</w:t>
            </w:r>
            <w:r w:rsidR="00EA182D" w:rsidRPr="00AF50BE">
              <w:rPr>
                <w:rFonts w:ascii="宋体" w:hAnsi="宋体" w:cs="宋体" w:hint="eastAsia"/>
                <w:spacing w:val="1"/>
                <w:kern w:val="0"/>
                <w:sz w:val="18"/>
                <w:szCs w:val="18"/>
              </w:rPr>
              <w:t>件</w:t>
            </w:r>
            <w:r w:rsidR="00EA182D" w:rsidRPr="00AF50BE">
              <w:rPr>
                <w:rFonts w:ascii="宋体" w:hAnsi="宋体" w:cs="宋体" w:hint="eastAsia"/>
                <w:kern w:val="0"/>
                <w:sz w:val="18"/>
                <w:szCs w:val="18"/>
              </w:rPr>
              <w:t>记录</w:t>
            </w:r>
            <w:r w:rsidR="00EA182D" w:rsidRPr="00AF50BE">
              <w:rPr>
                <w:rFonts w:ascii="宋体" w:hAnsi="宋体" w:cs="宋体" w:hint="eastAsia"/>
                <w:spacing w:val="1"/>
                <w:kern w:val="0"/>
                <w:sz w:val="18"/>
                <w:szCs w:val="18"/>
              </w:rPr>
              <w:t>功</w:t>
            </w:r>
            <w:r w:rsidR="00EA182D" w:rsidRPr="00AF50BE">
              <w:rPr>
                <w:rFonts w:ascii="宋体" w:hAnsi="宋体" w:cs="宋体" w:hint="eastAsia"/>
                <w:kern w:val="0"/>
                <w:sz w:val="18"/>
                <w:szCs w:val="18"/>
              </w:rPr>
              <w:t>能和</w:t>
            </w:r>
            <w:r w:rsidR="00EA182D" w:rsidRPr="00AF50BE">
              <w:rPr>
                <w:rFonts w:ascii="宋体" w:hAnsi="宋体" w:cs="宋体" w:hint="eastAsia"/>
                <w:spacing w:val="1"/>
                <w:kern w:val="0"/>
                <w:sz w:val="18"/>
                <w:szCs w:val="18"/>
              </w:rPr>
              <w:t>事</w:t>
            </w:r>
            <w:r w:rsidR="00EA182D" w:rsidRPr="00AF50BE">
              <w:rPr>
                <w:rFonts w:ascii="宋体" w:hAnsi="宋体" w:cs="宋体" w:hint="eastAsia"/>
                <w:kern w:val="0"/>
                <w:sz w:val="18"/>
                <w:szCs w:val="18"/>
              </w:rPr>
              <w:t>件报警</w:t>
            </w:r>
            <w:r w:rsidR="00EA182D" w:rsidRPr="00AF50BE">
              <w:rPr>
                <w:rFonts w:ascii="宋体" w:hAnsi="宋体" w:cs="宋体" w:hint="eastAsia"/>
                <w:spacing w:val="3"/>
                <w:kern w:val="0"/>
                <w:sz w:val="18"/>
                <w:szCs w:val="18"/>
              </w:rPr>
              <w:t>功能，事件记录和事件报警必须可</w:t>
            </w:r>
            <w:r w:rsidR="00EA182D" w:rsidRPr="00AF50BE">
              <w:rPr>
                <w:rFonts w:ascii="宋体" w:hAnsi="宋体" w:cs="宋体" w:hint="eastAsia"/>
                <w:kern w:val="0"/>
                <w:sz w:val="18"/>
                <w:szCs w:val="18"/>
              </w:rPr>
              <w:t>以检索或查询</w:t>
            </w:r>
          </w:p>
        </w:tc>
        <w:tc>
          <w:tcPr>
            <w:tcW w:w="567" w:type="dxa"/>
            <w:tcBorders>
              <w:top w:val="single" w:sz="4" w:space="0" w:color="000000"/>
              <w:left w:val="single" w:sz="4" w:space="0" w:color="000000"/>
              <w:bottom w:val="single" w:sz="4" w:space="0" w:color="000000"/>
              <w:right w:val="single" w:sz="4" w:space="0" w:color="000000"/>
            </w:tcBorders>
            <w:vAlign w:val="center"/>
          </w:tcPr>
          <w:p w14:paraId="76AB01F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976BA85"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ADE41E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B922C1B"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669A5767" w14:textId="77777777" w:rsidTr="00E40F96">
        <w:trPr>
          <w:trHeight w:hRule="exact" w:val="643"/>
        </w:trPr>
        <w:tc>
          <w:tcPr>
            <w:tcW w:w="1102" w:type="dxa"/>
            <w:vMerge/>
            <w:tcBorders>
              <w:left w:val="single" w:sz="4" w:space="0" w:color="000000"/>
              <w:right w:val="single" w:sz="4" w:space="0" w:color="000000"/>
            </w:tcBorders>
            <w:vAlign w:val="center"/>
          </w:tcPr>
          <w:p w14:paraId="755C7C6C"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81E41BA" w14:textId="4D2C0C06" w:rsidR="00303A33" w:rsidRPr="00AF50BE" w:rsidRDefault="003F5F79">
            <w:pPr>
              <w:jc w:val="left"/>
              <w:rPr>
                <w:kern w:val="0"/>
                <w:sz w:val="18"/>
                <w:szCs w:val="18"/>
                <w:u w:val="single" w:color="000000"/>
              </w:rPr>
            </w:pPr>
            <w:r w:rsidRPr="00AF50BE">
              <w:rPr>
                <w:rFonts w:ascii="宋体" w:hAnsi="宋体" w:cs="宋体" w:hint="eastAsia"/>
                <w:kern w:val="0"/>
                <w:sz w:val="18"/>
                <w:szCs w:val="18"/>
              </w:rPr>
              <w:t>5</w:t>
            </w:r>
            <w:r w:rsidRPr="00AF50BE">
              <w:rPr>
                <w:rFonts w:ascii="宋体" w:hAnsi="宋体" w:cs="宋体"/>
                <w:kern w:val="0"/>
                <w:sz w:val="18"/>
                <w:szCs w:val="18"/>
              </w:rPr>
              <w:t>.</w:t>
            </w:r>
            <w:r w:rsidR="00EA182D" w:rsidRPr="00AF50BE">
              <w:rPr>
                <w:rFonts w:ascii="宋体" w:hAnsi="宋体" w:cs="宋体" w:hint="eastAsia"/>
                <w:kern w:val="0"/>
                <w:sz w:val="18"/>
                <w:szCs w:val="18"/>
              </w:rPr>
              <w:t>应有数</w:t>
            </w:r>
            <w:r w:rsidR="00EA182D" w:rsidRPr="00AF50BE">
              <w:rPr>
                <w:rFonts w:ascii="宋体" w:hAnsi="宋体" w:cs="宋体" w:hint="eastAsia"/>
                <w:spacing w:val="1"/>
                <w:kern w:val="0"/>
                <w:sz w:val="18"/>
                <w:szCs w:val="18"/>
              </w:rPr>
              <w:t>据</w:t>
            </w:r>
            <w:r w:rsidR="00EA182D" w:rsidRPr="00AF50BE">
              <w:rPr>
                <w:rFonts w:ascii="宋体" w:hAnsi="宋体" w:cs="宋体" w:hint="eastAsia"/>
                <w:kern w:val="0"/>
                <w:sz w:val="18"/>
                <w:szCs w:val="18"/>
              </w:rPr>
              <w:t>曲线</w:t>
            </w:r>
            <w:r w:rsidR="00EA182D" w:rsidRPr="00AF50BE">
              <w:rPr>
                <w:rFonts w:ascii="宋体" w:hAnsi="宋体" w:cs="宋体" w:hint="eastAsia"/>
                <w:spacing w:val="1"/>
                <w:kern w:val="0"/>
                <w:sz w:val="18"/>
                <w:szCs w:val="18"/>
              </w:rPr>
              <w:t>功</w:t>
            </w:r>
            <w:r w:rsidR="00EA182D" w:rsidRPr="00AF50BE">
              <w:rPr>
                <w:rFonts w:ascii="宋体" w:hAnsi="宋体" w:cs="宋体" w:hint="eastAsia"/>
                <w:kern w:val="0"/>
                <w:sz w:val="18"/>
                <w:szCs w:val="18"/>
              </w:rPr>
              <w:t>能，</w:t>
            </w:r>
            <w:r w:rsidR="00EA182D" w:rsidRPr="00AF50BE">
              <w:rPr>
                <w:rFonts w:ascii="宋体" w:hAnsi="宋体" w:cs="宋体" w:hint="eastAsia"/>
                <w:spacing w:val="1"/>
                <w:kern w:val="0"/>
                <w:sz w:val="18"/>
                <w:szCs w:val="18"/>
              </w:rPr>
              <w:t>显</w:t>
            </w:r>
            <w:r w:rsidR="00EA182D" w:rsidRPr="00AF50BE">
              <w:rPr>
                <w:rFonts w:ascii="宋体" w:hAnsi="宋体" w:cs="宋体" w:hint="eastAsia"/>
                <w:kern w:val="0"/>
                <w:sz w:val="18"/>
                <w:szCs w:val="18"/>
              </w:rPr>
              <w:t>示数据的实时和历史趋势图</w:t>
            </w:r>
          </w:p>
        </w:tc>
        <w:tc>
          <w:tcPr>
            <w:tcW w:w="567" w:type="dxa"/>
            <w:tcBorders>
              <w:top w:val="single" w:sz="4" w:space="0" w:color="000000"/>
              <w:left w:val="single" w:sz="4" w:space="0" w:color="000000"/>
              <w:bottom w:val="single" w:sz="4" w:space="0" w:color="000000"/>
              <w:right w:val="single" w:sz="4" w:space="0" w:color="000000"/>
            </w:tcBorders>
            <w:vAlign w:val="center"/>
          </w:tcPr>
          <w:p w14:paraId="3BCC7E9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F208693"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DD77F96"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F464A3A"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0B24320E" w14:textId="77777777" w:rsidTr="00E40F96">
        <w:trPr>
          <w:trHeight w:hRule="exact" w:val="708"/>
        </w:trPr>
        <w:tc>
          <w:tcPr>
            <w:tcW w:w="1102" w:type="dxa"/>
            <w:vMerge/>
            <w:tcBorders>
              <w:left w:val="single" w:sz="4" w:space="0" w:color="000000"/>
              <w:right w:val="single" w:sz="4" w:space="0" w:color="000000"/>
            </w:tcBorders>
            <w:vAlign w:val="center"/>
          </w:tcPr>
          <w:p w14:paraId="4A17FD6F"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5625E33" w14:textId="0BD52848" w:rsidR="00303A33" w:rsidRPr="00AF50BE" w:rsidRDefault="003F5F79">
            <w:pPr>
              <w:jc w:val="left"/>
              <w:rPr>
                <w:kern w:val="0"/>
                <w:sz w:val="18"/>
                <w:szCs w:val="18"/>
                <w:u w:val="single" w:color="000000"/>
              </w:rPr>
            </w:pPr>
            <w:r w:rsidRPr="00AF50BE">
              <w:rPr>
                <w:rFonts w:ascii="宋体" w:hAnsi="宋体" w:cs="宋体" w:hint="eastAsia"/>
                <w:kern w:val="0"/>
                <w:sz w:val="18"/>
                <w:szCs w:val="18"/>
              </w:rPr>
              <w:t>6</w:t>
            </w:r>
            <w:r w:rsidRPr="00AF50BE">
              <w:rPr>
                <w:rFonts w:ascii="宋体" w:hAnsi="宋体" w:cs="宋体"/>
                <w:kern w:val="0"/>
                <w:sz w:val="18"/>
                <w:szCs w:val="18"/>
              </w:rPr>
              <w:t>.</w:t>
            </w:r>
            <w:r w:rsidR="00EA182D" w:rsidRPr="00AF50BE">
              <w:rPr>
                <w:rFonts w:ascii="宋体" w:hAnsi="宋体" w:cs="宋体" w:hint="eastAsia"/>
                <w:kern w:val="0"/>
                <w:sz w:val="18"/>
                <w:szCs w:val="18"/>
              </w:rPr>
              <w:t>应有通</w:t>
            </w:r>
            <w:r w:rsidR="00EA182D" w:rsidRPr="00AF50BE">
              <w:rPr>
                <w:rFonts w:ascii="宋体" w:hAnsi="宋体" w:cs="宋体" w:hint="eastAsia"/>
                <w:spacing w:val="1"/>
                <w:kern w:val="0"/>
                <w:sz w:val="18"/>
                <w:szCs w:val="18"/>
              </w:rPr>
              <w:t>信</w:t>
            </w:r>
            <w:r w:rsidR="00EA182D" w:rsidRPr="00AF50BE">
              <w:rPr>
                <w:rFonts w:ascii="宋体" w:hAnsi="宋体" w:cs="宋体" w:hint="eastAsia"/>
                <w:kern w:val="0"/>
                <w:sz w:val="18"/>
                <w:szCs w:val="18"/>
              </w:rPr>
              <w:t>状态</w:t>
            </w:r>
            <w:r w:rsidR="00EA182D" w:rsidRPr="00AF50BE">
              <w:rPr>
                <w:rFonts w:ascii="宋体" w:hAnsi="宋体" w:cs="宋体" w:hint="eastAsia"/>
                <w:spacing w:val="1"/>
                <w:kern w:val="0"/>
                <w:sz w:val="18"/>
                <w:szCs w:val="18"/>
              </w:rPr>
              <w:t>显</w:t>
            </w:r>
            <w:r w:rsidR="00EA182D" w:rsidRPr="00AF50BE">
              <w:rPr>
                <w:rFonts w:ascii="宋体" w:hAnsi="宋体" w:cs="宋体" w:hint="eastAsia"/>
                <w:kern w:val="0"/>
                <w:sz w:val="18"/>
                <w:szCs w:val="18"/>
              </w:rPr>
              <w:t>示功</w:t>
            </w:r>
            <w:r w:rsidR="00EA182D" w:rsidRPr="00AF50BE">
              <w:rPr>
                <w:rFonts w:ascii="宋体" w:hAnsi="宋体" w:cs="宋体" w:hint="eastAsia"/>
                <w:spacing w:val="1"/>
                <w:kern w:val="0"/>
                <w:sz w:val="18"/>
                <w:szCs w:val="18"/>
              </w:rPr>
              <w:t>能</w:t>
            </w:r>
            <w:r w:rsidR="00EA182D" w:rsidRPr="00AF50BE">
              <w:rPr>
                <w:rFonts w:ascii="宋体" w:hAnsi="宋体" w:cs="宋体" w:hint="eastAsia"/>
                <w:kern w:val="0"/>
                <w:sz w:val="18"/>
                <w:szCs w:val="18"/>
              </w:rPr>
              <w:t>，用颜色或注释显示通信状态</w:t>
            </w:r>
          </w:p>
        </w:tc>
        <w:tc>
          <w:tcPr>
            <w:tcW w:w="567" w:type="dxa"/>
            <w:tcBorders>
              <w:top w:val="single" w:sz="4" w:space="0" w:color="000000"/>
              <w:left w:val="single" w:sz="4" w:space="0" w:color="000000"/>
              <w:bottom w:val="single" w:sz="4" w:space="0" w:color="000000"/>
              <w:right w:val="single" w:sz="4" w:space="0" w:color="000000"/>
            </w:tcBorders>
            <w:vAlign w:val="center"/>
          </w:tcPr>
          <w:p w14:paraId="79C479F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1878506" w14:textId="77777777" w:rsidR="00303A33" w:rsidRPr="00AF50BE" w:rsidRDefault="00EA182D">
            <w:pPr>
              <w:jc w:val="center"/>
              <w:rPr>
                <w:rFonts w:ascii="宋体" w:hAnsi="Calibri"/>
                <w:kern w:val="0"/>
                <w:sz w:val="18"/>
                <w:szCs w:val="18"/>
              </w:rPr>
            </w:pPr>
            <w:r w:rsidRPr="00AF50BE">
              <w:rPr>
                <w:kern w:val="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706E29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E2E8EAB"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24D83EE9" w14:textId="77777777" w:rsidTr="00E40F96">
        <w:trPr>
          <w:trHeight w:hRule="exact" w:val="940"/>
        </w:trPr>
        <w:tc>
          <w:tcPr>
            <w:tcW w:w="1102" w:type="dxa"/>
            <w:vMerge/>
            <w:tcBorders>
              <w:left w:val="single" w:sz="4" w:space="0" w:color="000000"/>
              <w:right w:val="single" w:sz="4" w:space="0" w:color="000000"/>
            </w:tcBorders>
            <w:vAlign w:val="center"/>
          </w:tcPr>
          <w:p w14:paraId="06A10759"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AA3A703" w14:textId="09782365" w:rsidR="00303A33" w:rsidRPr="00AF50BE" w:rsidRDefault="003F5F79">
            <w:pPr>
              <w:jc w:val="left"/>
              <w:rPr>
                <w:kern w:val="0"/>
                <w:sz w:val="18"/>
                <w:szCs w:val="18"/>
                <w:u w:val="single" w:color="000000"/>
              </w:rPr>
            </w:pPr>
            <w:r w:rsidRPr="00AF50BE">
              <w:rPr>
                <w:rFonts w:ascii="宋体" w:hAnsi="宋体" w:cs="宋体" w:hint="eastAsia"/>
                <w:kern w:val="0"/>
                <w:sz w:val="18"/>
                <w:szCs w:val="18"/>
              </w:rPr>
              <w:t>7</w:t>
            </w:r>
            <w:r w:rsidRPr="00AF50BE">
              <w:rPr>
                <w:rFonts w:ascii="宋体" w:hAnsi="宋体" w:cs="宋体"/>
                <w:kern w:val="0"/>
                <w:sz w:val="18"/>
                <w:szCs w:val="18"/>
              </w:rPr>
              <w:t>.</w:t>
            </w:r>
            <w:r w:rsidR="00EA182D" w:rsidRPr="00AF50BE">
              <w:rPr>
                <w:rFonts w:ascii="宋体" w:hAnsi="宋体" w:cs="宋体" w:hint="eastAsia"/>
                <w:kern w:val="0"/>
                <w:sz w:val="18"/>
                <w:szCs w:val="18"/>
              </w:rPr>
              <w:t>应有远</w:t>
            </w:r>
            <w:r w:rsidR="00EA182D" w:rsidRPr="00AF50BE">
              <w:rPr>
                <w:rFonts w:ascii="宋体" w:hAnsi="宋体" w:cs="宋体" w:hint="eastAsia"/>
                <w:spacing w:val="1"/>
                <w:kern w:val="0"/>
                <w:sz w:val="18"/>
                <w:szCs w:val="18"/>
              </w:rPr>
              <w:t>程</w:t>
            </w:r>
            <w:r w:rsidR="00EA182D" w:rsidRPr="00AF50BE">
              <w:rPr>
                <w:rFonts w:ascii="宋体" w:hAnsi="宋体" w:cs="宋体" w:hint="eastAsia"/>
                <w:kern w:val="0"/>
                <w:sz w:val="18"/>
                <w:szCs w:val="18"/>
              </w:rPr>
              <w:t>控制</w:t>
            </w:r>
            <w:r w:rsidR="00EA182D" w:rsidRPr="00AF50BE">
              <w:rPr>
                <w:rFonts w:ascii="宋体" w:hAnsi="宋体" w:cs="宋体" w:hint="eastAsia"/>
                <w:spacing w:val="1"/>
                <w:kern w:val="0"/>
                <w:sz w:val="18"/>
                <w:szCs w:val="18"/>
              </w:rPr>
              <w:t>操</w:t>
            </w:r>
            <w:r w:rsidR="00EA182D" w:rsidRPr="00AF50BE">
              <w:rPr>
                <w:rFonts w:ascii="宋体" w:hAnsi="宋体" w:cs="宋体" w:hint="eastAsia"/>
                <w:kern w:val="0"/>
                <w:sz w:val="18"/>
                <w:szCs w:val="18"/>
              </w:rPr>
              <w:t>作控</w:t>
            </w:r>
            <w:r w:rsidR="00EA182D" w:rsidRPr="00AF50BE">
              <w:rPr>
                <w:rFonts w:ascii="宋体" w:hAnsi="宋体" w:cs="宋体" w:hint="eastAsia"/>
                <w:spacing w:val="1"/>
                <w:kern w:val="0"/>
                <w:sz w:val="18"/>
                <w:szCs w:val="18"/>
              </w:rPr>
              <w:t>件</w:t>
            </w:r>
            <w:r w:rsidR="00EA182D" w:rsidRPr="00AF50BE">
              <w:rPr>
                <w:rFonts w:ascii="宋体" w:hAnsi="宋体" w:cs="宋体" w:hint="eastAsia"/>
                <w:kern w:val="0"/>
                <w:sz w:val="18"/>
                <w:szCs w:val="18"/>
              </w:rPr>
              <w:t>，操作</w:t>
            </w:r>
            <w:r w:rsidR="00EA182D" w:rsidRPr="00AF50BE">
              <w:rPr>
                <w:rFonts w:ascii="宋体" w:hAnsi="宋体" w:cs="宋体" w:hint="eastAsia"/>
                <w:spacing w:val="3"/>
                <w:kern w:val="0"/>
                <w:sz w:val="18"/>
                <w:szCs w:val="18"/>
              </w:rPr>
              <w:t>员可以通过控件远程控制场站上电动阀、紧急切断阀等设备或远程设</w:t>
            </w:r>
            <w:r w:rsidR="00EA182D" w:rsidRPr="00AF50BE">
              <w:rPr>
                <w:rFonts w:ascii="宋体" w:hAnsi="宋体" w:cs="宋体" w:hint="eastAsia"/>
                <w:kern w:val="0"/>
                <w:sz w:val="18"/>
                <w:szCs w:val="18"/>
              </w:rPr>
              <w:t>定报警参数、控制参数等</w:t>
            </w:r>
          </w:p>
        </w:tc>
        <w:tc>
          <w:tcPr>
            <w:tcW w:w="567" w:type="dxa"/>
            <w:tcBorders>
              <w:top w:val="single" w:sz="4" w:space="0" w:color="000000"/>
              <w:left w:val="single" w:sz="4" w:space="0" w:color="000000"/>
              <w:bottom w:val="single" w:sz="4" w:space="0" w:color="000000"/>
              <w:right w:val="single" w:sz="4" w:space="0" w:color="000000"/>
            </w:tcBorders>
            <w:vAlign w:val="center"/>
          </w:tcPr>
          <w:p w14:paraId="234B1B7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A</w:t>
            </w:r>
          </w:p>
        </w:tc>
        <w:tc>
          <w:tcPr>
            <w:tcW w:w="567" w:type="dxa"/>
            <w:tcBorders>
              <w:top w:val="single" w:sz="4" w:space="0" w:color="000000"/>
              <w:left w:val="single" w:sz="4" w:space="0" w:color="000000"/>
              <w:bottom w:val="single" w:sz="4" w:space="0" w:color="000000"/>
              <w:right w:val="single" w:sz="4" w:space="0" w:color="000000"/>
            </w:tcBorders>
            <w:vAlign w:val="center"/>
          </w:tcPr>
          <w:p w14:paraId="1368B9D6" w14:textId="77777777" w:rsidR="00303A33" w:rsidRPr="00AF50BE" w:rsidRDefault="00EA182D">
            <w:pPr>
              <w:jc w:val="center"/>
              <w:rPr>
                <w:rFonts w:ascii="宋体" w:hAnsi="Calibri"/>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3ADFCEB"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4CC835C" w14:textId="77777777" w:rsidR="00303A33" w:rsidRPr="00AF50BE" w:rsidRDefault="00EA182D" w:rsidP="003F5F79">
            <w:pPr>
              <w:ind w:right="261"/>
              <w:jc w:val="left"/>
              <w:rPr>
                <w:kern w:val="0"/>
                <w:sz w:val="18"/>
                <w:szCs w:val="18"/>
              </w:rPr>
            </w:pPr>
            <w:r w:rsidRPr="00AF50BE">
              <w:rPr>
                <w:rFonts w:hint="eastAsia"/>
                <w:kern w:val="0"/>
                <w:sz w:val="18"/>
                <w:szCs w:val="18"/>
              </w:rPr>
              <w:t>一处不符合扣</w:t>
            </w:r>
            <w:r w:rsidRPr="00AF50BE">
              <w:rPr>
                <w:kern w:val="0"/>
                <w:sz w:val="18"/>
                <w:szCs w:val="18"/>
              </w:rPr>
              <w:t>2</w:t>
            </w:r>
            <w:r w:rsidRPr="00AF50BE">
              <w:rPr>
                <w:rFonts w:hint="eastAsia"/>
                <w:kern w:val="0"/>
                <w:sz w:val="18"/>
                <w:szCs w:val="18"/>
              </w:rPr>
              <w:t>分，扣完为止</w:t>
            </w:r>
          </w:p>
        </w:tc>
      </w:tr>
      <w:tr w:rsidR="00AF50BE" w:rsidRPr="00AF50BE" w14:paraId="1239F87E" w14:textId="77777777" w:rsidTr="00E40F96">
        <w:trPr>
          <w:trHeight w:hRule="exact" w:val="1008"/>
        </w:trPr>
        <w:tc>
          <w:tcPr>
            <w:tcW w:w="1102" w:type="dxa"/>
            <w:vMerge/>
            <w:tcBorders>
              <w:left w:val="single" w:sz="4" w:space="0" w:color="000000"/>
              <w:right w:val="single" w:sz="4" w:space="0" w:color="000000"/>
            </w:tcBorders>
            <w:vAlign w:val="center"/>
          </w:tcPr>
          <w:p w14:paraId="16F225FF"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2A867B3" w14:textId="6BB6BCAC" w:rsidR="00303A33" w:rsidRPr="00AF50BE" w:rsidRDefault="003F5F79">
            <w:pPr>
              <w:jc w:val="left"/>
              <w:rPr>
                <w:kern w:val="0"/>
                <w:sz w:val="18"/>
                <w:szCs w:val="18"/>
                <w:u w:val="single" w:color="000000"/>
              </w:rPr>
            </w:pPr>
            <w:r w:rsidRPr="00AF50BE">
              <w:rPr>
                <w:rFonts w:ascii="宋体" w:hAnsi="宋体" w:cs="宋体" w:hint="eastAsia"/>
                <w:kern w:val="0"/>
                <w:sz w:val="18"/>
                <w:szCs w:val="18"/>
              </w:rPr>
              <w:t>8</w:t>
            </w:r>
            <w:r w:rsidRPr="00AF50BE">
              <w:rPr>
                <w:rFonts w:ascii="宋体" w:hAnsi="宋体" w:cs="宋体"/>
                <w:kern w:val="0"/>
                <w:sz w:val="18"/>
                <w:szCs w:val="18"/>
              </w:rPr>
              <w:t>.</w:t>
            </w:r>
            <w:r w:rsidR="00EA182D" w:rsidRPr="00AF50BE">
              <w:rPr>
                <w:rFonts w:ascii="宋体" w:hAnsi="宋体" w:cs="宋体" w:hint="eastAsia"/>
                <w:kern w:val="0"/>
                <w:sz w:val="18"/>
                <w:szCs w:val="18"/>
              </w:rPr>
              <w:t>操作键</w:t>
            </w:r>
            <w:r w:rsidR="00EA182D" w:rsidRPr="00AF50BE">
              <w:rPr>
                <w:rFonts w:ascii="宋体" w:hAnsi="宋体" w:cs="宋体" w:hint="eastAsia"/>
                <w:spacing w:val="1"/>
                <w:kern w:val="0"/>
                <w:sz w:val="18"/>
                <w:szCs w:val="18"/>
              </w:rPr>
              <w:t>应</w:t>
            </w:r>
            <w:r w:rsidR="00EA182D" w:rsidRPr="00AF50BE">
              <w:rPr>
                <w:rFonts w:ascii="宋体" w:hAnsi="宋体" w:cs="宋体" w:hint="eastAsia"/>
                <w:kern w:val="0"/>
                <w:sz w:val="18"/>
                <w:szCs w:val="18"/>
              </w:rPr>
              <w:t>接触</w:t>
            </w:r>
            <w:r w:rsidR="00EA182D" w:rsidRPr="00AF50BE">
              <w:rPr>
                <w:rFonts w:ascii="宋体" w:hAnsi="宋体" w:cs="宋体" w:hint="eastAsia"/>
                <w:spacing w:val="1"/>
                <w:kern w:val="0"/>
                <w:sz w:val="18"/>
                <w:szCs w:val="18"/>
              </w:rPr>
              <w:t>良</w:t>
            </w:r>
            <w:r w:rsidR="00EA182D" w:rsidRPr="00AF50BE">
              <w:rPr>
                <w:rFonts w:ascii="宋体" w:hAnsi="宋体" w:cs="宋体" w:hint="eastAsia"/>
                <w:kern w:val="0"/>
                <w:sz w:val="18"/>
                <w:szCs w:val="18"/>
              </w:rPr>
              <w:t>好，</w:t>
            </w:r>
            <w:r w:rsidR="00EA182D" w:rsidRPr="00AF50BE">
              <w:rPr>
                <w:rFonts w:ascii="宋体" w:hAnsi="宋体" w:cs="宋体" w:hint="eastAsia"/>
                <w:spacing w:val="1"/>
                <w:kern w:val="0"/>
                <w:sz w:val="18"/>
                <w:szCs w:val="18"/>
              </w:rPr>
              <w:t>屏</w:t>
            </w:r>
            <w:r w:rsidR="00EA182D" w:rsidRPr="00AF50BE">
              <w:rPr>
                <w:rFonts w:ascii="宋体" w:hAnsi="宋体" w:cs="宋体" w:hint="eastAsia"/>
                <w:kern w:val="0"/>
                <w:sz w:val="18"/>
                <w:szCs w:val="18"/>
              </w:rPr>
              <w:t>幕显示</w:t>
            </w:r>
            <w:r w:rsidR="00EA182D" w:rsidRPr="00AF50BE">
              <w:rPr>
                <w:rFonts w:ascii="宋体" w:hAnsi="宋体" w:cs="宋体" w:hint="eastAsia"/>
                <w:spacing w:val="3"/>
                <w:kern w:val="0"/>
                <w:sz w:val="18"/>
                <w:szCs w:val="18"/>
              </w:rPr>
              <w:t>清晰，亮度适中，系统状态指示灯指示正常，状态画面显示系统运行</w:t>
            </w:r>
            <w:r w:rsidR="00EA182D" w:rsidRPr="00AF50BE">
              <w:rPr>
                <w:rFonts w:ascii="宋体" w:hAnsi="宋体" w:cs="宋体" w:hint="eastAsia"/>
                <w:kern w:val="0"/>
                <w:sz w:val="18"/>
                <w:szCs w:val="18"/>
              </w:rPr>
              <w:t>正常</w:t>
            </w:r>
          </w:p>
        </w:tc>
        <w:tc>
          <w:tcPr>
            <w:tcW w:w="567" w:type="dxa"/>
            <w:tcBorders>
              <w:top w:val="single" w:sz="4" w:space="0" w:color="000000"/>
              <w:left w:val="single" w:sz="4" w:space="0" w:color="000000"/>
              <w:bottom w:val="single" w:sz="4" w:space="0" w:color="000000"/>
              <w:right w:val="single" w:sz="4" w:space="0" w:color="000000"/>
            </w:tcBorders>
            <w:vAlign w:val="center"/>
          </w:tcPr>
          <w:p w14:paraId="719F237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120FD47" w14:textId="77777777" w:rsidR="00303A33" w:rsidRPr="00AF50BE" w:rsidRDefault="00EA182D">
            <w:pPr>
              <w:jc w:val="center"/>
              <w:rPr>
                <w:rFonts w:ascii="宋体" w:hAnsi="Calibri"/>
                <w:kern w:val="0"/>
                <w:sz w:val="18"/>
                <w:szCs w:val="18"/>
              </w:rPr>
            </w:pPr>
            <w:r w:rsidRPr="00AF50BE">
              <w:rPr>
                <w:kern w:val="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9A14D4E"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1F923C"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0F80E233" w14:textId="77777777" w:rsidTr="00E40F96">
        <w:trPr>
          <w:trHeight w:hRule="exact" w:val="493"/>
        </w:trPr>
        <w:tc>
          <w:tcPr>
            <w:tcW w:w="1102" w:type="dxa"/>
            <w:vMerge w:val="restart"/>
            <w:tcBorders>
              <w:top w:val="single" w:sz="4" w:space="0" w:color="auto"/>
              <w:left w:val="single" w:sz="4" w:space="0" w:color="000000"/>
              <w:right w:val="single" w:sz="4" w:space="0" w:color="000000"/>
            </w:tcBorders>
            <w:vAlign w:val="center"/>
          </w:tcPr>
          <w:p w14:paraId="54FEB471" w14:textId="77777777" w:rsidR="00303A33" w:rsidRPr="00AF50BE" w:rsidRDefault="00EA182D">
            <w:pPr>
              <w:ind w:right="345"/>
              <w:rPr>
                <w:kern w:val="0"/>
                <w:sz w:val="18"/>
                <w:szCs w:val="18"/>
                <w:lang w:eastAsia="en-US"/>
              </w:rPr>
            </w:pPr>
            <w:proofErr w:type="spellStart"/>
            <w:r w:rsidRPr="00AF50BE">
              <w:rPr>
                <w:rFonts w:ascii="宋体" w:hAnsi="宋体" w:cs="宋体" w:hint="eastAsia"/>
                <w:kern w:val="0"/>
                <w:sz w:val="18"/>
                <w:szCs w:val="18"/>
                <w:lang w:eastAsia="en-US"/>
              </w:rPr>
              <w:t>服务器</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4A5D3582" w14:textId="762C3B08" w:rsidR="00303A33" w:rsidRPr="00AF50BE" w:rsidRDefault="003F5F79">
            <w:pPr>
              <w:jc w:val="left"/>
              <w:rPr>
                <w:kern w:val="0"/>
                <w:sz w:val="18"/>
                <w:szCs w:val="18"/>
                <w:u w:val="single" w:color="000000"/>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服务器</w:t>
            </w:r>
            <w:r w:rsidR="00EA182D" w:rsidRPr="00AF50BE">
              <w:rPr>
                <w:rFonts w:ascii="宋体" w:hAnsi="宋体" w:cs="宋体" w:hint="eastAsia"/>
                <w:spacing w:val="-2"/>
                <w:kern w:val="0"/>
                <w:sz w:val="18"/>
                <w:szCs w:val="18"/>
              </w:rPr>
              <w:t>应</w:t>
            </w:r>
            <w:r w:rsidR="00EA182D" w:rsidRPr="00AF50BE">
              <w:rPr>
                <w:rFonts w:ascii="宋体" w:hAnsi="宋体" w:cs="宋体" w:hint="eastAsia"/>
                <w:kern w:val="0"/>
                <w:sz w:val="18"/>
                <w:szCs w:val="18"/>
              </w:rPr>
              <w:t>有冗余配置</w:t>
            </w:r>
            <w:r w:rsidR="00EA182D" w:rsidRPr="00AF50BE">
              <w:rPr>
                <w:rFonts w:ascii="宋体" w:hAnsi="宋体" w:cs="宋体" w:hint="eastAsia"/>
                <w:spacing w:val="-84"/>
                <w:kern w:val="0"/>
                <w:sz w:val="18"/>
                <w:szCs w:val="18"/>
              </w:rPr>
              <w:t>，</w:t>
            </w:r>
            <w:r w:rsidR="00EA182D" w:rsidRPr="00AF50BE">
              <w:rPr>
                <w:rFonts w:ascii="宋体" w:hAnsi="宋体" w:cs="宋体" w:hint="eastAsia"/>
                <w:kern w:val="0"/>
                <w:sz w:val="18"/>
                <w:szCs w:val="18"/>
              </w:rPr>
              <w:t>能实现冗余切换功能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74DA89A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EDEB150"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045435F"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C367059"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737E9123" w14:textId="77777777" w:rsidTr="00E40F96">
        <w:trPr>
          <w:trHeight w:hRule="exact" w:val="770"/>
        </w:trPr>
        <w:tc>
          <w:tcPr>
            <w:tcW w:w="1102" w:type="dxa"/>
            <w:vMerge/>
            <w:tcBorders>
              <w:left w:val="single" w:sz="4" w:space="0" w:color="000000"/>
              <w:right w:val="single" w:sz="4" w:space="0" w:color="000000"/>
            </w:tcBorders>
            <w:vAlign w:val="center"/>
          </w:tcPr>
          <w:p w14:paraId="5E72662A"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5C63677" w14:textId="009BF7EB" w:rsidR="00303A33" w:rsidRPr="00AF50BE" w:rsidRDefault="003F5F79">
            <w:pPr>
              <w:jc w:val="left"/>
              <w:rPr>
                <w:kern w:val="0"/>
                <w:sz w:val="18"/>
                <w:szCs w:val="18"/>
                <w:u w:val="single" w:color="000000"/>
              </w:rPr>
            </w:pPr>
            <w:r w:rsidRPr="00AF50BE">
              <w:rPr>
                <w:spacing w:val="-1"/>
                <w:kern w:val="0"/>
                <w:sz w:val="18"/>
                <w:szCs w:val="18"/>
              </w:rPr>
              <w:t>2.</w:t>
            </w:r>
            <w:r w:rsidR="00EA182D" w:rsidRPr="00AF50BE">
              <w:rPr>
                <w:spacing w:val="-1"/>
                <w:kern w:val="0"/>
                <w:sz w:val="18"/>
                <w:szCs w:val="18"/>
              </w:rPr>
              <w:t>CP</w:t>
            </w:r>
            <w:r w:rsidR="00EA182D" w:rsidRPr="00AF50BE">
              <w:rPr>
                <w:kern w:val="0"/>
                <w:sz w:val="18"/>
                <w:szCs w:val="18"/>
              </w:rPr>
              <w:t>U</w:t>
            </w:r>
            <w:r w:rsidR="00EA182D" w:rsidRPr="00AF50BE">
              <w:rPr>
                <w:rFonts w:ascii="宋体" w:hAnsi="宋体" w:cs="宋体" w:hint="eastAsia"/>
                <w:spacing w:val="10"/>
                <w:kern w:val="0"/>
                <w:sz w:val="18"/>
                <w:szCs w:val="18"/>
              </w:rPr>
              <w:t>负载符合要求</w:t>
            </w:r>
            <w:r w:rsidR="00EA182D" w:rsidRPr="00AF50BE">
              <w:rPr>
                <w:rFonts w:ascii="宋体" w:hAnsi="宋体" w:cs="宋体" w:hint="eastAsia"/>
                <w:spacing w:val="9"/>
                <w:kern w:val="0"/>
                <w:sz w:val="18"/>
                <w:szCs w:val="18"/>
              </w:rPr>
              <w:t>，</w:t>
            </w:r>
            <w:r w:rsidR="00EA182D" w:rsidRPr="00AF50BE">
              <w:rPr>
                <w:rFonts w:ascii="宋体" w:hAnsi="宋体" w:cs="宋体" w:hint="eastAsia"/>
                <w:spacing w:val="10"/>
                <w:kern w:val="0"/>
                <w:sz w:val="18"/>
                <w:szCs w:val="18"/>
              </w:rPr>
              <w:t>在任意</w:t>
            </w:r>
            <w:r w:rsidR="00EA182D" w:rsidRPr="00AF50BE">
              <w:rPr>
                <w:kern w:val="0"/>
                <w:sz w:val="18"/>
                <w:szCs w:val="18"/>
              </w:rPr>
              <w:t>30min</w:t>
            </w:r>
            <w:r w:rsidR="00EA182D" w:rsidRPr="00AF50BE">
              <w:rPr>
                <w:rFonts w:ascii="宋体" w:hAnsi="宋体" w:cs="宋体" w:hint="eastAsia"/>
                <w:kern w:val="0"/>
                <w:sz w:val="18"/>
                <w:szCs w:val="18"/>
              </w:rPr>
              <w:t>内小于</w:t>
            </w:r>
            <w:r w:rsidR="00EA182D" w:rsidRPr="00AF50BE">
              <w:rPr>
                <w:spacing w:val="1"/>
                <w:kern w:val="0"/>
                <w:sz w:val="18"/>
                <w:szCs w:val="18"/>
              </w:rPr>
              <w:t>4</w:t>
            </w:r>
            <w:r w:rsidR="00EA182D" w:rsidRPr="00AF50BE">
              <w:rPr>
                <w:kern w:val="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02471F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133BD96"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8FCDC38"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798FF14"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52EB653A" w14:textId="77777777" w:rsidTr="00E40F96">
        <w:trPr>
          <w:trHeight w:hRule="exact" w:val="493"/>
        </w:trPr>
        <w:tc>
          <w:tcPr>
            <w:tcW w:w="1102" w:type="dxa"/>
            <w:vMerge/>
            <w:tcBorders>
              <w:left w:val="single" w:sz="4" w:space="0" w:color="000000"/>
              <w:right w:val="single" w:sz="4" w:space="0" w:color="000000"/>
            </w:tcBorders>
            <w:vAlign w:val="center"/>
          </w:tcPr>
          <w:p w14:paraId="5992ED31"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4A245D7" w14:textId="02DED377" w:rsidR="00303A33" w:rsidRPr="00AF50BE" w:rsidRDefault="003F5F79">
            <w:pPr>
              <w:jc w:val="left"/>
              <w:rPr>
                <w:kern w:val="0"/>
                <w:sz w:val="18"/>
                <w:szCs w:val="18"/>
                <w:u w:val="single" w:color="000000"/>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硬盘应</w:t>
            </w:r>
            <w:r w:rsidR="00EA182D" w:rsidRPr="00AF50BE">
              <w:rPr>
                <w:rFonts w:ascii="宋体" w:hAnsi="宋体" w:cs="宋体" w:hint="eastAsia"/>
                <w:spacing w:val="-2"/>
                <w:kern w:val="0"/>
                <w:sz w:val="18"/>
                <w:szCs w:val="18"/>
              </w:rPr>
              <w:t>采</w:t>
            </w:r>
            <w:r w:rsidR="00EA182D" w:rsidRPr="00AF50BE">
              <w:rPr>
                <w:rFonts w:ascii="宋体" w:hAnsi="宋体" w:cs="宋体" w:hint="eastAsia"/>
                <w:kern w:val="0"/>
                <w:sz w:val="18"/>
                <w:szCs w:val="18"/>
              </w:rPr>
              <w:t>用</w:t>
            </w:r>
            <w:r w:rsidR="00EA182D" w:rsidRPr="00AF50BE">
              <w:rPr>
                <w:kern w:val="0"/>
                <w:sz w:val="18"/>
                <w:szCs w:val="18"/>
              </w:rPr>
              <w:t>RAID5</w:t>
            </w:r>
            <w:r w:rsidR="00EA182D" w:rsidRPr="00AF50BE">
              <w:rPr>
                <w:rFonts w:ascii="宋体" w:hAnsi="宋体" w:cs="宋体" w:hint="eastAsia"/>
                <w:kern w:val="0"/>
                <w:sz w:val="18"/>
                <w:szCs w:val="18"/>
              </w:rPr>
              <w:t>阵</w:t>
            </w:r>
            <w:r w:rsidR="00EA182D" w:rsidRPr="00AF50BE">
              <w:rPr>
                <w:rFonts w:ascii="宋体" w:hAnsi="宋体" w:cs="宋体" w:hint="eastAsia"/>
                <w:spacing w:val="1"/>
                <w:kern w:val="0"/>
                <w:sz w:val="18"/>
                <w:szCs w:val="18"/>
              </w:rPr>
              <w:t>列</w:t>
            </w:r>
            <w:r w:rsidR="00EA182D" w:rsidRPr="00AF50BE">
              <w:rPr>
                <w:rFonts w:ascii="宋体" w:hAnsi="宋体" w:cs="宋体" w:hint="eastAsia"/>
                <w:spacing w:val="-75"/>
                <w:kern w:val="0"/>
                <w:sz w:val="18"/>
                <w:szCs w:val="18"/>
              </w:rPr>
              <w:t>，</w:t>
            </w:r>
            <w:r w:rsidR="00EA182D" w:rsidRPr="00AF50BE">
              <w:rPr>
                <w:rFonts w:ascii="宋体" w:hAnsi="宋体" w:cs="宋体" w:hint="eastAsia"/>
                <w:kern w:val="0"/>
                <w:sz w:val="18"/>
                <w:szCs w:val="18"/>
              </w:rPr>
              <w:t>可用空间大于</w:t>
            </w:r>
            <w:r w:rsidR="00EA182D" w:rsidRPr="00AF50BE">
              <w:rPr>
                <w:kern w:val="0"/>
                <w:sz w:val="18"/>
                <w:szCs w:val="18"/>
              </w:rPr>
              <w:t>40%</w:t>
            </w:r>
          </w:p>
        </w:tc>
        <w:tc>
          <w:tcPr>
            <w:tcW w:w="567" w:type="dxa"/>
            <w:tcBorders>
              <w:top w:val="single" w:sz="4" w:space="0" w:color="000000"/>
              <w:left w:val="single" w:sz="4" w:space="0" w:color="000000"/>
              <w:bottom w:val="single" w:sz="4" w:space="0" w:color="000000"/>
              <w:right w:val="single" w:sz="4" w:space="0" w:color="000000"/>
            </w:tcBorders>
            <w:vAlign w:val="center"/>
          </w:tcPr>
          <w:p w14:paraId="105E4F88"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D1DC2CA"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9C68391"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B236C1"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5522281D" w14:textId="77777777" w:rsidTr="00E40F96">
        <w:trPr>
          <w:trHeight w:hRule="exact" w:val="643"/>
        </w:trPr>
        <w:tc>
          <w:tcPr>
            <w:tcW w:w="1102" w:type="dxa"/>
            <w:vMerge/>
            <w:tcBorders>
              <w:left w:val="single" w:sz="4" w:space="0" w:color="000000"/>
              <w:bottom w:val="single" w:sz="4" w:space="0" w:color="auto"/>
              <w:right w:val="single" w:sz="4" w:space="0" w:color="000000"/>
            </w:tcBorders>
            <w:vAlign w:val="center"/>
          </w:tcPr>
          <w:p w14:paraId="2B97371E"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632A3397" w14:textId="2B191C3A" w:rsidR="00303A33" w:rsidRPr="00AF50BE" w:rsidRDefault="003F5F79">
            <w:pPr>
              <w:jc w:val="left"/>
              <w:rPr>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00EA182D" w:rsidRPr="00AF50BE">
              <w:rPr>
                <w:rFonts w:ascii="宋体" w:hAnsi="宋体" w:cs="宋体" w:hint="eastAsia"/>
                <w:kern w:val="0"/>
                <w:sz w:val="18"/>
                <w:szCs w:val="18"/>
              </w:rPr>
              <w:t>服务器</w:t>
            </w:r>
            <w:r w:rsidR="00EA182D" w:rsidRPr="00AF50BE">
              <w:rPr>
                <w:rFonts w:ascii="宋体" w:hAnsi="宋体" w:cs="宋体" w:hint="eastAsia"/>
                <w:spacing w:val="1"/>
                <w:kern w:val="0"/>
                <w:sz w:val="18"/>
                <w:szCs w:val="18"/>
              </w:rPr>
              <w:t>在</w:t>
            </w:r>
            <w:r w:rsidR="00EA182D" w:rsidRPr="00AF50BE">
              <w:rPr>
                <w:rFonts w:ascii="宋体" w:hAnsi="宋体" w:cs="宋体" w:hint="eastAsia"/>
                <w:kern w:val="0"/>
                <w:sz w:val="18"/>
                <w:szCs w:val="18"/>
              </w:rPr>
              <w:t>系统</w:t>
            </w:r>
            <w:r w:rsidR="00EA182D" w:rsidRPr="00AF50BE">
              <w:rPr>
                <w:rFonts w:ascii="宋体" w:hAnsi="宋体" w:cs="宋体" w:hint="eastAsia"/>
                <w:spacing w:val="1"/>
                <w:kern w:val="0"/>
                <w:sz w:val="18"/>
                <w:szCs w:val="18"/>
              </w:rPr>
              <w:t>正</w:t>
            </w:r>
            <w:r w:rsidR="00EA182D" w:rsidRPr="00AF50BE">
              <w:rPr>
                <w:rFonts w:ascii="宋体" w:hAnsi="宋体" w:cs="宋体" w:hint="eastAsia"/>
                <w:kern w:val="0"/>
                <w:sz w:val="18"/>
                <w:szCs w:val="18"/>
              </w:rPr>
              <w:t>常运</w:t>
            </w:r>
            <w:r w:rsidR="00EA182D" w:rsidRPr="00AF50BE">
              <w:rPr>
                <w:rFonts w:ascii="宋体" w:hAnsi="宋体" w:cs="宋体" w:hint="eastAsia"/>
                <w:spacing w:val="1"/>
                <w:kern w:val="0"/>
                <w:sz w:val="18"/>
                <w:szCs w:val="18"/>
              </w:rPr>
              <w:t>行</w:t>
            </w:r>
            <w:r w:rsidR="00EA182D" w:rsidRPr="00AF50BE">
              <w:rPr>
                <w:rFonts w:ascii="宋体" w:hAnsi="宋体" w:cs="宋体" w:hint="eastAsia"/>
                <w:kern w:val="0"/>
                <w:sz w:val="18"/>
                <w:szCs w:val="18"/>
              </w:rPr>
              <w:t>情况下任意</w:t>
            </w:r>
            <w:r w:rsidR="00EA182D" w:rsidRPr="00AF50BE">
              <w:rPr>
                <w:kern w:val="0"/>
                <w:sz w:val="18"/>
                <w:szCs w:val="18"/>
              </w:rPr>
              <w:t>30min</w:t>
            </w:r>
            <w:r w:rsidR="00EA182D" w:rsidRPr="00AF50BE">
              <w:rPr>
                <w:rFonts w:ascii="宋体" w:hAnsi="宋体" w:cs="宋体" w:hint="eastAsia"/>
                <w:spacing w:val="1"/>
                <w:kern w:val="0"/>
                <w:sz w:val="18"/>
                <w:szCs w:val="18"/>
              </w:rPr>
              <w:t>内</w:t>
            </w:r>
            <w:r w:rsidR="00EA182D" w:rsidRPr="00AF50BE">
              <w:rPr>
                <w:rFonts w:ascii="宋体" w:hAnsi="宋体" w:cs="宋体" w:hint="eastAsia"/>
                <w:kern w:val="0"/>
                <w:sz w:val="18"/>
                <w:szCs w:val="18"/>
              </w:rPr>
              <w:t>占内存用小于</w:t>
            </w:r>
            <w:r w:rsidR="00EA182D" w:rsidRPr="00AF50BE">
              <w:rPr>
                <w:kern w:val="0"/>
                <w:sz w:val="18"/>
                <w:szCs w:val="18"/>
              </w:rPr>
              <w:t>60%</w:t>
            </w:r>
          </w:p>
        </w:tc>
        <w:tc>
          <w:tcPr>
            <w:tcW w:w="567" w:type="dxa"/>
            <w:tcBorders>
              <w:top w:val="single" w:sz="4" w:space="0" w:color="000000"/>
              <w:left w:val="single" w:sz="4" w:space="0" w:color="000000"/>
              <w:bottom w:val="single" w:sz="4" w:space="0" w:color="000000"/>
              <w:right w:val="single" w:sz="4" w:space="0" w:color="000000"/>
            </w:tcBorders>
            <w:vAlign w:val="center"/>
          </w:tcPr>
          <w:p w14:paraId="650A22D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0E6622C" w14:textId="77777777" w:rsidR="00303A33" w:rsidRPr="00AF50BE" w:rsidRDefault="00EA182D">
            <w:pPr>
              <w:jc w:val="center"/>
              <w:rPr>
                <w:rFonts w:ascii="宋体" w:hAnsi="Calibri"/>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1511F4E"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02ACDB4"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28430E50" w14:textId="77777777" w:rsidTr="00E40F96">
        <w:trPr>
          <w:trHeight w:hRule="exact" w:val="493"/>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1A69C371" w14:textId="77777777" w:rsidR="00303A33" w:rsidRPr="00AF50BE" w:rsidRDefault="00EA182D">
            <w:pPr>
              <w:ind w:right="345"/>
              <w:rPr>
                <w:kern w:val="0"/>
                <w:sz w:val="18"/>
                <w:szCs w:val="18"/>
                <w:u w:val="single" w:color="000000"/>
              </w:rPr>
            </w:pPr>
            <w:proofErr w:type="spellStart"/>
            <w:r w:rsidRPr="00AF50BE">
              <w:rPr>
                <w:rFonts w:ascii="宋体" w:hAnsi="宋体" w:cs="宋体" w:hint="eastAsia"/>
                <w:kern w:val="0"/>
                <w:sz w:val="18"/>
                <w:szCs w:val="18"/>
                <w:lang w:eastAsia="en-US"/>
              </w:rPr>
              <w:t>系统运行指标</w:t>
            </w:r>
            <w:proofErr w:type="spellEnd"/>
          </w:p>
        </w:tc>
        <w:tc>
          <w:tcPr>
            <w:tcW w:w="3566" w:type="dxa"/>
            <w:tcBorders>
              <w:top w:val="single" w:sz="4" w:space="0" w:color="000000"/>
              <w:left w:val="single" w:sz="4" w:space="0" w:color="auto"/>
              <w:bottom w:val="single" w:sz="4" w:space="0" w:color="000000"/>
              <w:right w:val="single" w:sz="4" w:space="0" w:color="000000"/>
            </w:tcBorders>
            <w:vAlign w:val="center"/>
          </w:tcPr>
          <w:p w14:paraId="667B96E5" w14:textId="652A651F" w:rsidR="00303A33" w:rsidRPr="00AF50BE" w:rsidRDefault="003F5F79">
            <w:pPr>
              <w:jc w:val="left"/>
              <w:rPr>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服务器</w:t>
            </w:r>
            <w:r w:rsidR="00EA182D" w:rsidRPr="00AF50BE">
              <w:rPr>
                <w:rFonts w:ascii="宋体" w:hAnsi="宋体" w:cs="宋体" w:hint="eastAsia"/>
                <w:spacing w:val="-2"/>
                <w:kern w:val="0"/>
                <w:sz w:val="18"/>
                <w:szCs w:val="18"/>
              </w:rPr>
              <w:t>不</w:t>
            </w:r>
            <w:r w:rsidR="00EA182D" w:rsidRPr="00AF50BE">
              <w:rPr>
                <w:rFonts w:ascii="宋体" w:hAnsi="宋体" w:cs="宋体" w:hint="eastAsia"/>
                <w:kern w:val="0"/>
                <w:sz w:val="18"/>
                <w:szCs w:val="18"/>
              </w:rPr>
              <w:t>能发生双机同时</w:t>
            </w:r>
            <w:proofErr w:type="gramStart"/>
            <w:r w:rsidR="00EA182D" w:rsidRPr="00AF50BE">
              <w:rPr>
                <w:rFonts w:ascii="宋体" w:hAnsi="宋体" w:cs="宋体" w:hint="eastAsia"/>
                <w:kern w:val="0"/>
                <w:sz w:val="18"/>
                <w:szCs w:val="18"/>
              </w:rPr>
              <w:t>宕</w:t>
            </w:r>
            <w:proofErr w:type="gramEnd"/>
            <w:r w:rsidR="00EA182D" w:rsidRPr="00AF50BE">
              <w:rPr>
                <w:rFonts w:ascii="宋体" w:hAnsi="宋体" w:cs="宋体" w:hint="eastAsia"/>
                <w:kern w:val="0"/>
                <w:sz w:val="18"/>
                <w:szCs w:val="18"/>
              </w:rPr>
              <w:t>机</w:t>
            </w:r>
          </w:p>
        </w:tc>
        <w:tc>
          <w:tcPr>
            <w:tcW w:w="567" w:type="dxa"/>
            <w:tcBorders>
              <w:top w:val="single" w:sz="4" w:space="0" w:color="000000"/>
              <w:left w:val="single" w:sz="4" w:space="0" w:color="000000"/>
              <w:bottom w:val="single" w:sz="4" w:space="0" w:color="000000"/>
              <w:right w:val="single" w:sz="4" w:space="0" w:color="000000"/>
            </w:tcBorders>
            <w:vAlign w:val="center"/>
          </w:tcPr>
          <w:p w14:paraId="2E58CF0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00AC803" w14:textId="77777777" w:rsidR="00303A33" w:rsidRPr="00AF50BE" w:rsidRDefault="00EA182D">
            <w:pPr>
              <w:jc w:val="center"/>
              <w:rPr>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58A7E2B8"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BB19F8F"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3B31F925" w14:textId="77777777" w:rsidTr="00E40F96">
        <w:trPr>
          <w:trHeight w:hRule="exact" w:val="1067"/>
        </w:trPr>
        <w:tc>
          <w:tcPr>
            <w:tcW w:w="1102" w:type="dxa"/>
            <w:vMerge/>
            <w:tcBorders>
              <w:top w:val="single" w:sz="4" w:space="0" w:color="auto"/>
              <w:left w:val="single" w:sz="4" w:space="0" w:color="auto"/>
              <w:bottom w:val="single" w:sz="4" w:space="0" w:color="auto"/>
              <w:right w:val="single" w:sz="4" w:space="0" w:color="auto"/>
            </w:tcBorders>
            <w:vAlign w:val="center"/>
          </w:tcPr>
          <w:p w14:paraId="2F88D2FA"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2F129857" w14:textId="224502E8" w:rsidR="00303A33" w:rsidRPr="00AF50BE" w:rsidRDefault="003F5F79">
            <w:pPr>
              <w:jc w:val="left"/>
              <w:rPr>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00EA182D" w:rsidRPr="00AF50BE">
              <w:rPr>
                <w:rFonts w:ascii="宋体" w:hAnsi="宋体" w:cs="宋体" w:hint="eastAsia"/>
                <w:kern w:val="0"/>
                <w:sz w:val="18"/>
                <w:szCs w:val="18"/>
              </w:rPr>
              <w:t>监控软</w:t>
            </w:r>
            <w:r w:rsidR="00EA182D" w:rsidRPr="00AF50BE">
              <w:rPr>
                <w:rFonts w:ascii="宋体" w:hAnsi="宋体" w:cs="宋体" w:hint="eastAsia"/>
                <w:spacing w:val="1"/>
                <w:kern w:val="0"/>
                <w:sz w:val="18"/>
                <w:szCs w:val="18"/>
              </w:rPr>
              <w:t>件</w:t>
            </w:r>
            <w:r w:rsidR="00EA182D" w:rsidRPr="00AF50BE">
              <w:rPr>
                <w:rFonts w:ascii="宋体" w:hAnsi="宋体" w:cs="宋体" w:hint="eastAsia"/>
                <w:kern w:val="0"/>
                <w:sz w:val="18"/>
                <w:szCs w:val="18"/>
              </w:rPr>
              <w:t>实时</w:t>
            </w:r>
            <w:r w:rsidR="00EA182D" w:rsidRPr="00AF50BE">
              <w:rPr>
                <w:rFonts w:ascii="宋体" w:hAnsi="宋体" w:cs="宋体" w:hint="eastAsia"/>
                <w:spacing w:val="1"/>
                <w:kern w:val="0"/>
                <w:sz w:val="18"/>
                <w:szCs w:val="18"/>
              </w:rPr>
              <w:t>曲</w:t>
            </w:r>
            <w:r w:rsidR="00EA182D" w:rsidRPr="00AF50BE">
              <w:rPr>
                <w:rFonts w:ascii="宋体" w:hAnsi="宋体" w:cs="宋体" w:hint="eastAsia"/>
                <w:kern w:val="0"/>
                <w:sz w:val="18"/>
                <w:szCs w:val="18"/>
              </w:rPr>
              <w:t>线和</w:t>
            </w:r>
            <w:r w:rsidR="00EA182D" w:rsidRPr="00AF50BE">
              <w:rPr>
                <w:rFonts w:ascii="宋体" w:hAnsi="宋体" w:cs="宋体" w:hint="eastAsia"/>
                <w:spacing w:val="1"/>
                <w:kern w:val="0"/>
                <w:sz w:val="18"/>
                <w:szCs w:val="18"/>
              </w:rPr>
              <w:t>历</w:t>
            </w:r>
            <w:r w:rsidR="00EA182D" w:rsidRPr="00AF50BE">
              <w:rPr>
                <w:rFonts w:ascii="宋体" w:hAnsi="宋体" w:cs="宋体" w:hint="eastAsia"/>
                <w:kern w:val="0"/>
                <w:sz w:val="18"/>
                <w:szCs w:val="18"/>
              </w:rPr>
              <w:t>史曲线</w:t>
            </w:r>
            <w:r w:rsidR="00EA182D" w:rsidRPr="00AF50BE">
              <w:rPr>
                <w:rFonts w:ascii="宋体" w:hAnsi="宋体" w:cs="宋体" w:hint="eastAsia"/>
                <w:spacing w:val="3"/>
                <w:kern w:val="0"/>
                <w:sz w:val="18"/>
                <w:szCs w:val="18"/>
              </w:rPr>
              <w:t>不应有掉零、突变和中断等现象，</w:t>
            </w:r>
            <w:r w:rsidR="00EA182D" w:rsidRPr="00AF50BE">
              <w:rPr>
                <w:rFonts w:ascii="宋体" w:hAnsi="宋体" w:cs="宋体" w:hint="eastAsia"/>
                <w:kern w:val="0"/>
                <w:sz w:val="18"/>
                <w:szCs w:val="18"/>
              </w:rPr>
              <w:t>打印机打字应清楚、字符完整</w:t>
            </w:r>
          </w:p>
        </w:tc>
        <w:tc>
          <w:tcPr>
            <w:tcW w:w="567" w:type="dxa"/>
            <w:tcBorders>
              <w:top w:val="single" w:sz="4" w:space="0" w:color="000000"/>
              <w:left w:val="single" w:sz="4" w:space="0" w:color="000000"/>
              <w:bottom w:val="single" w:sz="4" w:space="0" w:color="000000"/>
              <w:right w:val="single" w:sz="4" w:space="0" w:color="000000"/>
            </w:tcBorders>
            <w:vAlign w:val="center"/>
          </w:tcPr>
          <w:p w14:paraId="776AFB13"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E2EEDF4" w14:textId="77777777" w:rsidR="00303A33" w:rsidRPr="00AF50BE" w:rsidRDefault="00EA182D">
            <w:pPr>
              <w:jc w:val="center"/>
              <w:rPr>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96B92C4"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EEA3CF9"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165E80B9" w14:textId="77777777" w:rsidTr="00E40F96">
        <w:trPr>
          <w:trHeight w:hRule="exact" w:val="720"/>
        </w:trPr>
        <w:tc>
          <w:tcPr>
            <w:tcW w:w="1102" w:type="dxa"/>
            <w:vMerge/>
            <w:tcBorders>
              <w:top w:val="single" w:sz="4" w:space="0" w:color="auto"/>
              <w:left w:val="single" w:sz="4" w:space="0" w:color="auto"/>
              <w:bottom w:val="single" w:sz="4" w:space="0" w:color="auto"/>
              <w:right w:val="single" w:sz="4" w:space="0" w:color="auto"/>
            </w:tcBorders>
            <w:vAlign w:val="center"/>
          </w:tcPr>
          <w:p w14:paraId="072FCE5F"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500CC264" w14:textId="64F634E1" w:rsidR="00303A33" w:rsidRPr="00AF50BE" w:rsidRDefault="003F5F79">
            <w:pPr>
              <w:jc w:val="left"/>
              <w:rPr>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监控软</w:t>
            </w:r>
            <w:r w:rsidR="00EA182D" w:rsidRPr="00AF50BE">
              <w:rPr>
                <w:rFonts w:ascii="宋体" w:hAnsi="宋体" w:cs="宋体" w:hint="eastAsia"/>
                <w:spacing w:val="-2"/>
                <w:kern w:val="0"/>
                <w:sz w:val="18"/>
                <w:szCs w:val="18"/>
              </w:rPr>
              <w:t>件</w:t>
            </w:r>
            <w:r w:rsidR="00EA182D" w:rsidRPr="00AF50BE">
              <w:rPr>
                <w:rFonts w:ascii="宋体" w:hAnsi="宋体" w:cs="宋体" w:hint="eastAsia"/>
                <w:kern w:val="0"/>
                <w:sz w:val="18"/>
                <w:szCs w:val="18"/>
              </w:rPr>
              <w:t>系统</w:t>
            </w:r>
            <w:r w:rsidR="00EA182D" w:rsidRPr="00AF50BE">
              <w:rPr>
                <w:kern w:val="0"/>
                <w:sz w:val="18"/>
                <w:szCs w:val="18"/>
              </w:rPr>
              <w:t>85%</w:t>
            </w:r>
            <w:r w:rsidR="00EA182D" w:rsidRPr="00AF50BE">
              <w:rPr>
                <w:rFonts w:ascii="宋体" w:hAnsi="宋体" w:cs="宋体" w:hint="eastAsia"/>
                <w:kern w:val="0"/>
                <w:sz w:val="18"/>
                <w:szCs w:val="18"/>
              </w:rPr>
              <w:t>的画面调阅响应时间应小于</w:t>
            </w:r>
            <w:r w:rsidR="00EA182D" w:rsidRPr="00AF50BE">
              <w:rPr>
                <w:kern w:val="0"/>
                <w:sz w:val="18"/>
                <w:szCs w:val="18"/>
              </w:rPr>
              <w:t>3s</w:t>
            </w:r>
          </w:p>
        </w:tc>
        <w:tc>
          <w:tcPr>
            <w:tcW w:w="567" w:type="dxa"/>
            <w:tcBorders>
              <w:top w:val="single" w:sz="4" w:space="0" w:color="000000"/>
              <w:left w:val="single" w:sz="4" w:space="0" w:color="000000"/>
              <w:bottom w:val="single" w:sz="4" w:space="0" w:color="000000"/>
              <w:right w:val="single" w:sz="4" w:space="0" w:color="000000"/>
            </w:tcBorders>
            <w:vAlign w:val="center"/>
          </w:tcPr>
          <w:p w14:paraId="148A52C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996EEC5" w14:textId="77777777" w:rsidR="00303A33" w:rsidRPr="00AF50BE" w:rsidRDefault="00EA182D">
            <w:pPr>
              <w:jc w:val="center"/>
              <w:rPr>
                <w:kern w:val="0"/>
                <w:sz w:val="18"/>
                <w:szCs w:val="18"/>
              </w:rPr>
            </w:pPr>
            <w:r w:rsidRPr="00AF50BE">
              <w:rPr>
                <w:kern w:val="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E52B7CF"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6625B89"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05297C53" w14:textId="77777777" w:rsidTr="00E40F96">
        <w:trPr>
          <w:trHeight w:hRule="exact" w:val="493"/>
        </w:trPr>
        <w:tc>
          <w:tcPr>
            <w:tcW w:w="1102" w:type="dxa"/>
            <w:vMerge/>
            <w:tcBorders>
              <w:top w:val="single" w:sz="4" w:space="0" w:color="auto"/>
              <w:left w:val="single" w:sz="4" w:space="0" w:color="auto"/>
              <w:bottom w:val="single" w:sz="4" w:space="0" w:color="auto"/>
              <w:right w:val="single" w:sz="4" w:space="0" w:color="auto"/>
            </w:tcBorders>
            <w:vAlign w:val="center"/>
          </w:tcPr>
          <w:p w14:paraId="427CE68A"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4CA511DA" w14:textId="3F9EC2E1" w:rsidR="00303A33" w:rsidRPr="00AF50BE" w:rsidRDefault="003F5F79">
            <w:pPr>
              <w:jc w:val="left"/>
              <w:rPr>
                <w:kern w:val="0"/>
                <w:sz w:val="18"/>
                <w:szCs w:val="18"/>
              </w:rPr>
            </w:pPr>
            <w:r w:rsidRPr="00AF50BE">
              <w:rPr>
                <w:spacing w:val="-1"/>
                <w:kern w:val="0"/>
                <w:sz w:val="18"/>
                <w:szCs w:val="18"/>
              </w:rPr>
              <w:t>4.</w:t>
            </w:r>
            <w:r w:rsidR="00EA182D" w:rsidRPr="00AF50BE">
              <w:rPr>
                <w:spacing w:val="-1"/>
                <w:kern w:val="0"/>
                <w:sz w:val="18"/>
                <w:szCs w:val="18"/>
              </w:rPr>
              <w:t>SCAD</w:t>
            </w:r>
            <w:r w:rsidR="00EA182D" w:rsidRPr="00AF50BE">
              <w:rPr>
                <w:kern w:val="0"/>
                <w:sz w:val="18"/>
                <w:szCs w:val="18"/>
              </w:rPr>
              <w:t>A</w:t>
            </w:r>
            <w:r w:rsidR="00EA182D" w:rsidRPr="00AF50BE">
              <w:rPr>
                <w:rFonts w:ascii="宋体" w:hAnsi="宋体" w:cs="宋体" w:hint="eastAsia"/>
                <w:spacing w:val="2"/>
                <w:kern w:val="0"/>
                <w:sz w:val="18"/>
                <w:szCs w:val="18"/>
              </w:rPr>
              <w:t>数据</w:t>
            </w:r>
            <w:r w:rsidR="00EA182D" w:rsidRPr="00AF50BE">
              <w:rPr>
                <w:rFonts w:ascii="宋体" w:hAnsi="宋体" w:cs="宋体" w:hint="eastAsia"/>
                <w:spacing w:val="3"/>
                <w:kern w:val="0"/>
                <w:sz w:val="18"/>
                <w:szCs w:val="18"/>
              </w:rPr>
              <w:t>响</w:t>
            </w:r>
            <w:r w:rsidR="00EA182D" w:rsidRPr="00AF50BE">
              <w:rPr>
                <w:rFonts w:ascii="宋体" w:hAnsi="宋体" w:cs="宋体" w:hint="eastAsia"/>
                <w:spacing w:val="2"/>
                <w:kern w:val="0"/>
                <w:sz w:val="18"/>
                <w:szCs w:val="18"/>
              </w:rPr>
              <w:t>应时</w:t>
            </w:r>
            <w:r w:rsidR="00EA182D" w:rsidRPr="00AF50BE">
              <w:rPr>
                <w:rFonts w:ascii="宋体" w:hAnsi="宋体" w:cs="宋体" w:hint="eastAsia"/>
                <w:spacing w:val="3"/>
                <w:kern w:val="0"/>
                <w:sz w:val="18"/>
                <w:szCs w:val="18"/>
              </w:rPr>
              <w:t>间</w:t>
            </w:r>
            <w:r w:rsidR="00EA182D" w:rsidRPr="00AF50BE">
              <w:rPr>
                <w:rFonts w:ascii="宋体" w:hAnsi="宋体" w:cs="宋体" w:hint="eastAsia"/>
                <w:spacing w:val="2"/>
                <w:kern w:val="0"/>
                <w:sz w:val="18"/>
                <w:szCs w:val="18"/>
              </w:rPr>
              <w:t>应符合</w:t>
            </w:r>
            <w:r w:rsidR="00EA182D" w:rsidRPr="00AF50BE">
              <w:rPr>
                <w:rFonts w:ascii="宋体" w:hAnsi="宋体" w:cs="宋体" w:hint="eastAsia"/>
                <w:kern w:val="0"/>
                <w:sz w:val="18"/>
                <w:szCs w:val="18"/>
              </w:rPr>
              <w:t>下列要求：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73AAAA3D" w14:textId="77777777" w:rsidR="00303A33" w:rsidRPr="00AF50BE" w:rsidRDefault="00303A33">
            <w:pPr>
              <w:jc w:val="center"/>
              <w:rPr>
                <w:rFonts w:ascii="宋体" w:hAnsi="宋体" w:cs="宋体"/>
                <w:spacing w:val="1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51E263" w14:textId="77777777" w:rsidR="00303A33" w:rsidRPr="00AF50BE" w:rsidRDefault="00EA182D">
            <w:pPr>
              <w:jc w:val="center"/>
              <w:rPr>
                <w:kern w:val="0"/>
                <w:sz w:val="18"/>
                <w:szCs w:val="18"/>
              </w:rPr>
            </w:pPr>
            <w:r w:rsidRPr="00AF50BE">
              <w:rPr>
                <w:rFonts w:ascii="宋体" w:hAnsi="宋体" w:cs="宋体"/>
                <w:kern w:val="0"/>
                <w:sz w:val="18"/>
                <w:szCs w:val="18"/>
                <w:lang w:eastAsia="en-US"/>
              </w:rPr>
              <w:t>—</w:t>
            </w:r>
          </w:p>
        </w:tc>
        <w:tc>
          <w:tcPr>
            <w:tcW w:w="425" w:type="dxa"/>
            <w:tcBorders>
              <w:top w:val="single" w:sz="4" w:space="0" w:color="000000"/>
              <w:left w:val="single" w:sz="4" w:space="0" w:color="000000"/>
              <w:bottom w:val="single" w:sz="4" w:space="0" w:color="000000"/>
              <w:right w:val="single" w:sz="4" w:space="0" w:color="000000"/>
            </w:tcBorders>
            <w:vAlign w:val="center"/>
          </w:tcPr>
          <w:p w14:paraId="6166F676"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09E881" w14:textId="77777777" w:rsidR="00303A33" w:rsidRPr="00AF50BE" w:rsidRDefault="00303A33" w:rsidP="003F5F79">
            <w:pPr>
              <w:ind w:right="261"/>
              <w:jc w:val="left"/>
              <w:rPr>
                <w:kern w:val="0"/>
                <w:sz w:val="18"/>
                <w:szCs w:val="18"/>
              </w:rPr>
            </w:pPr>
          </w:p>
        </w:tc>
      </w:tr>
      <w:tr w:rsidR="00AF50BE" w:rsidRPr="00AF50BE" w14:paraId="5D119E77" w14:textId="77777777" w:rsidTr="00E40F96">
        <w:trPr>
          <w:trHeight w:hRule="exact" w:val="1018"/>
        </w:trPr>
        <w:tc>
          <w:tcPr>
            <w:tcW w:w="1102" w:type="dxa"/>
            <w:vMerge/>
            <w:tcBorders>
              <w:top w:val="single" w:sz="4" w:space="0" w:color="auto"/>
              <w:left w:val="single" w:sz="4" w:space="0" w:color="auto"/>
              <w:bottom w:val="single" w:sz="4" w:space="0" w:color="auto"/>
              <w:right w:val="single" w:sz="4" w:space="0" w:color="auto"/>
            </w:tcBorders>
            <w:vAlign w:val="center"/>
          </w:tcPr>
          <w:p w14:paraId="23933F5D"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62F2AA00" w14:textId="77777777" w:rsidR="00303A33" w:rsidRPr="00AF50BE" w:rsidRDefault="00EA182D">
            <w:pPr>
              <w:jc w:val="left"/>
              <w:rPr>
                <w:kern w:val="0"/>
                <w:sz w:val="18"/>
                <w:szCs w:val="18"/>
              </w:rPr>
            </w:pPr>
            <w:r w:rsidRPr="00AF50BE">
              <w:rPr>
                <w:rFonts w:ascii="宋体" w:hAnsi="宋体" w:cs="宋体" w:hint="eastAsia"/>
                <w:kern w:val="0"/>
                <w:sz w:val="18"/>
                <w:szCs w:val="18"/>
              </w:rPr>
              <w:t>（</w:t>
            </w:r>
            <w:r w:rsidRPr="00AF50BE">
              <w:rPr>
                <w:kern w:val="0"/>
                <w:sz w:val="18"/>
                <w:szCs w:val="18"/>
              </w:rPr>
              <w:t>1</w:t>
            </w:r>
            <w:r w:rsidRPr="00AF50BE">
              <w:rPr>
                <w:rFonts w:ascii="宋体" w:hAnsi="宋体" w:cs="宋体" w:hint="eastAsia"/>
                <w:spacing w:val="-20"/>
                <w:kern w:val="0"/>
                <w:sz w:val="18"/>
                <w:szCs w:val="18"/>
              </w:rPr>
              <w:t>）</w:t>
            </w:r>
            <w:r w:rsidRPr="00AF50BE">
              <w:rPr>
                <w:rFonts w:ascii="宋体" w:hAnsi="宋体" w:cs="宋体" w:hint="eastAsia"/>
                <w:kern w:val="0"/>
                <w:sz w:val="18"/>
                <w:szCs w:val="18"/>
              </w:rPr>
              <w:t>采用光纤通信</w:t>
            </w:r>
            <w:r w:rsidRPr="00AF50BE">
              <w:rPr>
                <w:rFonts w:ascii="宋体" w:hAnsi="宋体" w:cs="宋体" w:hint="eastAsia"/>
                <w:spacing w:val="-20"/>
                <w:kern w:val="0"/>
                <w:sz w:val="18"/>
                <w:szCs w:val="18"/>
              </w:rPr>
              <w:t>，</w:t>
            </w:r>
            <w:r w:rsidRPr="00AF50BE">
              <w:rPr>
                <w:rFonts w:ascii="宋体" w:hAnsi="宋体" w:cs="宋体" w:hint="eastAsia"/>
                <w:kern w:val="0"/>
                <w:sz w:val="18"/>
                <w:szCs w:val="18"/>
              </w:rPr>
              <w:t>中心发出控制指令到现场设备动作时间</w:t>
            </w:r>
            <w:r w:rsidRPr="00AF50BE">
              <w:rPr>
                <w:kern w:val="0"/>
                <w:sz w:val="18"/>
                <w:szCs w:val="18"/>
              </w:rPr>
              <w:t>&lt;8</w:t>
            </w:r>
            <w:r w:rsidRPr="00AF50BE">
              <w:rPr>
                <w:spacing w:val="-1"/>
                <w:kern w:val="0"/>
                <w:sz w:val="18"/>
                <w:szCs w:val="18"/>
              </w:rPr>
              <w:t>s</w:t>
            </w:r>
            <w:r w:rsidRPr="00AF50BE">
              <w:rPr>
                <w:rFonts w:ascii="宋体" w:hAnsi="宋体" w:cs="宋体" w:hint="eastAsia"/>
                <w:spacing w:val="-30"/>
                <w:kern w:val="0"/>
                <w:sz w:val="18"/>
                <w:szCs w:val="18"/>
              </w:rPr>
              <w:t>；现</w:t>
            </w:r>
            <w:r w:rsidRPr="00AF50BE">
              <w:rPr>
                <w:rFonts w:ascii="宋体" w:hAnsi="宋体" w:cs="宋体" w:hint="eastAsia"/>
                <w:spacing w:val="3"/>
                <w:kern w:val="0"/>
                <w:sz w:val="18"/>
                <w:szCs w:val="18"/>
              </w:rPr>
              <w:t>场采集数据和设备状态至画面显示</w:t>
            </w:r>
            <w:r w:rsidRPr="00AF50BE">
              <w:rPr>
                <w:rFonts w:ascii="宋体" w:hAnsi="宋体" w:cs="宋体" w:hint="eastAsia"/>
                <w:kern w:val="0"/>
                <w:sz w:val="18"/>
                <w:szCs w:val="18"/>
              </w:rPr>
              <w:t>时间为</w:t>
            </w:r>
            <w:r w:rsidRPr="00AF50BE">
              <w:rPr>
                <w:kern w:val="0"/>
                <w:sz w:val="18"/>
                <w:szCs w:val="18"/>
              </w:rPr>
              <w:t>5s~8s</w:t>
            </w:r>
          </w:p>
        </w:tc>
        <w:tc>
          <w:tcPr>
            <w:tcW w:w="567" w:type="dxa"/>
            <w:tcBorders>
              <w:top w:val="single" w:sz="4" w:space="0" w:color="000000"/>
              <w:left w:val="single" w:sz="4" w:space="0" w:color="000000"/>
              <w:bottom w:val="single" w:sz="4" w:space="0" w:color="000000"/>
              <w:right w:val="single" w:sz="4" w:space="0" w:color="000000"/>
            </w:tcBorders>
            <w:vAlign w:val="center"/>
          </w:tcPr>
          <w:p w14:paraId="1270AC5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78FBC54" w14:textId="77777777" w:rsidR="00303A33" w:rsidRPr="00AF50BE" w:rsidRDefault="00303A33">
            <w:pPr>
              <w:spacing w:before="9"/>
              <w:jc w:val="left"/>
              <w:rPr>
                <w:rFonts w:ascii="Calibri" w:hAnsi="Calibri"/>
                <w:kern w:val="0"/>
                <w:sz w:val="11"/>
                <w:szCs w:val="11"/>
              </w:rPr>
            </w:pPr>
          </w:p>
          <w:p w14:paraId="3038A3A1" w14:textId="77777777" w:rsidR="00303A33" w:rsidRPr="00AF50BE" w:rsidRDefault="00EA182D">
            <w:pPr>
              <w:jc w:val="center"/>
              <w:rPr>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7EA2B69"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D901F68"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5CD68156" w14:textId="77777777" w:rsidTr="00E40F96">
        <w:trPr>
          <w:trHeight w:hRule="exact" w:val="1379"/>
        </w:trPr>
        <w:tc>
          <w:tcPr>
            <w:tcW w:w="1102" w:type="dxa"/>
            <w:vMerge/>
            <w:tcBorders>
              <w:top w:val="single" w:sz="4" w:space="0" w:color="auto"/>
              <w:left w:val="single" w:sz="4" w:space="0" w:color="auto"/>
              <w:bottom w:val="single" w:sz="4" w:space="0" w:color="auto"/>
              <w:right w:val="single" w:sz="4" w:space="0" w:color="auto"/>
            </w:tcBorders>
            <w:vAlign w:val="center"/>
          </w:tcPr>
          <w:p w14:paraId="07F9123A"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auto"/>
              <w:bottom w:val="single" w:sz="4" w:space="0" w:color="000000"/>
              <w:right w:val="single" w:sz="4" w:space="0" w:color="000000"/>
            </w:tcBorders>
            <w:vAlign w:val="center"/>
          </w:tcPr>
          <w:p w14:paraId="793CEA1F" w14:textId="77777777" w:rsidR="00303A33" w:rsidRPr="00AF50BE" w:rsidRDefault="00EA182D">
            <w:pPr>
              <w:jc w:val="left"/>
              <w:rPr>
                <w:rFonts w:ascii="宋体" w:hAnsi="宋体" w:cs="宋体"/>
                <w:kern w:val="0"/>
                <w:sz w:val="18"/>
                <w:szCs w:val="18"/>
              </w:rPr>
            </w:pPr>
            <w:r w:rsidRPr="00AF50BE">
              <w:rPr>
                <w:rFonts w:ascii="宋体" w:hAnsi="宋体" w:cs="宋体" w:hint="eastAsia"/>
                <w:kern w:val="0"/>
                <w:sz w:val="18"/>
                <w:szCs w:val="18"/>
              </w:rPr>
              <w:t>（</w:t>
            </w:r>
            <w:r w:rsidRPr="00AF50BE">
              <w:rPr>
                <w:kern w:val="0"/>
                <w:sz w:val="18"/>
                <w:szCs w:val="18"/>
              </w:rPr>
              <w:t>2</w:t>
            </w:r>
            <w:r w:rsidRPr="00AF50BE">
              <w:rPr>
                <w:rFonts w:ascii="宋体" w:hAnsi="宋体" w:cs="宋体" w:hint="eastAsia"/>
                <w:spacing w:val="-20"/>
                <w:kern w:val="0"/>
                <w:sz w:val="18"/>
                <w:szCs w:val="18"/>
              </w:rPr>
              <w:t>）</w:t>
            </w:r>
            <w:r w:rsidRPr="00AF50BE">
              <w:rPr>
                <w:rFonts w:ascii="宋体" w:hAnsi="宋体" w:cs="宋体" w:hint="eastAsia"/>
                <w:kern w:val="0"/>
                <w:sz w:val="18"/>
                <w:szCs w:val="18"/>
              </w:rPr>
              <w:t>采用无线通信</w:t>
            </w:r>
            <w:r w:rsidRPr="00AF50BE">
              <w:rPr>
                <w:rFonts w:ascii="宋体" w:hAnsi="宋体" w:cs="宋体" w:hint="eastAsia"/>
                <w:spacing w:val="-20"/>
                <w:kern w:val="0"/>
                <w:sz w:val="18"/>
                <w:szCs w:val="18"/>
              </w:rPr>
              <w:t>，</w:t>
            </w:r>
            <w:r w:rsidRPr="00AF50BE">
              <w:rPr>
                <w:rFonts w:ascii="宋体" w:hAnsi="宋体" w:cs="宋体" w:hint="eastAsia"/>
                <w:kern w:val="0"/>
                <w:sz w:val="18"/>
                <w:szCs w:val="18"/>
              </w:rPr>
              <w:t>中心发出控</w:t>
            </w:r>
            <w:r w:rsidRPr="00AF50BE">
              <w:rPr>
                <w:rFonts w:ascii="宋体" w:hAnsi="宋体" w:cs="宋体" w:hint="eastAsia"/>
                <w:spacing w:val="9"/>
                <w:kern w:val="0"/>
                <w:sz w:val="18"/>
                <w:szCs w:val="18"/>
              </w:rPr>
              <w:t>制指令到</w:t>
            </w:r>
            <w:r w:rsidRPr="00AF50BE">
              <w:rPr>
                <w:rFonts w:ascii="宋体" w:hAnsi="宋体" w:cs="宋体" w:hint="eastAsia"/>
                <w:spacing w:val="8"/>
                <w:kern w:val="0"/>
                <w:sz w:val="18"/>
                <w:szCs w:val="18"/>
              </w:rPr>
              <w:t>现场</w:t>
            </w:r>
            <w:r w:rsidRPr="00AF50BE">
              <w:rPr>
                <w:rFonts w:ascii="宋体" w:hAnsi="宋体" w:cs="宋体" w:hint="eastAsia"/>
                <w:spacing w:val="9"/>
                <w:kern w:val="0"/>
                <w:sz w:val="18"/>
                <w:szCs w:val="18"/>
              </w:rPr>
              <w:t>设备动作</w:t>
            </w:r>
            <w:r w:rsidRPr="00AF50BE">
              <w:rPr>
                <w:rFonts w:ascii="宋体" w:hAnsi="宋体" w:cs="宋体" w:hint="eastAsia"/>
                <w:spacing w:val="8"/>
                <w:kern w:val="0"/>
                <w:sz w:val="18"/>
                <w:szCs w:val="18"/>
              </w:rPr>
              <w:t>时间</w:t>
            </w:r>
            <w:r w:rsidRPr="00AF50BE">
              <w:rPr>
                <w:spacing w:val="10"/>
                <w:kern w:val="0"/>
                <w:sz w:val="18"/>
                <w:szCs w:val="18"/>
              </w:rPr>
              <w:t>&lt;</w:t>
            </w:r>
            <w:r w:rsidRPr="00AF50BE">
              <w:rPr>
                <w:rFonts w:ascii="宋体" w:hAnsi="宋体" w:cs="宋体" w:hint="eastAsia"/>
                <w:spacing w:val="9"/>
                <w:kern w:val="0"/>
                <w:sz w:val="18"/>
                <w:szCs w:val="18"/>
              </w:rPr>
              <w:t>通信</w:t>
            </w:r>
            <w:r w:rsidRPr="00AF50BE">
              <w:rPr>
                <w:rFonts w:ascii="宋体" w:hAnsi="宋体" w:cs="宋体" w:hint="eastAsia"/>
                <w:kern w:val="0"/>
                <w:sz w:val="18"/>
                <w:szCs w:val="18"/>
              </w:rPr>
              <w:t>时间间隔</w:t>
            </w:r>
            <w:r w:rsidRPr="00AF50BE">
              <w:rPr>
                <w:kern w:val="0"/>
                <w:sz w:val="18"/>
                <w:szCs w:val="18"/>
              </w:rPr>
              <w:t>+8</w:t>
            </w:r>
            <w:r w:rsidRPr="00AF50BE">
              <w:rPr>
                <w:spacing w:val="-1"/>
                <w:kern w:val="0"/>
                <w:sz w:val="18"/>
                <w:szCs w:val="18"/>
              </w:rPr>
              <w:t>s</w:t>
            </w:r>
            <w:r w:rsidRPr="00AF50BE">
              <w:rPr>
                <w:rFonts w:ascii="宋体" w:hAnsi="宋体" w:cs="宋体" w:hint="eastAsia"/>
                <w:spacing w:val="-32"/>
                <w:kern w:val="0"/>
                <w:sz w:val="18"/>
                <w:szCs w:val="18"/>
              </w:rPr>
              <w:t>；</w:t>
            </w:r>
            <w:r w:rsidRPr="00AF50BE">
              <w:rPr>
                <w:rFonts w:ascii="宋体" w:hAnsi="宋体" w:cs="宋体" w:hint="eastAsia"/>
                <w:kern w:val="0"/>
                <w:sz w:val="18"/>
                <w:szCs w:val="18"/>
              </w:rPr>
              <w:t>现场采集数据和设备</w:t>
            </w:r>
            <w:r w:rsidRPr="00AF50BE">
              <w:rPr>
                <w:rFonts w:ascii="宋体" w:hAnsi="宋体" w:cs="宋体" w:hint="eastAsia"/>
                <w:spacing w:val="3"/>
                <w:kern w:val="0"/>
                <w:sz w:val="18"/>
                <w:szCs w:val="18"/>
              </w:rPr>
              <w:t>状态至画面显示时间为通信时间间</w:t>
            </w:r>
            <w:r w:rsidRPr="00AF50BE">
              <w:rPr>
                <w:rFonts w:ascii="宋体" w:hAnsi="宋体" w:cs="宋体" w:hint="eastAsia"/>
                <w:kern w:val="0"/>
                <w:sz w:val="18"/>
                <w:szCs w:val="18"/>
              </w:rPr>
              <w:t>隔</w:t>
            </w:r>
            <w:r w:rsidRPr="00AF50BE">
              <w:rPr>
                <w:spacing w:val="-1"/>
                <w:kern w:val="0"/>
                <w:sz w:val="18"/>
                <w:szCs w:val="18"/>
              </w:rPr>
              <w:t>+5s~8s</w:t>
            </w:r>
          </w:p>
        </w:tc>
        <w:tc>
          <w:tcPr>
            <w:tcW w:w="567" w:type="dxa"/>
            <w:tcBorders>
              <w:top w:val="single" w:sz="4" w:space="0" w:color="000000"/>
              <w:left w:val="single" w:sz="4" w:space="0" w:color="000000"/>
              <w:bottom w:val="single" w:sz="4" w:space="0" w:color="000000"/>
              <w:right w:val="single" w:sz="4" w:space="0" w:color="000000"/>
            </w:tcBorders>
            <w:vAlign w:val="center"/>
          </w:tcPr>
          <w:p w14:paraId="30EEAA2A"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4F02CD52" w14:textId="77777777" w:rsidR="00303A33" w:rsidRPr="00AF50BE" w:rsidRDefault="00EA182D">
            <w:pPr>
              <w:jc w:val="center"/>
              <w:rPr>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98BA83E"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DC22A1D"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6F0C14D9" w14:textId="77777777" w:rsidTr="00E40F96">
        <w:trPr>
          <w:trHeight w:hRule="exact" w:val="1018"/>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2C2CA22D" w14:textId="77777777" w:rsidR="00303A33" w:rsidRPr="00AF50BE" w:rsidRDefault="00EA182D">
            <w:pPr>
              <w:ind w:right="345"/>
              <w:rPr>
                <w:kern w:val="0"/>
                <w:sz w:val="18"/>
                <w:szCs w:val="18"/>
                <w:u w:val="single" w:color="000000"/>
              </w:rPr>
            </w:pPr>
            <w:proofErr w:type="spellStart"/>
            <w:r w:rsidRPr="00AF50BE">
              <w:rPr>
                <w:rFonts w:ascii="宋体" w:hAnsi="宋体" w:cs="宋体" w:hint="eastAsia"/>
                <w:kern w:val="0"/>
                <w:sz w:val="18"/>
                <w:szCs w:val="18"/>
                <w:lang w:eastAsia="en-US"/>
              </w:rPr>
              <w:t>系统运行环境</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47565B55" w14:textId="4A9F4802" w:rsidR="00303A33" w:rsidRPr="00AF50BE" w:rsidRDefault="003F5F79">
            <w:pPr>
              <w:jc w:val="left"/>
              <w:rPr>
                <w:rFonts w:ascii="宋体" w:hAnsi="宋体" w:cs="宋体"/>
                <w:kern w:val="0"/>
                <w:sz w:val="18"/>
                <w:szCs w:val="18"/>
              </w:rPr>
            </w:pPr>
            <w:r w:rsidRPr="00AF50BE">
              <w:rPr>
                <w:spacing w:val="-1"/>
                <w:kern w:val="0"/>
                <w:sz w:val="18"/>
                <w:szCs w:val="18"/>
              </w:rPr>
              <w:t>1.</w:t>
            </w:r>
            <w:r w:rsidR="00EA182D" w:rsidRPr="00AF50BE">
              <w:rPr>
                <w:spacing w:val="-1"/>
                <w:kern w:val="0"/>
                <w:sz w:val="18"/>
                <w:szCs w:val="18"/>
              </w:rPr>
              <w:t>SCAD</w:t>
            </w:r>
            <w:r w:rsidR="00EA182D" w:rsidRPr="00AF50BE">
              <w:rPr>
                <w:kern w:val="0"/>
                <w:sz w:val="18"/>
                <w:szCs w:val="18"/>
              </w:rPr>
              <w:t>A</w:t>
            </w:r>
            <w:r w:rsidR="00EA182D" w:rsidRPr="00AF50BE">
              <w:rPr>
                <w:rFonts w:ascii="宋体" w:hAnsi="宋体" w:cs="宋体" w:hint="eastAsia"/>
                <w:spacing w:val="2"/>
                <w:kern w:val="0"/>
                <w:sz w:val="18"/>
                <w:szCs w:val="18"/>
              </w:rPr>
              <w:t>系</w:t>
            </w:r>
            <w:r w:rsidR="00EA182D" w:rsidRPr="00AF50BE">
              <w:rPr>
                <w:rFonts w:ascii="宋体" w:hAnsi="宋体" w:cs="宋体" w:hint="eastAsia"/>
                <w:spacing w:val="3"/>
                <w:kern w:val="0"/>
                <w:sz w:val="18"/>
                <w:szCs w:val="18"/>
              </w:rPr>
              <w:t>统</w:t>
            </w:r>
            <w:r w:rsidR="00EA182D" w:rsidRPr="00AF50BE">
              <w:rPr>
                <w:rFonts w:ascii="宋体" w:hAnsi="宋体" w:cs="宋体" w:hint="eastAsia"/>
                <w:spacing w:val="2"/>
                <w:kern w:val="0"/>
                <w:sz w:val="18"/>
                <w:szCs w:val="18"/>
              </w:rPr>
              <w:t>必须</w:t>
            </w:r>
            <w:r w:rsidR="00EA182D" w:rsidRPr="00AF50BE">
              <w:rPr>
                <w:rFonts w:ascii="宋体" w:hAnsi="宋体" w:cs="宋体" w:hint="eastAsia"/>
                <w:spacing w:val="3"/>
                <w:kern w:val="0"/>
                <w:sz w:val="18"/>
                <w:szCs w:val="18"/>
              </w:rPr>
              <w:t>配</w:t>
            </w:r>
            <w:r w:rsidR="00EA182D" w:rsidRPr="00AF50BE">
              <w:rPr>
                <w:rFonts w:ascii="宋体" w:hAnsi="宋体" w:cs="宋体" w:hint="eastAsia"/>
                <w:spacing w:val="2"/>
                <w:kern w:val="0"/>
                <w:sz w:val="18"/>
                <w:szCs w:val="18"/>
              </w:rPr>
              <w:t>置在</w:t>
            </w:r>
            <w:r w:rsidR="00EA182D" w:rsidRPr="00AF50BE">
              <w:rPr>
                <w:rFonts w:ascii="宋体" w:hAnsi="宋体" w:cs="宋体" w:hint="eastAsia"/>
                <w:spacing w:val="3"/>
                <w:kern w:val="0"/>
                <w:sz w:val="18"/>
                <w:szCs w:val="18"/>
              </w:rPr>
              <w:t>线</w:t>
            </w:r>
            <w:r w:rsidR="00EA182D" w:rsidRPr="00AF50BE">
              <w:rPr>
                <w:rFonts w:ascii="宋体" w:hAnsi="宋体" w:cs="宋体" w:hint="eastAsia"/>
                <w:kern w:val="0"/>
                <w:sz w:val="18"/>
                <w:szCs w:val="18"/>
              </w:rPr>
              <w:t>式不间断电</w:t>
            </w:r>
            <w:r w:rsidR="00EA182D" w:rsidRPr="00AF50BE">
              <w:rPr>
                <w:rFonts w:ascii="宋体" w:hAnsi="宋体" w:cs="宋体" w:hint="eastAsia"/>
                <w:spacing w:val="-12"/>
                <w:kern w:val="0"/>
                <w:sz w:val="18"/>
                <w:szCs w:val="18"/>
              </w:rPr>
              <w:t>源</w:t>
            </w:r>
            <w:r w:rsidR="00EA182D" w:rsidRPr="00AF50BE">
              <w:rPr>
                <w:rFonts w:ascii="宋体" w:hAnsi="宋体" w:cs="宋体" w:hint="eastAsia"/>
                <w:kern w:val="0"/>
                <w:sz w:val="18"/>
                <w:szCs w:val="18"/>
              </w:rPr>
              <w:t>（</w:t>
            </w:r>
            <w:r w:rsidR="00EA182D" w:rsidRPr="00AF50BE">
              <w:rPr>
                <w:spacing w:val="-1"/>
                <w:kern w:val="0"/>
                <w:sz w:val="18"/>
                <w:szCs w:val="18"/>
              </w:rPr>
              <w:t>UPS</w:t>
            </w:r>
            <w:r w:rsidR="00EA182D" w:rsidRPr="00AF50BE">
              <w:rPr>
                <w:rFonts w:ascii="宋体" w:hAnsi="宋体" w:cs="宋体" w:hint="eastAsia"/>
                <w:spacing w:val="-90"/>
                <w:kern w:val="0"/>
                <w:sz w:val="18"/>
                <w:szCs w:val="18"/>
              </w:rPr>
              <w:t>）</w:t>
            </w:r>
            <w:r w:rsidR="00EA182D" w:rsidRPr="00AF50BE">
              <w:rPr>
                <w:rFonts w:ascii="宋体" w:hAnsi="宋体" w:cs="宋体" w:hint="eastAsia"/>
                <w:spacing w:val="-12"/>
                <w:kern w:val="0"/>
                <w:sz w:val="18"/>
                <w:szCs w:val="18"/>
              </w:rPr>
              <w:t>，</w:t>
            </w:r>
            <w:r w:rsidR="00EA182D" w:rsidRPr="00AF50BE">
              <w:rPr>
                <w:spacing w:val="-1"/>
                <w:kern w:val="0"/>
                <w:sz w:val="18"/>
                <w:szCs w:val="18"/>
              </w:rPr>
              <w:t>U</w:t>
            </w:r>
            <w:r w:rsidR="00EA182D" w:rsidRPr="00AF50BE">
              <w:rPr>
                <w:kern w:val="0"/>
                <w:sz w:val="18"/>
                <w:szCs w:val="18"/>
              </w:rPr>
              <w:t>PS</w:t>
            </w:r>
            <w:r w:rsidR="00EA182D" w:rsidRPr="00AF50BE">
              <w:rPr>
                <w:rFonts w:ascii="宋体" w:hAnsi="宋体" w:cs="宋体" w:hint="eastAsia"/>
                <w:kern w:val="0"/>
                <w:sz w:val="18"/>
                <w:szCs w:val="18"/>
              </w:rPr>
              <w:t>在</w:t>
            </w:r>
            <w:r w:rsidR="00EA182D" w:rsidRPr="00AF50BE">
              <w:rPr>
                <w:rFonts w:ascii="宋体" w:hAnsi="宋体" w:cs="宋体" w:hint="eastAsia"/>
                <w:spacing w:val="1"/>
                <w:kern w:val="0"/>
                <w:sz w:val="18"/>
                <w:szCs w:val="18"/>
              </w:rPr>
              <w:t>满</w:t>
            </w:r>
            <w:r w:rsidR="00EA182D" w:rsidRPr="00AF50BE">
              <w:rPr>
                <w:rFonts w:ascii="宋体" w:hAnsi="宋体" w:cs="宋体" w:hint="eastAsia"/>
                <w:kern w:val="0"/>
                <w:sz w:val="18"/>
                <w:szCs w:val="18"/>
              </w:rPr>
              <w:t>负荷时应留有</w:t>
            </w:r>
            <w:r w:rsidR="00EA182D" w:rsidRPr="00AF50BE">
              <w:rPr>
                <w:kern w:val="0"/>
                <w:sz w:val="18"/>
                <w:szCs w:val="18"/>
              </w:rPr>
              <w:t>40</w:t>
            </w:r>
            <w:r w:rsidR="00EA182D" w:rsidRPr="00AF50BE">
              <w:rPr>
                <w:spacing w:val="-2"/>
                <w:kern w:val="0"/>
                <w:sz w:val="18"/>
                <w:szCs w:val="18"/>
              </w:rPr>
              <w:t>%</w:t>
            </w:r>
            <w:r w:rsidR="00EA182D" w:rsidRPr="00AF50BE">
              <w:rPr>
                <w:rFonts w:ascii="宋体" w:hAnsi="宋体" w:cs="宋体" w:hint="eastAsia"/>
                <w:kern w:val="0"/>
                <w:sz w:val="18"/>
                <w:szCs w:val="18"/>
              </w:rPr>
              <w:t>的容量，市电中断后能维持系统正常运行不小于</w:t>
            </w:r>
            <w:r w:rsidR="00EA182D" w:rsidRPr="00AF50BE">
              <w:rPr>
                <w:kern w:val="0"/>
                <w:sz w:val="18"/>
                <w:szCs w:val="18"/>
              </w:rPr>
              <w:t>4h</w:t>
            </w:r>
          </w:p>
        </w:tc>
        <w:tc>
          <w:tcPr>
            <w:tcW w:w="567" w:type="dxa"/>
            <w:tcBorders>
              <w:top w:val="single" w:sz="4" w:space="0" w:color="000000"/>
              <w:left w:val="single" w:sz="4" w:space="0" w:color="000000"/>
              <w:bottom w:val="single" w:sz="4" w:space="0" w:color="000000"/>
              <w:right w:val="single" w:sz="4" w:space="0" w:color="000000"/>
            </w:tcBorders>
            <w:vAlign w:val="center"/>
          </w:tcPr>
          <w:p w14:paraId="56FAB48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AED7BE8" w14:textId="77777777" w:rsidR="00303A33" w:rsidRPr="00AF50BE" w:rsidRDefault="00EA182D">
            <w:pPr>
              <w:jc w:val="center"/>
              <w:rPr>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3B768B2"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E38406B"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3FB77C78" w14:textId="77777777" w:rsidTr="00E40F96">
        <w:trPr>
          <w:trHeight w:hRule="exact" w:val="493"/>
        </w:trPr>
        <w:tc>
          <w:tcPr>
            <w:tcW w:w="1102" w:type="dxa"/>
            <w:vMerge/>
            <w:tcBorders>
              <w:top w:val="single" w:sz="4" w:space="0" w:color="auto"/>
              <w:left w:val="single" w:sz="4" w:space="0" w:color="000000"/>
              <w:bottom w:val="single" w:sz="4" w:space="0" w:color="auto"/>
              <w:right w:val="single" w:sz="4" w:space="0" w:color="000000"/>
            </w:tcBorders>
            <w:vAlign w:val="center"/>
          </w:tcPr>
          <w:p w14:paraId="3D88A9B7"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EE3A613" w14:textId="4968E67C" w:rsidR="00303A33" w:rsidRPr="00AF50BE" w:rsidRDefault="003F5F79">
            <w:pPr>
              <w:jc w:val="left"/>
              <w:rPr>
                <w:rFonts w:ascii="宋体" w:hAnsi="宋体" w:cs="宋体"/>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00EA182D" w:rsidRPr="00AF50BE">
              <w:rPr>
                <w:rFonts w:ascii="宋体" w:hAnsi="宋体" w:cs="宋体" w:hint="eastAsia"/>
                <w:kern w:val="0"/>
                <w:sz w:val="18"/>
                <w:szCs w:val="18"/>
              </w:rPr>
              <w:t>机房接</w:t>
            </w:r>
            <w:r w:rsidR="00EA182D" w:rsidRPr="00AF50BE">
              <w:rPr>
                <w:rFonts w:ascii="宋体" w:hAnsi="宋体" w:cs="宋体" w:hint="eastAsia"/>
                <w:spacing w:val="-2"/>
                <w:kern w:val="0"/>
                <w:sz w:val="18"/>
                <w:szCs w:val="18"/>
              </w:rPr>
              <w:t>地</w:t>
            </w:r>
            <w:r w:rsidR="00EA182D" w:rsidRPr="00AF50BE">
              <w:rPr>
                <w:rFonts w:ascii="宋体" w:hAnsi="宋体" w:cs="宋体" w:hint="eastAsia"/>
                <w:kern w:val="0"/>
                <w:sz w:val="18"/>
                <w:szCs w:val="18"/>
              </w:rPr>
              <w:t>电阻应小于</w:t>
            </w:r>
            <w:r w:rsidR="00EA182D" w:rsidRPr="00AF50BE">
              <w:rPr>
                <w:kern w:val="0"/>
                <w:sz w:val="18"/>
                <w:szCs w:val="18"/>
              </w:rPr>
              <w:t>1Ω</w:t>
            </w:r>
            <w:r w:rsidR="00EA182D" w:rsidRPr="00AF50BE">
              <w:rPr>
                <w:rFonts w:ascii="宋体" w:hAnsi="宋体" w:cs="宋体" w:hint="eastAsia"/>
                <w:spacing w:val="-83"/>
                <w:kern w:val="0"/>
                <w:sz w:val="18"/>
                <w:szCs w:val="18"/>
              </w:rPr>
              <w:t>，</w:t>
            </w:r>
            <w:r w:rsidR="00EA182D" w:rsidRPr="00AF50BE">
              <w:rPr>
                <w:rFonts w:ascii="宋体" w:hAnsi="宋体" w:cs="宋体" w:hint="eastAsia"/>
                <w:kern w:val="0"/>
                <w:sz w:val="18"/>
                <w:szCs w:val="18"/>
              </w:rPr>
              <w:t>并应定期检测</w:t>
            </w:r>
          </w:p>
        </w:tc>
        <w:tc>
          <w:tcPr>
            <w:tcW w:w="567" w:type="dxa"/>
            <w:tcBorders>
              <w:top w:val="single" w:sz="4" w:space="0" w:color="000000"/>
              <w:left w:val="single" w:sz="4" w:space="0" w:color="000000"/>
              <w:bottom w:val="single" w:sz="4" w:space="0" w:color="000000"/>
              <w:right w:val="single" w:sz="4" w:space="0" w:color="000000"/>
            </w:tcBorders>
            <w:vAlign w:val="center"/>
          </w:tcPr>
          <w:p w14:paraId="3E67038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0FEA5EA" w14:textId="77777777" w:rsidR="00303A33" w:rsidRPr="00AF50BE" w:rsidRDefault="00EA182D">
            <w:pPr>
              <w:jc w:val="center"/>
              <w:rPr>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42FB603"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6646D1"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6AC3D849" w14:textId="77777777" w:rsidTr="00E40F96">
        <w:trPr>
          <w:trHeight w:hRule="exact" w:val="734"/>
        </w:trPr>
        <w:tc>
          <w:tcPr>
            <w:tcW w:w="1102" w:type="dxa"/>
            <w:vMerge/>
            <w:tcBorders>
              <w:top w:val="single" w:sz="4" w:space="0" w:color="auto"/>
              <w:left w:val="single" w:sz="4" w:space="0" w:color="000000"/>
              <w:bottom w:val="single" w:sz="4" w:space="0" w:color="auto"/>
              <w:right w:val="single" w:sz="4" w:space="0" w:color="000000"/>
            </w:tcBorders>
            <w:vAlign w:val="center"/>
          </w:tcPr>
          <w:p w14:paraId="7D2ED870"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9324085" w14:textId="518B05F1" w:rsidR="00303A33" w:rsidRPr="00AF50BE" w:rsidRDefault="003F5F79">
            <w:pPr>
              <w:jc w:val="left"/>
              <w:rPr>
                <w:rFonts w:ascii="宋体" w:hAnsi="宋体" w:cs="宋体"/>
                <w:kern w:val="0"/>
                <w:sz w:val="18"/>
                <w:szCs w:val="18"/>
              </w:rPr>
            </w:pPr>
            <w:r w:rsidRPr="00AF50BE">
              <w:rPr>
                <w:rFonts w:ascii="宋体" w:hAnsi="宋体" w:cs="宋体" w:hint="eastAsia"/>
                <w:kern w:val="0"/>
                <w:sz w:val="18"/>
                <w:szCs w:val="18"/>
              </w:rPr>
              <w:t>3</w:t>
            </w:r>
            <w:r w:rsidRPr="00AF50BE">
              <w:rPr>
                <w:rFonts w:ascii="宋体" w:hAnsi="宋体" w:cs="宋体"/>
                <w:kern w:val="0"/>
                <w:sz w:val="18"/>
                <w:szCs w:val="18"/>
              </w:rPr>
              <w:t>.</w:t>
            </w:r>
            <w:r w:rsidR="00EA182D" w:rsidRPr="00AF50BE">
              <w:rPr>
                <w:rFonts w:ascii="宋体" w:hAnsi="宋体" w:cs="宋体" w:hint="eastAsia"/>
                <w:kern w:val="0"/>
                <w:sz w:val="18"/>
                <w:szCs w:val="18"/>
              </w:rPr>
              <w:t>计算机</w:t>
            </w:r>
            <w:r w:rsidR="00EA182D" w:rsidRPr="00AF50BE">
              <w:rPr>
                <w:rFonts w:ascii="宋体" w:hAnsi="宋体" w:cs="宋体" w:hint="eastAsia"/>
                <w:spacing w:val="1"/>
                <w:kern w:val="0"/>
                <w:sz w:val="18"/>
                <w:szCs w:val="18"/>
              </w:rPr>
              <w:t>房</w:t>
            </w:r>
            <w:r w:rsidR="00EA182D" w:rsidRPr="00AF50BE">
              <w:rPr>
                <w:rFonts w:ascii="宋体" w:hAnsi="宋体" w:cs="宋体" w:hint="eastAsia"/>
                <w:kern w:val="0"/>
                <w:sz w:val="18"/>
                <w:szCs w:val="18"/>
              </w:rPr>
              <w:t>地面</w:t>
            </w:r>
            <w:r w:rsidR="00EA182D" w:rsidRPr="00AF50BE">
              <w:rPr>
                <w:rFonts w:ascii="宋体" w:hAnsi="宋体" w:cs="宋体" w:hint="eastAsia"/>
                <w:spacing w:val="1"/>
                <w:kern w:val="0"/>
                <w:sz w:val="18"/>
                <w:szCs w:val="18"/>
              </w:rPr>
              <w:t>及</w:t>
            </w:r>
            <w:r w:rsidR="00EA182D" w:rsidRPr="00AF50BE">
              <w:rPr>
                <w:rFonts w:ascii="宋体" w:hAnsi="宋体" w:cs="宋体" w:hint="eastAsia"/>
                <w:kern w:val="0"/>
                <w:sz w:val="18"/>
                <w:szCs w:val="18"/>
              </w:rPr>
              <w:t>设备</w:t>
            </w:r>
            <w:r w:rsidR="00EA182D" w:rsidRPr="00AF50BE">
              <w:rPr>
                <w:rFonts w:ascii="宋体" w:hAnsi="宋体" w:cs="宋体" w:hint="eastAsia"/>
                <w:spacing w:val="1"/>
                <w:kern w:val="0"/>
                <w:sz w:val="18"/>
                <w:szCs w:val="18"/>
              </w:rPr>
              <w:t>应</w:t>
            </w:r>
            <w:r w:rsidR="00EA182D" w:rsidRPr="00AF50BE">
              <w:rPr>
                <w:rFonts w:ascii="宋体" w:hAnsi="宋体" w:cs="宋体" w:hint="eastAsia"/>
                <w:kern w:val="0"/>
                <w:sz w:val="18"/>
                <w:szCs w:val="18"/>
              </w:rPr>
              <w:t>有稳定可靠的导静电措施</w:t>
            </w:r>
          </w:p>
        </w:tc>
        <w:tc>
          <w:tcPr>
            <w:tcW w:w="567" w:type="dxa"/>
            <w:tcBorders>
              <w:top w:val="single" w:sz="4" w:space="0" w:color="000000"/>
              <w:left w:val="single" w:sz="4" w:space="0" w:color="000000"/>
              <w:bottom w:val="single" w:sz="4" w:space="0" w:color="000000"/>
              <w:right w:val="single" w:sz="4" w:space="0" w:color="000000"/>
            </w:tcBorders>
            <w:vAlign w:val="center"/>
          </w:tcPr>
          <w:p w14:paraId="67E1DD4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5EF3822D" w14:textId="77777777" w:rsidR="00303A33" w:rsidRPr="00AF50BE" w:rsidRDefault="00EA182D">
            <w:pPr>
              <w:jc w:val="center"/>
              <w:rPr>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ED5E2D2"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E6B7067"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4C9E9F06" w14:textId="77777777" w:rsidTr="00E40F96">
        <w:trPr>
          <w:trHeight w:hRule="exact" w:val="812"/>
        </w:trPr>
        <w:tc>
          <w:tcPr>
            <w:tcW w:w="1102" w:type="dxa"/>
            <w:vMerge/>
            <w:tcBorders>
              <w:top w:val="single" w:sz="4" w:space="0" w:color="auto"/>
              <w:left w:val="single" w:sz="4" w:space="0" w:color="000000"/>
              <w:bottom w:val="single" w:sz="4" w:space="0" w:color="auto"/>
              <w:right w:val="single" w:sz="4" w:space="0" w:color="000000"/>
            </w:tcBorders>
            <w:vAlign w:val="center"/>
          </w:tcPr>
          <w:p w14:paraId="764D638C"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1F0FBCE" w14:textId="27AED03D" w:rsidR="00303A33" w:rsidRPr="00AF50BE" w:rsidRDefault="003F5F79">
            <w:pPr>
              <w:jc w:val="left"/>
              <w:rPr>
                <w:rFonts w:ascii="宋体" w:hAnsi="宋体" w:cs="宋体"/>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00EA182D" w:rsidRPr="00AF50BE">
              <w:rPr>
                <w:rFonts w:ascii="宋体" w:hAnsi="宋体" w:cs="宋体" w:hint="eastAsia"/>
                <w:kern w:val="0"/>
                <w:sz w:val="18"/>
                <w:szCs w:val="18"/>
              </w:rPr>
              <w:t>计算机</w:t>
            </w:r>
            <w:r w:rsidR="00EA182D" w:rsidRPr="00AF50BE">
              <w:rPr>
                <w:rFonts w:ascii="宋体" w:hAnsi="宋体" w:cs="宋体" w:hint="eastAsia"/>
                <w:spacing w:val="1"/>
                <w:kern w:val="0"/>
                <w:sz w:val="18"/>
                <w:szCs w:val="18"/>
              </w:rPr>
              <w:t>房</w:t>
            </w:r>
            <w:r w:rsidR="00EA182D" w:rsidRPr="00AF50BE">
              <w:rPr>
                <w:rFonts w:ascii="宋体" w:hAnsi="宋体" w:cs="宋体" w:hint="eastAsia"/>
                <w:kern w:val="0"/>
                <w:sz w:val="18"/>
                <w:szCs w:val="18"/>
              </w:rPr>
              <w:t>应安</w:t>
            </w:r>
            <w:r w:rsidR="00EA182D" w:rsidRPr="00AF50BE">
              <w:rPr>
                <w:rFonts w:ascii="宋体" w:hAnsi="宋体" w:cs="宋体" w:hint="eastAsia"/>
                <w:spacing w:val="1"/>
                <w:kern w:val="0"/>
                <w:sz w:val="18"/>
                <w:szCs w:val="18"/>
              </w:rPr>
              <w:t>装</w:t>
            </w:r>
            <w:r w:rsidR="00EA182D" w:rsidRPr="00AF50BE">
              <w:rPr>
                <w:rFonts w:ascii="宋体" w:hAnsi="宋体" w:cs="宋体" w:hint="eastAsia"/>
                <w:kern w:val="0"/>
                <w:sz w:val="18"/>
                <w:szCs w:val="18"/>
              </w:rPr>
              <w:t>空调</w:t>
            </w:r>
            <w:r w:rsidR="00EA182D" w:rsidRPr="00AF50BE">
              <w:rPr>
                <w:rFonts w:ascii="宋体" w:hAnsi="宋体" w:cs="宋体" w:hint="eastAsia"/>
                <w:spacing w:val="1"/>
                <w:kern w:val="0"/>
                <w:sz w:val="18"/>
                <w:szCs w:val="18"/>
              </w:rPr>
              <w:t>系</w:t>
            </w:r>
            <w:r w:rsidR="00EA182D" w:rsidRPr="00AF50BE">
              <w:rPr>
                <w:rFonts w:ascii="宋体" w:hAnsi="宋体" w:cs="宋体" w:hint="eastAsia"/>
                <w:kern w:val="0"/>
                <w:sz w:val="18"/>
                <w:szCs w:val="18"/>
              </w:rPr>
              <w:t>统，保</w:t>
            </w:r>
            <w:r w:rsidR="00EA182D" w:rsidRPr="00AF50BE">
              <w:rPr>
                <w:rFonts w:ascii="宋体" w:hAnsi="宋体" w:cs="宋体" w:hint="eastAsia"/>
                <w:spacing w:val="3"/>
                <w:kern w:val="0"/>
                <w:sz w:val="18"/>
                <w:szCs w:val="18"/>
              </w:rPr>
              <w:t>证温度、湿度和清洁度符合设备运</w:t>
            </w:r>
            <w:r w:rsidR="00EA182D" w:rsidRPr="00AF50BE">
              <w:rPr>
                <w:rFonts w:ascii="宋体" w:hAnsi="宋体" w:cs="宋体" w:hint="eastAsia"/>
                <w:kern w:val="0"/>
                <w:sz w:val="18"/>
                <w:szCs w:val="18"/>
              </w:rPr>
              <w:t>行的要求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64F8D0BF"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86D1118" w14:textId="77777777" w:rsidR="00303A33" w:rsidRPr="00AF50BE" w:rsidRDefault="00EA182D">
            <w:pPr>
              <w:jc w:val="center"/>
              <w:rPr>
                <w:kern w:val="0"/>
                <w:sz w:val="18"/>
                <w:szCs w:val="18"/>
              </w:rPr>
            </w:pPr>
            <w:r w:rsidRPr="00AF50BE">
              <w:rPr>
                <w:kern w:val="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B359A2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2680BEE"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0C3E7AA5" w14:textId="77777777" w:rsidTr="00E40F96">
        <w:trPr>
          <w:trHeight w:hRule="exact" w:val="911"/>
        </w:trPr>
        <w:tc>
          <w:tcPr>
            <w:tcW w:w="1102" w:type="dxa"/>
            <w:vMerge/>
            <w:tcBorders>
              <w:top w:val="single" w:sz="4" w:space="0" w:color="auto"/>
              <w:left w:val="single" w:sz="4" w:space="0" w:color="000000"/>
              <w:bottom w:val="single" w:sz="4" w:space="0" w:color="auto"/>
              <w:right w:val="single" w:sz="4" w:space="0" w:color="000000"/>
            </w:tcBorders>
            <w:vAlign w:val="center"/>
          </w:tcPr>
          <w:p w14:paraId="7C4782CA"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E7188E0" w14:textId="1B61C0C3" w:rsidR="00303A33" w:rsidRPr="00AF50BE" w:rsidRDefault="003F5F79">
            <w:pPr>
              <w:jc w:val="left"/>
              <w:rPr>
                <w:rFonts w:ascii="宋体" w:hAnsi="宋体" w:cs="宋体"/>
                <w:kern w:val="0"/>
                <w:sz w:val="18"/>
                <w:szCs w:val="18"/>
              </w:rPr>
            </w:pPr>
            <w:r w:rsidRPr="00AF50BE">
              <w:rPr>
                <w:rFonts w:ascii="宋体" w:hAnsi="宋体" w:cs="宋体" w:hint="eastAsia"/>
                <w:kern w:val="0"/>
                <w:sz w:val="18"/>
                <w:szCs w:val="18"/>
              </w:rPr>
              <w:t>5</w:t>
            </w:r>
            <w:r w:rsidRPr="00AF50BE">
              <w:rPr>
                <w:rFonts w:ascii="宋体" w:hAnsi="宋体" w:cs="宋体"/>
                <w:kern w:val="0"/>
                <w:sz w:val="18"/>
                <w:szCs w:val="18"/>
              </w:rPr>
              <w:t>.</w:t>
            </w:r>
            <w:r w:rsidR="00EA182D" w:rsidRPr="00AF50BE">
              <w:rPr>
                <w:rFonts w:ascii="宋体" w:hAnsi="宋体" w:cs="宋体" w:hint="eastAsia"/>
                <w:kern w:val="0"/>
                <w:sz w:val="18"/>
                <w:szCs w:val="18"/>
              </w:rPr>
              <w:t>计算机</w:t>
            </w:r>
            <w:r w:rsidR="00EA182D" w:rsidRPr="00AF50BE">
              <w:rPr>
                <w:rFonts w:ascii="宋体" w:hAnsi="宋体" w:cs="宋体" w:hint="eastAsia"/>
                <w:spacing w:val="1"/>
                <w:kern w:val="0"/>
                <w:sz w:val="18"/>
                <w:szCs w:val="18"/>
              </w:rPr>
              <w:t>房</w:t>
            </w:r>
            <w:r w:rsidR="00EA182D" w:rsidRPr="00AF50BE">
              <w:rPr>
                <w:rFonts w:ascii="宋体" w:hAnsi="宋体" w:cs="宋体" w:hint="eastAsia"/>
                <w:kern w:val="0"/>
                <w:sz w:val="18"/>
                <w:szCs w:val="18"/>
              </w:rPr>
              <w:t>内噪</w:t>
            </w:r>
            <w:r w:rsidR="00EA182D" w:rsidRPr="00AF50BE">
              <w:rPr>
                <w:rFonts w:ascii="宋体" w:hAnsi="宋体" w:cs="宋体" w:hint="eastAsia"/>
                <w:spacing w:val="1"/>
                <w:kern w:val="0"/>
                <w:sz w:val="18"/>
                <w:szCs w:val="18"/>
              </w:rPr>
              <w:t>声</w:t>
            </w:r>
            <w:r w:rsidR="00EA182D" w:rsidRPr="00AF50BE">
              <w:rPr>
                <w:rFonts w:ascii="宋体" w:hAnsi="宋体" w:cs="宋体" w:hint="eastAsia"/>
                <w:kern w:val="0"/>
                <w:sz w:val="18"/>
                <w:szCs w:val="18"/>
              </w:rPr>
              <w:t>应符</w:t>
            </w:r>
            <w:r w:rsidR="00EA182D" w:rsidRPr="00AF50BE">
              <w:rPr>
                <w:rFonts w:ascii="宋体" w:hAnsi="宋体" w:cs="宋体" w:hint="eastAsia"/>
                <w:spacing w:val="1"/>
                <w:kern w:val="0"/>
                <w:sz w:val="18"/>
                <w:szCs w:val="18"/>
              </w:rPr>
              <w:t>合</w:t>
            </w:r>
            <w:r w:rsidR="00EA182D" w:rsidRPr="00AF50BE">
              <w:rPr>
                <w:rFonts w:ascii="宋体" w:hAnsi="宋体" w:cs="宋体" w:hint="eastAsia"/>
                <w:kern w:val="0"/>
                <w:sz w:val="18"/>
                <w:szCs w:val="18"/>
              </w:rPr>
              <w:t>现行国</w:t>
            </w:r>
            <w:r w:rsidR="00EA182D" w:rsidRPr="00AF50BE">
              <w:rPr>
                <w:rFonts w:ascii="宋体" w:hAnsi="宋体" w:cs="宋体" w:hint="eastAsia"/>
                <w:spacing w:val="3"/>
                <w:kern w:val="0"/>
                <w:sz w:val="18"/>
                <w:szCs w:val="18"/>
              </w:rPr>
              <w:t>家标准《电子信息系统机房设计规</w:t>
            </w:r>
            <w:r w:rsidR="00EA182D" w:rsidRPr="00AF50BE">
              <w:rPr>
                <w:rFonts w:ascii="宋体" w:hAnsi="宋体" w:cs="宋体" w:hint="eastAsia"/>
                <w:kern w:val="0"/>
                <w:sz w:val="18"/>
                <w:szCs w:val="18"/>
              </w:rPr>
              <w:t>范》</w:t>
            </w:r>
            <w:r w:rsidR="00EA182D" w:rsidRPr="00AF50BE">
              <w:rPr>
                <w:kern w:val="0"/>
                <w:sz w:val="18"/>
                <w:szCs w:val="18"/>
              </w:rPr>
              <w:t>GB50174</w:t>
            </w:r>
            <w:r w:rsidR="00EA182D" w:rsidRPr="00AF50BE">
              <w:rPr>
                <w:rFonts w:ascii="宋体" w:hAnsi="宋体" w:cs="宋体" w:hint="eastAsia"/>
                <w:kern w:val="0"/>
                <w:sz w:val="18"/>
                <w:szCs w:val="18"/>
              </w:rPr>
              <w:t>的相关要求</w:t>
            </w:r>
          </w:p>
        </w:tc>
        <w:tc>
          <w:tcPr>
            <w:tcW w:w="567" w:type="dxa"/>
            <w:tcBorders>
              <w:top w:val="single" w:sz="4" w:space="0" w:color="000000"/>
              <w:left w:val="single" w:sz="4" w:space="0" w:color="000000"/>
              <w:bottom w:val="single" w:sz="4" w:space="0" w:color="000000"/>
              <w:right w:val="single" w:sz="4" w:space="0" w:color="000000"/>
            </w:tcBorders>
            <w:vAlign w:val="center"/>
          </w:tcPr>
          <w:p w14:paraId="449CDF3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512BA1F6" w14:textId="77777777" w:rsidR="00303A33" w:rsidRPr="00AF50BE" w:rsidRDefault="00EA182D">
            <w:pPr>
              <w:jc w:val="center"/>
              <w:rPr>
                <w:kern w:val="0"/>
                <w:sz w:val="18"/>
                <w:szCs w:val="18"/>
              </w:rPr>
            </w:pPr>
            <w:r w:rsidRPr="00AF50BE">
              <w:rPr>
                <w:kern w:val="0"/>
                <w:sz w:val="18"/>
                <w:szCs w:val="18"/>
                <w:lang w:eastAsia="en-US"/>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1F12C91"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47741D"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0C6C925F" w14:textId="77777777" w:rsidTr="00E40F96">
        <w:trPr>
          <w:trHeight w:hRule="exact" w:val="812"/>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53F3B407" w14:textId="77777777" w:rsidR="00303A33" w:rsidRPr="00AF50BE" w:rsidRDefault="00EA182D">
            <w:pPr>
              <w:ind w:right="345"/>
              <w:rPr>
                <w:kern w:val="0"/>
                <w:sz w:val="18"/>
                <w:szCs w:val="18"/>
                <w:lang w:eastAsia="en-US"/>
              </w:rPr>
            </w:pPr>
            <w:proofErr w:type="spellStart"/>
            <w:r w:rsidRPr="00AF50BE">
              <w:rPr>
                <w:rFonts w:ascii="宋体" w:hAnsi="宋体" w:cs="宋体" w:hint="eastAsia"/>
                <w:kern w:val="0"/>
                <w:sz w:val="18"/>
                <w:szCs w:val="18"/>
                <w:lang w:eastAsia="en-US"/>
              </w:rPr>
              <w:t>网络防护</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474E5133" w14:textId="6A3DB672" w:rsidR="00303A33" w:rsidRPr="00AF50BE" w:rsidRDefault="003F5F79">
            <w:pPr>
              <w:jc w:val="left"/>
              <w:rPr>
                <w:rFonts w:ascii="宋体" w:hAnsi="宋体" w:cs="宋体"/>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局域网</w:t>
            </w:r>
            <w:r w:rsidR="00EA182D" w:rsidRPr="00AF50BE">
              <w:rPr>
                <w:rFonts w:ascii="宋体" w:hAnsi="宋体" w:cs="宋体" w:hint="eastAsia"/>
                <w:spacing w:val="1"/>
                <w:kern w:val="0"/>
                <w:sz w:val="18"/>
                <w:szCs w:val="18"/>
              </w:rPr>
              <w:t>应</w:t>
            </w:r>
            <w:r w:rsidR="00EA182D" w:rsidRPr="00AF50BE">
              <w:rPr>
                <w:rFonts w:ascii="宋体" w:hAnsi="宋体" w:cs="宋体" w:hint="eastAsia"/>
                <w:kern w:val="0"/>
                <w:sz w:val="18"/>
                <w:szCs w:val="18"/>
              </w:rPr>
              <w:t>安</w:t>
            </w:r>
            <w:r w:rsidR="00EA182D" w:rsidRPr="00AF50BE">
              <w:rPr>
                <w:rFonts w:ascii="宋体" w:hAnsi="宋体" w:cs="宋体" w:hint="eastAsia"/>
                <w:spacing w:val="1"/>
                <w:kern w:val="0"/>
                <w:sz w:val="18"/>
                <w:szCs w:val="18"/>
              </w:rPr>
              <w:t>装</w:t>
            </w:r>
            <w:proofErr w:type="gramStart"/>
            <w:r w:rsidR="00EA182D" w:rsidRPr="00AF50BE">
              <w:rPr>
                <w:rFonts w:ascii="宋体" w:hAnsi="宋体" w:cs="宋体" w:hint="eastAsia"/>
                <w:kern w:val="0"/>
                <w:sz w:val="18"/>
                <w:szCs w:val="18"/>
              </w:rPr>
              <w:t>网络</w:t>
            </w:r>
            <w:r w:rsidR="00EA182D" w:rsidRPr="00AF50BE">
              <w:rPr>
                <w:rFonts w:ascii="宋体" w:hAnsi="宋体" w:cs="宋体" w:hint="eastAsia"/>
                <w:spacing w:val="1"/>
                <w:kern w:val="0"/>
                <w:sz w:val="18"/>
                <w:szCs w:val="18"/>
              </w:rPr>
              <w:t>版</w:t>
            </w:r>
            <w:r w:rsidR="00EA182D" w:rsidRPr="00AF50BE">
              <w:rPr>
                <w:rFonts w:ascii="宋体" w:hAnsi="宋体" w:cs="宋体" w:hint="eastAsia"/>
                <w:kern w:val="0"/>
                <w:sz w:val="18"/>
                <w:szCs w:val="18"/>
              </w:rPr>
              <w:t>防病</w:t>
            </w:r>
            <w:r w:rsidR="00EA182D" w:rsidRPr="00AF50BE">
              <w:rPr>
                <w:rFonts w:ascii="宋体" w:hAnsi="宋体" w:cs="宋体" w:hint="eastAsia"/>
                <w:spacing w:val="1"/>
                <w:kern w:val="0"/>
                <w:sz w:val="18"/>
                <w:szCs w:val="18"/>
              </w:rPr>
              <w:t>毒</w:t>
            </w:r>
            <w:proofErr w:type="gramEnd"/>
            <w:r w:rsidR="00EA182D" w:rsidRPr="00AF50BE">
              <w:rPr>
                <w:rFonts w:ascii="宋体" w:hAnsi="宋体" w:cs="宋体" w:hint="eastAsia"/>
                <w:kern w:val="0"/>
                <w:sz w:val="18"/>
                <w:szCs w:val="18"/>
              </w:rPr>
              <w:t>软件，并每周至少升级一次</w:t>
            </w:r>
          </w:p>
        </w:tc>
        <w:tc>
          <w:tcPr>
            <w:tcW w:w="567" w:type="dxa"/>
            <w:tcBorders>
              <w:top w:val="single" w:sz="4" w:space="0" w:color="000000"/>
              <w:left w:val="single" w:sz="4" w:space="0" w:color="000000"/>
              <w:bottom w:val="single" w:sz="4" w:space="0" w:color="000000"/>
              <w:right w:val="single" w:sz="4" w:space="0" w:color="000000"/>
            </w:tcBorders>
            <w:vAlign w:val="center"/>
          </w:tcPr>
          <w:p w14:paraId="228DF782"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B5CF1DF" w14:textId="77777777" w:rsidR="00303A33" w:rsidRPr="00AF50BE" w:rsidRDefault="00EA182D">
            <w:pPr>
              <w:jc w:val="center"/>
              <w:rPr>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7B7C1F6"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F990548"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1D71412F" w14:textId="77777777" w:rsidTr="00E40F96">
        <w:trPr>
          <w:trHeight w:hRule="exact" w:val="610"/>
        </w:trPr>
        <w:tc>
          <w:tcPr>
            <w:tcW w:w="1102" w:type="dxa"/>
            <w:vMerge/>
            <w:tcBorders>
              <w:top w:val="single" w:sz="4" w:space="0" w:color="auto"/>
              <w:left w:val="single" w:sz="4" w:space="0" w:color="000000"/>
              <w:bottom w:val="single" w:sz="4" w:space="0" w:color="auto"/>
              <w:right w:val="single" w:sz="4" w:space="0" w:color="000000"/>
            </w:tcBorders>
            <w:vAlign w:val="center"/>
          </w:tcPr>
          <w:p w14:paraId="3C37F99D"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A6FD13A" w14:textId="2B8439CD" w:rsidR="00303A33" w:rsidRPr="00AF50BE" w:rsidRDefault="003F5F79">
            <w:pPr>
              <w:jc w:val="left"/>
              <w:rPr>
                <w:rFonts w:ascii="宋体" w:hAnsi="宋体" w:cs="宋体"/>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00EA182D" w:rsidRPr="00AF50BE">
              <w:rPr>
                <w:rFonts w:ascii="宋体" w:hAnsi="宋体" w:cs="宋体" w:hint="eastAsia"/>
                <w:kern w:val="0"/>
                <w:sz w:val="18"/>
                <w:szCs w:val="18"/>
              </w:rPr>
              <w:t>网路局</w:t>
            </w:r>
            <w:r w:rsidR="00EA182D" w:rsidRPr="00AF50BE">
              <w:rPr>
                <w:rFonts w:ascii="宋体" w:hAnsi="宋体" w:cs="宋体" w:hint="eastAsia"/>
                <w:spacing w:val="1"/>
                <w:kern w:val="0"/>
                <w:sz w:val="18"/>
                <w:szCs w:val="18"/>
              </w:rPr>
              <w:t>域</w:t>
            </w:r>
            <w:r w:rsidR="00EA182D" w:rsidRPr="00AF50BE">
              <w:rPr>
                <w:rFonts w:ascii="宋体" w:hAnsi="宋体" w:cs="宋体" w:hint="eastAsia"/>
                <w:kern w:val="0"/>
                <w:sz w:val="18"/>
                <w:szCs w:val="18"/>
              </w:rPr>
              <w:t>网和</w:t>
            </w:r>
            <w:r w:rsidR="00EA182D" w:rsidRPr="00AF50BE">
              <w:rPr>
                <w:rFonts w:ascii="宋体" w:hAnsi="宋体" w:cs="宋体" w:hint="eastAsia"/>
                <w:spacing w:val="1"/>
                <w:kern w:val="0"/>
                <w:sz w:val="18"/>
                <w:szCs w:val="18"/>
              </w:rPr>
              <w:t>公</w:t>
            </w:r>
            <w:r w:rsidR="00EA182D" w:rsidRPr="00AF50BE">
              <w:rPr>
                <w:rFonts w:ascii="宋体" w:hAnsi="宋体" w:cs="宋体" w:hint="eastAsia"/>
                <w:kern w:val="0"/>
                <w:sz w:val="18"/>
                <w:szCs w:val="18"/>
              </w:rPr>
              <w:t>网接</w:t>
            </w:r>
            <w:r w:rsidR="00EA182D" w:rsidRPr="00AF50BE">
              <w:rPr>
                <w:rFonts w:ascii="宋体" w:hAnsi="宋体" w:cs="宋体" w:hint="eastAsia"/>
                <w:spacing w:val="1"/>
                <w:kern w:val="0"/>
                <w:sz w:val="18"/>
                <w:szCs w:val="18"/>
              </w:rPr>
              <w:t>口</w:t>
            </w:r>
            <w:r w:rsidR="00EA182D" w:rsidRPr="00AF50BE">
              <w:rPr>
                <w:rFonts w:ascii="宋体" w:hAnsi="宋体" w:cs="宋体" w:hint="eastAsia"/>
                <w:kern w:val="0"/>
                <w:sz w:val="18"/>
                <w:szCs w:val="18"/>
              </w:rPr>
              <w:t>处应安装硬件防火墙</w:t>
            </w:r>
          </w:p>
        </w:tc>
        <w:tc>
          <w:tcPr>
            <w:tcW w:w="567" w:type="dxa"/>
            <w:tcBorders>
              <w:top w:val="single" w:sz="4" w:space="0" w:color="000000"/>
              <w:left w:val="single" w:sz="4" w:space="0" w:color="000000"/>
              <w:bottom w:val="single" w:sz="4" w:space="0" w:color="000000"/>
              <w:right w:val="single" w:sz="4" w:space="0" w:color="000000"/>
            </w:tcBorders>
            <w:vAlign w:val="center"/>
          </w:tcPr>
          <w:p w14:paraId="3EBA8C11"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159C3488" w14:textId="77777777" w:rsidR="00303A33" w:rsidRPr="00AF50BE" w:rsidRDefault="00EA182D">
            <w:pPr>
              <w:jc w:val="center"/>
              <w:rPr>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497FC68"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75BAE1B1"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0AA99560" w14:textId="77777777" w:rsidTr="00E40F96">
        <w:trPr>
          <w:trHeight w:hRule="exact" w:val="493"/>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1CDE618C" w14:textId="77777777" w:rsidR="00303A33" w:rsidRPr="00AF50BE" w:rsidRDefault="00EA182D">
            <w:pPr>
              <w:spacing w:before="50"/>
              <w:ind w:right="345"/>
              <w:jc w:val="left"/>
              <w:rPr>
                <w:kern w:val="0"/>
                <w:sz w:val="18"/>
                <w:szCs w:val="18"/>
                <w:lang w:eastAsia="en-US"/>
              </w:rPr>
            </w:pPr>
            <w:proofErr w:type="spellStart"/>
            <w:r w:rsidRPr="00AF50BE">
              <w:rPr>
                <w:rFonts w:ascii="宋体" w:hAnsi="宋体" w:cs="宋体" w:hint="eastAsia"/>
                <w:kern w:val="0"/>
                <w:sz w:val="18"/>
                <w:szCs w:val="18"/>
                <w:lang w:eastAsia="en-US"/>
              </w:rPr>
              <w:t>运行维护管理</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1A50F78D" w14:textId="51983BB3" w:rsidR="00303A33" w:rsidRPr="00AF50BE" w:rsidRDefault="003F5F79">
            <w:pPr>
              <w:jc w:val="left"/>
              <w:rPr>
                <w:rFonts w:ascii="宋体" w:hAnsi="宋体" w:cs="宋体"/>
                <w:kern w:val="0"/>
                <w:sz w:val="18"/>
                <w:szCs w:val="18"/>
              </w:rPr>
            </w:pPr>
            <w:r w:rsidRPr="00AF50BE">
              <w:rPr>
                <w:rFonts w:ascii="宋体" w:hAnsi="宋体" w:cs="宋体" w:hint="eastAsia"/>
                <w:kern w:val="0"/>
                <w:sz w:val="18"/>
                <w:szCs w:val="18"/>
              </w:rPr>
              <w:t>1</w:t>
            </w:r>
            <w:r w:rsidRPr="00AF50BE">
              <w:rPr>
                <w:rFonts w:ascii="宋体" w:hAnsi="宋体" w:cs="宋体"/>
                <w:kern w:val="0"/>
                <w:sz w:val="18"/>
                <w:szCs w:val="18"/>
              </w:rPr>
              <w:t>.</w:t>
            </w:r>
            <w:r w:rsidR="00EA182D" w:rsidRPr="00AF50BE">
              <w:rPr>
                <w:rFonts w:ascii="宋体" w:hAnsi="宋体" w:cs="宋体" w:hint="eastAsia"/>
                <w:kern w:val="0"/>
                <w:sz w:val="18"/>
                <w:szCs w:val="18"/>
              </w:rPr>
              <w:t>调度中</w:t>
            </w:r>
            <w:r w:rsidR="00EA182D" w:rsidRPr="00AF50BE">
              <w:rPr>
                <w:rFonts w:ascii="宋体" w:hAnsi="宋体" w:cs="宋体" w:hint="eastAsia"/>
                <w:spacing w:val="1"/>
                <w:kern w:val="0"/>
                <w:sz w:val="18"/>
                <w:szCs w:val="18"/>
              </w:rPr>
              <w:t>心</w:t>
            </w:r>
            <w:r w:rsidR="00EA182D" w:rsidRPr="00AF50BE">
              <w:rPr>
                <w:rFonts w:ascii="宋体" w:hAnsi="宋体" w:cs="宋体" w:hint="eastAsia"/>
                <w:kern w:val="0"/>
                <w:sz w:val="18"/>
                <w:szCs w:val="18"/>
              </w:rPr>
              <w:t>应制</w:t>
            </w:r>
            <w:r w:rsidR="00EA182D" w:rsidRPr="00AF50BE">
              <w:rPr>
                <w:rFonts w:ascii="宋体" w:hAnsi="宋体" w:cs="宋体" w:hint="eastAsia"/>
                <w:spacing w:val="1"/>
                <w:kern w:val="0"/>
                <w:sz w:val="18"/>
                <w:szCs w:val="18"/>
              </w:rPr>
              <w:t>定</w:t>
            </w:r>
            <w:r w:rsidR="00EA182D" w:rsidRPr="00AF50BE">
              <w:rPr>
                <w:rFonts w:ascii="宋体" w:hAnsi="宋体" w:cs="宋体" w:hint="eastAsia"/>
                <w:kern w:val="0"/>
                <w:sz w:val="18"/>
                <w:szCs w:val="18"/>
              </w:rPr>
              <w:t>健全</w:t>
            </w:r>
            <w:r w:rsidR="00EA182D" w:rsidRPr="00AF50BE">
              <w:rPr>
                <w:rFonts w:ascii="宋体" w:hAnsi="宋体" w:cs="宋体" w:hint="eastAsia"/>
                <w:spacing w:val="1"/>
                <w:kern w:val="0"/>
                <w:sz w:val="18"/>
                <w:szCs w:val="18"/>
              </w:rPr>
              <w:t>、</w:t>
            </w:r>
            <w:r w:rsidR="00EA182D" w:rsidRPr="00AF50BE">
              <w:rPr>
                <w:rFonts w:ascii="宋体" w:hAnsi="宋体" w:cs="宋体" w:hint="eastAsia"/>
                <w:kern w:val="0"/>
                <w:sz w:val="18"/>
                <w:szCs w:val="18"/>
              </w:rPr>
              <w:t>可靠的规章制度</w:t>
            </w:r>
          </w:p>
        </w:tc>
        <w:tc>
          <w:tcPr>
            <w:tcW w:w="567" w:type="dxa"/>
            <w:tcBorders>
              <w:top w:val="single" w:sz="4" w:space="0" w:color="000000"/>
              <w:left w:val="single" w:sz="4" w:space="0" w:color="000000"/>
              <w:bottom w:val="single" w:sz="4" w:space="0" w:color="000000"/>
              <w:right w:val="single" w:sz="4" w:space="0" w:color="000000"/>
            </w:tcBorders>
            <w:vAlign w:val="center"/>
          </w:tcPr>
          <w:p w14:paraId="2F359ED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371B3D94" w14:textId="77777777" w:rsidR="00303A33" w:rsidRPr="00AF50BE" w:rsidRDefault="00EA182D">
            <w:pPr>
              <w:jc w:val="center"/>
              <w:rPr>
                <w:kern w:val="0"/>
                <w:sz w:val="18"/>
                <w:szCs w:val="18"/>
                <w:lang w:eastAsia="en-US"/>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B161555"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93D2B0F" w14:textId="77777777" w:rsidR="00303A33" w:rsidRPr="00AF50BE" w:rsidRDefault="00EA182D" w:rsidP="003F5F79">
            <w:pPr>
              <w:ind w:right="261"/>
              <w:jc w:val="left"/>
              <w:rPr>
                <w:kern w:val="0"/>
                <w:sz w:val="18"/>
                <w:szCs w:val="18"/>
              </w:rPr>
            </w:pPr>
            <w:r w:rsidRPr="00AF50BE">
              <w:rPr>
                <w:rFonts w:hint="eastAsia"/>
                <w:kern w:val="0"/>
                <w:sz w:val="18"/>
                <w:szCs w:val="18"/>
              </w:rPr>
              <w:t>一处不符合扣</w:t>
            </w:r>
            <w:r w:rsidRPr="00AF50BE">
              <w:rPr>
                <w:kern w:val="0"/>
                <w:sz w:val="18"/>
                <w:szCs w:val="18"/>
              </w:rPr>
              <w:t>2</w:t>
            </w:r>
            <w:r w:rsidRPr="00AF50BE">
              <w:rPr>
                <w:rFonts w:hint="eastAsia"/>
                <w:kern w:val="0"/>
                <w:sz w:val="18"/>
                <w:szCs w:val="18"/>
              </w:rPr>
              <w:t>分，扣完为止</w:t>
            </w:r>
          </w:p>
        </w:tc>
      </w:tr>
      <w:tr w:rsidR="00AF50BE" w:rsidRPr="00AF50BE" w14:paraId="6478C533" w14:textId="77777777" w:rsidTr="00E40F96">
        <w:trPr>
          <w:trHeight w:hRule="exact" w:val="1081"/>
        </w:trPr>
        <w:tc>
          <w:tcPr>
            <w:tcW w:w="1102" w:type="dxa"/>
            <w:vMerge/>
            <w:tcBorders>
              <w:top w:val="single" w:sz="4" w:space="0" w:color="auto"/>
              <w:left w:val="single" w:sz="4" w:space="0" w:color="000000"/>
              <w:bottom w:val="single" w:sz="4" w:space="0" w:color="auto"/>
              <w:right w:val="single" w:sz="4" w:space="0" w:color="000000"/>
            </w:tcBorders>
            <w:vAlign w:val="center"/>
          </w:tcPr>
          <w:p w14:paraId="26D43CD3"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372E1FED" w14:textId="58F4FA20" w:rsidR="00303A33" w:rsidRPr="00AF50BE" w:rsidRDefault="003F5F79">
            <w:pPr>
              <w:jc w:val="left"/>
              <w:rPr>
                <w:rFonts w:ascii="宋体" w:hAnsi="宋体" w:cs="宋体"/>
                <w:kern w:val="0"/>
                <w:sz w:val="18"/>
                <w:szCs w:val="18"/>
              </w:rPr>
            </w:pPr>
            <w:r w:rsidRPr="00AF50BE">
              <w:rPr>
                <w:rFonts w:ascii="宋体" w:hAnsi="宋体" w:cs="宋体" w:hint="eastAsia"/>
                <w:kern w:val="0"/>
                <w:sz w:val="18"/>
                <w:szCs w:val="18"/>
              </w:rPr>
              <w:t>2</w:t>
            </w:r>
            <w:r w:rsidRPr="00AF50BE">
              <w:rPr>
                <w:rFonts w:ascii="宋体" w:hAnsi="宋体" w:cs="宋体"/>
                <w:kern w:val="0"/>
                <w:sz w:val="18"/>
                <w:szCs w:val="18"/>
              </w:rPr>
              <w:t>.</w:t>
            </w:r>
            <w:r w:rsidR="00EA182D" w:rsidRPr="00AF50BE">
              <w:rPr>
                <w:rFonts w:ascii="宋体" w:hAnsi="宋体" w:cs="宋体" w:hint="eastAsia"/>
                <w:kern w:val="0"/>
                <w:sz w:val="18"/>
                <w:szCs w:val="18"/>
              </w:rPr>
              <w:t>任一台</w:t>
            </w:r>
            <w:r w:rsidR="00EA182D" w:rsidRPr="00AF50BE">
              <w:rPr>
                <w:rFonts w:ascii="宋体" w:hAnsi="宋体" w:cs="宋体" w:hint="eastAsia"/>
                <w:spacing w:val="1"/>
                <w:kern w:val="0"/>
                <w:sz w:val="18"/>
                <w:szCs w:val="18"/>
              </w:rPr>
              <w:t>操</w:t>
            </w:r>
            <w:r w:rsidR="00EA182D" w:rsidRPr="00AF50BE">
              <w:rPr>
                <w:rFonts w:ascii="宋体" w:hAnsi="宋体" w:cs="宋体" w:hint="eastAsia"/>
                <w:kern w:val="0"/>
                <w:sz w:val="18"/>
                <w:szCs w:val="18"/>
              </w:rPr>
              <w:t>作员</w:t>
            </w:r>
            <w:r w:rsidR="00EA182D" w:rsidRPr="00AF50BE">
              <w:rPr>
                <w:rFonts w:ascii="宋体" w:hAnsi="宋体" w:cs="宋体" w:hint="eastAsia"/>
                <w:spacing w:val="1"/>
                <w:kern w:val="0"/>
                <w:sz w:val="18"/>
                <w:szCs w:val="18"/>
              </w:rPr>
              <w:t>工</w:t>
            </w:r>
            <w:r w:rsidR="00EA182D" w:rsidRPr="00AF50BE">
              <w:rPr>
                <w:rFonts w:ascii="宋体" w:hAnsi="宋体" w:cs="宋体" w:hint="eastAsia"/>
                <w:kern w:val="0"/>
                <w:sz w:val="18"/>
                <w:szCs w:val="18"/>
              </w:rPr>
              <w:t>作站</w:t>
            </w:r>
            <w:r w:rsidR="00EA182D" w:rsidRPr="00AF50BE">
              <w:rPr>
                <w:rFonts w:ascii="宋体" w:hAnsi="宋体" w:cs="宋体" w:hint="eastAsia"/>
                <w:spacing w:val="1"/>
                <w:kern w:val="0"/>
                <w:sz w:val="18"/>
                <w:szCs w:val="18"/>
              </w:rPr>
              <w:t>上</w:t>
            </w:r>
            <w:r w:rsidR="00EA182D" w:rsidRPr="00AF50BE">
              <w:rPr>
                <w:rFonts w:ascii="宋体" w:hAnsi="宋体" w:cs="宋体" w:hint="eastAsia"/>
                <w:kern w:val="0"/>
                <w:sz w:val="18"/>
                <w:szCs w:val="18"/>
              </w:rPr>
              <w:t>都能正</w:t>
            </w:r>
            <w:r w:rsidR="00EA182D" w:rsidRPr="00AF50BE">
              <w:rPr>
                <w:rFonts w:ascii="宋体" w:hAnsi="宋体" w:cs="宋体" w:hint="eastAsia"/>
                <w:spacing w:val="3"/>
                <w:kern w:val="0"/>
                <w:sz w:val="18"/>
                <w:szCs w:val="18"/>
              </w:rPr>
              <w:t>确显示并有事件记录，对应紧急切断阀动作或泄漏报警等严重故障有</w:t>
            </w:r>
            <w:r w:rsidR="00EA182D" w:rsidRPr="00AF50BE">
              <w:rPr>
                <w:rFonts w:ascii="宋体" w:hAnsi="宋体" w:cs="宋体" w:hint="eastAsia"/>
                <w:kern w:val="0"/>
                <w:sz w:val="18"/>
                <w:szCs w:val="18"/>
              </w:rPr>
              <w:t>抢修记录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7F8BA68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B817F29" w14:textId="77777777" w:rsidR="00303A33" w:rsidRPr="00AF50BE" w:rsidRDefault="00EA182D">
            <w:pPr>
              <w:jc w:val="center"/>
              <w:rPr>
                <w:kern w:val="0"/>
                <w:sz w:val="18"/>
                <w:szCs w:val="18"/>
              </w:rPr>
            </w:pPr>
            <w:r w:rsidRPr="00AF50BE">
              <w:rPr>
                <w:kern w:val="0"/>
                <w:sz w:val="18"/>
                <w:szCs w:val="18"/>
                <w:lang w:eastAsia="en-US"/>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1F81F3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46D13F5E"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7131454E" w14:textId="77777777" w:rsidTr="00E40F96">
        <w:trPr>
          <w:trHeight w:hRule="exact" w:val="1442"/>
        </w:trPr>
        <w:tc>
          <w:tcPr>
            <w:tcW w:w="1102" w:type="dxa"/>
            <w:vMerge/>
            <w:tcBorders>
              <w:top w:val="single" w:sz="4" w:space="0" w:color="auto"/>
              <w:left w:val="single" w:sz="4" w:space="0" w:color="000000"/>
              <w:bottom w:val="single" w:sz="4" w:space="0" w:color="auto"/>
              <w:right w:val="single" w:sz="4" w:space="0" w:color="000000"/>
            </w:tcBorders>
            <w:vAlign w:val="center"/>
          </w:tcPr>
          <w:p w14:paraId="08321D62"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59DE2A4" w14:textId="4A90DAA9" w:rsidR="00303A33" w:rsidRPr="00AF50BE" w:rsidRDefault="003F5F79">
            <w:pPr>
              <w:jc w:val="left"/>
              <w:rPr>
                <w:rFonts w:ascii="宋体" w:hAnsi="宋体" w:cs="宋体"/>
                <w:kern w:val="0"/>
                <w:sz w:val="18"/>
                <w:szCs w:val="18"/>
              </w:rPr>
            </w:pPr>
            <w:r w:rsidRPr="00AF50BE">
              <w:rPr>
                <w:rFonts w:ascii="宋体" w:hAnsi="宋体" w:cs="宋体" w:hint="eastAsia"/>
                <w:spacing w:val="15"/>
                <w:kern w:val="0"/>
                <w:sz w:val="18"/>
                <w:szCs w:val="18"/>
              </w:rPr>
              <w:t>3</w:t>
            </w:r>
            <w:r w:rsidRPr="00AF50BE">
              <w:rPr>
                <w:rFonts w:ascii="宋体" w:hAnsi="宋体" w:cs="宋体"/>
                <w:spacing w:val="15"/>
                <w:kern w:val="0"/>
                <w:sz w:val="18"/>
                <w:szCs w:val="18"/>
              </w:rPr>
              <w:t>.</w:t>
            </w:r>
            <w:r w:rsidR="00EA182D" w:rsidRPr="00AF50BE">
              <w:rPr>
                <w:rFonts w:ascii="宋体" w:hAnsi="宋体" w:cs="宋体" w:hint="eastAsia"/>
                <w:spacing w:val="15"/>
                <w:kern w:val="0"/>
                <w:sz w:val="18"/>
                <w:szCs w:val="18"/>
              </w:rPr>
              <w:t>应定期</w:t>
            </w:r>
            <w:r w:rsidR="00EA182D" w:rsidRPr="00AF50BE">
              <w:rPr>
                <w:rFonts w:ascii="宋体" w:hAnsi="宋体" w:cs="宋体" w:hint="eastAsia"/>
                <w:spacing w:val="14"/>
                <w:kern w:val="0"/>
                <w:sz w:val="18"/>
                <w:szCs w:val="18"/>
              </w:rPr>
              <w:t>对</w:t>
            </w:r>
            <w:r w:rsidR="00EA182D" w:rsidRPr="00AF50BE">
              <w:rPr>
                <w:rFonts w:ascii="宋体" w:hAnsi="宋体" w:cs="宋体" w:hint="eastAsia"/>
                <w:spacing w:val="15"/>
                <w:kern w:val="0"/>
                <w:sz w:val="18"/>
                <w:szCs w:val="18"/>
              </w:rPr>
              <w:t>系统及设备</w:t>
            </w:r>
            <w:r w:rsidR="00EA182D" w:rsidRPr="00AF50BE">
              <w:rPr>
                <w:rFonts w:ascii="宋体" w:hAnsi="宋体" w:cs="宋体" w:hint="eastAsia"/>
                <w:spacing w:val="14"/>
                <w:kern w:val="0"/>
                <w:sz w:val="18"/>
                <w:szCs w:val="18"/>
              </w:rPr>
              <w:t>进</w:t>
            </w:r>
            <w:r w:rsidR="00EA182D" w:rsidRPr="00AF50BE">
              <w:rPr>
                <w:rFonts w:ascii="宋体" w:hAnsi="宋体" w:cs="宋体" w:hint="eastAsia"/>
                <w:spacing w:val="15"/>
                <w:kern w:val="0"/>
                <w:sz w:val="18"/>
                <w:szCs w:val="18"/>
              </w:rPr>
              <w:t>行巡</w:t>
            </w:r>
            <w:r w:rsidR="00EA182D" w:rsidRPr="00AF50BE">
              <w:rPr>
                <w:rFonts w:ascii="宋体" w:hAnsi="宋体" w:cs="宋体" w:hint="eastAsia"/>
                <w:kern w:val="0"/>
                <w:sz w:val="18"/>
                <w:szCs w:val="18"/>
              </w:rPr>
              <w:t>检</w:t>
            </w:r>
            <w:r w:rsidR="00EA182D" w:rsidRPr="00AF50BE">
              <w:rPr>
                <w:kern w:val="0"/>
                <w:sz w:val="18"/>
                <w:szCs w:val="18"/>
              </w:rPr>
              <w:t>,</w:t>
            </w:r>
            <w:r w:rsidR="00EA182D" w:rsidRPr="00AF50BE">
              <w:rPr>
                <w:rFonts w:ascii="宋体" w:hAnsi="宋体" w:cs="宋体" w:hint="eastAsia"/>
                <w:kern w:val="0"/>
                <w:sz w:val="18"/>
                <w:szCs w:val="18"/>
              </w:rPr>
              <w:t>发现现</w:t>
            </w:r>
            <w:r w:rsidR="00EA182D" w:rsidRPr="00AF50BE">
              <w:rPr>
                <w:rFonts w:ascii="宋体" w:hAnsi="宋体" w:cs="宋体" w:hint="eastAsia"/>
                <w:spacing w:val="1"/>
                <w:kern w:val="0"/>
                <w:sz w:val="18"/>
                <w:szCs w:val="18"/>
              </w:rPr>
              <w:t>场仪</w:t>
            </w:r>
            <w:r w:rsidR="00EA182D" w:rsidRPr="00AF50BE">
              <w:rPr>
                <w:rFonts w:ascii="宋体" w:hAnsi="宋体" w:cs="宋体" w:hint="eastAsia"/>
                <w:kern w:val="0"/>
                <w:sz w:val="18"/>
                <w:szCs w:val="18"/>
              </w:rPr>
              <w:t>表与远</w:t>
            </w:r>
            <w:r w:rsidR="00EA182D" w:rsidRPr="00AF50BE">
              <w:rPr>
                <w:rFonts w:ascii="宋体" w:hAnsi="宋体" w:cs="宋体" w:hint="eastAsia"/>
                <w:spacing w:val="1"/>
                <w:kern w:val="0"/>
                <w:sz w:val="18"/>
                <w:szCs w:val="18"/>
              </w:rPr>
              <w:t>传</w:t>
            </w:r>
            <w:r w:rsidR="00EA182D" w:rsidRPr="00AF50BE">
              <w:rPr>
                <w:rFonts w:ascii="宋体" w:hAnsi="宋体" w:cs="宋体" w:hint="eastAsia"/>
                <w:kern w:val="0"/>
                <w:sz w:val="18"/>
                <w:szCs w:val="18"/>
              </w:rPr>
              <w:t>仪</w:t>
            </w:r>
            <w:r w:rsidR="00EA182D" w:rsidRPr="00AF50BE">
              <w:rPr>
                <w:rFonts w:ascii="宋体" w:hAnsi="宋体" w:cs="宋体" w:hint="eastAsia"/>
                <w:spacing w:val="1"/>
                <w:kern w:val="0"/>
                <w:sz w:val="18"/>
                <w:szCs w:val="18"/>
              </w:rPr>
              <w:t>表</w:t>
            </w:r>
            <w:r w:rsidR="00EA182D" w:rsidRPr="00AF50BE">
              <w:rPr>
                <w:rFonts w:ascii="宋体" w:hAnsi="宋体" w:cs="宋体" w:hint="eastAsia"/>
                <w:kern w:val="0"/>
                <w:sz w:val="18"/>
                <w:szCs w:val="18"/>
              </w:rPr>
              <w:t>的显示</w:t>
            </w:r>
            <w:r w:rsidR="00EA182D" w:rsidRPr="00AF50BE">
              <w:rPr>
                <w:rFonts w:ascii="宋体" w:hAnsi="宋体" w:cs="宋体" w:hint="eastAsia"/>
                <w:spacing w:val="3"/>
                <w:kern w:val="0"/>
                <w:sz w:val="18"/>
                <w:szCs w:val="18"/>
              </w:rPr>
              <w:t>值、同管段上下游仪表的显示值以及远传仪表和控制中心的显示值不</w:t>
            </w:r>
            <w:r w:rsidR="00EA182D" w:rsidRPr="00AF50BE">
              <w:rPr>
                <w:rFonts w:ascii="宋体" w:hAnsi="宋体" w:cs="宋体" w:hint="eastAsia"/>
                <w:kern w:val="0"/>
                <w:sz w:val="18"/>
                <w:szCs w:val="18"/>
              </w:rPr>
              <w:t>一致时，应及时处理</w:t>
            </w:r>
          </w:p>
        </w:tc>
        <w:tc>
          <w:tcPr>
            <w:tcW w:w="567" w:type="dxa"/>
            <w:tcBorders>
              <w:top w:val="single" w:sz="4" w:space="0" w:color="000000"/>
              <w:left w:val="single" w:sz="4" w:space="0" w:color="000000"/>
              <w:bottom w:val="single" w:sz="4" w:space="0" w:color="000000"/>
              <w:right w:val="single" w:sz="4" w:space="0" w:color="000000"/>
            </w:tcBorders>
            <w:vAlign w:val="center"/>
          </w:tcPr>
          <w:p w14:paraId="150C5D3C"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16618E5B" w14:textId="77777777" w:rsidR="00303A33" w:rsidRPr="00AF50BE" w:rsidRDefault="00EA182D">
            <w:pPr>
              <w:jc w:val="center"/>
              <w:rPr>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79EFE71"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9941688"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0766541B" w14:textId="77777777" w:rsidTr="00E40F96">
        <w:trPr>
          <w:trHeight w:hRule="exact" w:val="663"/>
        </w:trPr>
        <w:tc>
          <w:tcPr>
            <w:tcW w:w="1102" w:type="dxa"/>
            <w:vMerge/>
            <w:tcBorders>
              <w:top w:val="single" w:sz="4" w:space="0" w:color="auto"/>
              <w:left w:val="single" w:sz="4" w:space="0" w:color="000000"/>
              <w:bottom w:val="single" w:sz="4" w:space="0" w:color="auto"/>
              <w:right w:val="single" w:sz="4" w:space="0" w:color="000000"/>
            </w:tcBorders>
            <w:vAlign w:val="center"/>
          </w:tcPr>
          <w:p w14:paraId="0A3CC2BE" w14:textId="77777777" w:rsidR="00303A33" w:rsidRPr="00AF50BE" w:rsidRDefault="00303A33">
            <w:pPr>
              <w:jc w:val="center"/>
              <w:rPr>
                <w:kern w:val="0"/>
                <w:sz w:val="18"/>
                <w:szCs w:val="18"/>
                <w:u w:val="single" w:color="000000"/>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58079ACF" w14:textId="45271447" w:rsidR="00303A33" w:rsidRPr="00AF50BE" w:rsidRDefault="003F5F79">
            <w:pPr>
              <w:jc w:val="left"/>
              <w:rPr>
                <w:rFonts w:ascii="宋体" w:hAnsi="宋体" w:cs="宋体"/>
                <w:kern w:val="0"/>
                <w:sz w:val="18"/>
                <w:szCs w:val="18"/>
              </w:rPr>
            </w:pPr>
            <w:r w:rsidRPr="00AF50BE">
              <w:rPr>
                <w:rFonts w:ascii="宋体" w:hAnsi="宋体" w:cs="宋体" w:hint="eastAsia"/>
                <w:kern w:val="0"/>
                <w:sz w:val="18"/>
                <w:szCs w:val="18"/>
              </w:rPr>
              <w:t>4</w:t>
            </w:r>
            <w:r w:rsidRPr="00AF50BE">
              <w:rPr>
                <w:rFonts w:ascii="宋体" w:hAnsi="宋体" w:cs="宋体"/>
                <w:kern w:val="0"/>
                <w:sz w:val="18"/>
                <w:szCs w:val="18"/>
              </w:rPr>
              <w:t>.</w:t>
            </w:r>
            <w:r w:rsidR="00EA182D" w:rsidRPr="00AF50BE">
              <w:rPr>
                <w:rFonts w:ascii="宋体" w:hAnsi="宋体" w:cs="宋体" w:hint="eastAsia"/>
                <w:kern w:val="0"/>
                <w:sz w:val="18"/>
                <w:szCs w:val="18"/>
              </w:rPr>
              <w:t>有完善</w:t>
            </w:r>
            <w:r w:rsidR="00EA182D" w:rsidRPr="00AF50BE">
              <w:rPr>
                <w:rFonts w:ascii="宋体" w:hAnsi="宋体" w:cs="宋体" w:hint="eastAsia"/>
                <w:spacing w:val="1"/>
                <w:kern w:val="0"/>
                <w:sz w:val="18"/>
                <w:szCs w:val="18"/>
              </w:rPr>
              <w:t>的</w:t>
            </w:r>
            <w:r w:rsidR="00EA182D" w:rsidRPr="00AF50BE">
              <w:rPr>
                <w:rFonts w:ascii="宋体" w:hAnsi="宋体" w:cs="宋体" w:hint="eastAsia"/>
                <w:kern w:val="0"/>
                <w:sz w:val="18"/>
                <w:szCs w:val="18"/>
              </w:rPr>
              <w:t>设备</w:t>
            </w:r>
            <w:r w:rsidR="00EA182D" w:rsidRPr="00AF50BE">
              <w:rPr>
                <w:rFonts w:ascii="宋体" w:hAnsi="宋体" w:cs="宋体" w:hint="eastAsia"/>
                <w:spacing w:val="1"/>
                <w:kern w:val="0"/>
                <w:sz w:val="18"/>
                <w:szCs w:val="18"/>
              </w:rPr>
              <w:t>硬</w:t>
            </w:r>
            <w:r w:rsidR="00EA182D" w:rsidRPr="00AF50BE">
              <w:rPr>
                <w:rFonts w:ascii="宋体" w:hAnsi="宋体" w:cs="宋体" w:hint="eastAsia"/>
                <w:kern w:val="0"/>
                <w:sz w:val="18"/>
                <w:szCs w:val="18"/>
              </w:rPr>
              <w:t>件维</w:t>
            </w:r>
            <w:r w:rsidR="00EA182D" w:rsidRPr="00AF50BE">
              <w:rPr>
                <w:rFonts w:ascii="宋体" w:hAnsi="宋体" w:cs="宋体" w:hint="eastAsia"/>
                <w:spacing w:val="1"/>
                <w:kern w:val="0"/>
                <w:sz w:val="18"/>
                <w:szCs w:val="18"/>
              </w:rPr>
              <w:t>护</w:t>
            </w:r>
            <w:r w:rsidR="00EA182D" w:rsidRPr="00AF50BE">
              <w:rPr>
                <w:rFonts w:ascii="宋体" w:hAnsi="宋体" w:cs="宋体" w:hint="eastAsia"/>
                <w:kern w:val="0"/>
                <w:sz w:val="18"/>
                <w:szCs w:val="18"/>
              </w:rPr>
              <w:t>记录和软件维护记录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36CAE259"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05A406F" w14:textId="77777777" w:rsidR="00303A33" w:rsidRPr="00AF50BE" w:rsidRDefault="00EA182D">
            <w:pPr>
              <w:jc w:val="center"/>
              <w:rPr>
                <w:kern w:val="0"/>
                <w:sz w:val="18"/>
                <w:szCs w:val="18"/>
              </w:rPr>
            </w:pPr>
            <w:r w:rsidRPr="00AF50BE">
              <w:rPr>
                <w:kern w:val="0"/>
                <w:sz w:val="18"/>
                <w:szCs w:val="18"/>
                <w:lang w:eastAsia="en-US"/>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1669C78"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88D7FA3"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6F6C9849" w14:textId="77777777" w:rsidTr="00E40F96">
        <w:trPr>
          <w:trHeight w:hRule="exact" w:val="1157"/>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7BB532A6" w14:textId="77777777" w:rsidR="00303A33" w:rsidRPr="00AF50BE" w:rsidRDefault="00EA182D">
            <w:pPr>
              <w:spacing w:line="360" w:lineRule="auto"/>
              <w:ind w:right="345"/>
              <w:jc w:val="left"/>
              <w:rPr>
                <w:rFonts w:ascii="宋体" w:hAnsi="宋体" w:cs="宋体"/>
                <w:kern w:val="0"/>
                <w:sz w:val="18"/>
                <w:szCs w:val="18"/>
                <w:lang w:eastAsia="en-US"/>
              </w:rPr>
            </w:pPr>
            <w:proofErr w:type="spellStart"/>
            <w:r w:rsidRPr="00AF50BE">
              <w:rPr>
                <w:rFonts w:ascii="宋体" w:hAnsi="宋体" w:cs="宋体" w:hint="eastAsia"/>
                <w:kern w:val="0"/>
                <w:sz w:val="18"/>
                <w:szCs w:val="18"/>
                <w:lang w:eastAsia="en-US"/>
              </w:rPr>
              <w:t>通信网络架构与通</w:t>
            </w:r>
            <w:r w:rsidRPr="00AF50BE">
              <w:rPr>
                <w:rFonts w:ascii="宋体" w:hAnsi="宋体" w:cs="宋体" w:hint="eastAsia"/>
                <w:kern w:val="0"/>
                <w:sz w:val="18"/>
                <w:szCs w:val="18"/>
                <w:lang w:eastAsia="en-US"/>
              </w:rPr>
              <w:lastRenderedPageBreak/>
              <w:t>道</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7164F5E6" w14:textId="62350C67" w:rsidR="00303A33" w:rsidRPr="00AF50BE" w:rsidRDefault="003F5F79">
            <w:pPr>
              <w:jc w:val="left"/>
              <w:rPr>
                <w:rFonts w:ascii="宋体" w:hAnsi="宋体" w:cs="宋体"/>
                <w:kern w:val="0"/>
                <w:sz w:val="18"/>
                <w:szCs w:val="18"/>
              </w:rPr>
            </w:pPr>
            <w:r w:rsidRPr="00AF50BE">
              <w:rPr>
                <w:rFonts w:ascii="宋体" w:hAnsi="宋体" w:cs="宋体" w:hint="eastAsia"/>
                <w:spacing w:val="3"/>
                <w:kern w:val="0"/>
                <w:sz w:val="18"/>
                <w:szCs w:val="18"/>
              </w:rPr>
              <w:lastRenderedPageBreak/>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调度中心</w:t>
            </w:r>
            <w:r w:rsidR="00EA182D" w:rsidRPr="00AF50BE">
              <w:rPr>
                <w:rFonts w:ascii="宋体" w:hAnsi="宋体" w:cs="宋体"/>
                <w:spacing w:val="3"/>
                <w:kern w:val="0"/>
                <w:sz w:val="18"/>
                <w:szCs w:val="18"/>
              </w:rPr>
              <w:t>SCADA</w:t>
            </w:r>
            <w:r w:rsidR="00EA182D" w:rsidRPr="00AF50BE">
              <w:rPr>
                <w:rFonts w:ascii="宋体" w:hAnsi="宋体" w:cs="宋体" w:hint="eastAsia"/>
                <w:spacing w:val="3"/>
                <w:kern w:val="0"/>
                <w:sz w:val="18"/>
                <w:szCs w:val="18"/>
              </w:rPr>
              <w:t>系统与远端站点通信系统应采用主备通信方式，其中主通信信道采用光纤通信，备通信信道采用无线通信</w:t>
            </w:r>
          </w:p>
        </w:tc>
        <w:tc>
          <w:tcPr>
            <w:tcW w:w="567" w:type="dxa"/>
            <w:tcBorders>
              <w:top w:val="single" w:sz="4" w:space="0" w:color="000000"/>
              <w:left w:val="single" w:sz="4" w:space="0" w:color="000000"/>
              <w:bottom w:val="single" w:sz="4" w:space="0" w:color="000000"/>
              <w:right w:val="single" w:sz="4" w:space="0" w:color="000000"/>
            </w:tcBorders>
            <w:vAlign w:val="center"/>
          </w:tcPr>
          <w:p w14:paraId="493A7276"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62460716" w14:textId="77777777" w:rsidR="00303A33" w:rsidRPr="00AF50BE" w:rsidRDefault="00EA182D">
            <w:pPr>
              <w:rPr>
                <w:kern w:val="0"/>
                <w:sz w:val="18"/>
                <w:szCs w:val="18"/>
              </w:rPr>
            </w:pPr>
            <w:r w:rsidRPr="00AF50BE">
              <w:rPr>
                <w:rFonts w:ascii="宋体" w:hAnsi="宋体" w:cs="宋体"/>
                <w:spacing w:val="3"/>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38AB84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BCB403F" w14:textId="77777777" w:rsidR="00303A33" w:rsidRPr="00AF50BE" w:rsidRDefault="00EA182D" w:rsidP="003F5F79">
            <w:pPr>
              <w:ind w:right="261"/>
              <w:jc w:val="left"/>
              <w:rPr>
                <w:kern w:val="0"/>
                <w:sz w:val="18"/>
                <w:szCs w:val="18"/>
              </w:rPr>
            </w:pPr>
            <w:r w:rsidRPr="00AF50BE">
              <w:rPr>
                <w:rFonts w:hint="eastAsia"/>
                <w:kern w:val="0"/>
                <w:sz w:val="18"/>
                <w:szCs w:val="18"/>
              </w:rPr>
              <w:t>一处不符合扣</w:t>
            </w:r>
            <w:r w:rsidRPr="00AF50BE">
              <w:rPr>
                <w:kern w:val="0"/>
                <w:sz w:val="18"/>
                <w:szCs w:val="18"/>
              </w:rPr>
              <w:t>2</w:t>
            </w:r>
            <w:r w:rsidRPr="00AF50BE">
              <w:rPr>
                <w:rFonts w:hint="eastAsia"/>
                <w:kern w:val="0"/>
                <w:sz w:val="18"/>
                <w:szCs w:val="18"/>
              </w:rPr>
              <w:t>分，扣完为止</w:t>
            </w:r>
          </w:p>
        </w:tc>
      </w:tr>
      <w:tr w:rsidR="00AF50BE" w:rsidRPr="00AF50BE" w14:paraId="7E227AB9" w14:textId="77777777" w:rsidTr="00E40F96">
        <w:trPr>
          <w:trHeight w:hRule="exact" w:val="952"/>
        </w:trPr>
        <w:tc>
          <w:tcPr>
            <w:tcW w:w="1102" w:type="dxa"/>
            <w:vMerge/>
            <w:tcBorders>
              <w:top w:val="single" w:sz="4" w:space="0" w:color="auto"/>
              <w:left w:val="single" w:sz="4" w:space="0" w:color="000000"/>
              <w:bottom w:val="single" w:sz="4" w:space="0" w:color="auto"/>
              <w:right w:val="single" w:sz="4" w:space="0" w:color="000000"/>
            </w:tcBorders>
            <w:vAlign w:val="center"/>
          </w:tcPr>
          <w:p w14:paraId="341B1BD6" w14:textId="77777777" w:rsidR="00303A33" w:rsidRPr="00AF50BE" w:rsidRDefault="00303A33">
            <w:pPr>
              <w:spacing w:line="360" w:lineRule="auto"/>
              <w:ind w:right="345"/>
              <w:jc w:val="left"/>
              <w:rPr>
                <w:rFonts w:ascii="宋体" w:hAnsi="宋体" w:cs="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F07A933" w14:textId="63844651" w:rsidR="00303A33" w:rsidRPr="00AF50BE" w:rsidRDefault="003F5F79">
            <w:pPr>
              <w:jc w:val="left"/>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需要向中心传送视频信号的站点通信方式应采用光纤通信</w:t>
            </w:r>
          </w:p>
        </w:tc>
        <w:tc>
          <w:tcPr>
            <w:tcW w:w="567" w:type="dxa"/>
            <w:tcBorders>
              <w:top w:val="single" w:sz="4" w:space="0" w:color="000000"/>
              <w:left w:val="single" w:sz="4" w:space="0" w:color="000000"/>
              <w:bottom w:val="single" w:sz="4" w:space="0" w:color="000000"/>
              <w:right w:val="single" w:sz="4" w:space="0" w:color="000000"/>
            </w:tcBorders>
            <w:vAlign w:val="center"/>
          </w:tcPr>
          <w:p w14:paraId="33F2D5C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601163B" w14:textId="77777777" w:rsidR="00303A33" w:rsidRPr="00AF50BE" w:rsidRDefault="00EA182D">
            <w:pPr>
              <w:rPr>
                <w:kern w:val="0"/>
                <w:sz w:val="18"/>
                <w:szCs w:val="18"/>
              </w:rPr>
            </w:pPr>
            <w:r w:rsidRPr="00AF50BE">
              <w:rPr>
                <w:rFonts w:ascii="宋体" w:hAnsi="宋体" w:cs="宋体"/>
                <w:spacing w:val="3"/>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2BE9977"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51267BD"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18D03E53" w14:textId="77777777" w:rsidTr="00E40F96">
        <w:trPr>
          <w:trHeight w:hRule="exact" w:val="493"/>
        </w:trPr>
        <w:tc>
          <w:tcPr>
            <w:tcW w:w="1102" w:type="dxa"/>
            <w:vMerge/>
            <w:tcBorders>
              <w:top w:val="single" w:sz="4" w:space="0" w:color="auto"/>
              <w:left w:val="single" w:sz="4" w:space="0" w:color="000000"/>
              <w:bottom w:val="single" w:sz="4" w:space="0" w:color="auto"/>
              <w:right w:val="single" w:sz="4" w:space="0" w:color="000000"/>
            </w:tcBorders>
            <w:vAlign w:val="center"/>
          </w:tcPr>
          <w:p w14:paraId="0BCB0CD6" w14:textId="77777777" w:rsidR="00303A33" w:rsidRPr="00AF50BE" w:rsidRDefault="00303A33">
            <w:pPr>
              <w:spacing w:line="360" w:lineRule="auto"/>
              <w:ind w:right="345"/>
              <w:jc w:val="left"/>
              <w:rPr>
                <w:rFonts w:ascii="宋体" w:hAnsi="宋体" w:cs="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07B82A83" w14:textId="2E055895" w:rsidR="00303A33" w:rsidRPr="00AF50BE" w:rsidRDefault="003F5F79">
            <w:pPr>
              <w:jc w:val="left"/>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采用无线通信站点</w:t>
            </w:r>
            <w:proofErr w:type="gramStart"/>
            <w:r w:rsidR="00EA182D" w:rsidRPr="00AF50BE">
              <w:rPr>
                <w:rFonts w:ascii="宋体" w:hAnsi="宋体" w:cs="宋体" w:hint="eastAsia"/>
                <w:spacing w:val="3"/>
                <w:kern w:val="0"/>
                <w:sz w:val="18"/>
                <w:szCs w:val="18"/>
              </w:rPr>
              <w:t>应有逢变上报</w:t>
            </w:r>
            <w:proofErr w:type="gramEnd"/>
            <w:r w:rsidR="00EA182D" w:rsidRPr="00AF50BE">
              <w:rPr>
                <w:rFonts w:ascii="宋体" w:hAnsi="宋体" w:cs="宋体" w:hint="eastAsia"/>
                <w:spacing w:val="3"/>
                <w:kern w:val="0"/>
                <w:sz w:val="18"/>
                <w:szCs w:val="18"/>
              </w:rPr>
              <w:t>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3F43A2FB"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20D04449" w14:textId="77777777" w:rsidR="00303A33" w:rsidRPr="00AF50BE" w:rsidRDefault="00EA182D">
            <w:pPr>
              <w:jc w:val="center"/>
              <w:rPr>
                <w:kern w:val="0"/>
                <w:sz w:val="18"/>
                <w:szCs w:val="18"/>
              </w:rPr>
            </w:pPr>
            <w:r w:rsidRPr="00AF50BE">
              <w:rPr>
                <w:rFonts w:ascii="宋体" w:hAnsi="宋体" w:cs="宋体"/>
                <w:spacing w:val="3"/>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0D87AD6"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BED472C"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378989EB" w14:textId="77777777" w:rsidTr="00E40F96">
        <w:trPr>
          <w:trHeight w:hRule="exact" w:val="668"/>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7F3B9BE" w14:textId="77777777" w:rsidR="00303A33" w:rsidRPr="00AF50BE" w:rsidRDefault="00EA182D">
            <w:pPr>
              <w:spacing w:line="360" w:lineRule="auto"/>
              <w:jc w:val="left"/>
              <w:rPr>
                <w:rFonts w:ascii="宋体" w:hAnsi="宋体" w:cs="宋体"/>
                <w:kern w:val="0"/>
                <w:sz w:val="18"/>
                <w:szCs w:val="18"/>
                <w:lang w:eastAsia="en-US"/>
              </w:rPr>
            </w:pPr>
            <w:proofErr w:type="spellStart"/>
            <w:r w:rsidRPr="00AF50BE">
              <w:rPr>
                <w:rFonts w:ascii="宋体" w:hAnsi="宋体" w:cs="宋体" w:hint="eastAsia"/>
                <w:kern w:val="0"/>
                <w:sz w:val="18"/>
                <w:szCs w:val="18"/>
                <w:lang w:eastAsia="en-US"/>
              </w:rPr>
              <w:t>通信运行指标</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2C295B5B" w14:textId="69FFC1B7" w:rsidR="00303A33" w:rsidRPr="00AF50BE" w:rsidRDefault="003F5F79">
            <w:pPr>
              <w:jc w:val="left"/>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主通信电路运行率应达到考核要求，光纤大于</w:t>
            </w:r>
            <w:r w:rsidR="00EA182D" w:rsidRPr="00AF50BE">
              <w:rPr>
                <w:rFonts w:ascii="宋体" w:hAnsi="宋体" w:cs="宋体"/>
                <w:spacing w:val="3"/>
                <w:kern w:val="0"/>
                <w:sz w:val="18"/>
                <w:szCs w:val="18"/>
              </w:rPr>
              <w:t>99.98%</w:t>
            </w:r>
          </w:p>
        </w:tc>
        <w:tc>
          <w:tcPr>
            <w:tcW w:w="567" w:type="dxa"/>
            <w:tcBorders>
              <w:top w:val="single" w:sz="4" w:space="0" w:color="000000"/>
              <w:left w:val="single" w:sz="4" w:space="0" w:color="000000"/>
              <w:bottom w:val="single" w:sz="4" w:space="0" w:color="000000"/>
              <w:right w:val="single" w:sz="4" w:space="0" w:color="000000"/>
            </w:tcBorders>
            <w:vAlign w:val="center"/>
          </w:tcPr>
          <w:p w14:paraId="49A287C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7B3FAF56" w14:textId="77777777" w:rsidR="00303A33" w:rsidRPr="00AF50BE" w:rsidRDefault="00EA182D">
            <w:pPr>
              <w:jc w:val="center"/>
              <w:rPr>
                <w:kern w:val="0"/>
                <w:sz w:val="18"/>
                <w:szCs w:val="18"/>
              </w:rPr>
            </w:pPr>
            <w:r w:rsidRPr="00AF50BE">
              <w:rPr>
                <w:rFonts w:ascii="宋体" w:hAnsi="宋体" w:cs="宋体"/>
                <w:spacing w:val="3"/>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5367279"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24D26C18"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35F4A0F1" w14:textId="77777777" w:rsidTr="00E40F96">
        <w:trPr>
          <w:trHeight w:hRule="exact" w:val="1030"/>
        </w:trPr>
        <w:tc>
          <w:tcPr>
            <w:tcW w:w="1102" w:type="dxa"/>
            <w:vMerge/>
            <w:tcBorders>
              <w:top w:val="single" w:sz="4" w:space="0" w:color="auto"/>
              <w:left w:val="single" w:sz="4" w:space="0" w:color="000000"/>
              <w:bottom w:val="single" w:sz="4" w:space="0" w:color="auto"/>
              <w:right w:val="single" w:sz="4" w:space="0" w:color="000000"/>
            </w:tcBorders>
            <w:vAlign w:val="center"/>
          </w:tcPr>
          <w:p w14:paraId="327CD4DD" w14:textId="77777777" w:rsidR="00303A33" w:rsidRPr="00AF50BE" w:rsidRDefault="00303A33">
            <w:pPr>
              <w:spacing w:line="360" w:lineRule="auto"/>
              <w:jc w:val="left"/>
              <w:rPr>
                <w:rFonts w:ascii="宋体" w:hAnsi="宋体" w:cs="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9FEE99D" w14:textId="7FA8F898" w:rsidR="00303A33" w:rsidRPr="00AF50BE" w:rsidRDefault="003F5F79">
            <w:pPr>
              <w:jc w:val="left"/>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调度中心通信</w:t>
            </w:r>
            <w:proofErr w:type="gramStart"/>
            <w:r w:rsidR="00EA182D" w:rsidRPr="00AF50BE">
              <w:rPr>
                <w:rFonts w:ascii="宋体" w:hAnsi="宋体" w:cs="宋体" w:hint="eastAsia"/>
                <w:spacing w:val="3"/>
                <w:kern w:val="0"/>
                <w:sz w:val="18"/>
                <w:szCs w:val="18"/>
              </w:rPr>
              <w:t>设备月</w:t>
            </w:r>
            <w:proofErr w:type="gramEnd"/>
            <w:r w:rsidR="00EA182D" w:rsidRPr="00AF50BE">
              <w:rPr>
                <w:rFonts w:ascii="宋体" w:hAnsi="宋体" w:cs="宋体" w:hint="eastAsia"/>
                <w:spacing w:val="3"/>
                <w:kern w:val="0"/>
                <w:sz w:val="18"/>
                <w:szCs w:val="18"/>
              </w:rPr>
              <w:t>运行率应达到：光纤大于</w:t>
            </w:r>
            <w:r w:rsidR="00EA182D" w:rsidRPr="00AF50BE">
              <w:rPr>
                <w:rFonts w:ascii="宋体" w:hAnsi="宋体" w:cs="宋体"/>
                <w:spacing w:val="3"/>
                <w:kern w:val="0"/>
                <w:sz w:val="18"/>
                <w:szCs w:val="18"/>
              </w:rPr>
              <w:t>99.99%</w:t>
            </w:r>
            <w:r w:rsidR="00EA182D" w:rsidRPr="00AF50BE">
              <w:rPr>
                <w:rFonts w:ascii="宋体" w:hAnsi="宋体" w:cs="宋体" w:hint="eastAsia"/>
                <w:spacing w:val="3"/>
                <w:kern w:val="0"/>
                <w:sz w:val="18"/>
                <w:szCs w:val="18"/>
              </w:rPr>
              <w:t>；无线通信大于</w:t>
            </w:r>
            <w:r w:rsidR="00EA182D" w:rsidRPr="00AF50BE">
              <w:rPr>
                <w:rFonts w:ascii="宋体" w:hAnsi="宋体" w:cs="宋体"/>
                <w:spacing w:val="3"/>
                <w:kern w:val="0"/>
                <w:sz w:val="18"/>
                <w:szCs w:val="18"/>
              </w:rPr>
              <w:t>99.99%</w:t>
            </w:r>
            <w:r w:rsidR="00EA182D" w:rsidRPr="00AF50BE">
              <w:rPr>
                <w:rFonts w:ascii="宋体" w:hAnsi="宋体" w:cs="宋体" w:hint="eastAsia"/>
                <w:spacing w:val="3"/>
                <w:kern w:val="0"/>
                <w:sz w:val="18"/>
                <w:szCs w:val="18"/>
              </w:rPr>
              <w:t>；路由设备大于</w:t>
            </w:r>
            <w:r w:rsidR="00EA182D" w:rsidRPr="00AF50BE">
              <w:rPr>
                <w:rFonts w:ascii="宋体" w:hAnsi="宋体" w:cs="宋体"/>
                <w:spacing w:val="3"/>
                <w:kern w:val="0"/>
                <w:sz w:val="18"/>
                <w:szCs w:val="18"/>
              </w:rPr>
              <w:t>99.99%</w:t>
            </w:r>
            <w:r w:rsidR="00EA182D" w:rsidRPr="00AF50BE">
              <w:rPr>
                <w:rFonts w:ascii="宋体" w:hAnsi="宋体" w:cs="宋体" w:hint="eastAsia"/>
                <w:spacing w:val="3"/>
                <w:kern w:val="0"/>
                <w:sz w:val="18"/>
                <w:szCs w:val="18"/>
              </w:rPr>
              <w:t>；交换设备大于</w:t>
            </w:r>
            <w:r w:rsidR="00EA182D" w:rsidRPr="00AF50BE">
              <w:rPr>
                <w:rFonts w:ascii="宋体" w:hAnsi="宋体" w:cs="宋体"/>
                <w:spacing w:val="3"/>
                <w:kern w:val="0"/>
                <w:sz w:val="18"/>
                <w:szCs w:val="18"/>
              </w:rPr>
              <w:t>99.85%</w:t>
            </w:r>
          </w:p>
        </w:tc>
        <w:tc>
          <w:tcPr>
            <w:tcW w:w="567" w:type="dxa"/>
            <w:tcBorders>
              <w:top w:val="single" w:sz="4" w:space="0" w:color="000000"/>
              <w:left w:val="single" w:sz="4" w:space="0" w:color="000000"/>
              <w:bottom w:val="single" w:sz="4" w:space="0" w:color="000000"/>
              <w:right w:val="single" w:sz="4" w:space="0" w:color="000000"/>
            </w:tcBorders>
            <w:vAlign w:val="center"/>
          </w:tcPr>
          <w:p w14:paraId="4355293E"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51BF715" w14:textId="77777777" w:rsidR="00303A33" w:rsidRPr="00AF50BE" w:rsidRDefault="00EA182D">
            <w:pPr>
              <w:jc w:val="center"/>
              <w:rPr>
                <w:kern w:val="0"/>
                <w:sz w:val="18"/>
                <w:szCs w:val="18"/>
              </w:rPr>
            </w:pPr>
            <w:r w:rsidRPr="00AF50BE">
              <w:rPr>
                <w:rFonts w:ascii="宋体" w:hAnsi="宋体" w:cs="宋体"/>
                <w:spacing w:val="3"/>
                <w:kern w:val="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CE2A604"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E07A292"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6F4D937B" w14:textId="77777777" w:rsidTr="00E40F96">
        <w:trPr>
          <w:trHeight w:hRule="exact" w:val="493"/>
        </w:trPr>
        <w:tc>
          <w:tcPr>
            <w:tcW w:w="1102" w:type="dxa"/>
            <w:vMerge/>
            <w:tcBorders>
              <w:top w:val="single" w:sz="4" w:space="0" w:color="auto"/>
              <w:left w:val="single" w:sz="4" w:space="0" w:color="000000"/>
              <w:bottom w:val="single" w:sz="4" w:space="0" w:color="auto"/>
              <w:right w:val="single" w:sz="4" w:space="0" w:color="000000"/>
            </w:tcBorders>
            <w:vAlign w:val="center"/>
          </w:tcPr>
          <w:p w14:paraId="04CF1898" w14:textId="77777777" w:rsidR="00303A33" w:rsidRPr="00AF50BE" w:rsidRDefault="00303A33">
            <w:pPr>
              <w:spacing w:line="360" w:lineRule="auto"/>
              <w:jc w:val="left"/>
              <w:rPr>
                <w:rFonts w:ascii="宋体" w:hAnsi="宋体" w:cs="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7EF26EF" w14:textId="468EE4D4" w:rsidR="00303A33" w:rsidRPr="00AF50BE" w:rsidRDefault="003F5F79">
            <w:pPr>
              <w:jc w:val="left"/>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无线通信具有自动上线功能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4CB55CA4"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4AFD3CC" w14:textId="77777777" w:rsidR="00303A33" w:rsidRPr="00AF50BE" w:rsidRDefault="00EA182D">
            <w:pPr>
              <w:jc w:val="center"/>
              <w:rPr>
                <w:kern w:val="0"/>
                <w:sz w:val="18"/>
                <w:szCs w:val="18"/>
              </w:rPr>
            </w:pPr>
            <w:r w:rsidRPr="00AF50BE">
              <w:rPr>
                <w:rFonts w:ascii="宋体" w:hAnsi="宋体" w:cs="宋体"/>
                <w:spacing w:val="3"/>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85D193E"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69E3B16"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333995AB" w14:textId="77777777" w:rsidTr="00E40F96">
        <w:trPr>
          <w:trHeight w:hRule="exact" w:val="650"/>
        </w:trPr>
        <w:tc>
          <w:tcPr>
            <w:tcW w:w="1102" w:type="dxa"/>
            <w:vMerge w:val="restart"/>
            <w:tcBorders>
              <w:top w:val="single" w:sz="4" w:space="0" w:color="auto"/>
              <w:left w:val="single" w:sz="4" w:space="0" w:color="000000"/>
              <w:bottom w:val="single" w:sz="4" w:space="0" w:color="auto"/>
              <w:right w:val="single" w:sz="4" w:space="0" w:color="000000"/>
            </w:tcBorders>
            <w:vAlign w:val="center"/>
          </w:tcPr>
          <w:p w14:paraId="0E1FC362" w14:textId="77777777" w:rsidR="00303A33" w:rsidRPr="00AF50BE" w:rsidRDefault="00EA182D">
            <w:pPr>
              <w:spacing w:line="360" w:lineRule="auto"/>
              <w:jc w:val="left"/>
              <w:rPr>
                <w:rFonts w:ascii="宋体" w:hAnsi="宋体" w:cs="宋体"/>
                <w:kern w:val="0"/>
                <w:sz w:val="18"/>
                <w:szCs w:val="18"/>
                <w:lang w:eastAsia="en-US"/>
              </w:rPr>
            </w:pPr>
            <w:proofErr w:type="spellStart"/>
            <w:r w:rsidRPr="00AF50BE">
              <w:rPr>
                <w:rFonts w:ascii="宋体" w:hAnsi="宋体" w:cs="宋体" w:hint="eastAsia"/>
                <w:kern w:val="0"/>
                <w:sz w:val="18"/>
                <w:szCs w:val="18"/>
                <w:lang w:eastAsia="en-US"/>
              </w:rPr>
              <w:t>运行维护管理</w:t>
            </w:r>
            <w:proofErr w:type="spellEnd"/>
          </w:p>
        </w:tc>
        <w:tc>
          <w:tcPr>
            <w:tcW w:w="3566" w:type="dxa"/>
            <w:tcBorders>
              <w:top w:val="single" w:sz="4" w:space="0" w:color="000000"/>
              <w:left w:val="single" w:sz="4" w:space="0" w:color="000000"/>
              <w:bottom w:val="single" w:sz="4" w:space="0" w:color="000000"/>
              <w:right w:val="single" w:sz="4" w:space="0" w:color="000000"/>
            </w:tcBorders>
            <w:vAlign w:val="center"/>
          </w:tcPr>
          <w:p w14:paraId="73973714" w14:textId="1CF9CF1A" w:rsidR="00303A33" w:rsidRPr="00AF50BE" w:rsidRDefault="003F5F79">
            <w:pPr>
              <w:ind w:right="99"/>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通信运行维护管理体制及机构应健全、完善</w:t>
            </w:r>
          </w:p>
        </w:tc>
        <w:tc>
          <w:tcPr>
            <w:tcW w:w="567" w:type="dxa"/>
            <w:tcBorders>
              <w:top w:val="single" w:sz="4" w:space="0" w:color="000000"/>
              <w:left w:val="single" w:sz="4" w:space="0" w:color="000000"/>
              <w:bottom w:val="single" w:sz="4" w:space="0" w:color="000000"/>
              <w:right w:val="single" w:sz="4" w:space="0" w:color="000000"/>
            </w:tcBorders>
            <w:vAlign w:val="center"/>
          </w:tcPr>
          <w:p w14:paraId="0B28E81D"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3B5D5F1A" w14:textId="77777777" w:rsidR="00303A33" w:rsidRPr="00AF50BE" w:rsidRDefault="00EA182D">
            <w:pPr>
              <w:jc w:val="center"/>
              <w:rPr>
                <w:kern w:val="0"/>
                <w:sz w:val="18"/>
                <w:szCs w:val="18"/>
              </w:rPr>
            </w:pPr>
            <w:r w:rsidRPr="00AF50BE">
              <w:rPr>
                <w:rFonts w:ascii="宋体" w:hAnsi="宋体" w:cs="宋体"/>
                <w:spacing w:val="3"/>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81635A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713F20C"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7D210DF9" w14:textId="77777777" w:rsidTr="00E40F96">
        <w:trPr>
          <w:trHeight w:hRule="exact" w:val="493"/>
        </w:trPr>
        <w:tc>
          <w:tcPr>
            <w:tcW w:w="1102" w:type="dxa"/>
            <w:vMerge/>
            <w:tcBorders>
              <w:top w:val="single" w:sz="4" w:space="0" w:color="auto"/>
              <w:left w:val="single" w:sz="4" w:space="0" w:color="000000"/>
              <w:bottom w:val="single" w:sz="4" w:space="0" w:color="auto"/>
              <w:right w:val="single" w:sz="4" w:space="0" w:color="000000"/>
            </w:tcBorders>
            <w:vAlign w:val="center"/>
          </w:tcPr>
          <w:p w14:paraId="432F9CC2" w14:textId="77777777" w:rsidR="00303A33" w:rsidRPr="00AF50BE" w:rsidRDefault="00303A33">
            <w:pPr>
              <w:spacing w:line="360" w:lineRule="auto"/>
              <w:jc w:val="left"/>
              <w:rPr>
                <w:rFonts w:ascii="宋体" w:hAnsi="宋体" w:cs="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149D9DF0" w14:textId="37C15328" w:rsidR="00303A33" w:rsidRPr="00AF50BE" w:rsidRDefault="003F5F79">
            <w:pPr>
              <w:ind w:right="99"/>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应建设完善的通信运行监管系统</w:t>
            </w:r>
          </w:p>
        </w:tc>
        <w:tc>
          <w:tcPr>
            <w:tcW w:w="567" w:type="dxa"/>
            <w:tcBorders>
              <w:top w:val="single" w:sz="4" w:space="0" w:color="000000"/>
              <w:left w:val="single" w:sz="4" w:space="0" w:color="000000"/>
              <w:bottom w:val="single" w:sz="4" w:space="0" w:color="000000"/>
              <w:right w:val="single" w:sz="4" w:space="0" w:color="000000"/>
            </w:tcBorders>
            <w:vAlign w:val="center"/>
          </w:tcPr>
          <w:p w14:paraId="7DC0C365"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6714F745" w14:textId="77777777" w:rsidR="00303A33" w:rsidRPr="00AF50BE" w:rsidRDefault="00EA182D">
            <w:pPr>
              <w:jc w:val="center"/>
              <w:rPr>
                <w:kern w:val="0"/>
                <w:sz w:val="18"/>
                <w:szCs w:val="18"/>
              </w:rPr>
            </w:pPr>
            <w:r w:rsidRPr="00AF50BE">
              <w:rPr>
                <w:rFonts w:ascii="宋体" w:hAnsi="宋体" w:cs="宋体"/>
                <w:spacing w:val="3"/>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A5EFC64"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9055881"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AF50BE" w:rsidRPr="00AF50BE" w14:paraId="4B05D4EA" w14:textId="77777777" w:rsidTr="00E40F96">
        <w:trPr>
          <w:trHeight w:hRule="exact" w:val="493"/>
        </w:trPr>
        <w:tc>
          <w:tcPr>
            <w:tcW w:w="1102" w:type="dxa"/>
            <w:vMerge/>
            <w:tcBorders>
              <w:top w:val="single" w:sz="4" w:space="0" w:color="auto"/>
              <w:left w:val="single" w:sz="4" w:space="0" w:color="000000"/>
              <w:bottom w:val="single" w:sz="4" w:space="0" w:color="auto"/>
              <w:right w:val="single" w:sz="4" w:space="0" w:color="000000"/>
            </w:tcBorders>
            <w:vAlign w:val="center"/>
          </w:tcPr>
          <w:p w14:paraId="782203BD" w14:textId="77777777" w:rsidR="00303A33" w:rsidRPr="00AF50BE" w:rsidRDefault="00303A33">
            <w:pPr>
              <w:spacing w:line="360" w:lineRule="auto"/>
              <w:jc w:val="left"/>
              <w:rPr>
                <w:rFonts w:ascii="宋体" w:hAnsi="宋体" w:cs="宋体"/>
                <w:kern w:val="0"/>
                <w:sz w:val="18"/>
                <w:szCs w:val="18"/>
                <w:lang w:eastAsia="en-US"/>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4BF65448" w14:textId="2806D45D" w:rsidR="00303A33" w:rsidRPr="00AF50BE" w:rsidRDefault="003F5F79">
            <w:pPr>
              <w:ind w:right="99"/>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有完善的设备维护记录</w:t>
            </w:r>
          </w:p>
        </w:tc>
        <w:tc>
          <w:tcPr>
            <w:tcW w:w="567" w:type="dxa"/>
            <w:tcBorders>
              <w:top w:val="single" w:sz="4" w:space="0" w:color="000000"/>
              <w:left w:val="single" w:sz="4" w:space="0" w:color="000000"/>
              <w:bottom w:val="single" w:sz="4" w:space="0" w:color="000000"/>
              <w:right w:val="single" w:sz="4" w:space="0" w:color="000000"/>
            </w:tcBorders>
            <w:vAlign w:val="center"/>
          </w:tcPr>
          <w:p w14:paraId="440C3A47"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242493C1" w14:textId="77777777" w:rsidR="00303A33" w:rsidRPr="00AF50BE" w:rsidRDefault="00EA182D">
            <w:pPr>
              <w:jc w:val="center"/>
              <w:rPr>
                <w:kern w:val="0"/>
                <w:sz w:val="18"/>
                <w:szCs w:val="18"/>
              </w:rPr>
            </w:pPr>
            <w:r w:rsidRPr="00AF50BE">
              <w:rPr>
                <w:rFonts w:ascii="宋体" w:hAnsi="宋体" w:cs="宋体"/>
                <w:spacing w:val="3"/>
                <w:kern w:val="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A45246A"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992AD0E"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r w:rsidR="00303A33" w:rsidRPr="00AF50BE" w14:paraId="6636D95C" w14:textId="77777777" w:rsidTr="00E40F96">
        <w:trPr>
          <w:trHeight w:hRule="exact" w:val="838"/>
        </w:trPr>
        <w:tc>
          <w:tcPr>
            <w:tcW w:w="1102" w:type="dxa"/>
            <w:vMerge/>
            <w:tcBorders>
              <w:top w:val="single" w:sz="4" w:space="0" w:color="auto"/>
              <w:left w:val="single" w:sz="4" w:space="0" w:color="000000"/>
              <w:bottom w:val="single" w:sz="4" w:space="0" w:color="auto"/>
              <w:right w:val="single" w:sz="4" w:space="0" w:color="000000"/>
            </w:tcBorders>
            <w:vAlign w:val="center"/>
          </w:tcPr>
          <w:p w14:paraId="39C60540" w14:textId="77777777" w:rsidR="00303A33" w:rsidRPr="00AF50BE" w:rsidRDefault="00303A33">
            <w:pPr>
              <w:spacing w:line="360" w:lineRule="auto"/>
              <w:jc w:val="left"/>
              <w:rPr>
                <w:rFonts w:ascii="宋体" w:hAnsi="宋体" w:cs="宋体"/>
                <w:kern w:val="0"/>
                <w:sz w:val="18"/>
                <w:szCs w:val="18"/>
              </w:rPr>
            </w:pPr>
          </w:p>
        </w:tc>
        <w:tc>
          <w:tcPr>
            <w:tcW w:w="3566" w:type="dxa"/>
            <w:tcBorders>
              <w:top w:val="single" w:sz="4" w:space="0" w:color="000000"/>
              <w:left w:val="single" w:sz="4" w:space="0" w:color="000000"/>
              <w:bottom w:val="single" w:sz="4" w:space="0" w:color="000000"/>
              <w:right w:val="single" w:sz="4" w:space="0" w:color="000000"/>
            </w:tcBorders>
            <w:vAlign w:val="center"/>
          </w:tcPr>
          <w:p w14:paraId="7CC445D5" w14:textId="0D07394E" w:rsidR="00303A33" w:rsidRPr="00AF50BE" w:rsidRDefault="003F5F79">
            <w:pPr>
              <w:ind w:right="99"/>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不能出现由于通信设备故障影响</w:t>
            </w:r>
            <w:r w:rsidR="00EA182D" w:rsidRPr="00AF50BE">
              <w:rPr>
                <w:rFonts w:ascii="宋体" w:hAnsi="宋体" w:cs="宋体"/>
                <w:spacing w:val="3"/>
                <w:kern w:val="0"/>
                <w:sz w:val="18"/>
                <w:szCs w:val="18"/>
              </w:rPr>
              <w:t>SCADA</w:t>
            </w:r>
            <w:r w:rsidR="00EA182D" w:rsidRPr="00AF50BE">
              <w:rPr>
                <w:rFonts w:ascii="宋体" w:hAnsi="宋体" w:cs="宋体" w:hint="eastAsia"/>
                <w:spacing w:val="3"/>
                <w:kern w:val="0"/>
                <w:sz w:val="18"/>
                <w:szCs w:val="18"/>
              </w:rPr>
              <w:t>系统正常运行或影响远程控制功能</w:t>
            </w:r>
          </w:p>
        </w:tc>
        <w:tc>
          <w:tcPr>
            <w:tcW w:w="567" w:type="dxa"/>
            <w:tcBorders>
              <w:top w:val="single" w:sz="4" w:space="0" w:color="000000"/>
              <w:left w:val="single" w:sz="4" w:space="0" w:color="000000"/>
              <w:bottom w:val="single" w:sz="4" w:space="0" w:color="000000"/>
              <w:right w:val="single" w:sz="4" w:space="0" w:color="000000"/>
            </w:tcBorders>
            <w:vAlign w:val="center"/>
          </w:tcPr>
          <w:p w14:paraId="10B7F790" w14:textId="77777777" w:rsidR="00303A33" w:rsidRPr="00AF50BE" w:rsidRDefault="00EA182D">
            <w:pPr>
              <w:jc w:val="center"/>
              <w:rPr>
                <w:rFonts w:ascii="宋体" w:hAnsi="宋体" w:cs="宋体"/>
                <w:spacing w:val="10"/>
                <w:kern w:val="0"/>
                <w:sz w:val="18"/>
                <w:szCs w:val="18"/>
              </w:rPr>
            </w:pPr>
            <w:r w:rsidRPr="00AF50BE">
              <w:rPr>
                <w:rFonts w:ascii="宋体" w:hAnsi="宋体" w:cs="宋体" w:hint="eastAsia"/>
                <w:spacing w:val="10"/>
                <w:kern w:val="0"/>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7CA11A76" w14:textId="77777777" w:rsidR="00303A33" w:rsidRPr="00AF50BE" w:rsidRDefault="00EA182D">
            <w:pPr>
              <w:jc w:val="center"/>
              <w:rPr>
                <w:kern w:val="0"/>
                <w:sz w:val="18"/>
                <w:szCs w:val="18"/>
              </w:rPr>
            </w:pPr>
            <w:r w:rsidRPr="00AF50BE">
              <w:rPr>
                <w:rFonts w:ascii="宋体" w:hAnsi="宋体" w:cs="宋体"/>
                <w:spacing w:val="3"/>
                <w:kern w:val="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B812830" w14:textId="77777777" w:rsidR="00303A33" w:rsidRPr="00AF50BE" w:rsidRDefault="00303A33">
            <w:pPr>
              <w:jc w:val="left"/>
              <w:rPr>
                <w:rFonts w:ascii="宋体" w:hAnsi="Calibri"/>
                <w:kern w:val="0"/>
                <w:sz w:val="18"/>
                <w:szCs w:val="1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34EF9513" w14:textId="77777777" w:rsidR="00303A33" w:rsidRPr="00AF50BE" w:rsidRDefault="00EA182D" w:rsidP="003F5F79">
            <w:pPr>
              <w:ind w:right="261"/>
              <w:jc w:val="left"/>
              <w:rPr>
                <w:kern w:val="0"/>
                <w:sz w:val="18"/>
                <w:szCs w:val="18"/>
              </w:rPr>
            </w:pPr>
            <w:r w:rsidRPr="00AF50BE">
              <w:rPr>
                <w:rFonts w:ascii="宋体" w:hAnsi="宋体" w:cs="宋体" w:hint="eastAsia"/>
                <w:sz w:val="18"/>
                <w:szCs w:val="18"/>
              </w:rPr>
              <w:t>不符合不得分</w:t>
            </w:r>
          </w:p>
        </w:tc>
      </w:tr>
    </w:tbl>
    <w:p w14:paraId="0FA14D86" w14:textId="352DCAA8" w:rsidR="00E40F96" w:rsidRPr="00AF50BE" w:rsidRDefault="00E40F96"/>
    <w:p w14:paraId="38C45B75" w14:textId="77777777" w:rsidR="00E40F96" w:rsidRPr="00AF50BE" w:rsidRDefault="00E40F96" w:rsidP="00E40F96">
      <w:pPr>
        <w:pStyle w:val="a0"/>
      </w:pPr>
      <w:r w:rsidRPr="00AF50BE">
        <w:br w:type="page"/>
      </w:r>
    </w:p>
    <w:tbl>
      <w:tblPr>
        <w:tblW w:w="9310" w:type="dxa"/>
        <w:jc w:val="center"/>
        <w:tblLook w:val="04A0" w:firstRow="1" w:lastRow="0" w:firstColumn="1" w:lastColumn="0" w:noHBand="0" w:noVBand="1"/>
      </w:tblPr>
      <w:tblGrid>
        <w:gridCol w:w="733"/>
        <w:gridCol w:w="3597"/>
        <w:gridCol w:w="3650"/>
        <w:gridCol w:w="1330"/>
      </w:tblGrid>
      <w:tr w:rsidR="00AF50BE" w:rsidRPr="00AF50BE" w14:paraId="04564055" w14:textId="77777777">
        <w:trPr>
          <w:trHeight w:val="432"/>
          <w:jc w:val="center"/>
        </w:trPr>
        <w:tc>
          <w:tcPr>
            <w:tcW w:w="9310" w:type="dxa"/>
            <w:gridSpan w:val="4"/>
            <w:tcBorders>
              <w:top w:val="nil"/>
              <w:left w:val="nil"/>
              <w:bottom w:val="nil"/>
              <w:right w:val="nil"/>
            </w:tcBorders>
            <w:shd w:val="clear" w:color="auto" w:fill="auto"/>
            <w:vAlign w:val="center"/>
          </w:tcPr>
          <w:p w14:paraId="2ED6DFD8" w14:textId="43238AB7" w:rsidR="00303A33" w:rsidRPr="00AF50BE" w:rsidRDefault="00813863" w:rsidP="009437B1">
            <w:pPr>
              <w:pStyle w:val="2"/>
              <w:spacing w:before="240" w:after="145" w:line="360" w:lineRule="auto"/>
              <w:ind w:left="420"/>
              <w:rPr>
                <w:rFonts w:ascii="宋体" w:eastAsia="宋体" w:hAnsi="宋体"/>
                <w:b w:val="0"/>
                <w:sz w:val="24"/>
              </w:rPr>
            </w:pPr>
            <w:bookmarkStart w:id="106" w:name="_Toc86939683"/>
            <w:r>
              <w:rPr>
                <w:rFonts w:ascii="宋体" w:eastAsia="宋体" w:hAnsi="宋体" w:hint="eastAsia"/>
                <w:b w:val="0"/>
                <w:sz w:val="24"/>
              </w:rPr>
              <w:lastRenderedPageBreak/>
              <w:t>附录</w:t>
            </w:r>
            <w:r w:rsidR="00E7713B" w:rsidRPr="00AF50BE">
              <w:rPr>
                <w:rFonts w:ascii="宋体" w:eastAsia="宋体" w:hAnsi="宋体"/>
                <w:b w:val="0"/>
                <w:sz w:val="24"/>
              </w:rPr>
              <w:t>15</w:t>
            </w:r>
            <w:r w:rsidR="00EA182D" w:rsidRPr="00AF50BE">
              <w:rPr>
                <w:rFonts w:ascii="宋体" w:eastAsia="宋体" w:hAnsi="宋体"/>
                <w:b w:val="0"/>
                <w:sz w:val="24"/>
              </w:rPr>
              <w:t xml:space="preserve">  </w:t>
            </w:r>
            <w:r w:rsidR="00C33CB6" w:rsidRPr="00AF50BE">
              <w:rPr>
                <w:rFonts w:ascii="宋体" w:eastAsia="宋体" w:hAnsi="宋体" w:hint="eastAsia"/>
                <w:b w:val="0"/>
                <w:sz w:val="24"/>
              </w:rPr>
              <w:t>燃气管理部门检查用表</w:t>
            </w:r>
            <w:r w:rsidR="00EA182D" w:rsidRPr="00AF50BE">
              <w:rPr>
                <w:rFonts w:ascii="宋体" w:eastAsia="宋体" w:hAnsi="宋体" w:hint="eastAsia"/>
                <w:b w:val="0"/>
                <w:sz w:val="24"/>
              </w:rPr>
              <w:t>（LPG站）</w:t>
            </w:r>
            <w:bookmarkEnd w:id="106"/>
          </w:p>
        </w:tc>
      </w:tr>
      <w:tr w:rsidR="00AF50BE" w:rsidRPr="00AF50BE" w14:paraId="0EB12794" w14:textId="77777777">
        <w:trPr>
          <w:trHeight w:val="432"/>
          <w:jc w:val="center"/>
        </w:trPr>
        <w:tc>
          <w:tcPr>
            <w:tcW w:w="9310" w:type="dxa"/>
            <w:gridSpan w:val="4"/>
            <w:tcBorders>
              <w:top w:val="nil"/>
              <w:left w:val="nil"/>
              <w:bottom w:val="nil"/>
              <w:right w:val="nil"/>
            </w:tcBorders>
            <w:shd w:val="clear" w:color="auto" w:fill="auto"/>
            <w:vAlign w:val="center"/>
          </w:tcPr>
          <w:p w14:paraId="7BEEAEB4" w14:textId="3EDC5F34" w:rsidR="00303A33" w:rsidRPr="00AF50BE" w:rsidRDefault="00DB788E">
            <w:pPr>
              <w:ind w:right="99"/>
              <w:rPr>
                <w:u w:val="single"/>
              </w:rPr>
            </w:pPr>
            <w:r w:rsidRPr="00AF50BE">
              <w:rPr>
                <w:rFonts w:hint="eastAsia"/>
              </w:rPr>
              <w:t>被</w:t>
            </w:r>
            <w:proofErr w:type="gramStart"/>
            <w:r w:rsidRPr="00AF50BE">
              <w:rPr>
                <w:rFonts w:hint="eastAsia"/>
              </w:rPr>
              <w:t>检场站名称</w:t>
            </w:r>
            <w:proofErr w:type="gramEnd"/>
            <w:r w:rsidRPr="00AF50BE">
              <w:rPr>
                <w:rFonts w:hint="eastAsia"/>
              </w:rPr>
              <w:t>：</w:t>
            </w:r>
            <w:r w:rsidRPr="00AF50BE">
              <w:rPr>
                <w:rFonts w:hint="eastAsia"/>
              </w:rPr>
              <w:t xml:space="preserve"> </w:t>
            </w:r>
            <w:r w:rsidRPr="00AF50BE">
              <w:t xml:space="preserve">                                          </w:t>
            </w:r>
            <w:r w:rsidRPr="00AF50BE">
              <w:rPr>
                <w:rFonts w:hint="eastAsia"/>
              </w:rPr>
              <w:t>检查日期：</w:t>
            </w:r>
          </w:p>
        </w:tc>
      </w:tr>
      <w:tr w:rsidR="00AF50BE" w:rsidRPr="00AF50BE" w14:paraId="44EAADBC" w14:textId="77777777" w:rsidTr="00F67809">
        <w:trPr>
          <w:trHeight w:val="340"/>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3D4819BB" w14:textId="77777777" w:rsidR="00303A33" w:rsidRPr="00AF50BE" w:rsidRDefault="00EA182D">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项目</w:t>
            </w:r>
          </w:p>
        </w:tc>
        <w:tc>
          <w:tcPr>
            <w:tcW w:w="3597" w:type="dxa"/>
            <w:tcBorders>
              <w:top w:val="single" w:sz="4" w:space="0" w:color="auto"/>
              <w:left w:val="nil"/>
              <w:bottom w:val="single" w:sz="4" w:space="0" w:color="auto"/>
              <w:right w:val="single" w:sz="4" w:space="0" w:color="auto"/>
            </w:tcBorders>
            <w:shd w:val="clear" w:color="auto" w:fill="auto"/>
            <w:vAlign w:val="center"/>
          </w:tcPr>
          <w:p w14:paraId="120FE0EB" w14:textId="77777777" w:rsidR="00303A33" w:rsidRPr="00AF50BE" w:rsidRDefault="00EA182D">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检查内容</w:t>
            </w:r>
          </w:p>
        </w:tc>
        <w:tc>
          <w:tcPr>
            <w:tcW w:w="3650" w:type="dxa"/>
            <w:tcBorders>
              <w:top w:val="single" w:sz="4" w:space="0" w:color="auto"/>
              <w:left w:val="nil"/>
              <w:bottom w:val="single" w:sz="4" w:space="0" w:color="auto"/>
              <w:right w:val="single" w:sz="4" w:space="0" w:color="auto"/>
            </w:tcBorders>
            <w:shd w:val="clear" w:color="auto" w:fill="auto"/>
            <w:vAlign w:val="center"/>
          </w:tcPr>
          <w:p w14:paraId="063463E0" w14:textId="77777777" w:rsidR="00303A33" w:rsidRPr="00AF50BE" w:rsidRDefault="00EA182D">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检查情况</w:t>
            </w:r>
          </w:p>
        </w:tc>
        <w:tc>
          <w:tcPr>
            <w:tcW w:w="1330" w:type="dxa"/>
            <w:tcBorders>
              <w:top w:val="single" w:sz="4" w:space="0" w:color="auto"/>
              <w:left w:val="nil"/>
              <w:bottom w:val="single" w:sz="4" w:space="0" w:color="auto"/>
              <w:right w:val="single" w:sz="4" w:space="0" w:color="auto"/>
            </w:tcBorders>
            <w:shd w:val="clear" w:color="auto" w:fill="auto"/>
            <w:vAlign w:val="center"/>
          </w:tcPr>
          <w:p w14:paraId="22E84D50" w14:textId="77777777" w:rsidR="00303A33" w:rsidRPr="00AF50BE" w:rsidRDefault="00EA182D">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备注</w:t>
            </w:r>
          </w:p>
        </w:tc>
      </w:tr>
      <w:tr w:rsidR="00AF50BE" w:rsidRPr="00AF50BE" w14:paraId="098D59F5" w14:textId="77777777" w:rsidTr="00F67809">
        <w:trPr>
          <w:trHeight w:val="340"/>
          <w:jc w:val="center"/>
        </w:trPr>
        <w:tc>
          <w:tcPr>
            <w:tcW w:w="733" w:type="dxa"/>
            <w:vMerge w:val="restart"/>
            <w:tcBorders>
              <w:top w:val="nil"/>
              <w:left w:val="single" w:sz="4" w:space="0" w:color="auto"/>
              <w:bottom w:val="single" w:sz="4" w:space="0" w:color="auto"/>
              <w:right w:val="single" w:sz="4" w:space="0" w:color="auto"/>
            </w:tcBorders>
            <w:shd w:val="clear" w:color="auto" w:fill="auto"/>
            <w:vAlign w:val="center"/>
          </w:tcPr>
          <w:p w14:paraId="7A17DD8F" w14:textId="77777777" w:rsidR="00303A33" w:rsidRPr="00AF50BE" w:rsidRDefault="00EA182D">
            <w:pPr>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资料检查情况</w:t>
            </w:r>
          </w:p>
        </w:tc>
        <w:tc>
          <w:tcPr>
            <w:tcW w:w="3597" w:type="dxa"/>
            <w:tcBorders>
              <w:top w:val="nil"/>
              <w:left w:val="nil"/>
              <w:bottom w:val="single" w:sz="4" w:space="0" w:color="auto"/>
              <w:right w:val="single" w:sz="4" w:space="0" w:color="auto"/>
            </w:tcBorders>
            <w:shd w:val="clear" w:color="auto" w:fill="auto"/>
            <w:vAlign w:val="center"/>
          </w:tcPr>
          <w:p w14:paraId="009BB61B" w14:textId="1799AE97" w:rsidR="00303A33" w:rsidRPr="00AF50BE" w:rsidRDefault="00DB788E">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安全学习、培训记录</w:t>
            </w:r>
          </w:p>
        </w:tc>
        <w:tc>
          <w:tcPr>
            <w:tcW w:w="3650" w:type="dxa"/>
            <w:tcBorders>
              <w:top w:val="nil"/>
              <w:left w:val="nil"/>
              <w:bottom w:val="single" w:sz="4" w:space="0" w:color="auto"/>
              <w:right w:val="single" w:sz="4" w:space="0" w:color="auto"/>
            </w:tcBorders>
            <w:shd w:val="clear" w:color="auto" w:fill="auto"/>
            <w:vAlign w:val="center"/>
          </w:tcPr>
          <w:p w14:paraId="70A5E6B9"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27913AE6"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1B90374D" w14:textId="77777777" w:rsidTr="00F67809">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0EC0BBA9" w14:textId="77777777" w:rsidR="00303A33" w:rsidRPr="00AF50BE" w:rsidRDefault="00303A33">
            <w:pPr>
              <w:ind w:right="99"/>
              <w:jc w:val="center"/>
              <w:rPr>
                <w:rFonts w:ascii="宋体" w:hAnsi="宋体" w:cs="宋体"/>
                <w:spacing w:val="3"/>
                <w:kern w:val="0"/>
                <w:sz w:val="18"/>
                <w:szCs w:val="18"/>
              </w:rPr>
            </w:pPr>
          </w:p>
        </w:tc>
        <w:tc>
          <w:tcPr>
            <w:tcW w:w="3597" w:type="dxa"/>
            <w:vMerge w:val="restart"/>
            <w:tcBorders>
              <w:top w:val="nil"/>
              <w:left w:val="single" w:sz="4" w:space="0" w:color="auto"/>
              <w:bottom w:val="single" w:sz="4" w:space="0" w:color="auto"/>
              <w:right w:val="single" w:sz="4" w:space="0" w:color="auto"/>
            </w:tcBorders>
            <w:shd w:val="clear" w:color="auto" w:fill="auto"/>
            <w:vAlign w:val="center"/>
          </w:tcPr>
          <w:p w14:paraId="12EC09F4" w14:textId="04F6CB83" w:rsidR="00303A33" w:rsidRPr="00AF50BE" w:rsidRDefault="00DB788E">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安全检查记录</w:t>
            </w:r>
          </w:p>
        </w:tc>
        <w:tc>
          <w:tcPr>
            <w:tcW w:w="3650" w:type="dxa"/>
            <w:tcBorders>
              <w:top w:val="nil"/>
              <w:left w:val="nil"/>
              <w:bottom w:val="single" w:sz="4" w:space="0" w:color="auto"/>
              <w:right w:val="single" w:sz="4" w:space="0" w:color="auto"/>
            </w:tcBorders>
            <w:shd w:val="clear" w:color="auto" w:fill="auto"/>
            <w:vAlign w:val="center"/>
          </w:tcPr>
          <w:p w14:paraId="04469B07" w14:textId="77777777" w:rsidR="00303A33" w:rsidRPr="00AF50BE" w:rsidRDefault="00EA182D">
            <w:pPr>
              <w:spacing w:line="0" w:lineRule="atLeast"/>
              <w:ind w:right="99"/>
              <w:jc w:val="distribute"/>
              <w:rPr>
                <w:rFonts w:ascii="宋体" w:hAnsi="宋体" w:cs="宋体"/>
                <w:spacing w:val="3"/>
                <w:kern w:val="0"/>
                <w:sz w:val="18"/>
                <w:szCs w:val="18"/>
              </w:rPr>
            </w:pPr>
            <w:r w:rsidRPr="00AF50BE">
              <w:rPr>
                <w:rFonts w:ascii="宋体" w:hAnsi="宋体" w:cs="宋体" w:hint="eastAsia"/>
                <w:spacing w:val="3"/>
                <w:kern w:val="0"/>
                <w:sz w:val="18"/>
                <w:szCs w:val="18"/>
              </w:rPr>
              <w:t>班组日常巡检记录        有□   无□</w:t>
            </w:r>
          </w:p>
        </w:tc>
        <w:tc>
          <w:tcPr>
            <w:tcW w:w="1330" w:type="dxa"/>
            <w:tcBorders>
              <w:top w:val="nil"/>
              <w:left w:val="nil"/>
              <w:bottom w:val="single" w:sz="4" w:space="0" w:color="auto"/>
              <w:right w:val="single" w:sz="4" w:space="0" w:color="auto"/>
            </w:tcBorders>
            <w:shd w:val="clear" w:color="auto" w:fill="auto"/>
            <w:vAlign w:val="center"/>
          </w:tcPr>
          <w:p w14:paraId="23B616AA"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68AC1F7C" w14:textId="77777777" w:rsidTr="00F67809">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06A639A7" w14:textId="77777777" w:rsidR="00303A33" w:rsidRPr="00AF50BE" w:rsidRDefault="00303A33">
            <w:pPr>
              <w:ind w:right="99"/>
              <w:jc w:val="center"/>
              <w:rPr>
                <w:rFonts w:ascii="宋体" w:hAnsi="宋体" w:cs="宋体"/>
                <w:spacing w:val="3"/>
                <w:kern w:val="0"/>
                <w:sz w:val="18"/>
                <w:szCs w:val="18"/>
              </w:rPr>
            </w:pPr>
          </w:p>
        </w:tc>
        <w:tc>
          <w:tcPr>
            <w:tcW w:w="3597" w:type="dxa"/>
            <w:vMerge/>
            <w:tcBorders>
              <w:top w:val="nil"/>
              <w:left w:val="single" w:sz="4" w:space="0" w:color="auto"/>
              <w:bottom w:val="single" w:sz="4" w:space="0" w:color="auto"/>
              <w:right w:val="single" w:sz="4" w:space="0" w:color="auto"/>
            </w:tcBorders>
            <w:vAlign w:val="center"/>
          </w:tcPr>
          <w:p w14:paraId="31FE6362" w14:textId="77777777" w:rsidR="00303A33" w:rsidRPr="00AF50BE" w:rsidRDefault="00303A33">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0737646C" w14:textId="77777777" w:rsidR="00303A33" w:rsidRPr="00AF50BE" w:rsidRDefault="00EA182D">
            <w:pPr>
              <w:spacing w:line="0" w:lineRule="atLeast"/>
              <w:ind w:right="99"/>
              <w:jc w:val="distribute"/>
              <w:rPr>
                <w:rFonts w:ascii="宋体" w:hAnsi="宋体" w:cs="宋体"/>
                <w:spacing w:val="3"/>
                <w:kern w:val="0"/>
                <w:sz w:val="18"/>
                <w:szCs w:val="18"/>
              </w:rPr>
            </w:pPr>
            <w:r w:rsidRPr="00AF50BE">
              <w:rPr>
                <w:rFonts w:ascii="宋体" w:hAnsi="宋体" w:cs="宋体" w:hint="eastAsia"/>
                <w:spacing w:val="3"/>
                <w:kern w:val="0"/>
                <w:sz w:val="18"/>
                <w:szCs w:val="18"/>
              </w:rPr>
              <w:t>公司安全检查记录        有□   无□</w:t>
            </w:r>
          </w:p>
        </w:tc>
        <w:tc>
          <w:tcPr>
            <w:tcW w:w="1330" w:type="dxa"/>
            <w:tcBorders>
              <w:top w:val="nil"/>
              <w:left w:val="nil"/>
              <w:bottom w:val="single" w:sz="4" w:space="0" w:color="auto"/>
              <w:right w:val="single" w:sz="4" w:space="0" w:color="auto"/>
            </w:tcBorders>
            <w:shd w:val="clear" w:color="auto" w:fill="auto"/>
            <w:vAlign w:val="center"/>
          </w:tcPr>
          <w:p w14:paraId="73143116"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415ACBCE" w14:textId="77777777" w:rsidTr="00F67809">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2E40DA0D" w14:textId="77777777" w:rsidR="00303A33" w:rsidRPr="00AF50BE" w:rsidRDefault="00303A33">
            <w:pPr>
              <w:ind w:right="99"/>
              <w:jc w:val="center"/>
              <w:rPr>
                <w:rFonts w:ascii="宋体" w:hAnsi="宋体" w:cs="宋体"/>
                <w:spacing w:val="3"/>
                <w:kern w:val="0"/>
                <w:sz w:val="18"/>
                <w:szCs w:val="18"/>
              </w:rPr>
            </w:pPr>
          </w:p>
        </w:tc>
        <w:tc>
          <w:tcPr>
            <w:tcW w:w="3597" w:type="dxa"/>
            <w:vMerge/>
            <w:tcBorders>
              <w:top w:val="nil"/>
              <w:left w:val="single" w:sz="4" w:space="0" w:color="auto"/>
              <w:bottom w:val="single" w:sz="4" w:space="0" w:color="auto"/>
              <w:right w:val="single" w:sz="4" w:space="0" w:color="auto"/>
            </w:tcBorders>
            <w:vAlign w:val="center"/>
          </w:tcPr>
          <w:p w14:paraId="08F9DDD2" w14:textId="77777777" w:rsidR="00303A33" w:rsidRPr="00AF50BE" w:rsidRDefault="00303A33">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74BF847F" w14:textId="77777777" w:rsidR="00303A33" w:rsidRPr="00AF50BE" w:rsidRDefault="00EA182D">
            <w:pPr>
              <w:spacing w:line="0" w:lineRule="atLeast"/>
              <w:ind w:right="99"/>
              <w:jc w:val="distribute"/>
              <w:rPr>
                <w:rFonts w:ascii="宋体" w:hAnsi="宋体" w:cs="宋体"/>
                <w:spacing w:val="3"/>
                <w:kern w:val="0"/>
                <w:sz w:val="18"/>
                <w:szCs w:val="18"/>
              </w:rPr>
            </w:pPr>
            <w:r w:rsidRPr="00AF50BE">
              <w:rPr>
                <w:rFonts w:ascii="宋体" w:hAnsi="宋体" w:cs="宋体" w:hint="eastAsia"/>
                <w:spacing w:val="3"/>
                <w:kern w:val="0"/>
                <w:sz w:val="18"/>
                <w:szCs w:val="18"/>
              </w:rPr>
              <w:t>重大节假日检查记录      有□   无□</w:t>
            </w:r>
          </w:p>
        </w:tc>
        <w:tc>
          <w:tcPr>
            <w:tcW w:w="1330" w:type="dxa"/>
            <w:tcBorders>
              <w:top w:val="nil"/>
              <w:left w:val="nil"/>
              <w:bottom w:val="single" w:sz="4" w:space="0" w:color="auto"/>
              <w:right w:val="single" w:sz="4" w:space="0" w:color="auto"/>
            </w:tcBorders>
            <w:shd w:val="clear" w:color="auto" w:fill="auto"/>
            <w:vAlign w:val="center"/>
          </w:tcPr>
          <w:p w14:paraId="724AF9B7"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6229EEB4" w14:textId="77777777" w:rsidTr="00F67809">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53496E15" w14:textId="77777777" w:rsidR="00303A33" w:rsidRPr="00AF50BE" w:rsidRDefault="00303A33">
            <w:pPr>
              <w:ind w:right="99"/>
              <w:jc w:val="center"/>
              <w:rPr>
                <w:rFonts w:ascii="宋体" w:hAnsi="宋体" w:cs="宋体"/>
                <w:spacing w:val="3"/>
                <w:kern w:val="0"/>
                <w:sz w:val="18"/>
                <w:szCs w:val="18"/>
              </w:rPr>
            </w:pPr>
          </w:p>
        </w:tc>
        <w:tc>
          <w:tcPr>
            <w:tcW w:w="3597" w:type="dxa"/>
            <w:vMerge/>
            <w:tcBorders>
              <w:top w:val="nil"/>
              <w:left w:val="single" w:sz="4" w:space="0" w:color="auto"/>
              <w:bottom w:val="single" w:sz="4" w:space="0" w:color="auto"/>
              <w:right w:val="single" w:sz="4" w:space="0" w:color="auto"/>
            </w:tcBorders>
            <w:vAlign w:val="center"/>
          </w:tcPr>
          <w:p w14:paraId="43110A13" w14:textId="77777777" w:rsidR="00303A33" w:rsidRPr="00AF50BE" w:rsidRDefault="00303A33">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7FBC4AB3" w14:textId="77777777" w:rsidR="00303A33" w:rsidRPr="00AF50BE" w:rsidRDefault="00EA182D">
            <w:pPr>
              <w:spacing w:line="0" w:lineRule="atLeast"/>
              <w:ind w:right="99"/>
              <w:jc w:val="distribute"/>
              <w:rPr>
                <w:rFonts w:ascii="宋体" w:hAnsi="宋体" w:cs="宋体"/>
                <w:spacing w:val="3"/>
                <w:kern w:val="0"/>
                <w:sz w:val="18"/>
                <w:szCs w:val="18"/>
              </w:rPr>
            </w:pPr>
            <w:r w:rsidRPr="00AF50BE">
              <w:rPr>
                <w:rFonts w:ascii="宋体" w:hAnsi="宋体" w:cs="宋体" w:hint="eastAsia"/>
                <w:spacing w:val="3"/>
                <w:kern w:val="0"/>
                <w:sz w:val="18"/>
                <w:szCs w:val="18"/>
              </w:rPr>
              <w:t>槽车卸车记录            有□   无□</w:t>
            </w:r>
          </w:p>
        </w:tc>
        <w:tc>
          <w:tcPr>
            <w:tcW w:w="1330" w:type="dxa"/>
            <w:tcBorders>
              <w:top w:val="nil"/>
              <w:left w:val="nil"/>
              <w:bottom w:val="single" w:sz="4" w:space="0" w:color="auto"/>
              <w:right w:val="single" w:sz="4" w:space="0" w:color="auto"/>
            </w:tcBorders>
            <w:shd w:val="clear" w:color="auto" w:fill="auto"/>
            <w:vAlign w:val="center"/>
          </w:tcPr>
          <w:p w14:paraId="758AA006"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5885CA51" w14:textId="77777777" w:rsidTr="00F67809">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7DB75836" w14:textId="77777777" w:rsidR="00303A33" w:rsidRPr="00AF50BE" w:rsidRDefault="00303A33">
            <w:pPr>
              <w:ind w:right="99"/>
              <w:jc w:val="center"/>
              <w:rPr>
                <w:rFonts w:ascii="宋体" w:hAnsi="宋体" w:cs="宋体"/>
                <w:spacing w:val="3"/>
                <w:kern w:val="0"/>
                <w:sz w:val="18"/>
                <w:szCs w:val="18"/>
              </w:rPr>
            </w:pPr>
          </w:p>
        </w:tc>
        <w:tc>
          <w:tcPr>
            <w:tcW w:w="3597" w:type="dxa"/>
            <w:vMerge/>
            <w:tcBorders>
              <w:top w:val="nil"/>
              <w:left w:val="single" w:sz="4" w:space="0" w:color="auto"/>
              <w:bottom w:val="single" w:sz="4" w:space="0" w:color="auto"/>
              <w:right w:val="single" w:sz="4" w:space="0" w:color="auto"/>
            </w:tcBorders>
            <w:vAlign w:val="center"/>
          </w:tcPr>
          <w:p w14:paraId="7DC0143D" w14:textId="77777777" w:rsidR="00303A33" w:rsidRPr="00AF50BE" w:rsidRDefault="00303A33">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4CD5557B" w14:textId="77777777" w:rsidR="00303A33" w:rsidRPr="00AF50BE" w:rsidRDefault="00EA182D">
            <w:pPr>
              <w:spacing w:line="0" w:lineRule="atLeast"/>
              <w:ind w:right="99"/>
              <w:jc w:val="distribute"/>
              <w:rPr>
                <w:rFonts w:ascii="宋体" w:hAnsi="宋体" w:cs="宋体"/>
                <w:spacing w:val="3"/>
                <w:kern w:val="0"/>
                <w:sz w:val="18"/>
                <w:szCs w:val="18"/>
              </w:rPr>
            </w:pPr>
            <w:r w:rsidRPr="00AF50BE">
              <w:rPr>
                <w:rFonts w:ascii="宋体" w:hAnsi="宋体" w:cs="宋体" w:hint="eastAsia"/>
                <w:spacing w:val="3"/>
                <w:kern w:val="0"/>
                <w:sz w:val="18"/>
                <w:szCs w:val="18"/>
              </w:rPr>
              <w:t>钢瓶充装记录            有□   无□</w:t>
            </w:r>
          </w:p>
        </w:tc>
        <w:tc>
          <w:tcPr>
            <w:tcW w:w="1330" w:type="dxa"/>
            <w:tcBorders>
              <w:top w:val="nil"/>
              <w:left w:val="nil"/>
              <w:bottom w:val="single" w:sz="4" w:space="0" w:color="auto"/>
              <w:right w:val="single" w:sz="4" w:space="0" w:color="auto"/>
            </w:tcBorders>
            <w:shd w:val="clear" w:color="auto" w:fill="auto"/>
            <w:vAlign w:val="center"/>
          </w:tcPr>
          <w:p w14:paraId="2F3D2A20"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2DCCF792" w14:textId="77777777" w:rsidTr="00F67809">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1FAF6436" w14:textId="77777777" w:rsidR="00303A33" w:rsidRPr="00AF50BE" w:rsidRDefault="00303A33">
            <w:pPr>
              <w:ind w:right="99"/>
              <w:jc w:val="center"/>
              <w:rPr>
                <w:rFonts w:ascii="宋体" w:hAnsi="宋体" w:cs="宋体"/>
                <w:spacing w:val="3"/>
                <w:kern w:val="0"/>
                <w:sz w:val="18"/>
                <w:szCs w:val="18"/>
              </w:rPr>
            </w:pPr>
          </w:p>
        </w:tc>
        <w:tc>
          <w:tcPr>
            <w:tcW w:w="3597" w:type="dxa"/>
            <w:vMerge/>
            <w:tcBorders>
              <w:top w:val="nil"/>
              <w:left w:val="single" w:sz="4" w:space="0" w:color="auto"/>
              <w:bottom w:val="single" w:sz="4" w:space="0" w:color="auto"/>
              <w:right w:val="single" w:sz="4" w:space="0" w:color="auto"/>
            </w:tcBorders>
            <w:vAlign w:val="center"/>
          </w:tcPr>
          <w:p w14:paraId="26A43CD7" w14:textId="77777777" w:rsidR="00303A33" w:rsidRPr="00AF50BE" w:rsidRDefault="00303A33">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05BEDA0D" w14:textId="76D33E12" w:rsidR="00303A33" w:rsidRPr="00AF50BE" w:rsidRDefault="00EA182D">
            <w:pPr>
              <w:spacing w:line="0" w:lineRule="atLeast"/>
              <w:ind w:right="99"/>
              <w:jc w:val="distribute"/>
              <w:rPr>
                <w:rFonts w:ascii="宋体" w:hAnsi="宋体" w:cs="宋体"/>
                <w:spacing w:val="3"/>
                <w:kern w:val="0"/>
                <w:sz w:val="18"/>
                <w:szCs w:val="18"/>
              </w:rPr>
            </w:pPr>
            <w:r w:rsidRPr="00AF50BE">
              <w:rPr>
                <w:rFonts w:ascii="宋体" w:hAnsi="宋体" w:cs="宋体" w:hint="eastAsia"/>
                <w:spacing w:val="3"/>
                <w:kern w:val="0"/>
                <w:sz w:val="18"/>
                <w:szCs w:val="18"/>
              </w:rPr>
              <w:t>用户入户安检记录        有□   无□</w:t>
            </w:r>
          </w:p>
        </w:tc>
        <w:tc>
          <w:tcPr>
            <w:tcW w:w="1330" w:type="dxa"/>
            <w:tcBorders>
              <w:top w:val="nil"/>
              <w:left w:val="nil"/>
              <w:bottom w:val="single" w:sz="4" w:space="0" w:color="auto"/>
              <w:right w:val="single" w:sz="4" w:space="0" w:color="auto"/>
            </w:tcBorders>
            <w:shd w:val="clear" w:color="auto" w:fill="auto"/>
            <w:vAlign w:val="center"/>
          </w:tcPr>
          <w:p w14:paraId="05BFE551"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34E6F055" w14:textId="77777777" w:rsidTr="00F67809">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2B4256C9" w14:textId="77777777" w:rsidR="00303A33" w:rsidRPr="00AF50BE" w:rsidRDefault="00303A33">
            <w:pPr>
              <w:ind w:right="99"/>
              <w:jc w:val="center"/>
              <w:rPr>
                <w:rFonts w:ascii="宋体" w:hAnsi="宋体" w:cs="宋体"/>
                <w:spacing w:val="3"/>
                <w:kern w:val="0"/>
                <w:sz w:val="18"/>
                <w:szCs w:val="18"/>
              </w:rPr>
            </w:pPr>
          </w:p>
        </w:tc>
        <w:tc>
          <w:tcPr>
            <w:tcW w:w="3597" w:type="dxa"/>
            <w:vMerge w:val="restart"/>
            <w:tcBorders>
              <w:top w:val="nil"/>
              <w:left w:val="nil"/>
              <w:right w:val="single" w:sz="4" w:space="0" w:color="auto"/>
            </w:tcBorders>
            <w:shd w:val="clear" w:color="auto" w:fill="auto"/>
            <w:vAlign w:val="center"/>
          </w:tcPr>
          <w:p w14:paraId="2B082015" w14:textId="4FEB6F0A" w:rsidR="00303A33" w:rsidRPr="00AF50BE" w:rsidRDefault="00DB788E">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 xml:space="preserve">检测记录　</w:t>
            </w:r>
          </w:p>
        </w:tc>
        <w:tc>
          <w:tcPr>
            <w:tcW w:w="3650" w:type="dxa"/>
            <w:tcBorders>
              <w:top w:val="nil"/>
              <w:left w:val="nil"/>
              <w:bottom w:val="single" w:sz="4" w:space="0" w:color="auto"/>
              <w:right w:val="single" w:sz="4" w:space="0" w:color="auto"/>
            </w:tcBorders>
            <w:shd w:val="clear" w:color="auto" w:fill="auto"/>
            <w:vAlign w:val="center"/>
          </w:tcPr>
          <w:p w14:paraId="71C38EE8" w14:textId="43A62854" w:rsidR="00303A33" w:rsidRPr="00AF50BE" w:rsidRDefault="00EA182D">
            <w:pPr>
              <w:spacing w:line="0" w:lineRule="atLeast"/>
              <w:ind w:right="99"/>
              <w:jc w:val="distribute"/>
              <w:rPr>
                <w:rFonts w:ascii="宋体" w:hAnsi="宋体" w:cs="宋体"/>
                <w:spacing w:val="3"/>
                <w:kern w:val="0"/>
                <w:sz w:val="18"/>
                <w:szCs w:val="18"/>
              </w:rPr>
            </w:pPr>
            <w:r w:rsidRPr="00AF50BE">
              <w:rPr>
                <w:rFonts w:ascii="宋体" w:hAnsi="宋体" w:cs="宋体" w:hint="eastAsia"/>
                <w:spacing w:val="3"/>
                <w:kern w:val="0"/>
                <w:sz w:val="18"/>
                <w:szCs w:val="18"/>
              </w:rPr>
              <w:t xml:space="preserve">压力表检测是否在有效期  是□   否□ </w:t>
            </w:r>
          </w:p>
        </w:tc>
        <w:tc>
          <w:tcPr>
            <w:tcW w:w="1330" w:type="dxa"/>
            <w:tcBorders>
              <w:top w:val="nil"/>
              <w:left w:val="nil"/>
              <w:bottom w:val="single" w:sz="4" w:space="0" w:color="auto"/>
              <w:right w:val="single" w:sz="4" w:space="0" w:color="auto"/>
            </w:tcBorders>
            <w:shd w:val="clear" w:color="auto" w:fill="auto"/>
            <w:vAlign w:val="center"/>
          </w:tcPr>
          <w:p w14:paraId="764E4CD8"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03B11C86" w14:textId="77777777" w:rsidTr="00F67809">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1A9EBC15" w14:textId="77777777" w:rsidR="00303A33" w:rsidRPr="00AF50BE" w:rsidRDefault="00303A33">
            <w:pPr>
              <w:ind w:right="99"/>
              <w:jc w:val="center"/>
              <w:rPr>
                <w:rFonts w:ascii="宋体" w:hAnsi="宋体" w:cs="宋体"/>
                <w:spacing w:val="3"/>
                <w:kern w:val="0"/>
                <w:sz w:val="18"/>
                <w:szCs w:val="18"/>
              </w:rPr>
            </w:pPr>
          </w:p>
        </w:tc>
        <w:tc>
          <w:tcPr>
            <w:tcW w:w="3597" w:type="dxa"/>
            <w:vMerge/>
            <w:tcBorders>
              <w:left w:val="nil"/>
              <w:right w:val="single" w:sz="4" w:space="0" w:color="auto"/>
            </w:tcBorders>
            <w:shd w:val="clear" w:color="auto" w:fill="auto"/>
            <w:vAlign w:val="center"/>
          </w:tcPr>
          <w:p w14:paraId="56A224E1" w14:textId="77777777" w:rsidR="00303A33" w:rsidRPr="00AF50BE" w:rsidRDefault="00303A33">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256DAEDF" w14:textId="77777777" w:rsidR="00303A33" w:rsidRPr="00AF50BE" w:rsidRDefault="00EA182D">
            <w:pPr>
              <w:spacing w:line="0" w:lineRule="atLeast"/>
              <w:ind w:right="99"/>
              <w:jc w:val="distribute"/>
              <w:rPr>
                <w:rFonts w:ascii="宋体" w:hAnsi="宋体" w:cs="宋体"/>
                <w:spacing w:val="3"/>
                <w:kern w:val="0"/>
                <w:sz w:val="18"/>
                <w:szCs w:val="18"/>
              </w:rPr>
            </w:pPr>
            <w:r w:rsidRPr="00AF50BE">
              <w:rPr>
                <w:rFonts w:ascii="宋体" w:hAnsi="宋体" w:cs="宋体" w:hint="eastAsia"/>
                <w:spacing w:val="3"/>
                <w:kern w:val="0"/>
                <w:sz w:val="18"/>
                <w:szCs w:val="18"/>
              </w:rPr>
              <w:t xml:space="preserve">安全阀检测是否在有效期 是□  否□ </w:t>
            </w:r>
          </w:p>
        </w:tc>
        <w:tc>
          <w:tcPr>
            <w:tcW w:w="1330" w:type="dxa"/>
            <w:tcBorders>
              <w:top w:val="nil"/>
              <w:left w:val="nil"/>
              <w:bottom w:val="single" w:sz="4" w:space="0" w:color="auto"/>
              <w:right w:val="single" w:sz="4" w:space="0" w:color="auto"/>
            </w:tcBorders>
            <w:shd w:val="clear" w:color="auto" w:fill="auto"/>
            <w:vAlign w:val="center"/>
          </w:tcPr>
          <w:p w14:paraId="7BDA6066"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22400862" w14:textId="77777777" w:rsidTr="00F67809">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3C9FF0B6" w14:textId="77777777" w:rsidR="00303A33" w:rsidRPr="00AF50BE" w:rsidRDefault="00303A33">
            <w:pPr>
              <w:ind w:right="99"/>
              <w:jc w:val="center"/>
              <w:rPr>
                <w:rFonts w:ascii="宋体" w:hAnsi="宋体" w:cs="宋体"/>
                <w:spacing w:val="3"/>
                <w:kern w:val="0"/>
                <w:sz w:val="18"/>
                <w:szCs w:val="18"/>
              </w:rPr>
            </w:pPr>
          </w:p>
        </w:tc>
        <w:tc>
          <w:tcPr>
            <w:tcW w:w="3597" w:type="dxa"/>
            <w:vMerge/>
            <w:tcBorders>
              <w:left w:val="nil"/>
              <w:bottom w:val="single" w:sz="4" w:space="0" w:color="auto"/>
              <w:right w:val="single" w:sz="4" w:space="0" w:color="auto"/>
            </w:tcBorders>
            <w:shd w:val="clear" w:color="auto" w:fill="auto"/>
            <w:vAlign w:val="center"/>
          </w:tcPr>
          <w:p w14:paraId="5EE23A27" w14:textId="77777777" w:rsidR="00303A33" w:rsidRPr="00AF50BE" w:rsidRDefault="00303A33">
            <w:pPr>
              <w:spacing w:line="0" w:lineRule="atLeast"/>
              <w:ind w:right="99"/>
              <w:rPr>
                <w:rFonts w:ascii="宋体" w:hAnsi="宋体" w:cs="宋体"/>
                <w:spacing w:val="3"/>
                <w:kern w:val="0"/>
                <w:sz w:val="18"/>
                <w:szCs w:val="18"/>
              </w:rPr>
            </w:pPr>
          </w:p>
        </w:tc>
        <w:tc>
          <w:tcPr>
            <w:tcW w:w="3650" w:type="dxa"/>
            <w:tcBorders>
              <w:top w:val="nil"/>
              <w:left w:val="nil"/>
              <w:bottom w:val="single" w:sz="4" w:space="0" w:color="auto"/>
              <w:right w:val="single" w:sz="4" w:space="0" w:color="auto"/>
            </w:tcBorders>
            <w:shd w:val="clear" w:color="auto" w:fill="auto"/>
            <w:vAlign w:val="center"/>
          </w:tcPr>
          <w:p w14:paraId="27DDC150" w14:textId="77777777" w:rsidR="00303A33" w:rsidRPr="00AF50BE" w:rsidRDefault="00EA182D">
            <w:pPr>
              <w:spacing w:line="0" w:lineRule="atLeast"/>
              <w:ind w:right="99"/>
              <w:jc w:val="distribute"/>
              <w:rPr>
                <w:rFonts w:ascii="宋体" w:hAnsi="宋体" w:cs="宋体"/>
                <w:spacing w:val="3"/>
                <w:kern w:val="0"/>
                <w:sz w:val="18"/>
                <w:szCs w:val="18"/>
              </w:rPr>
            </w:pPr>
            <w:r w:rsidRPr="00AF50BE">
              <w:rPr>
                <w:rFonts w:ascii="宋体" w:hAnsi="宋体" w:cs="宋体" w:hint="eastAsia"/>
                <w:spacing w:val="3"/>
                <w:kern w:val="0"/>
                <w:sz w:val="18"/>
                <w:szCs w:val="18"/>
              </w:rPr>
              <w:t xml:space="preserve">防雷检测是否在有效期  是□  否□ </w:t>
            </w:r>
          </w:p>
        </w:tc>
        <w:tc>
          <w:tcPr>
            <w:tcW w:w="1330" w:type="dxa"/>
            <w:tcBorders>
              <w:top w:val="nil"/>
              <w:left w:val="nil"/>
              <w:bottom w:val="single" w:sz="4" w:space="0" w:color="auto"/>
              <w:right w:val="single" w:sz="4" w:space="0" w:color="auto"/>
            </w:tcBorders>
            <w:shd w:val="clear" w:color="auto" w:fill="auto"/>
            <w:vAlign w:val="center"/>
          </w:tcPr>
          <w:p w14:paraId="014DD70F"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0DABA577" w14:textId="77777777" w:rsidTr="00F67809">
        <w:trPr>
          <w:trHeight w:val="340"/>
          <w:jc w:val="center"/>
        </w:trPr>
        <w:tc>
          <w:tcPr>
            <w:tcW w:w="733" w:type="dxa"/>
            <w:vMerge/>
            <w:tcBorders>
              <w:top w:val="nil"/>
              <w:left w:val="single" w:sz="4" w:space="0" w:color="auto"/>
              <w:bottom w:val="single" w:sz="4" w:space="0" w:color="auto"/>
              <w:right w:val="single" w:sz="4" w:space="0" w:color="auto"/>
            </w:tcBorders>
            <w:vAlign w:val="center"/>
          </w:tcPr>
          <w:p w14:paraId="0D8E5858" w14:textId="77777777" w:rsidR="00303A33" w:rsidRPr="00AF50BE" w:rsidRDefault="00303A33">
            <w:pPr>
              <w:ind w:right="99"/>
              <w:jc w:val="center"/>
              <w:rPr>
                <w:rFonts w:ascii="宋体" w:hAnsi="宋体" w:cs="宋体"/>
                <w:spacing w:val="3"/>
                <w:kern w:val="0"/>
                <w:sz w:val="18"/>
                <w:szCs w:val="18"/>
              </w:rPr>
            </w:pPr>
          </w:p>
        </w:tc>
        <w:tc>
          <w:tcPr>
            <w:tcW w:w="3597" w:type="dxa"/>
            <w:tcBorders>
              <w:top w:val="nil"/>
              <w:left w:val="nil"/>
              <w:bottom w:val="single" w:sz="4" w:space="0" w:color="auto"/>
              <w:right w:val="single" w:sz="4" w:space="0" w:color="auto"/>
            </w:tcBorders>
            <w:shd w:val="clear" w:color="auto" w:fill="auto"/>
            <w:vAlign w:val="center"/>
          </w:tcPr>
          <w:p w14:paraId="28DFE48D" w14:textId="7207F33F" w:rsidR="00303A33" w:rsidRPr="00AF50BE" w:rsidRDefault="00DB788E">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应急演练记录</w:t>
            </w:r>
          </w:p>
        </w:tc>
        <w:tc>
          <w:tcPr>
            <w:tcW w:w="3650" w:type="dxa"/>
            <w:tcBorders>
              <w:top w:val="nil"/>
              <w:left w:val="nil"/>
              <w:bottom w:val="single" w:sz="4" w:space="0" w:color="auto"/>
              <w:right w:val="single" w:sz="4" w:space="0" w:color="auto"/>
            </w:tcBorders>
            <w:shd w:val="clear" w:color="auto" w:fill="auto"/>
            <w:vAlign w:val="center"/>
          </w:tcPr>
          <w:p w14:paraId="304FB660" w14:textId="77777777" w:rsidR="00303A33" w:rsidRPr="00AF50BE" w:rsidRDefault="00EA182D">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7D144518"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3005733E" w14:textId="77777777" w:rsidTr="00F67809">
        <w:trPr>
          <w:trHeight w:val="340"/>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F78C24" w14:textId="77777777" w:rsidR="00303A33" w:rsidRPr="00AF50BE" w:rsidRDefault="00EA182D">
            <w:pPr>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现场检查情况</w:t>
            </w:r>
          </w:p>
        </w:tc>
        <w:tc>
          <w:tcPr>
            <w:tcW w:w="3597" w:type="dxa"/>
            <w:tcBorders>
              <w:top w:val="nil"/>
              <w:left w:val="nil"/>
              <w:bottom w:val="single" w:sz="4" w:space="0" w:color="auto"/>
              <w:right w:val="single" w:sz="4" w:space="0" w:color="auto"/>
            </w:tcBorders>
            <w:shd w:val="clear" w:color="auto" w:fill="auto"/>
            <w:vAlign w:val="center"/>
          </w:tcPr>
          <w:p w14:paraId="0FC8069D" w14:textId="7A9C5C5C" w:rsidR="00303A33" w:rsidRPr="00AF50BE" w:rsidRDefault="00DB788E">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监控预警系统是否正常</w:t>
            </w:r>
          </w:p>
        </w:tc>
        <w:tc>
          <w:tcPr>
            <w:tcW w:w="3650" w:type="dxa"/>
            <w:tcBorders>
              <w:top w:val="nil"/>
              <w:left w:val="nil"/>
              <w:bottom w:val="single" w:sz="4" w:space="0" w:color="auto"/>
              <w:right w:val="single" w:sz="4" w:space="0" w:color="auto"/>
            </w:tcBorders>
            <w:shd w:val="clear" w:color="auto" w:fill="auto"/>
            <w:vAlign w:val="center"/>
          </w:tcPr>
          <w:p w14:paraId="07B27E18" w14:textId="77777777" w:rsidR="00303A33" w:rsidRPr="00AF50BE" w:rsidRDefault="00EA182D">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659C1604"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37F5B702" w14:textId="77777777" w:rsidTr="00F67809">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5C22D88E" w14:textId="77777777" w:rsidR="00303A33" w:rsidRPr="00AF50BE" w:rsidRDefault="00303A33">
            <w:pPr>
              <w:ind w:right="99"/>
              <w:rPr>
                <w:rFonts w:ascii="宋体" w:hAnsi="宋体" w:cs="宋体"/>
                <w:spacing w:val="3"/>
                <w:kern w:val="0"/>
                <w:sz w:val="18"/>
                <w:szCs w:val="18"/>
              </w:rPr>
            </w:pPr>
          </w:p>
        </w:tc>
        <w:tc>
          <w:tcPr>
            <w:tcW w:w="3597" w:type="dxa"/>
            <w:tcBorders>
              <w:top w:val="nil"/>
              <w:left w:val="nil"/>
              <w:bottom w:val="single" w:sz="4" w:space="0" w:color="auto"/>
              <w:right w:val="single" w:sz="4" w:space="0" w:color="auto"/>
            </w:tcBorders>
            <w:shd w:val="clear" w:color="auto" w:fill="auto"/>
            <w:vAlign w:val="center"/>
          </w:tcPr>
          <w:p w14:paraId="3FDAA0EB" w14:textId="42DC9589" w:rsidR="00303A33" w:rsidRPr="00AF50BE" w:rsidRDefault="00DB788E">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进生产区车辆是否戴防火帽</w:t>
            </w:r>
          </w:p>
        </w:tc>
        <w:tc>
          <w:tcPr>
            <w:tcW w:w="3650" w:type="dxa"/>
            <w:tcBorders>
              <w:top w:val="nil"/>
              <w:left w:val="nil"/>
              <w:bottom w:val="single" w:sz="4" w:space="0" w:color="auto"/>
              <w:right w:val="single" w:sz="4" w:space="0" w:color="auto"/>
            </w:tcBorders>
            <w:shd w:val="clear" w:color="auto" w:fill="auto"/>
            <w:vAlign w:val="center"/>
          </w:tcPr>
          <w:p w14:paraId="415C2F56" w14:textId="77777777" w:rsidR="00303A33" w:rsidRPr="00AF50BE" w:rsidRDefault="00EA182D">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0890D987"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1627FDC3" w14:textId="77777777" w:rsidTr="00F67809">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687A8C95" w14:textId="77777777" w:rsidR="00303A33" w:rsidRPr="00AF50BE" w:rsidRDefault="00303A33">
            <w:pPr>
              <w:ind w:right="99"/>
              <w:rPr>
                <w:rFonts w:ascii="宋体" w:hAnsi="宋体" w:cs="宋体"/>
                <w:spacing w:val="3"/>
                <w:kern w:val="0"/>
                <w:sz w:val="18"/>
                <w:szCs w:val="18"/>
              </w:rPr>
            </w:pPr>
          </w:p>
        </w:tc>
        <w:tc>
          <w:tcPr>
            <w:tcW w:w="3597" w:type="dxa"/>
            <w:tcBorders>
              <w:top w:val="nil"/>
              <w:left w:val="nil"/>
              <w:bottom w:val="single" w:sz="4" w:space="0" w:color="auto"/>
              <w:right w:val="single" w:sz="4" w:space="0" w:color="auto"/>
            </w:tcBorders>
            <w:shd w:val="clear" w:color="auto" w:fill="auto"/>
            <w:vAlign w:val="center"/>
          </w:tcPr>
          <w:p w14:paraId="40702D8F" w14:textId="6DDC97DA" w:rsidR="00303A33" w:rsidRPr="00AF50BE" w:rsidRDefault="00DB788E">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进生产区人员</w:t>
            </w:r>
            <w:proofErr w:type="gramStart"/>
            <w:r w:rsidR="00EA182D" w:rsidRPr="00AF50BE">
              <w:rPr>
                <w:rFonts w:ascii="宋体" w:hAnsi="宋体" w:cs="宋体" w:hint="eastAsia"/>
                <w:spacing w:val="3"/>
                <w:kern w:val="0"/>
                <w:sz w:val="18"/>
                <w:szCs w:val="18"/>
              </w:rPr>
              <w:t>是否穿防静电</w:t>
            </w:r>
            <w:proofErr w:type="gramEnd"/>
            <w:r w:rsidR="00EA182D" w:rsidRPr="00AF50BE">
              <w:rPr>
                <w:rFonts w:ascii="宋体" w:hAnsi="宋体" w:cs="宋体" w:hint="eastAsia"/>
                <w:spacing w:val="3"/>
                <w:kern w:val="0"/>
                <w:sz w:val="18"/>
                <w:szCs w:val="18"/>
              </w:rPr>
              <w:t>服、关闭手机、禁带火种</w:t>
            </w:r>
          </w:p>
        </w:tc>
        <w:tc>
          <w:tcPr>
            <w:tcW w:w="3650" w:type="dxa"/>
            <w:tcBorders>
              <w:top w:val="nil"/>
              <w:left w:val="nil"/>
              <w:bottom w:val="single" w:sz="4" w:space="0" w:color="auto"/>
              <w:right w:val="single" w:sz="4" w:space="0" w:color="auto"/>
            </w:tcBorders>
            <w:shd w:val="clear" w:color="auto" w:fill="auto"/>
            <w:vAlign w:val="center"/>
          </w:tcPr>
          <w:p w14:paraId="2A90A356" w14:textId="77777777" w:rsidR="00303A33" w:rsidRPr="00AF50BE" w:rsidRDefault="00EA182D">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09D6F2A9"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3080AB5D" w14:textId="77777777" w:rsidTr="00F67809">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173ED671" w14:textId="77777777" w:rsidR="00303A33" w:rsidRPr="00AF50BE" w:rsidRDefault="00303A33">
            <w:pPr>
              <w:ind w:right="99"/>
              <w:rPr>
                <w:rFonts w:ascii="宋体" w:hAnsi="宋体" w:cs="宋体"/>
                <w:spacing w:val="3"/>
                <w:kern w:val="0"/>
                <w:sz w:val="18"/>
                <w:szCs w:val="18"/>
              </w:rPr>
            </w:pP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60B57428" w14:textId="062AC69B" w:rsidR="00303A33" w:rsidRPr="00AF50BE" w:rsidRDefault="00DB788E">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可燃气体报警器是否正常</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2C360AD5" w14:textId="77777777" w:rsidR="00303A33" w:rsidRPr="00AF50BE" w:rsidRDefault="00EA182D">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04A613A"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2090905C" w14:textId="77777777" w:rsidTr="00F67809">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533AD897" w14:textId="77777777" w:rsidR="00303A33" w:rsidRPr="00AF50BE" w:rsidRDefault="00303A33">
            <w:pPr>
              <w:ind w:right="99"/>
              <w:rPr>
                <w:rFonts w:ascii="宋体" w:hAnsi="宋体" w:cs="宋体"/>
                <w:spacing w:val="3"/>
                <w:kern w:val="0"/>
                <w:sz w:val="18"/>
                <w:szCs w:val="18"/>
              </w:rPr>
            </w:pPr>
          </w:p>
        </w:tc>
        <w:tc>
          <w:tcPr>
            <w:tcW w:w="3597" w:type="dxa"/>
            <w:tcBorders>
              <w:top w:val="single" w:sz="4" w:space="0" w:color="auto"/>
              <w:left w:val="nil"/>
              <w:bottom w:val="single" w:sz="4" w:space="0" w:color="auto"/>
              <w:right w:val="single" w:sz="4" w:space="0" w:color="auto"/>
            </w:tcBorders>
            <w:shd w:val="clear" w:color="auto" w:fill="auto"/>
            <w:vAlign w:val="center"/>
          </w:tcPr>
          <w:p w14:paraId="1393EF7A" w14:textId="71072CC0" w:rsidR="00303A33" w:rsidRPr="00AF50BE" w:rsidRDefault="00DB788E">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5</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水封</w:t>
            </w:r>
            <w:proofErr w:type="gramStart"/>
            <w:r w:rsidR="00EA182D" w:rsidRPr="00AF50BE">
              <w:rPr>
                <w:rFonts w:ascii="宋体" w:hAnsi="宋体" w:cs="宋体" w:hint="eastAsia"/>
                <w:spacing w:val="3"/>
                <w:kern w:val="0"/>
                <w:sz w:val="18"/>
                <w:szCs w:val="18"/>
              </w:rPr>
              <w:t>井是否</w:t>
            </w:r>
            <w:proofErr w:type="gramEnd"/>
            <w:r w:rsidR="00EA182D" w:rsidRPr="00AF50BE">
              <w:rPr>
                <w:rFonts w:ascii="宋体" w:hAnsi="宋体" w:cs="宋体" w:hint="eastAsia"/>
                <w:spacing w:val="3"/>
                <w:kern w:val="0"/>
                <w:sz w:val="18"/>
                <w:szCs w:val="18"/>
              </w:rPr>
              <w:t>有水封作用</w:t>
            </w:r>
          </w:p>
        </w:tc>
        <w:tc>
          <w:tcPr>
            <w:tcW w:w="3650" w:type="dxa"/>
            <w:tcBorders>
              <w:top w:val="single" w:sz="4" w:space="0" w:color="auto"/>
              <w:left w:val="nil"/>
              <w:bottom w:val="single" w:sz="4" w:space="0" w:color="auto"/>
              <w:right w:val="single" w:sz="4" w:space="0" w:color="auto"/>
            </w:tcBorders>
            <w:shd w:val="clear" w:color="auto" w:fill="auto"/>
            <w:vAlign w:val="center"/>
          </w:tcPr>
          <w:p w14:paraId="2D56CDE6" w14:textId="77777777" w:rsidR="00303A33" w:rsidRPr="00AF50BE" w:rsidRDefault="00EA182D">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nil"/>
              <w:bottom w:val="single" w:sz="4" w:space="0" w:color="auto"/>
              <w:right w:val="single" w:sz="4" w:space="0" w:color="auto"/>
            </w:tcBorders>
            <w:shd w:val="clear" w:color="auto" w:fill="auto"/>
            <w:vAlign w:val="center"/>
          </w:tcPr>
          <w:p w14:paraId="7625BB55"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6FC4D494" w14:textId="77777777" w:rsidTr="00F67809">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64FEE339" w14:textId="77777777" w:rsidR="00303A33" w:rsidRPr="00AF50BE" w:rsidRDefault="00303A33">
            <w:pPr>
              <w:ind w:right="99"/>
              <w:rPr>
                <w:rFonts w:ascii="宋体" w:hAnsi="宋体" w:cs="宋体"/>
                <w:spacing w:val="3"/>
                <w:kern w:val="0"/>
                <w:sz w:val="18"/>
                <w:szCs w:val="18"/>
              </w:rPr>
            </w:pPr>
          </w:p>
        </w:tc>
        <w:tc>
          <w:tcPr>
            <w:tcW w:w="3597" w:type="dxa"/>
            <w:tcBorders>
              <w:top w:val="nil"/>
              <w:left w:val="nil"/>
              <w:bottom w:val="single" w:sz="4" w:space="0" w:color="auto"/>
              <w:right w:val="single" w:sz="4" w:space="0" w:color="auto"/>
            </w:tcBorders>
            <w:shd w:val="clear" w:color="auto" w:fill="auto"/>
            <w:vAlign w:val="center"/>
          </w:tcPr>
          <w:p w14:paraId="215FFEB1" w14:textId="09CAEA0D" w:rsidR="00303A33" w:rsidRPr="00AF50BE" w:rsidRDefault="00DB788E">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6</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灭火器是否有效</w:t>
            </w:r>
          </w:p>
        </w:tc>
        <w:tc>
          <w:tcPr>
            <w:tcW w:w="3650" w:type="dxa"/>
            <w:tcBorders>
              <w:top w:val="nil"/>
              <w:left w:val="nil"/>
              <w:bottom w:val="single" w:sz="4" w:space="0" w:color="auto"/>
              <w:right w:val="single" w:sz="4" w:space="0" w:color="auto"/>
            </w:tcBorders>
            <w:shd w:val="clear" w:color="auto" w:fill="auto"/>
            <w:vAlign w:val="center"/>
          </w:tcPr>
          <w:p w14:paraId="7ABA7EE0" w14:textId="77777777" w:rsidR="00303A33" w:rsidRPr="00AF50BE" w:rsidRDefault="00EA182D">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5FA24884"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3C1D66B5" w14:textId="77777777" w:rsidTr="00F67809">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6D1C2FCB" w14:textId="77777777" w:rsidR="00303A33" w:rsidRPr="00AF50BE" w:rsidRDefault="00303A33">
            <w:pPr>
              <w:ind w:right="99"/>
              <w:rPr>
                <w:rFonts w:ascii="宋体" w:hAnsi="宋体" w:cs="宋体"/>
                <w:spacing w:val="3"/>
                <w:kern w:val="0"/>
                <w:sz w:val="18"/>
                <w:szCs w:val="18"/>
              </w:rPr>
            </w:pPr>
          </w:p>
        </w:tc>
        <w:tc>
          <w:tcPr>
            <w:tcW w:w="3597" w:type="dxa"/>
            <w:tcBorders>
              <w:top w:val="nil"/>
              <w:left w:val="nil"/>
              <w:bottom w:val="single" w:sz="4" w:space="0" w:color="auto"/>
              <w:right w:val="single" w:sz="4" w:space="0" w:color="auto"/>
            </w:tcBorders>
            <w:shd w:val="clear" w:color="auto" w:fill="auto"/>
            <w:vAlign w:val="center"/>
          </w:tcPr>
          <w:p w14:paraId="6D626CAA" w14:textId="3091A48A" w:rsidR="00303A33" w:rsidRPr="00AF50BE" w:rsidRDefault="00DB788E">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7</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消火栓箱是否放置水带、水枪</w:t>
            </w:r>
          </w:p>
        </w:tc>
        <w:tc>
          <w:tcPr>
            <w:tcW w:w="3650" w:type="dxa"/>
            <w:tcBorders>
              <w:top w:val="nil"/>
              <w:left w:val="nil"/>
              <w:bottom w:val="single" w:sz="4" w:space="0" w:color="auto"/>
              <w:right w:val="single" w:sz="4" w:space="0" w:color="auto"/>
            </w:tcBorders>
            <w:shd w:val="clear" w:color="auto" w:fill="auto"/>
            <w:vAlign w:val="center"/>
          </w:tcPr>
          <w:p w14:paraId="73EFA194" w14:textId="77777777" w:rsidR="00303A33" w:rsidRPr="00AF50BE" w:rsidRDefault="00EA182D">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4B16934A" w14:textId="77777777" w:rsidR="00303A33" w:rsidRPr="00AF50BE" w:rsidRDefault="00EA182D">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39944CA3" w14:textId="77777777" w:rsidTr="00F67809">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4EFA0C03" w14:textId="77777777" w:rsidR="00303A33" w:rsidRPr="00AF50BE" w:rsidRDefault="00303A33">
            <w:pPr>
              <w:widowControl/>
              <w:jc w:val="left"/>
              <w:rPr>
                <w:rFonts w:ascii="等线" w:eastAsia="等线" w:hAnsi="等线" w:cs="宋体"/>
                <w:kern w:val="0"/>
                <w:sz w:val="22"/>
                <w:szCs w:val="22"/>
              </w:rPr>
            </w:pP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69ABBC42" w14:textId="708B02A8" w:rsidR="00303A33" w:rsidRPr="00AF50BE" w:rsidRDefault="00DB788E">
            <w:pPr>
              <w:widowControl/>
              <w:spacing w:line="0" w:lineRule="atLeast"/>
              <w:jc w:val="left"/>
              <w:rPr>
                <w:rFonts w:ascii="等线" w:eastAsia="等线" w:hAnsi="等线" w:cs="宋体"/>
                <w:kern w:val="0"/>
                <w:sz w:val="22"/>
                <w:szCs w:val="22"/>
              </w:rPr>
            </w:pPr>
            <w:r w:rsidRPr="00AF50BE">
              <w:rPr>
                <w:rFonts w:ascii="宋体" w:hAnsi="宋体" w:cs="宋体" w:hint="eastAsia"/>
                <w:spacing w:val="3"/>
                <w:kern w:val="0"/>
                <w:sz w:val="18"/>
                <w:szCs w:val="18"/>
              </w:rPr>
              <w:t>8</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发电机带动水泵进行储罐喷淋是否正常</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7C6222C3" w14:textId="77777777" w:rsidR="00303A33" w:rsidRPr="00AF50BE" w:rsidRDefault="00EA182D">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5BDC9D88" w14:textId="77777777" w:rsidR="00303A33" w:rsidRPr="00AF50BE" w:rsidRDefault="00EA182D">
            <w:pPr>
              <w:widowControl/>
              <w:spacing w:line="0" w:lineRule="atLeast"/>
              <w:jc w:val="left"/>
              <w:rPr>
                <w:rFonts w:ascii="等线" w:eastAsia="等线" w:hAnsi="等线" w:cs="宋体"/>
                <w:kern w:val="0"/>
                <w:sz w:val="22"/>
                <w:szCs w:val="22"/>
              </w:rPr>
            </w:pPr>
            <w:r w:rsidRPr="00AF50BE">
              <w:rPr>
                <w:rFonts w:ascii="等线" w:eastAsia="等线" w:hAnsi="等线" w:cs="宋体" w:hint="eastAsia"/>
                <w:kern w:val="0"/>
                <w:sz w:val="22"/>
                <w:szCs w:val="22"/>
              </w:rPr>
              <w:t xml:space="preserve">　</w:t>
            </w:r>
          </w:p>
        </w:tc>
      </w:tr>
      <w:tr w:rsidR="00AF50BE" w:rsidRPr="00AF50BE" w14:paraId="1C4CACED" w14:textId="77777777" w:rsidTr="00F67809">
        <w:trPr>
          <w:trHeight w:val="340"/>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094CE814" w14:textId="77777777" w:rsidR="00303A33" w:rsidRPr="00AF50BE" w:rsidRDefault="00303A33">
            <w:pPr>
              <w:widowControl/>
              <w:jc w:val="left"/>
              <w:rPr>
                <w:rFonts w:ascii="等线" w:eastAsia="等线" w:hAnsi="等线" w:cs="宋体"/>
                <w:kern w:val="0"/>
                <w:sz w:val="22"/>
                <w:szCs w:val="22"/>
              </w:rPr>
            </w:pP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666FF917" w14:textId="1F0151F5" w:rsidR="00303A33" w:rsidRPr="00AF50BE" w:rsidRDefault="00DB788E">
            <w:pPr>
              <w:widowControl/>
              <w:spacing w:line="300" w:lineRule="exact"/>
              <w:jc w:val="left"/>
              <w:rPr>
                <w:rFonts w:ascii="宋体" w:hAnsi="宋体" w:cs="宋体"/>
                <w:spacing w:val="3"/>
                <w:kern w:val="0"/>
                <w:sz w:val="18"/>
                <w:szCs w:val="18"/>
              </w:rPr>
            </w:pPr>
            <w:r w:rsidRPr="00AF50BE">
              <w:rPr>
                <w:rFonts w:ascii="宋体" w:hAnsi="宋体" w:cs="宋体" w:hint="eastAsia"/>
                <w:spacing w:val="3"/>
                <w:kern w:val="0"/>
                <w:sz w:val="18"/>
                <w:szCs w:val="18"/>
              </w:rPr>
              <w:t>9</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实瓶摆放是否不超过6排、不超过两层</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70B3DF8A" w14:textId="77777777" w:rsidR="00303A33" w:rsidRPr="00AF50BE" w:rsidRDefault="00EA182D">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F939876" w14:textId="77777777" w:rsidR="00303A33" w:rsidRPr="00AF50BE" w:rsidRDefault="00EA182D">
            <w:pPr>
              <w:widowControl/>
              <w:jc w:val="left"/>
              <w:rPr>
                <w:rFonts w:ascii="等线" w:eastAsia="等线" w:hAnsi="等线" w:cs="宋体"/>
                <w:kern w:val="0"/>
                <w:sz w:val="22"/>
                <w:szCs w:val="22"/>
              </w:rPr>
            </w:pPr>
            <w:r w:rsidRPr="00AF50BE">
              <w:rPr>
                <w:rFonts w:ascii="等线" w:eastAsia="等线" w:hAnsi="等线" w:cs="宋体" w:hint="eastAsia"/>
                <w:kern w:val="0"/>
                <w:sz w:val="22"/>
                <w:szCs w:val="22"/>
              </w:rPr>
              <w:t xml:space="preserve">　</w:t>
            </w:r>
          </w:p>
        </w:tc>
      </w:tr>
      <w:tr w:rsidR="00AF50BE" w:rsidRPr="00AF50BE" w14:paraId="2EA0FA1A" w14:textId="77777777" w:rsidTr="002A69BA">
        <w:trPr>
          <w:trHeight w:val="3700"/>
          <w:jc w:val="center"/>
        </w:trPr>
        <w:tc>
          <w:tcPr>
            <w:tcW w:w="733" w:type="dxa"/>
            <w:tcBorders>
              <w:top w:val="single" w:sz="4" w:space="0" w:color="auto"/>
              <w:left w:val="single" w:sz="4" w:space="0" w:color="auto"/>
              <w:bottom w:val="single" w:sz="4" w:space="0" w:color="auto"/>
              <w:right w:val="single" w:sz="4" w:space="0" w:color="auto"/>
            </w:tcBorders>
            <w:vAlign w:val="center"/>
          </w:tcPr>
          <w:p w14:paraId="0D17756F" w14:textId="1A1696A8" w:rsidR="00F67809" w:rsidRPr="00AF50BE" w:rsidRDefault="00F67809" w:rsidP="00F67809">
            <w:pPr>
              <w:widowControl/>
              <w:jc w:val="left"/>
              <w:rPr>
                <w:rFonts w:ascii="等线" w:eastAsia="等线" w:hAnsi="等线" w:cs="宋体"/>
                <w:kern w:val="0"/>
                <w:sz w:val="22"/>
                <w:szCs w:val="22"/>
              </w:rPr>
            </w:pPr>
            <w:r w:rsidRPr="00AF50BE">
              <w:rPr>
                <w:rFonts w:ascii="宋体" w:hAnsi="宋体" w:cs="宋体" w:hint="eastAsia"/>
                <w:spacing w:val="3"/>
                <w:kern w:val="0"/>
                <w:sz w:val="18"/>
                <w:szCs w:val="18"/>
              </w:rPr>
              <w:t>其他检查情况</w:t>
            </w:r>
          </w:p>
        </w:tc>
        <w:tc>
          <w:tcPr>
            <w:tcW w:w="85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880126" w14:textId="77777777" w:rsidR="00F67809" w:rsidRPr="00AF50BE" w:rsidRDefault="00F67809" w:rsidP="00F67809">
            <w:pPr>
              <w:widowControl/>
              <w:jc w:val="left"/>
              <w:rPr>
                <w:rFonts w:ascii="等线" w:eastAsia="等线" w:hAnsi="等线" w:cs="宋体"/>
                <w:kern w:val="0"/>
                <w:sz w:val="22"/>
                <w:szCs w:val="22"/>
              </w:rPr>
            </w:pPr>
          </w:p>
        </w:tc>
      </w:tr>
      <w:tr w:rsidR="00F67809" w:rsidRPr="00AF50BE" w14:paraId="79F23AE3" w14:textId="77777777" w:rsidTr="00F67809">
        <w:trPr>
          <w:trHeight w:val="554"/>
          <w:jc w:val="center"/>
        </w:trPr>
        <w:tc>
          <w:tcPr>
            <w:tcW w:w="4330" w:type="dxa"/>
            <w:gridSpan w:val="2"/>
            <w:tcBorders>
              <w:top w:val="single" w:sz="4" w:space="0" w:color="auto"/>
              <w:left w:val="single" w:sz="4" w:space="0" w:color="auto"/>
              <w:bottom w:val="single" w:sz="4" w:space="0" w:color="auto"/>
              <w:right w:val="single" w:sz="4" w:space="0" w:color="auto"/>
            </w:tcBorders>
            <w:vAlign w:val="center"/>
          </w:tcPr>
          <w:p w14:paraId="681E67F2" w14:textId="5C0A6968" w:rsidR="00F67809" w:rsidRPr="00AF50BE" w:rsidRDefault="00F67809" w:rsidP="00F67809">
            <w:pPr>
              <w:widowControl/>
              <w:spacing w:line="300" w:lineRule="exact"/>
              <w:jc w:val="left"/>
              <w:rPr>
                <w:rFonts w:ascii="宋体" w:hAnsi="宋体" w:cs="宋体"/>
                <w:spacing w:val="3"/>
                <w:kern w:val="0"/>
                <w:sz w:val="18"/>
                <w:szCs w:val="18"/>
              </w:rPr>
            </w:pPr>
            <w:r w:rsidRPr="00AF50BE">
              <w:rPr>
                <w:rFonts w:hint="eastAsia"/>
              </w:rPr>
              <w:t>检查人员签字：</w:t>
            </w:r>
          </w:p>
        </w:tc>
        <w:tc>
          <w:tcPr>
            <w:tcW w:w="4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6651F" w14:textId="167A94D8" w:rsidR="00F67809" w:rsidRPr="00AF50BE" w:rsidRDefault="00F67809" w:rsidP="00F67809">
            <w:pPr>
              <w:widowControl/>
              <w:jc w:val="left"/>
              <w:rPr>
                <w:rFonts w:ascii="等线" w:eastAsia="等线" w:hAnsi="等线" w:cs="宋体"/>
                <w:kern w:val="0"/>
                <w:sz w:val="22"/>
                <w:szCs w:val="22"/>
              </w:rPr>
            </w:pPr>
            <w:r w:rsidRPr="00AF50BE">
              <w:rPr>
                <w:rFonts w:hint="eastAsia"/>
              </w:rPr>
              <w:t>被</w:t>
            </w:r>
            <w:proofErr w:type="gramStart"/>
            <w:r w:rsidRPr="00AF50BE">
              <w:rPr>
                <w:rFonts w:hint="eastAsia"/>
              </w:rPr>
              <w:t>检场站</w:t>
            </w:r>
            <w:proofErr w:type="gramEnd"/>
            <w:r w:rsidRPr="00AF50BE">
              <w:rPr>
                <w:rFonts w:hint="eastAsia"/>
              </w:rPr>
              <w:t>负责人签字：</w:t>
            </w:r>
          </w:p>
        </w:tc>
      </w:tr>
    </w:tbl>
    <w:p w14:paraId="32166B68" w14:textId="20A30828" w:rsidR="00F67809" w:rsidRPr="00AF50BE" w:rsidRDefault="00F67809">
      <w:pPr>
        <w:pStyle w:val="a0"/>
      </w:pPr>
    </w:p>
    <w:p w14:paraId="297CADB7" w14:textId="77777777" w:rsidR="00F67809" w:rsidRPr="00AF50BE" w:rsidRDefault="00F67809" w:rsidP="00F67809">
      <w:pPr>
        <w:pStyle w:val="a0"/>
      </w:pPr>
      <w:r w:rsidRPr="00AF50BE">
        <w:br w:type="page"/>
      </w:r>
    </w:p>
    <w:p w14:paraId="3BF77DD4" w14:textId="77777777" w:rsidR="00303A33" w:rsidRPr="00AF50BE" w:rsidRDefault="00303A33">
      <w:pPr>
        <w:pStyle w:val="a0"/>
      </w:pPr>
    </w:p>
    <w:tbl>
      <w:tblPr>
        <w:tblW w:w="9310" w:type="dxa"/>
        <w:jc w:val="center"/>
        <w:tblLook w:val="04A0" w:firstRow="1" w:lastRow="0" w:firstColumn="1" w:lastColumn="0" w:noHBand="0" w:noVBand="1"/>
      </w:tblPr>
      <w:tblGrid>
        <w:gridCol w:w="733"/>
        <w:gridCol w:w="3462"/>
        <w:gridCol w:w="3785"/>
        <w:gridCol w:w="1330"/>
      </w:tblGrid>
      <w:tr w:rsidR="00AF50BE" w:rsidRPr="00AF50BE" w14:paraId="0D9C7420" w14:textId="77777777" w:rsidTr="00E551C5">
        <w:trPr>
          <w:trHeight w:val="432"/>
          <w:jc w:val="center"/>
        </w:trPr>
        <w:tc>
          <w:tcPr>
            <w:tcW w:w="9310" w:type="dxa"/>
            <w:gridSpan w:val="4"/>
            <w:tcBorders>
              <w:top w:val="nil"/>
              <w:left w:val="nil"/>
              <w:bottom w:val="nil"/>
              <w:right w:val="nil"/>
            </w:tcBorders>
            <w:shd w:val="clear" w:color="auto" w:fill="auto"/>
            <w:vAlign w:val="center"/>
          </w:tcPr>
          <w:p w14:paraId="5495B062" w14:textId="5F68E69F" w:rsidR="006B2752" w:rsidRPr="00AF50BE" w:rsidRDefault="00813863" w:rsidP="00E551C5">
            <w:pPr>
              <w:pStyle w:val="2"/>
              <w:spacing w:before="240" w:after="145" w:line="360" w:lineRule="auto"/>
              <w:ind w:left="420"/>
              <w:rPr>
                <w:rFonts w:ascii="宋体" w:eastAsia="宋体" w:hAnsi="宋体"/>
                <w:b w:val="0"/>
                <w:sz w:val="24"/>
              </w:rPr>
            </w:pPr>
            <w:bookmarkStart w:id="107" w:name="_Toc86939684"/>
            <w:r>
              <w:rPr>
                <w:rFonts w:ascii="宋体" w:eastAsia="宋体" w:hAnsi="宋体" w:hint="eastAsia"/>
                <w:b w:val="0"/>
                <w:sz w:val="24"/>
              </w:rPr>
              <w:t>附录</w:t>
            </w:r>
            <w:r w:rsidR="006B2752" w:rsidRPr="00AF50BE">
              <w:rPr>
                <w:rFonts w:ascii="宋体" w:eastAsia="宋体" w:hAnsi="宋体"/>
                <w:b w:val="0"/>
                <w:sz w:val="24"/>
              </w:rPr>
              <w:t xml:space="preserve">16  </w:t>
            </w:r>
            <w:r w:rsidR="00C33CB6" w:rsidRPr="00AF50BE">
              <w:rPr>
                <w:rFonts w:ascii="宋体" w:eastAsia="宋体" w:hAnsi="宋体" w:hint="eastAsia"/>
                <w:b w:val="0"/>
                <w:sz w:val="24"/>
              </w:rPr>
              <w:t>燃气管理部门检查用表</w:t>
            </w:r>
            <w:r w:rsidR="006B2752" w:rsidRPr="00AF50BE">
              <w:rPr>
                <w:rFonts w:ascii="宋体" w:eastAsia="宋体" w:hAnsi="宋体" w:hint="eastAsia"/>
                <w:b w:val="0"/>
                <w:sz w:val="24"/>
              </w:rPr>
              <w:t>（液化石油气瓶装供应站）</w:t>
            </w:r>
            <w:bookmarkEnd w:id="107"/>
          </w:p>
        </w:tc>
      </w:tr>
      <w:tr w:rsidR="00AF50BE" w:rsidRPr="00AF50BE" w14:paraId="461FF55C" w14:textId="77777777" w:rsidTr="00E551C5">
        <w:trPr>
          <w:trHeight w:val="432"/>
          <w:jc w:val="center"/>
        </w:trPr>
        <w:tc>
          <w:tcPr>
            <w:tcW w:w="9310" w:type="dxa"/>
            <w:gridSpan w:val="4"/>
            <w:tcBorders>
              <w:top w:val="nil"/>
              <w:left w:val="nil"/>
              <w:bottom w:val="nil"/>
              <w:right w:val="nil"/>
            </w:tcBorders>
            <w:shd w:val="clear" w:color="auto" w:fill="auto"/>
            <w:vAlign w:val="center"/>
          </w:tcPr>
          <w:p w14:paraId="461F9EE8" w14:textId="70029D93" w:rsidR="002A69BA" w:rsidRPr="00AF50BE" w:rsidRDefault="002A69BA" w:rsidP="002A69BA">
            <w:pPr>
              <w:ind w:right="99"/>
              <w:rPr>
                <w:u w:val="single"/>
              </w:rPr>
            </w:pPr>
            <w:r w:rsidRPr="00AF50BE">
              <w:rPr>
                <w:rFonts w:hint="eastAsia"/>
              </w:rPr>
              <w:t>被检供应站名称：</w:t>
            </w:r>
            <w:r w:rsidRPr="00AF50BE">
              <w:rPr>
                <w:rFonts w:hint="eastAsia"/>
              </w:rPr>
              <w:t xml:space="preserve"> </w:t>
            </w:r>
            <w:r w:rsidRPr="00AF50BE">
              <w:t xml:space="preserve">                                          </w:t>
            </w:r>
            <w:r w:rsidRPr="00AF50BE">
              <w:rPr>
                <w:rFonts w:hint="eastAsia"/>
              </w:rPr>
              <w:t>检查日期：</w:t>
            </w:r>
          </w:p>
        </w:tc>
      </w:tr>
      <w:tr w:rsidR="00AF50BE" w:rsidRPr="00AF50BE" w14:paraId="41670D23" w14:textId="77777777" w:rsidTr="00E551C5">
        <w:trPr>
          <w:trHeight w:val="55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5314A469" w14:textId="77777777" w:rsidR="002A69BA" w:rsidRPr="00AF50BE" w:rsidRDefault="002A69BA" w:rsidP="002A69BA">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项目</w:t>
            </w:r>
          </w:p>
        </w:tc>
        <w:tc>
          <w:tcPr>
            <w:tcW w:w="3462" w:type="dxa"/>
            <w:tcBorders>
              <w:top w:val="single" w:sz="4" w:space="0" w:color="auto"/>
              <w:left w:val="nil"/>
              <w:bottom w:val="single" w:sz="4" w:space="0" w:color="auto"/>
              <w:right w:val="single" w:sz="4" w:space="0" w:color="auto"/>
            </w:tcBorders>
            <w:shd w:val="clear" w:color="auto" w:fill="auto"/>
            <w:vAlign w:val="center"/>
          </w:tcPr>
          <w:p w14:paraId="59F42FC0" w14:textId="77777777" w:rsidR="002A69BA" w:rsidRPr="00AF50BE" w:rsidRDefault="002A69BA" w:rsidP="002A69BA">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检查内容</w:t>
            </w:r>
          </w:p>
        </w:tc>
        <w:tc>
          <w:tcPr>
            <w:tcW w:w="3785" w:type="dxa"/>
            <w:tcBorders>
              <w:top w:val="single" w:sz="4" w:space="0" w:color="auto"/>
              <w:left w:val="nil"/>
              <w:bottom w:val="single" w:sz="4" w:space="0" w:color="auto"/>
              <w:right w:val="single" w:sz="4" w:space="0" w:color="auto"/>
            </w:tcBorders>
            <w:shd w:val="clear" w:color="auto" w:fill="auto"/>
            <w:vAlign w:val="center"/>
          </w:tcPr>
          <w:p w14:paraId="07D8D044" w14:textId="77777777" w:rsidR="002A69BA" w:rsidRPr="00AF50BE" w:rsidRDefault="002A69BA" w:rsidP="002A69BA">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检查情况</w:t>
            </w:r>
          </w:p>
        </w:tc>
        <w:tc>
          <w:tcPr>
            <w:tcW w:w="1330" w:type="dxa"/>
            <w:tcBorders>
              <w:top w:val="single" w:sz="4" w:space="0" w:color="auto"/>
              <w:left w:val="nil"/>
              <w:bottom w:val="single" w:sz="4" w:space="0" w:color="auto"/>
              <w:right w:val="single" w:sz="4" w:space="0" w:color="auto"/>
            </w:tcBorders>
            <w:shd w:val="clear" w:color="auto" w:fill="auto"/>
            <w:vAlign w:val="center"/>
          </w:tcPr>
          <w:p w14:paraId="23BA6951" w14:textId="77777777" w:rsidR="002A69BA" w:rsidRPr="00AF50BE" w:rsidRDefault="002A69BA" w:rsidP="002A69BA">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备注</w:t>
            </w:r>
          </w:p>
        </w:tc>
      </w:tr>
      <w:tr w:rsidR="00AF50BE" w:rsidRPr="00AF50BE" w14:paraId="7492EA6A" w14:textId="77777777" w:rsidTr="001530AC">
        <w:trPr>
          <w:trHeight w:val="554"/>
          <w:jc w:val="center"/>
        </w:trPr>
        <w:tc>
          <w:tcPr>
            <w:tcW w:w="733" w:type="dxa"/>
            <w:vMerge w:val="restart"/>
            <w:tcBorders>
              <w:top w:val="nil"/>
              <w:left w:val="single" w:sz="4" w:space="0" w:color="auto"/>
              <w:bottom w:val="single" w:sz="4" w:space="0" w:color="auto"/>
              <w:right w:val="single" w:sz="4" w:space="0" w:color="auto"/>
            </w:tcBorders>
            <w:shd w:val="clear" w:color="auto" w:fill="auto"/>
            <w:vAlign w:val="center"/>
          </w:tcPr>
          <w:p w14:paraId="296FC0D9" w14:textId="77777777" w:rsidR="002A69BA" w:rsidRPr="00AF50BE" w:rsidRDefault="002A69BA" w:rsidP="002A69BA">
            <w:pPr>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资料检查情况</w:t>
            </w:r>
          </w:p>
        </w:tc>
        <w:tc>
          <w:tcPr>
            <w:tcW w:w="3462" w:type="dxa"/>
            <w:tcBorders>
              <w:top w:val="nil"/>
              <w:left w:val="nil"/>
              <w:bottom w:val="single" w:sz="4" w:space="0" w:color="auto"/>
              <w:right w:val="single" w:sz="4" w:space="0" w:color="auto"/>
            </w:tcBorders>
            <w:shd w:val="clear" w:color="auto" w:fill="auto"/>
            <w:vAlign w:val="center"/>
          </w:tcPr>
          <w:p w14:paraId="3F460319" w14:textId="2D13F4B9"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Pr="00AF50BE">
              <w:rPr>
                <w:rFonts w:ascii="宋体" w:hAnsi="宋体" w:cs="宋体" w:hint="eastAsia"/>
                <w:spacing w:val="3"/>
                <w:kern w:val="0"/>
                <w:sz w:val="18"/>
                <w:szCs w:val="18"/>
              </w:rPr>
              <w:t>获得燃气经营许可证并在有效期内</w:t>
            </w:r>
          </w:p>
        </w:tc>
        <w:tc>
          <w:tcPr>
            <w:tcW w:w="3785" w:type="dxa"/>
            <w:tcBorders>
              <w:top w:val="nil"/>
              <w:left w:val="nil"/>
              <w:bottom w:val="single" w:sz="4" w:space="0" w:color="auto"/>
              <w:right w:val="single" w:sz="4" w:space="0" w:color="auto"/>
            </w:tcBorders>
            <w:shd w:val="clear" w:color="auto" w:fill="auto"/>
            <w:vAlign w:val="center"/>
          </w:tcPr>
          <w:p w14:paraId="7BF1ADBF" w14:textId="2AC24CAA" w:rsidR="002A69BA" w:rsidRPr="00AF50BE" w:rsidRDefault="002A69BA" w:rsidP="002A69BA">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01A36629" w14:textId="77777777"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1F955B21" w14:textId="77777777" w:rsidTr="001530AC">
        <w:trPr>
          <w:trHeight w:val="554"/>
          <w:jc w:val="center"/>
        </w:trPr>
        <w:tc>
          <w:tcPr>
            <w:tcW w:w="733" w:type="dxa"/>
            <w:vMerge/>
            <w:tcBorders>
              <w:top w:val="nil"/>
              <w:left w:val="single" w:sz="4" w:space="0" w:color="auto"/>
              <w:bottom w:val="single" w:sz="4" w:space="0" w:color="auto"/>
              <w:right w:val="single" w:sz="4" w:space="0" w:color="auto"/>
            </w:tcBorders>
            <w:vAlign w:val="center"/>
          </w:tcPr>
          <w:p w14:paraId="4337D534" w14:textId="77777777" w:rsidR="002A69BA" w:rsidRPr="00AF50BE" w:rsidRDefault="002A69BA" w:rsidP="002A69BA">
            <w:pPr>
              <w:ind w:right="99"/>
              <w:jc w:val="center"/>
              <w:rPr>
                <w:rFonts w:ascii="宋体" w:hAnsi="宋体" w:cs="宋体"/>
                <w:spacing w:val="3"/>
                <w:kern w:val="0"/>
                <w:sz w:val="18"/>
                <w:szCs w:val="18"/>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4FFAF219" w14:textId="274D7CFC"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Pr="00AF50BE">
              <w:rPr>
                <w:rFonts w:ascii="宋体" w:hAnsi="宋体" w:cs="宋体" w:hint="eastAsia"/>
                <w:spacing w:val="3"/>
                <w:kern w:val="0"/>
                <w:sz w:val="18"/>
                <w:szCs w:val="18"/>
              </w:rPr>
              <w:t>安全学习、培训记录</w:t>
            </w:r>
          </w:p>
        </w:tc>
        <w:tc>
          <w:tcPr>
            <w:tcW w:w="3785" w:type="dxa"/>
            <w:tcBorders>
              <w:top w:val="nil"/>
              <w:left w:val="nil"/>
              <w:bottom w:val="single" w:sz="4" w:space="0" w:color="auto"/>
              <w:right w:val="single" w:sz="4" w:space="0" w:color="auto"/>
            </w:tcBorders>
            <w:shd w:val="clear" w:color="auto" w:fill="auto"/>
            <w:vAlign w:val="center"/>
          </w:tcPr>
          <w:p w14:paraId="69268A7D" w14:textId="27A39BFD" w:rsidR="002A69BA" w:rsidRPr="00AF50BE" w:rsidRDefault="002A69BA" w:rsidP="002A69BA">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069BBC59" w14:textId="77777777"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3BAEF826" w14:textId="77777777" w:rsidTr="001530AC">
        <w:trPr>
          <w:trHeight w:val="554"/>
          <w:jc w:val="center"/>
        </w:trPr>
        <w:tc>
          <w:tcPr>
            <w:tcW w:w="733" w:type="dxa"/>
            <w:vMerge/>
            <w:tcBorders>
              <w:top w:val="nil"/>
              <w:left w:val="single" w:sz="4" w:space="0" w:color="auto"/>
              <w:bottom w:val="single" w:sz="4" w:space="0" w:color="auto"/>
              <w:right w:val="single" w:sz="4" w:space="0" w:color="auto"/>
            </w:tcBorders>
            <w:vAlign w:val="center"/>
          </w:tcPr>
          <w:p w14:paraId="3FD5CEB0" w14:textId="77777777" w:rsidR="002A69BA" w:rsidRPr="00AF50BE" w:rsidRDefault="002A69BA" w:rsidP="002A69BA">
            <w:pPr>
              <w:ind w:right="99"/>
              <w:jc w:val="center"/>
              <w:rPr>
                <w:rFonts w:ascii="宋体" w:hAnsi="宋体" w:cs="宋体"/>
                <w:spacing w:val="3"/>
                <w:kern w:val="0"/>
                <w:sz w:val="18"/>
                <w:szCs w:val="18"/>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08671DA4" w14:textId="13549678"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Pr="00AF50BE">
              <w:rPr>
                <w:rFonts w:ascii="宋体" w:hAnsi="宋体" w:cs="宋体" w:hint="eastAsia"/>
                <w:spacing w:val="3"/>
                <w:kern w:val="0"/>
                <w:sz w:val="18"/>
                <w:szCs w:val="18"/>
              </w:rPr>
              <w:t>可燃气体报警器检测记录</w:t>
            </w:r>
          </w:p>
        </w:tc>
        <w:tc>
          <w:tcPr>
            <w:tcW w:w="3785" w:type="dxa"/>
            <w:tcBorders>
              <w:top w:val="nil"/>
              <w:left w:val="nil"/>
              <w:bottom w:val="single" w:sz="4" w:space="0" w:color="auto"/>
              <w:right w:val="single" w:sz="4" w:space="0" w:color="auto"/>
            </w:tcBorders>
            <w:shd w:val="clear" w:color="auto" w:fill="auto"/>
            <w:vAlign w:val="center"/>
          </w:tcPr>
          <w:p w14:paraId="76E8DF09" w14:textId="199922FF" w:rsidR="002A69BA" w:rsidRPr="00AF50BE" w:rsidRDefault="002A69BA" w:rsidP="002A69BA">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5EC160E4" w14:textId="77777777"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7C1AAEF4" w14:textId="77777777" w:rsidTr="001530AC">
        <w:trPr>
          <w:trHeight w:val="554"/>
          <w:jc w:val="center"/>
        </w:trPr>
        <w:tc>
          <w:tcPr>
            <w:tcW w:w="733" w:type="dxa"/>
            <w:vMerge/>
            <w:tcBorders>
              <w:top w:val="nil"/>
              <w:left w:val="single" w:sz="4" w:space="0" w:color="auto"/>
              <w:bottom w:val="single" w:sz="4" w:space="0" w:color="auto"/>
              <w:right w:val="single" w:sz="4" w:space="0" w:color="auto"/>
            </w:tcBorders>
            <w:vAlign w:val="center"/>
          </w:tcPr>
          <w:p w14:paraId="2B9F54FA" w14:textId="77777777" w:rsidR="002A69BA" w:rsidRPr="00AF50BE" w:rsidRDefault="002A69BA" w:rsidP="002A69BA">
            <w:pPr>
              <w:ind w:right="99"/>
              <w:jc w:val="center"/>
              <w:rPr>
                <w:rFonts w:ascii="宋体" w:hAnsi="宋体" w:cs="宋体"/>
                <w:spacing w:val="3"/>
                <w:kern w:val="0"/>
                <w:sz w:val="18"/>
                <w:szCs w:val="18"/>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1A8BBE7C" w14:textId="0E371320"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Pr="00AF50BE">
              <w:rPr>
                <w:rFonts w:ascii="宋体" w:hAnsi="宋体" w:cs="宋体" w:hint="eastAsia"/>
                <w:spacing w:val="3"/>
                <w:kern w:val="0"/>
                <w:sz w:val="18"/>
                <w:szCs w:val="18"/>
              </w:rPr>
              <w:t>日常检查记录</w:t>
            </w:r>
          </w:p>
        </w:tc>
        <w:tc>
          <w:tcPr>
            <w:tcW w:w="3785" w:type="dxa"/>
            <w:tcBorders>
              <w:top w:val="nil"/>
              <w:left w:val="nil"/>
              <w:bottom w:val="single" w:sz="4" w:space="0" w:color="auto"/>
              <w:right w:val="single" w:sz="4" w:space="0" w:color="auto"/>
            </w:tcBorders>
            <w:shd w:val="clear" w:color="auto" w:fill="auto"/>
            <w:vAlign w:val="center"/>
          </w:tcPr>
          <w:p w14:paraId="7E174F58" w14:textId="6B2A08AF" w:rsidR="002A69BA" w:rsidRPr="00AF50BE" w:rsidRDefault="002A69BA" w:rsidP="002A69BA">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5F4BDAED" w14:textId="77777777"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1E27A976" w14:textId="77777777" w:rsidTr="001530AC">
        <w:trPr>
          <w:trHeight w:val="554"/>
          <w:jc w:val="center"/>
        </w:trPr>
        <w:tc>
          <w:tcPr>
            <w:tcW w:w="733" w:type="dxa"/>
            <w:vMerge/>
            <w:tcBorders>
              <w:top w:val="nil"/>
              <w:left w:val="single" w:sz="4" w:space="0" w:color="auto"/>
              <w:bottom w:val="single" w:sz="4" w:space="0" w:color="auto"/>
              <w:right w:val="single" w:sz="4" w:space="0" w:color="auto"/>
            </w:tcBorders>
            <w:vAlign w:val="center"/>
          </w:tcPr>
          <w:p w14:paraId="26B6C652" w14:textId="77777777" w:rsidR="002A69BA" w:rsidRPr="00AF50BE" w:rsidRDefault="002A69BA" w:rsidP="002A69BA">
            <w:pPr>
              <w:ind w:right="99"/>
              <w:jc w:val="center"/>
              <w:rPr>
                <w:rFonts w:ascii="宋体" w:hAnsi="宋体" w:cs="宋体"/>
                <w:spacing w:val="3"/>
                <w:kern w:val="0"/>
                <w:sz w:val="18"/>
                <w:szCs w:val="18"/>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4CE2FF0C" w14:textId="0C0B9CC5"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5</w:t>
            </w:r>
            <w:r w:rsidRPr="00AF50BE">
              <w:rPr>
                <w:rFonts w:ascii="宋体" w:hAnsi="宋体" w:cs="宋体"/>
                <w:spacing w:val="3"/>
                <w:kern w:val="0"/>
                <w:sz w:val="18"/>
                <w:szCs w:val="18"/>
              </w:rPr>
              <w:t>.</w:t>
            </w:r>
            <w:r w:rsidRPr="00AF50BE">
              <w:rPr>
                <w:rFonts w:ascii="宋体" w:hAnsi="宋体" w:cs="宋体" w:hint="eastAsia"/>
                <w:spacing w:val="3"/>
                <w:kern w:val="0"/>
                <w:sz w:val="18"/>
                <w:szCs w:val="18"/>
              </w:rPr>
              <w:t>重大节假日检查记录</w:t>
            </w:r>
          </w:p>
        </w:tc>
        <w:tc>
          <w:tcPr>
            <w:tcW w:w="3785" w:type="dxa"/>
            <w:tcBorders>
              <w:top w:val="nil"/>
              <w:left w:val="nil"/>
              <w:bottom w:val="single" w:sz="4" w:space="0" w:color="auto"/>
              <w:right w:val="single" w:sz="4" w:space="0" w:color="auto"/>
            </w:tcBorders>
            <w:shd w:val="clear" w:color="auto" w:fill="auto"/>
            <w:vAlign w:val="center"/>
          </w:tcPr>
          <w:p w14:paraId="3B5F3F3C" w14:textId="69425D3D" w:rsidR="002A69BA" w:rsidRPr="00AF50BE" w:rsidRDefault="002A69BA" w:rsidP="002A69BA">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5009AC66" w14:textId="77777777"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4C641D34" w14:textId="77777777" w:rsidTr="001530AC">
        <w:trPr>
          <w:trHeight w:val="554"/>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2A49D8" w14:textId="77777777" w:rsidR="002A69BA" w:rsidRPr="00AF50BE" w:rsidRDefault="002A69BA" w:rsidP="002A69BA">
            <w:pPr>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现场检查情况</w:t>
            </w:r>
          </w:p>
        </w:tc>
        <w:tc>
          <w:tcPr>
            <w:tcW w:w="3462" w:type="dxa"/>
            <w:tcBorders>
              <w:top w:val="single" w:sz="4" w:space="0" w:color="auto"/>
              <w:left w:val="nil"/>
              <w:bottom w:val="single" w:sz="4" w:space="0" w:color="auto"/>
              <w:right w:val="single" w:sz="4" w:space="0" w:color="auto"/>
            </w:tcBorders>
            <w:shd w:val="clear" w:color="auto" w:fill="auto"/>
            <w:vAlign w:val="center"/>
          </w:tcPr>
          <w:p w14:paraId="1A5FB418" w14:textId="2BE2091D"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Pr="00AF50BE">
              <w:rPr>
                <w:rFonts w:ascii="宋体" w:hAnsi="宋体" w:cs="宋体" w:hint="eastAsia"/>
                <w:spacing w:val="3"/>
                <w:kern w:val="0"/>
                <w:sz w:val="18"/>
                <w:szCs w:val="18"/>
              </w:rPr>
              <w:t>可燃气体报警器是否正常</w:t>
            </w:r>
          </w:p>
        </w:tc>
        <w:tc>
          <w:tcPr>
            <w:tcW w:w="3785" w:type="dxa"/>
            <w:tcBorders>
              <w:top w:val="nil"/>
              <w:left w:val="nil"/>
              <w:bottom w:val="single" w:sz="4" w:space="0" w:color="auto"/>
              <w:right w:val="single" w:sz="4" w:space="0" w:color="auto"/>
            </w:tcBorders>
            <w:shd w:val="clear" w:color="auto" w:fill="auto"/>
            <w:vAlign w:val="center"/>
          </w:tcPr>
          <w:p w14:paraId="648CC147" w14:textId="048CA6B6" w:rsidR="002A69BA" w:rsidRPr="00AF50BE" w:rsidRDefault="002A69BA" w:rsidP="002A69BA">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06DFA25A" w14:textId="77777777"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2F154601" w14:textId="77777777" w:rsidTr="00E551C5">
        <w:trPr>
          <w:trHeight w:val="554"/>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7B20B588" w14:textId="77777777" w:rsidR="002A69BA" w:rsidRPr="00AF50BE" w:rsidRDefault="002A69BA" w:rsidP="002A69BA">
            <w:pPr>
              <w:ind w:right="99"/>
              <w:rPr>
                <w:rFonts w:ascii="宋体" w:hAnsi="宋体" w:cs="宋体"/>
                <w:spacing w:val="3"/>
                <w:kern w:val="0"/>
                <w:sz w:val="18"/>
                <w:szCs w:val="18"/>
              </w:rPr>
            </w:pP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30E129CE" w14:textId="089CBE4B"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Pr="00AF50BE">
              <w:rPr>
                <w:rFonts w:ascii="宋体" w:hAnsi="宋体" w:cs="宋体" w:hint="eastAsia"/>
                <w:spacing w:val="3"/>
                <w:kern w:val="0"/>
                <w:sz w:val="18"/>
                <w:szCs w:val="18"/>
              </w:rPr>
              <w:t>灭火器是否有效</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14:paraId="490D8001" w14:textId="7AEF8FE1" w:rsidR="002A69BA" w:rsidRPr="00AF50BE" w:rsidRDefault="002A69BA" w:rsidP="002A69BA">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25F47ABC" w14:textId="77777777"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7AF7020C" w14:textId="77777777" w:rsidTr="00E551C5">
        <w:trPr>
          <w:trHeight w:val="554"/>
          <w:jc w:val="center"/>
        </w:trPr>
        <w:tc>
          <w:tcPr>
            <w:tcW w:w="733" w:type="dxa"/>
            <w:vMerge/>
            <w:tcBorders>
              <w:top w:val="single" w:sz="4" w:space="0" w:color="auto"/>
              <w:left w:val="single" w:sz="4" w:space="0" w:color="auto"/>
              <w:bottom w:val="single" w:sz="4" w:space="0" w:color="auto"/>
              <w:right w:val="single" w:sz="4" w:space="0" w:color="auto"/>
            </w:tcBorders>
            <w:vAlign w:val="center"/>
          </w:tcPr>
          <w:p w14:paraId="5E2B67AF" w14:textId="77777777" w:rsidR="002A69BA" w:rsidRPr="00AF50BE" w:rsidRDefault="002A69BA" w:rsidP="002A69BA">
            <w:pPr>
              <w:ind w:right="99"/>
              <w:rPr>
                <w:rFonts w:ascii="宋体" w:hAnsi="宋体" w:cs="宋体"/>
                <w:spacing w:val="3"/>
                <w:kern w:val="0"/>
                <w:sz w:val="18"/>
                <w:szCs w:val="18"/>
              </w:rPr>
            </w:pPr>
          </w:p>
        </w:tc>
        <w:tc>
          <w:tcPr>
            <w:tcW w:w="3462" w:type="dxa"/>
            <w:tcBorders>
              <w:top w:val="single" w:sz="4" w:space="0" w:color="auto"/>
              <w:left w:val="nil"/>
              <w:bottom w:val="single" w:sz="4" w:space="0" w:color="auto"/>
              <w:right w:val="single" w:sz="4" w:space="0" w:color="auto"/>
            </w:tcBorders>
            <w:shd w:val="clear" w:color="auto" w:fill="auto"/>
            <w:vAlign w:val="center"/>
          </w:tcPr>
          <w:p w14:paraId="42357DD0" w14:textId="3F2AD95C"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Pr="00AF50BE">
              <w:rPr>
                <w:rFonts w:ascii="宋体" w:hAnsi="宋体" w:cs="宋体" w:hint="eastAsia"/>
                <w:spacing w:val="3"/>
                <w:kern w:val="0"/>
                <w:sz w:val="18"/>
                <w:szCs w:val="18"/>
              </w:rPr>
              <w:t>实瓶摆放是否不超过6排、不超过两层</w:t>
            </w:r>
          </w:p>
        </w:tc>
        <w:tc>
          <w:tcPr>
            <w:tcW w:w="3785" w:type="dxa"/>
            <w:tcBorders>
              <w:top w:val="single" w:sz="4" w:space="0" w:color="auto"/>
              <w:left w:val="nil"/>
              <w:bottom w:val="single" w:sz="4" w:space="0" w:color="auto"/>
              <w:right w:val="single" w:sz="4" w:space="0" w:color="auto"/>
            </w:tcBorders>
            <w:shd w:val="clear" w:color="auto" w:fill="auto"/>
            <w:vAlign w:val="center"/>
          </w:tcPr>
          <w:p w14:paraId="19287B38" w14:textId="21236561" w:rsidR="002A69BA" w:rsidRPr="00AF50BE" w:rsidRDefault="002A69BA" w:rsidP="002A69BA">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nil"/>
              <w:bottom w:val="single" w:sz="4" w:space="0" w:color="auto"/>
              <w:right w:val="single" w:sz="4" w:space="0" w:color="auto"/>
            </w:tcBorders>
            <w:shd w:val="clear" w:color="auto" w:fill="auto"/>
            <w:vAlign w:val="center"/>
          </w:tcPr>
          <w:p w14:paraId="410BC0FA" w14:textId="77777777" w:rsidR="002A69BA" w:rsidRPr="00AF50BE" w:rsidRDefault="002A69BA" w:rsidP="002A69BA">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5B99A4FE" w14:textId="77777777" w:rsidTr="002A69BA">
        <w:trPr>
          <w:trHeight w:val="5428"/>
          <w:jc w:val="center"/>
        </w:trPr>
        <w:tc>
          <w:tcPr>
            <w:tcW w:w="733" w:type="dxa"/>
            <w:tcBorders>
              <w:top w:val="single" w:sz="4" w:space="0" w:color="auto"/>
              <w:left w:val="single" w:sz="4" w:space="0" w:color="auto"/>
              <w:bottom w:val="single" w:sz="4" w:space="0" w:color="auto"/>
              <w:right w:val="single" w:sz="4" w:space="0" w:color="auto"/>
            </w:tcBorders>
            <w:vAlign w:val="center"/>
          </w:tcPr>
          <w:p w14:paraId="30567204" w14:textId="22E0A72C" w:rsidR="002A69BA" w:rsidRPr="00AF50BE" w:rsidRDefault="002A69BA" w:rsidP="002A69BA">
            <w:pPr>
              <w:ind w:right="99"/>
              <w:rPr>
                <w:rFonts w:ascii="宋体" w:hAnsi="宋体" w:cs="宋体"/>
                <w:spacing w:val="3"/>
                <w:kern w:val="0"/>
                <w:sz w:val="18"/>
                <w:szCs w:val="18"/>
              </w:rPr>
            </w:pPr>
            <w:r w:rsidRPr="00AF50BE">
              <w:rPr>
                <w:rFonts w:ascii="宋体" w:hAnsi="宋体" w:cs="宋体" w:hint="eastAsia"/>
                <w:spacing w:val="3"/>
                <w:kern w:val="0"/>
                <w:sz w:val="18"/>
                <w:szCs w:val="18"/>
              </w:rPr>
              <w:t>其他检查情况</w:t>
            </w:r>
          </w:p>
        </w:tc>
        <w:tc>
          <w:tcPr>
            <w:tcW w:w="8577" w:type="dxa"/>
            <w:gridSpan w:val="3"/>
            <w:tcBorders>
              <w:top w:val="single" w:sz="4" w:space="0" w:color="auto"/>
              <w:left w:val="nil"/>
              <w:bottom w:val="single" w:sz="4" w:space="0" w:color="auto"/>
              <w:right w:val="single" w:sz="4" w:space="0" w:color="auto"/>
            </w:tcBorders>
            <w:shd w:val="clear" w:color="auto" w:fill="auto"/>
            <w:vAlign w:val="center"/>
          </w:tcPr>
          <w:p w14:paraId="351E0459" w14:textId="77777777" w:rsidR="002A69BA" w:rsidRPr="00AF50BE" w:rsidRDefault="002A69BA" w:rsidP="002A69BA">
            <w:pPr>
              <w:spacing w:line="0" w:lineRule="atLeast"/>
              <w:ind w:right="99"/>
              <w:rPr>
                <w:rFonts w:ascii="宋体" w:hAnsi="宋体" w:cs="宋体"/>
                <w:spacing w:val="3"/>
                <w:kern w:val="0"/>
                <w:sz w:val="18"/>
                <w:szCs w:val="18"/>
              </w:rPr>
            </w:pPr>
          </w:p>
        </w:tc>
      </w:tr>
      <w:tr w:rsidR="002A69BA" w:rsidRPr="00AF50BE" w14:paraId="5D7621B5" w14:textId="77777777" w:rsidTr="00385A78">
        <w:trPr>
          <w:trHeight w:val="554"/>
          <w:jc w:val="center"/>
        </w:trPr>
        <w:tc>
          <w:tcPr>
            <w:tcW w:w="4195" w:type="dxa"/>
            <w:gridSpan w:val="2"/>
            <w:tcBorders>
              <w:top w:val="single" w:sz="4" w:space="0" w:color="auto"/>
              <w:left w:val="single" w:sz="4" w:space="0" w:color="auto"/>
              <w:bottom w:val="single" w:sz="4" w:space="0" w:color="auto"/>
              <w:right w:val="single" w:sz="4" w:space="0" w:color="auto"/>
            </w:tcBorders>
            <w:vAlign w:val="center"/>
          </w:tcPr>
          <w:p w14:paraId="45857C38" w14:textId="7EACCBE7" w:rsidR="002A69BA" w:rsidRPr="00AF50BE" w:rsidRDefault="002A69BA" w:rsidP="002A69BA">
            <w:pPr>
              <w:spacing w:line="0" w:lineRule="atLeast"/>
              <w:ind w:right="99"/>
              <w:rPr>
                <w:rFonts w:ascii="宋体" w:hAnsi="宋体" w:cs="宋体"/>
                <w:spacing w:val="3"/>
                <w:kern w:val="0"/>
                <w:sz w:val="18"/>
                <w:szCs w:val="18"/>
              </w:rPr>
            </w:pPr>
            <w:r w:rsidRPr="00AF50BE">
              <w:rPr>
                <w:rFonts w:hint="eastAsia"/>
              </w:rPr>
              <w:t>检查人员签字：</w:t>
            </w:r>
          </w:p>
        </w:tc>
        <w:tc>
          <w:tcPr>
            <w:tcW w:w="5115" w:type="dxa"/>
            <w:gridSpan w:val="2"/>
            <w:tcBorders>
              <w:top w:val="single" w:sz="4" w:space="0" w:color="auto"/>
              <w:left w:val="nil"/>
              <w:bottom w:val="single" w:sz="4" w:space="0" w:color="auto"/>
              <w:right w:val="single" w:sz="4" w:space="0" w:color="auto"/>
            </w:tcBorders>
            <w:shd w:val="clear" w:color="auto" w:fill="auto"/>
            <w:vAlign w:val="center"/>
          </w:tcPr>
          <w:p w14:paraId="3E3A4BAE" w14:textId="46175B9F" w:rsidR="002A69BA" w:rsidRPr="00AF50BE" w:rsidRDefault="002A69BA" w:rsidP="002A69BA">
            <w:pPr>
              <w:spacing w:line="0" w:lineRule="atLeast"/>
              <w:ind w:right="99"/>
              <w:rPr>
                <w:rFonts w:ascii="宋体" w:hAnsi="宋体" w:cs="宋体"/>
                <w:spacing w:val="3"/>
                <w:kern w:val="0"/>
                <w:sz w:val="18"/>
                <w:szCs w:val="18"/>
              </w:rPr>
            </w:pPr>
            <w:r w:rsidRPr="00AF50BE">
              <w:rPr>
                <w:rFonts w:hint="eastAsia"/>
              </w:rPr>
              <w:t>被检查供应站负责人签字：</w:t>
            </w:r>
          </w:p>
        </w:tc>
      </w:tr>
    </w:tbl>
    <w:p w14:paraId="0A901581" w14:textId="563F6B0A" w:rsidR="002A69BA" w:rsidRPr="00AF50BE" w:rsidRDefault="002A69BA">
      <w:pPr>
        <w:pStyle w:val="a0"/>
      </w:pPr>
    </w:p>
    <w:p w14:paraId="59FA4AD4" w14:textId="77777777" w:rsidR="002A69BA" w:rsidRPr="00AF50BE" w:rsidRDefault="002A69BA" w:rsidP="002A69BA">
      <w:pPr>
        <w:pStyle w:val="a0"/>
      </w:pPr>
      <w:r w:rsidRPr="00AF50BE">
        <w:br w:type="page"/>
      </w:r>
    </w:p>
    <w:tbl>
      <w:tblPr>
        <w:tblW w:w="9689" w:type="dxa"/>
        <w:jc w:val="center"/>
        <w:tblLook w:val="04A0" w:firstRow="1" w:lastRow="0" w:firstColumn="1" w:lastColumn="0" w:noHBand="0" w:noVBand="1"/>
      </w:tblPr>
      <w:tblGrid>
        <w:gridCol w:w="1021"/>
        <w:gridCol w:w="3634"/>
        <w:gridCol w:w="3678"/>
        <w:gridCol w:w="1356"/>
      </w:tblGrid>
      <w:tr w:rsidR="00AF50BE" w:rsidRPr="00AF50BE" w14:paraId="628BFB6F" w14:textId="77777777" w:rsidTr="002A69BA">
        <w:trPr>
          <w:trHeight w:val="432"/>
          <w:jc w:val="center"/>
        </w:trPr>
        <w:tc>
          <w:tcPr>
            <w:tcW w:w="9689" w:type="dxa"/>
            <w:gridSpan w:val="4"/>
            <w:tcBorders>
              <w:top w:val="nil"/>
              <w:left w:val="nil"/>
              <w:bottom w:val="nil"/>
              <w:right w:val="nil"/>
            </w:tcBorders>
            <w:shd w:val="clear" w:color="auto" w:fill="auto"/>
            <w:vAlign w:val="center"/>
          </w:tcPr>
          <w:p w14:paraId="21234E9F" w14:textId="5E80326B" w:rsidR="00303A33" w:rsidRPr="00AF50BE" w:rsidRDefault="00813863">
            <w:pPr>
              <w:pStyle w:val="2"/>
              <w:spacing w:before="240" w:after="145" w:line="360" w:lineRule="auto"/>
              <w:ind w:left="420"/>
              <w:rPr>
                <w:rFonts w:ascii="宋体" w:eastAsia="宋体" w:hAnsi="宋体"/>
                <w:b w:val="0"/>
                <w:sz w:val="24"/>
              </w:rPr>
            </w:pPr>
            <w:bookmarkStart w:id="108" w:name="_Toc86939685"/>
            <w:r>
              <w:rPr>
                <w:rFonts w:ascii="宋体" w:eastAsia="宋体" w:hAnsi="宋体" w:hint="eastAsia"/>
                <w:b w:val="0"/>
                <w:sz w:val="24"/>
              </w:rPr>
              <w:lastRenderedPageBreak/>
              <w:t>附录</w:t>
            </w:r>
            <w:r w:rsidR="00E7713B" w:rsidRPr="00AF50BE">
              <w:rPr>
                <w:rFonts w:ascii="宋体" w:eastAsia="宋体" w:hAnsi="宋体"/>
                <w:b w:val="0"/>
                <w:sz w:val="24"/>
              </w:rPr>
              <w:t>1</w:t>
            </w:r>
            <w:r w:rsidR="0087234D" w:rsidRPr="00AF50BE">
              <w:rPr>
                <w:rFonts w:ascii="宋体" w:eastAsia="宋体" w:hAnsi="宋体"/>
                <w:b w:val="0"/>
                <w:sz w:val="24"/>
              </w:rPr>
              <w:t>7</w:t>
            </w:r>
            <w:r w:rsidR="00EA182D" w:rsidRPr="00AF50BE">
              <w:rPr>
                <w:rFonts w:ascii="宋体" w:eastAsia="宋体" w:hAnsi="宋体"/>
                <w:b w:val="0"/>
                <w:sz w:val="24"/>
              </w:rPr>
              <w:t xml:space="preserve">  </w:t>
            </w:r>
            <w:r w:rsidR="00C33CB6" w:rsidRPr="00AF50BE">
              <w:rPr>
                <w:rFonts w:ascii="宋体" w:eastAsia="宋体" w:hAnsi="宋体" w:hint="eastAsia"/>
                <w:b w:val="0"/>
                <w:sz w:val="24"/>
              </w:rPr>
              <w:t>燃气管理部门检查用表</w:t>
            </w:r>
            <w:r w:rsidR="00EA182D" w:rsidRPr="00AF50BE">
              <w:rPr>
                <w:rFonts w:ascii="宋体" w:eastAsia="宋体" w:hAnsi="宋体" w:hint="eastAsia"/>
                <w:b w:val="0"/>
                <w:sz w:val="24"/>
              </w:rPr>
              <w:t>（LNG站）</w:t>
            </w:r>
            <w:bookmarkEnd w:id="108"/>
          </w:p>
        </w:tc>
      </w:tr>
      <w:tr w:rsidR="00AF50BE" w:rsidRPr="00AF50BE" w14:paraId="5256FCB4" w14:textId="77777777" w:rsidTr="002A69BA">
        <w:trPr>
          <w:trHeight w:val="432"/>
          <w:jc w:val="center"/>
        </w:trPr>
        <w:tc>
          <w:tcPr>
            <w:tcW w:w="9689" w:type="dxa"/>
            <w:gridSpan w:val="4"/>
            <w:tcBorders>
              <w:top w:val="nil"/>
              <w:left w:val="nil"/>
              <w:bottom w:val="nil"/>
              <w:right w:val="nil"/>
            </w:tcBorders>
            <w:shd w:val="clear" w:color="auto" w:fill="auto"/>
            <w:vAlign w:val="center"/>
          </w:tcPr>
          <w:p w14:paraId="2F39AAB7" w14:textId="5C2224B9" w:rsidR="00303A33" w:rsidRPr="00AF50BE" w:rsidRDefault="002A69BA">
            <w:pPr>
              <w:widowControl/>
              <w:jc w:val="left"/>
              <w:rPr>
                <w:rFonts w:ascii="等线" w:eastAsia="等线" w:hAnsi="等线" w:cs="宋体"/>
                <w:kern w:val="0"/>
                <w:sz w:val="22"/>
                <w:szCs w:val="22"/>
              </w:rPr>
            </w:pPr>
            <w:r w:rsidRPr="00AF50BE">
              <w:rPr>
                <w:rFonts w:hint="eastAsia"/>
              </w:rPr>
              <w:t>被</w:t>
            </w:r>
            <w:proofErr w:type="gramStart"/>
            <w:r w:rsidRPr="00AF50BE">
              <w:rPr>
                <w:rFonts w:hint="eastAsia"/>
              </w:rPr>
              <w:t>检场站名称</w:t>
            </w:r>
            <w:proofErr w:type="gramEnd"/>
            <w:r w:rsidRPr="00AF50BE">
              <w:rPr>
                <w:rFonts w:hint="eastAsia"/>
              </w:rPr>
              <w:t>：</w:t>
            </w:r>
            <w:r w:rsidRPr="00AF50BE">
              <w:rPr>
                <w:rFonts w:hint="eastAsia"/>
              </w:rPr>
              <w:t xml:space="preserve">                                             </w:t>
            </w:r>
            <w:r w:rsidRPr="00AF50BE">
              <w:rPr>
                <w:rFonts w:hint="eastAsia"/>
              </w:rPr>
              <w:t>检查日期：</w:t>
            </w:r>
          </w:p>
        </w:tc>
      </w:tr>
      <w:tr w:rsidR="00AF50BE" w:rsidRPr="00AF50BE" w14:paraId="02693235" w14:textId="77777777" w:rsidTr="002A69BA">
        <w:trPr>
          <w:trHeight w:val="502"/>
          <w:jc w:val="cent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297781"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项目</w:t>
            </w:r>
          </w:p>
        </w:tc>
        <w:tc>
          <w:tcPr>
            <w:tcW w:w="3634" w:type="dxa"/>
            <w:tcBorders>
              <w:top w:val="single" w:sz="4" w:space="0" w:color="auto"/>
              <w:left w:val="nil"/>
              <w:bottom w:val="single" w:sz="4" w:space="0" w:color="auto"/>
              <w:right w:val="single" w:sz="4" w:space="0" w:color="auto"/>
            </w:tcBorders>
            <w:shd w:val="clear" w:color="auto" w:fill="auto"/>
            <w:vAlign w:val="center"/>
          </w:tcPr>
          <w:p w14:paraId="47DA8234"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检查内容</w:t>
            </w:r>
          </w:p>
        </w:tc>
        <w:tc>
          <w:tcPr>
            <w:tcW w:w="3678" w:type="dxa"/>
            <w:tcBorders>
              <w:top w:val="single" w:sz="4" w:space="0" w:color="auto"/>
              <w:left w:val="nil"/>
              <w:bottom w:val="single" w:sz="4" w:space="0" w:color="auto"/>
              <w:right w:val="single" w:sz="4" w:space="0" w:color="auto"/>
            </w:tcBorders>
            <w:shd w:val="clear" w:color="auto" w:fill="auto"/>
            <w:vAlign w:val="center"/>
          </w:tcPr>
          <w:p w14:paraId="24C1E5ED"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检查情况</w:t>
            </w:r>
          </w:p>
        </w:tc>
        <w:tc>
          <w:tcPr>
            <w:tcW w:w="1356" w:type="dxa"/>
            <w:tcBorders>
              <w:top w:val="single" w:sz="4" w:space="0" w:color="auto"/>
              <w:left w:val="nil"/>
              <w:bottom w:val="single" w:sz="4" w:space="0" w:color="auto"/>
              <w:right w:val="single" w:sz="4" w:space="0" w:color="auto"/>
            </w:tcBorders>
            <w:shd w:val="clear" w:color="auto" w:fill="auto"/>
            <w:vAlign w:val="center"/>
          </w:tcPr>
          <w:p w14:paraId="3D9E7131"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备注</w:t>
            </w:r>
          </w:p>
        </w:tc>
      </w:tr>
      <w:tr w:rsidR="00AF50BE" w:rsidRPr="00AF50BE" w14:paraId="6664FCCC" w14:textId="77777777" w:rsidTr="002A69BA">
        <w:trPr>
          <w:trHeight w:val="502"/>
          <w:jc w:val="center"/>
        </w:trPr>
        <w:tc>
          <w:tcPr>
            <w:tcW w:w="1021" w:type="dxa"/>
            <w:vMerge w:val="restart"/>
            <w:tcBorders>
              <w:top w:val="nil"/>
              <w:left w:val="single" w:sz="4" w:space="0" w:color="auto"/>
              <w:bottom w:val="single" w:sz="4" w:space="0" w:color="auto"/>
              <w:right w:val="single" w:sz="4" w:space="0" w:color="auto"/>
            </w:tcBorders>
            <w:shd w:val="clear" w:color="auto" w:fill="auto"/>
            <w:vAlign w:val="center"/>
          </w:tcPr>
          <w:p w14:paraId="18B7C0B9"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资料检查情况</w:t>
            </w:r>
          </w:p>
        </w:tc>
        <w:tc>
          <w:tcPr>
            <w:tcW w:w="3634" w:type="dxa"/>
            <w:tcBorders>
              <w:top w:val="nil"/>
              <w:left w:val="nil"/>
              <w:bottom w:val="single" w:sz="4" w:space="0" w:color="auto"/>
              <w:right w:val="single" w:sz="4" w:space="0" w:color="auto"/>
            </w:tcBorders>
            <w:shd w:val="clear" w:color="auto" w:fill="auto"/>
            <w:vAlign w:val="center"/>
          </w:tcPr>
          <w:p w14:paraId="5C6925CA" w14:textId="0A5F3BEF" w:rsidR="00303A33" w:rsidRPr="00AF50BE" w:rsidRDefault="002A69BA">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安全学习、培训记录</w:t>
            </w:r>
          </w:p>
        </w:tc>
        <w:tc>
          <w:tcPr>
            <w:tcW w:w="3678" w:type="dxa"/>
            <w:tcBorders>
              <w:top w:val="nil"/>
              <w:left w:val="nil"/>
              <w:bottom w:val="single" w:sz="4" w:space="0" w:color="auto"/>
              <w:right w:val="single" w:sz="4" w:space="0" w:color="auto"/>
            </w:tcBorders>
            <w:shd w:val="clear" w:color="auto" w:fill="auto"/>
            <w:vAlign w:val="center"/>
          </w:tcPr>
          <w:p w14:paraId="48DBAA26"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356" w:type="dxa"/>
            <w:tcBorders>
              <w:top w:val="nil"/>
              <w:left w:val="nil"/>
              <w:bottom w:val="single" w:sz="4" w:space="0" w:color="auto"/>
              <w:right w:val="single" w:sz="4" w:space="0" w:color="auto"/>
            </w:tcBorders>
            <w:shd w:val="clear" w:color="auto" w:fill="auto"/>
            <w:vAlign w:val="center"/>
          </w:tcPr>
          <w:p w14:paraId="2E1B3FA2"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4624507A" w14:textId="77777777" w:rsidTr="002A69BA">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4B42FADF" w14:textId="77777777" w:rsidR="00303A33" w:rsidRPr="00AF50BE" w:rsidRDefault="00303A33">
            <w:pPr>
              <w:widowControl/>
              <w:jc w:val="center"/>
              <w:rPr>
                <w:rFonts w:ascii="宋体" w:hAnsi="宋体" w:cs="宋体"/>
                <w:spacing w:val="3"/>
                <w:kern w:val="0"/>
                <w:sz w:val="18"/>
                <w:szCs w:val="18"/>
              </w:rPr>
            </w:pPr>
          </w:p>
        </w:tc>
        <w:tc>
          <w:tcPr>
            <w:tcW w:w="3634" w:type="dxa"/>
            <w:vMerge w:val="restart"/>
            <w:tcBorders>
              <w:top w:val="nil"/>
              <w:left w:val="single" w:sz="4" w:space="0" w:color="auto"/>
              <w:bottom w:val="single" w:sz="4" w:space="0" w:color="auto"/>
              <w:right w:val="single" w:sz="4" w:space="0" w:color="auto"/>
            </w:tcBorders>
            <w:shd w:val="clear" w:color="auto" w:fill="auto"/>
            <w:vAlign w:val="center"/>
          </w:tcPr>
          <w:p w14:paraId="639F11E7" w14:textId="2A79020E" w:rsidR="00303A33" w:rsidRPr="00AF50BE" w:rsidRDefault="002A69BA">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安全检查记录</w:t>
            </w:r>
          </w:p>
        </w:tc>
        <w:tc>
          <w:tcPr>
            <w:tcW w:w="3678" w:type="dxa"/>
            <w:tcBorders>
              <w:top w:val="nil"/>
              <w:left w:val="nil"/>
              <w:bottom w:val="single" w:sz="4" w:space="0" w:color="auto"/>
              <w:right w:val="single" w:sz="4" w:space="0" w:color="auto"/>
            </w:tcBorders>
            <w:shd w:val="clear" w:color="auto" w:fill="auto"/>
            <w:vAlign w:val="center"/>
          </w:tcPr>
          <w:p w14:paraId="687EC367" w14:textId="458D7492" w:rsidR="00303A33" w:rsidRPr="00AF50BE" w:rsidRDefault="002A69BA">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班组日常巡检记录      有□ 无□</w:t>
            </w:r>
          </w:p>
        </w:tc>
        <w:tc>
          <w:tcPr>
            <w:tcW w:w="1356" w:type="dxa"/>
            <w:tcBorders>
              <w:top w:val="nil"/>
              <w:left w:val="nil"/>
              <w:bottom w:val="single" w:sz="4" w:space="0" w:color="auto"/>
              <w:right w:val="single" w:sz="4" w:space="0" w:color="auto"/>
            </w:tcBorders>
            <w:shd w:val="clear" w:color="auto" w:fill="auto"/>
            <w:vAlign w:val="center"/>
          </w:tcPr>
          <w:p w14:paraId="621B2341"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6036D4DE" w14:textId="77777777" w:rsidTr="002A69BA">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7A302651" w14:textId="77777777" w:rsidR="00303A33" w:rsidRPr="00AF50BE" w:rsidRDefault="00303A33">
            <w:pPr>
              <w:widowControl/>
              <w:jc w:val="center"/>
              <w:rPr>
                <w:rFonts w:ascii="宋体" w:hAnsi="宋体" w:cs="宋体"/>
                <w:spacing w:val="3"/>
                <w:kern w:val="0"/>
                <w:sz w:val="18"/>
                <w:szCs w:val="18"/>
              </w:rPr>
            </w:pPr>
          </w:p>
        </w:tc>
        <w:tc>
          <w:tcPr>
            <w:tcW w:w="3634" w:type="dxa"/>
            <w:vMerge/>
            <w:tcBorders>
              <w:top w:val="nil"/>
              <w:left w:val="single" w:sz="4" w:space="0" w:color="auto"/>
              <w:bottom w:val="single" w:sz="4" w:space="0" w:color="auto"/>
              <w:right w:val="single" w:sz="4" w:space="0" w:color="auto"/>
            </w:tcBorders>
            <w:vAlign w:val="center"/>
          </w:tcPr>
          <w:p w14:paraId="243AF500" w14:textId="77777777" w:rsidR="00303A33" w:rsidRPr="00AF50BE" w:rsidRDefault="00303A33">
            <w:pPr>
              <w:widowControl/>
              <w:jc w:val="left"/>
              <w:rPr>
                <w:rFonts w:ascii="宋体" w:hAnsi="宋体" w:cs="宋体"/>
                <w:spacing w:val="3"/>
                <w:kern w:val="0"/>
                <w:sz w:val="18"/>
                <w:szCs w:val="18"/>
              </w:rPr>
            </w:pPr>
          </w:p>
        </w:tc>
        <w:tc>
          <w:tcPr>
            <w:tcW w:w="3678" w:type="dxa"/>
            <w:tcBorders>
              <w:top w:val="nil"/>
              <w:left w:val="nil"/>
              <w:bottom w:val="single" w:sz="4" w:space="0" w:color="auto"/>
              <w:right w:val="single" w:sz="4" w:space="0" w:color="auto"/>
            </w:tcBorders>
            <w:shd w:val="clear" w:color="auto" w:fill="auto"/>
            <w:vAlign w:val="center"/>
          </w:tcPr>
          <w:p w14:paraId="04D5D958" w14:textId="34BA73CF" w:rsidR="00303A33" w:rsidRPr="00AF50BE" w:rsidRDefault="002A69BA">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部门、公司安全检查记录   有□  无□</w:t>
            </w:r>
          </w:p>
        </w:tc>
        <w:tc>
          <w:tcPr>
            <w:tcW w:w="1356" w:type="dxa"/>
            <w:tcBorders>
              <w:top w:val="nil"/>
              <w:left w:val="nil"/>
              <w:bottom w:val="single" w:sz="4" w:space="0" w:color="auto"/>
              <w:right w:val="single" w:sz="4" w:space="0" w:color="auto"/>
            </w:tcBorders>
            <w:shd w:val="clear" w:color="auto" w:fill="auto"/>
            <w:vAlign w:val="center"/>
          </w:tcPr>
          <w:p w14:paraId="1AFFBE5E"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3B49F795" w14:textId="77777777" w:rsidTr="002A69BA">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329135BF" w14:textId="77777777" w:rsidR="00303A33" w:rsidRPr="00AF50BE" w:rsidRDefault="00303A33">
            <w:pPr>
              <w:widowControl/>
              <w:jc w:val="center"/>
              <w:rPr>
                <w:rFonts w:ascii="宋体" w:hAnsi="宋体" w:cs="宋体"/>
                <w:spacing w:val="3"/>
                <w:kern w:val="0"/>
                <w:sz w:val="18"/>
                <w:szCs w:val="18"/>
              </w:rPr>
            </w:pPr>
          </w:p>
        </w:tc>
        <w:tc>
          <w:tcPr>
            <w:tcW w:w="3634" w:type="dxa"/>
            <w:vMerge/>
            <w:tcBorders>
              <w:top w:val="nil"/>
              <w:left w:val="single" w:sz="4" w:space="0" w:color="auto"/>
              <w:bottom w:val="single" w:sz="4" w:space="0" w:color="auto"/>
              <w:right w:val="single" w:sz="4" w:space="0" w:color="auto"/>
            </w:tcBorders>
            <w:vAlign w:val="center"/>
          </w:tcPr>
          <w:p w14:paraId="07C7A5D9" w14:textId="77777777" w:rsidR="00303A33" w:rsidRPr="00AF50BE" w:rsidRDefault="00303A33">
            <w:pPr>
              <w:widowControl/>
              <w:jc w:val="left"/>
              <w:rPr>
                <w:rFonts w:ascii="宋体" w:hAnsi="宋体" w:cs="宋体"/>
                <w:spacing w:val="3"/>
                <w:kern w:val="0"/>
                <w:sz w:val="18"/>
                <w:szCs w:val="18"/>
              </w:rPr>
            </w:pPr>
          </w:p>
        </w:tc>
        <w:tc>
          <w:tcPr>
            <w:tcW w:w="3678" w:type="dxa"/>
            <w:tcBorders>
              <w:top w:val="nil"/>
              <w:left w:val="nil"/>
              <w:bottom w:val="single" w:sz="4" w:space="0" w:color="auto"/>
              <w:right w:val="single" w:sz="4" w:space="0" w:color="auto"/>
            </w:tcBorders>
            <w:shd w:val="clear" w:color="auto" w:fill="auto"/>
            <w:vAlign w:val="center"/>
          </w:tcPr>
          <w:p w14:paraId="113237EC" w14:textId="5552B71A" w:rsidR="00303A33" w:rsidRPr="00AF50BE" w:rsidRDefault="002A69BA">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重大节假日检查记录      有□  无□</w:t>
            </w:r>
          </w:p>
        </w:tc>
        <w:tc>
          <w:tcPr>
            <w:tcW w:w="1356" w:type="dxa"/>
            <w:tcBorders>
              <w:top w:val="nil"/>
              <w:left w:val="nil"/>
              <w:bottom w:val="single" w:sz="4" w:space="0" w:color="auto"/>
              <w:right w:val="single" w:sz="4" w:space="0" w:color="auto"/>
            </w:tcBorders>
            <w:shd w:val="clear" w:color="auto" w:fill="auto"/>
            <w:vAlign w:val="center"/>
          </w:tcPr>
          <w:p w14:paraId="4E981427"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393DA9E4" w14:textId="77777777" w:rsidTr="002A69BA">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1FABD9AF" w14:textId="77777777" w:rsidR="00303A33" w:rsidRPr="00AF50BE" w:rsidRDefault="00303A33">
            <w:pPr>
              <w:widowControl/>
              <w:jc w:val="center"/>
              <w:rPr>
                <w:rFonts w:ascii="宋体" w:hAnsi="宋体" w:cs="宋体"/>
                <w:spacing w:val="3"/>
                <w:kern w:val="0"/>
                <w:sz w:val="18"/>
                <w:szCs w:val="18"/>
              </w:rPr>
            </w:pPr>
          </w:p>
        </w:tc>
        <w:tc>
          <w:tcPr>
            <w:tcW w:w="3634" w:type="dxa"/>
            <w:vMerge/>
            <w:tcBorders>
              <w:top w:val="nil"/>
              <w:left w:val="single" w:sz="4" w:space="0" w:color="auto"/>
              <w:bottom w:val="single" w:sz="4" w:space="0" w:color="auto"/>
              <w:right w:val="single" w:sz="4" w:space="0" w:color="auto"/>
            </w:tcBorders>
            <w:vAlign w:val="center"/>
          </w:tcPr>
          <w:p w14:paraId="1ECADE27" w14:textId="77777777" w:rsidR="00303A33" w:rsidRPr="00AF50BE" w:rsidRDefault="00303A33">
            <w:pPr>
              <w:widowControl/>
              <w:jc w:val="left"/>
              <w:rPr>
                <w:rFonts w:ascii="宋体" w:hAnsi="宋体" w:cs="宋体"/>
                <w:spacing w:val="3"/>
                <w:kern w:val="0"/>
                <w:sz w:val="18"/>
                <w:szCs w:val="18"/>
              </w:rPr>
            </w:pPr>
          </w:p>
        </w:tc>
        <w:tc>
          <w:tcPr>
            <w:tcW w:w="3678" w:type="dxa"/>
            <w:tcBorders>
              <w:top w:val="nil"/>
              <w:left w:val="nil"/>
              <w:bottom w:val="single" w:sz="4" w:space="0" w:color="auto"/>
              <w:right w:val="single" w:sz="4" w:space="0" w:color="auto"/>
            </w:tcBorders>
            <w:shd w:val="clear" w:color="auto" w:fill="auto"/>
            <w:vAlign w:val="center"/>
          </w:tcPr>
          <w:p w14:paraId="67B92DE5" w14:textId="032F643B" w:rsidR="00303A33" w:rsidRPr="00AF50BE" w:rsidRDefault="002A69BA">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卸车安全检查记录       有□  无□</w:t>
            </w:r>
          </w:p>
        </w:tc>
        <w:tc>
          <w:tcPr>
            <w:tcW w:w="1356" w:type="dxa"/>
            <w:tcBorders>
              <w:top w:val="nil"/>
              <w:left w:val="nil"/>
              <w:bottom w:val="single" w:sz="4" w:space="0" w:color="auto"/>
              <w:right w:val="single" w:sz="4" w:space="0" w:color="auto"/>
            </w:tcBorders>
            <w:shd w:val="clear" w:color="auto" w:fill="auto"/>
            <w:vAlign w:val="center"/>
          </w:tcPr>
          <w:p w14:paraId="46229F14"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18E364CA" w14:textId="77777777" w:rsidTr="002A69BA">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0DAB71B0" w14:textId="77777777" w:rsidR="00303A33" w:rsidRPr="00AF50BE" w:rsidRDefault="00303A33">
            <w:pPr>
              <w:widowControl/>
              <w:jc w:val="center"/>
              <w:rPr>
                <w:rFonts w:ascii="宋体" w:hAnsi="宋体" w:cs="宋体"/>
                <w:spacing w:val="3"/>
                <w:kern w:val="0"/>
                <w:sz w:val="18"/>
                <w:szCs w:val="18"/>
              </w:rPr>
            </w:pPr>
          </w:p>
        </w:tc>
        <w:tc>
          <w:tcPr>
            <w:tcW w:w="3634" w:type="dxa"/>
            <w:vMerge w:val="restart"/>
            <w:tcBorders>
              <w:top w:val="nil"/>
              <w:left w:val="nil"/>
              <w:right w:val="single" w:sz="4" w:space="0" w:color="auto"/>
            </w:tcBorders>
            <w:shd w:val="clear" w:color="auto" w:fill="auto"/>
            <w:vAlign w:val="center"/>
          </w:tcPr>
          <w:p w14:paraId="053528F5" w14:textId="548E2E34" w:rsidR="00303A33" w:rsidRPr="00AF50BE" w:rsidRDefault="002A69BA">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 xml:space="preserve">检测记录　</w:t>
            </w:r>
          </w:p>
        </w:tc>
        <w:tc>
          <w:tcPr>
            <w:tcW w:w="3678" w:type="dxa"/>
            <w:tcBorders>
              <w:top w:val="nil"/>
              <w:left w:val="nil"/>
              <w:bottom w:val="single" w:sz="4" w:space="0" w:color="auto"/>
              <w:right w:val="single" w:sz="4" w:space="0" w:color="auto"/>
            </w:tcBorders>
            <w:shd w:val="clear" w:color="auto" w:fill="auto"/>
            <w:vAlign w:val="center"/>
          </w:tcPr>
          <w:p w14:paraId="6371056F" w14:textId="7547FBAF" w:rsidR="00303A33" w:rsidRPr="00AF50BE" w:rsidRDefault="002A69BA">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 xml:space="preserve">压力表检测是否在有效期  是□   否□ </w:t>
            </w:r>
          </w:p>
        </w:tc>
        <w:tc>
          <w:tcPr>
            <w:tcW w:w="1356" w:type="dxa"/>
            <w:tcBorders>
              <w:top w:val="nil"/>
              <w:left w:val="nil"/>
              <w:bottom w:val="single" w:sz="4" w:space="0" w:color="auto"/>
              <w:right w:val="single" w:sz="4" w:space="0" w:color="auto"/>
            </w:tcBorders>
            <w:shd w:val="clear" w:color="auto" w:fill="auto"/>
            <w:vAlign w:val="center"/>
          </w:tcPr>
          <w:p w14:paraId="01EA69A4"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708A1A5D" w14:textId="77777777" w:rsidTr="002A69BA">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669E534D" w14:textId="77777777" w:rsidR="00303A33" w:rsidRPr="00AF50BE" w:rsidRDefault="00303A33">
            <w:pPr>
              <w:widowControl/>
              <w:jc w:val="center"/>
              <w:rPr>
                <w:rFonts w:ascii="宋体" w:hAnsi="宋体" w:cs="宋体"/>
                <w:spacing w:val="3"/>
                <w:kern w:val="0"/>
                <w:sz w:val="18"/>
                <w:szCs w:val="18"/>
              </w:rPr>
            </w:pPr>
          </w:p>
        </w:tc>
        <w:tc>
          <w:tcPr>
            <w:tcW w:w="3634" w:type="dxa"/>
            <w:vMerge/>
            <w:tcBorders>
              <w:left w:val="nil"/>
              <w:right w:val="single" w:sz="4" w:space="0" w:color="auto"/>
            </w:tcBorders>
            <w:shd w:val="clear" w:color="auto" w:fill="auto"/>
            <w:vAlign w:val="center"/>
          </w:tcPr>
          <w:p w14:paraId="62EEB179" w14:textId="77777777" w:rsidR="00303A33" w:rsidRPr="00AF50BE" w:rsidRDefault="00303A33">
            <w:pPr>
              <w:widowControl/>
              <w:jc w:val="left"/>
              <w:rPr>
                <w:rFonts w:ascii="宋体" w:hAnsi="宋体" w:cs="宋体"/>
                <w:spacing w:val="3"/>
                <w:kern w:val="0"/>
                <w:sz w:val="18"/>
                <w:szCs w:val="18"/>
              </w:rPr>
            </w:pPr>
          </w:p>
        </w:tc>
        <w:tc>
          <w:tcPr>
            <w:tcW w:w="3678" w:type="dxa"/>
            <w:tcBorders>
              <w:top w:val="nil"/>
              <w:left w:val="nil"/>
              <w:bottom w:val="single" w:sz="4" w:space="0" w:color="auto"/>
              <w:right w:val="single" w:sz="4" w:space="0" w:color="auto"/>
            </w:tcBorders>
            <w:shd w:val="clear" w:color="auto" w:fill="auto"/>
            <w:vAlign w:val="center"/>
          </w:tcPr>
          <w:p w14:paraId="7A1B5C80" w14:textId="53A2967C" w:rsidR="00303A33" w:rsidRPr="00AF50BE" w:rsidRDefault="002A69BA">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 xml:space="preserve">安全阀检测是否在有效期 是□  否□ </w:t>
            </w:r>
          </w:p>
        </w:tc>
        <w:tc>
          <w:tcPr>
            <w:tcW w:w="1356" w:type="dxa"/>
            <w:tcBorders>
              <w:top w:val="nil"/>
              <w:left w:val="nil"/>
              <w:bottom w:val="single" w:sz="4" w:space="0" w:color="auto"/>
              <w:right w:val="single" w:sz="4" w:space="0" w:color="auto"/>
            </w:tcBorders>
            <w:shd w:val="clear" w:color="auto" w:fill="auto"/>
            <w:vAlign w:val="center"/>
          </w:tcPr>
          <w:p w14:paraId="06B889C6"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2F6B6DB7" w14:textId="77777777" w:rsidTr="002A69BA">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7D224CC8" w14:textId="77777777" w:rsidR="00303A33" w:rsidRPr="00AF50BE" w:rsidRDefault="00303A33">
            <w:pPr>
              <w:widowControl/>
              <w:jc w:val="center"/>
              <w:rPr>
                <w:rFonts w:ascii="宋体" w:hAnsi="宋体" w:cs="宋体"/>
                <w:spacing w:val="3"/>
                <w:kern w:val="0"/>
                <w:sz w:val="18"/>
                <w:szCs w:val="18"/>
              </w:rPr>
            </w:pPr>
          </w:p>
        </w:tc>
        <w:tc>
          <w:tcPr>
            <w:tcW w:w="3634" w:type="dxa"/>
            <w:vMerge/>
            <w:tcBorders>
              <w:left w:val="nil"/>
              <w:bottom w:val="single" w:sz="4" w:space="0" w:color="auto"/>
              <w:right w:val="single" w:sz="4" w:space="0" w:color="auto"/>
            </w:tcBorders>
            <w:shd w:val="clear" w:color="auto" w:fill="auto"/>
            <w:vAlign w:val="center"/>
          </w:tcPr>
          <w:p w14:paraId="27E87D2F" w14:textId="77777777" w:rsidR="00303A33" w:rsidRPr="00AF50BE" w:rsidRDefault="00303A33">
            <w:pPr>
              <w:widowControl/>
              <w:jc w:val="left"/>
              <w:rPr>
                <w:rFonts w:ascii="宋体" w:hAnsi="宋体" w:cs="宋体"/>
                <w:spacing w:val="3"/>
                <w:kern w:val="0"/>
                <w:sz w:val="18"/>
                <w:szCs w:val="18"/>
              </w:rPr>
            </w:pPr>
          </w:p>
        </w:tc>
        <w:tc>
          <w:tcPr>
            <w:tcW w:w="3678" w:type="dxa"/>
            <w:tcBorders>
              <w:top w:val="nil"/>
              <w:left w:val="nil"/>
              <w:bottom w:val="single" w:sz="4" w:space="0" w:color="auto"/>
              <w:right w:val="single" w:sz="4" w:space="0" w:color="auto"/>
            </w:tcBorders>
            <w:shd w:val="clear" w:color="auto" w:fill="auto"/>
            <w:vAlign w:val="center"/>
          </w:tcPr>
          <w:p w14:paraId="1D17368A" w14:textId="3E30E82E" w:rsidR="00303A33" w:rsidRPr="00AF50BE" w:rsidRDefault="002A69BA">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 xml:space="preserve">防雷检测是否在有效期  是□  否□ </w:t>
            </w:r>
          </w:p>
        </w:tc>
        <w:tc>
          <w:tcPr>
            <w:tcW w:w="1356" w:type="dxa"/>
            <w:tcBorders>
              <w:top w:val="nil"/>
              <w:left w:val="nil"/>
              <w:bottom w:val="single" w:sz="4" w:space="0" w:color="auto"/>
              <w:right w:val="single" w:sz="4" w:space="0" w:color="auto"/>
            </w:tcBorders>
            <w:shd w:val="clear" w:color="auto" w:fill="auto"/>
            <w:vAlign w:val="center"/>
          </w:tcPr>
          <w:p w14:paraId="1E940408"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61CA0797" w14:textId="77777777" w:rsidTr="002A69BA">
        <w:trPr>
          <w:trHeight w:val="502"/>
          <w:jc w:val="center"/>
        </w:trPr>
        <w:tc>
          <w:tcPr>
            <w:tcW w:w="1021" w:type="dxa"/>
            <w:vMerge/>
            <w:tcBorders>
              <w:top w:val="nil"/>
              <w:left w:val="single" w:sz="4" w:space="0" w:color="auto"/>
              <w:bottom w:val="single" w:sz="4" w:space="0" w:color="auto"/>
              <w:right w:val="single" w:sz="4" w:space="0" w:color="auto"/>
            </w:tcBorders>
            <w:vAlign w:val="center"/>
          </w:tcPr>
          <w:p w14:paraId="475CD1E8" w14:textId="77777777" w:rsidR="00303A33" w:rsidRPr="00AF50BE" w:rsidRDefault="00303A33">
            <w:pPr>
              <w:widowControl/>
              <w:jc w:val="center"/>
              <w:rPr>
                <w:rFonts w:ascii="宋体" w:hAnsi="宋体" w:cs="宋体"/>
                <w:spacing w:val="3"/>
                <w:kern w:val="0"/>
                <w:sz w:val="18"/>
                <w:szCs w:val="18"/>
              </w:rPr>
            </w:pPr>
          </w:p>
        </w:tc>
        <w:tc>
          <w:tcPr>
            <w:tcW w:w="3634" w:type="dxa"/>
            <w:tcBorders>
              <w:top w:val="nil"/>
              <w:left w:val="nil"/>
              <w:bottom w:val="single" w:sz="4" w:space="0" w:color="auto"/>
              <w:right w:val="single" w:sz="4" w:space="0" w:color="auto"/>
            </w:tcBorders>
            <w:shd w:val="clear" w:color="auto" w:fill="auto"/>
            <w:vAlign w:val="center"/>
          </w:tcPr>
          <w:p w14:paraId="4EED959C" w14:textId="311F7805" w:rsidR="00303A33" w:rsidRPr="00AF50BE" w:rsidRDefault="002A69BA">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应急演练记录</w:t>
            </w:r>
          </w:p>
        </w:tc>
        <w:tc>
          <w:tcPr>
            <w:tcW w:w="3678" w:type="dxa"/>
            <w:tcBorders>
              <w:top w:val="nil"/>
              <w:left w:val="nil"/>
              <w:bottom w:val="single" w:sz="4" w:space="0" w:color="auto"/>
              <w:right w:val="single" w:sz="4" w:space="0" w:color="auto"/>
            </w:tcBorders>
            <w:shd w:val="clear" w:color="auto" w:fill="auto"/>
            <w:vAlign w:val="center"/>
          </w:tcPr>
          <w:p w14:paraId="0B9163D5"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356" w:type="dxa"/>
            <w:tcBorders>
              <w:top w:val="nil"/>
              <w:left w:val="nil"/>
              <w:bottom w:val="single" w:sz="4" w:space="0" w:color="auto"/>
              <w:right w:val="single" w:sz="4" w:space="0" w:color="auto"/>
            </w:tcBorders>
            <w:shd w:val="clear" w:color="auto" w:fill="auto"/>
            <w:vAlign w:val="center"/>
          </w:tcPr>
          <w:p w14:paraId="63AF93E8"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7066169D" w14:textId="77777777" w:rsidTr="002A69BA">
        <w:trPr>
          <w:trHeight w:val="502"/>
          <w:jc w:val="center"/>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9223AB"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现场检查情况</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676F1B9A" w14:textId="4688D082" w:rsidR="00303A33" w:rsidRPr="00AF50BE" w:rsidRDefault="002A69BA">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监控预警系统是否正常</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2C82E3E6"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是□     否□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346DB92F"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02FAEB2A" w14:textId="77777777" w:rsidTr="002A69BA">
        <w:trPr>
          <w:trHeight w:val="640"/>
          <w:jc w:val="center"/>
        </w:trPr>
        <w:tc>
          <w:tcPr>
            <w:tcW w:w="1021" w:type="dxa"/>
            <w:vMerge/>
            <w:tcBorders>
              <w:top w:val="single" w:sz="4" w:space="0" w:color="auto"/>
              <w:left w:val="single" w:sz="4" w:space="0" w:color="auto"/>
              <w:bottom w:val="single" w:sz="4" w:space="0" w:color="auto"/>
              <w:right w:val="single" w:sz="4" w:space="0" w:color="auto"/>
            </w:tcBorders>
            <w:vAlign w:val="center"/>
          </w:tcPr>
          <w:p w14:paraId="177E7D5F" w14:textId="77777777" w:rsidR="00303A33" w:rsidRPr="00AF50BE" w:rsidRDefault="00303A33">
            <w:pPr>
              <w:widowControl/>
              <w:jc w:val="center"/>
              <w:rPr>
                <w:rFonts w:ascii="宋体" w:hAnsi="宋体" w:cs="宋体"/>
                <w:spacing w:val="3"/>
                <w:kern w:val="0"/>
                <w:sz w:val="18"/>
                <w:szCs w:val="18"/>
              </w:rPr>
            </w:pP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6A9C748F" w14:textId="5810D032" w:rsidR="00303A33" w:rsidRPr="00AF50BE" w:rsidRDefault="002A69BA">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进生产区人员</w:t>
            </w:r>
            <w:proofErr w:type="gramStart"/>
            <w:r w:rsidR="00EA182D" w:rsidRPr="00AF50BE">
              <w:rPr>
                <w:rFonts w:ascii="宋体" w:hAnsi="宋体" w:cs="宋体" w:hint="eastAsia"/>
                <w:spacing w:val="3"/>
                <w:kern w:val="0"/>
                <w:sz w:val="18"/>
                <w:szCs w:val="18"/>
              </w:rPr>
              <w:t>是否穿防静电</w:t>
            </w:r>
            <w:proofErr w:type="gramEnd"/>
            <w:r w:rsidR="00EA182D" w:rsidRPr="00AF50BE">
              <w:rPr>
                <w:rFonts w:ascii="宋体" w:hAnsi="宋体" w:cs="宋体" w:hint="eastAsia"/>
                <w:spacing w:val="3"/>
                <w:kern w:val="0"/>
                <w:sz w:val="18"/>
                <w:szCs w:val="18"/>
              </w:rPr>
              <w:t>服、关闭手机、禁带火种</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0F3083FE"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是□     否□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53446C48"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2AAAEF77" w14:textId="77777777" w:rsidTr="002A69BA">
        <w:trPr>
          <w:trHeight w:val="543"/>
          <w:jc w:val="center"/>
        </w:trPr>
        <w:tc>
          <w:tcPr>
            <w:tcW w:w="1021" w:type="dxa"/>
            <w:vMerge/>
            <w:tcBorders>
              <w:top w:val="single" w:sz="4" w:space="0" w:color="auto"/>
              <w:left w:val="single" w:sz="4" w:space="0" w:color="auto"/>
              <w:bottom w:val="single" w:sz="4" w:space="0" w:color="auto"/>
              <w:right w:val="single" w:sz="4" w:space="0" w:color="auto"/>
            </w:tcBorders>
            <w:vAlign w:val="center"/>
          </w:tcPr>
          <w:p w14:paraId="6F1C5809" w14:textId="77777777" w:rsidR="00303A33" w:rsidRPr="00AF50BE" w:rsidRDefault="00303A33">
            <w:pPr>
              <w:widowControl/>
              <w:jc w:val="center"/>
              <w:rPr>
                <w:rFonts w:ascii="宋体" w:hAnsi="宋体" w:cs="宋体"/>
                <w:spacing w:val="3"/>
                <w:kern w:val="0"/>
                <w:sz w:val="18"/>
                <w:szCs w:val="18"/>
              </w:rPr>
            </w:pPr>
          </w:p>
        </w:tc>
        <w:tc>
          <w:tcPr>
            <w:tcW w:w="3634" w:type="dxa"/>
            <w:tcBorders>
              <w:top w:val="single" w:sz="4" w:space="0" w:color="auto"/>
              <w:left w:val="nil"/>
              <w:bottom w:val="single" w:sz="4" w:space="0" w:color="auto"/>
              <w:right w:val="single" w:sz="4" w:space="0" w:color="auto"/>
            </w:tcBorders>
            <w:shd w:val="clear" w:color="auto" w:fill="auto"/>
            <w:vAlign w:val="center"/>
          </w:tcPr>
          <w:p w14:paraId="2D6A50CD" w14:textId="384F3CFD" w:rsidR="00303A33" w:rsidRPr="00AF50BE" w:rsidRDefault="002A69BA">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可燃气体报警器是否正常</w:t>
            </w:r>
          </w:p>
        </w:tc>
        <w:tc>
          <w:tcPr>
            <w:tcW w:w="3678" w:type="dxa"/>
            <w:tcBorders>
              <w:top w:val="single" w:sz="4" w:space="0" w:color="auto"/>
              <w:left w:val="nil"/>
              <w:bottom w:val="single" w:sz="4" w:space="0" w:color="auto"/>
              <w:right w:val="single" w:sz="4" w:space="0" w:color="auto"/>
            </w:tcBorders>
            <w:shd w:val="clear" w:color="auto" w:fill="auto"/>
            <w:vAlign w:val="center"/>
          </w:tcPr>
          <w:p w14:paraId="62AA98DE"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是□     否□ </w:t>
            </w:r>
          </w:p>
        </w:tc>
        <w:tc>
          <w:tcPr>
            <w:tcW w:w="1356" w:type="dxa"/>
            <w:tcBorders>
              <w:top w:val="single" w:sz="4" w:space="0" w:color="auto"/>
              <w:left w:val="nil"/>
              <w:bottom w:val="single" w:sz="4" w:space="0" w:color="auto"/>
              <w:right w:val="single" w:sz="4" w:space="0" w:color="auto"/>
            </w:tcBorders>
            <w:shd w:val="clear" w:color="auto" w:fill="auto"/>
            <w:vAlign w:val="center"/>
          </w:tcPr>
          <w:p w14:paraId="45B77908"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0E957B8D" w14:textId="77777777" w:rsidTr="002A69BA">
        <w:trPr>
          <w:trHeight w:val="543"/>
          <w:jc w:val="center"/>
        </w:trPr>
        <w:tc>
          <w:tcPr>
            <w:tcW w:w="1021" w:type="dxa"/>
            <w:vMerge/>
            <w:tcBorders>
              <w:top w:val="single" w:sz="4" w:space="0" w:color="auto"/>
              <w:left w:val="single" w:sz="4" w:space="0" w:color="auto"/>
              <w:bottom w:val="single" w:sz="4" w:space="0" w:color="auto"/>
              <w:right w:val="single" w:sz="4" w:space="0" w:color="auto"/>
            </w:tcBorders>
            <w:vAlign w:val="center"/>
          </w:tcPr>
          <w:p w14:paraId="7AB16D9C" w14:textId="77777777" w:rsidR="00303A33" w:rsidRPr="00AF50BE" w:rsidRDefault="00303A33">
            <w:pPr>
              <w:widowControl/>
              <w:jc w:val="center"/>
              <w:rPr>
                <w:rFonts w:ascii="宋体" w:hAnsi="宋体" w:cs="宋体"/>
                <w:spacing w:val="3"/>
                <w:kern w:val="0"/>
                <w:sz w:val="18"/>
                <w:szCs w:val="18"/>
              </w:rPr>
            </w:pPr>
          </w:p>
        </w:tc>
        <w:tc>
          <w:tcPr>
            <w:tcW w:w="3634" w:type="dxa"/>
            <w:tcBorders>
              <w:top w:val="nil"/>
              <w:left w:val="nil"/>
              <w:bottom w:val="single" w:sz="4" w:space="0" w:color="auto"/>
              <w:right w:val="single" w:sz="4" w:space="0" w:color="auto"/>
            </w:tcBorders>
            <w:shd w:val="clear" w:color="auto" w:fill="auto"/>
            <w:vAlign w:val="center"/>
          </w:tcPr>
          <w:p w14:paraId="03C70185" w14:textId="7E597291" w:rsidR="00303A33" w:rsidRPr="00AF50BE" w:rsidRDefault="002A69BA">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灭火器是否有效</w:t>
            </w:r>
          </w:p>
        </w:tc>
        <w:tc>
          <w:tcPr>
            <w:tcW w:w="3678" w:type="dxa"/>
            <w:tcBorders>
              <w:top w:val="nil"/>
              <w:left w:val="nil"/>
              <w:bottom w:val="single" w:sz="4" w:space="0" w:color="auto"/>
              <w:right w:val="single" w:sz="4" w:space="0" w:color="auto"/>
            </w:tcBorders>
            <w:shd w:val="clear" w:color="auto" w:fill="auto"/>
            <w:vAlign w:val="center"/>
          </w:tcPr>
          <w:p w14:paraId="04920AEF"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是□     否□ </w:t>
            </w:r>
          </w:p>
        </w:tc>
        <w:tc>
          <w:tcPr>
            <w:tcW w:w="1356" w:type="dxa"/>
            <w:tcBorders>
              <w:top w:val="nil"/>
              <w:left w:val="nil"/>
              <w:bottom w:val="single" w:sz="4" w:space="0" w:color="auto"/>
              <w:right w:val="single" w:sz="4" w:space="0" w:color="auto"/>
            </w:tcBorders>
            <w:shd w:val="clear" w:color="auto" w:fill="auto"/>
            <w:vAlign w:val="center"/>
          </w:tcPr>
          <w:p w14:paraId="71BA2E77"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3696FDF9" w14:textId="77777777" w:rsidTr="002A69BA">
        <w:trPr>
          <w:trHeight w:val="543"/>
          <w:jc w:val="center"/>
        </w:trPr>
        <w:tc>
          <w:tcPr>
            <w:tcW w:w="1021" w:type="dxa"/>
            <w:vMerge/>
            <w:tcBorders>
              <w:top w:val="single" w:sz="4" w:space="0" w:color="auto"/>
              <w:left w:val="single" w:sz="4" w:space="0" w:color="auto"/>
              <w:bottom w:val="single" w:sz="4" w:space="0" w:color="auto"/>
              <w:right w:val="single" w:sz="4" w:space="0" w:color="auto"/>
            </w:tcBorders>
            <w:vAlign w:val="center"/>
          </w:tcPr>
          <w:p w14:paraId="17B18E7E" w14:textId="77777777" w:rsidR="00303A33" w:rsidRPr="00AF50BE" w:rsidRDefault="00303A33">
            <w:pPr>
              <w:widowControl/>
              <w:jc w:val="center"/>
              <w:rPr>
                <w:rFonts w:ascii="宋体" w:hAnsi="宋体" w:cs="宋体"/>
                <w:spacing w:val="3"/>
                <w:kern w:val="0"/>
                <w:sz w:val="18"/>
                <w:szCs w:val="18"/>
              </w:rPr>
            </w:pP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11B42914" w14:textId="68654DB9" w:rsidR="00303A33" w:rsidRPr="00AF50BE" w:rsidRDefault="002A69BA">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5</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消火栓箱是否放置水带、水枪</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4798ABAC"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是□     否□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46FEC34B"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1B92068B" w14:textId="77777777" w:rsidTr="002A69BA">
        <w:trPr>
          <w:trHeight w:val="543"/>
          <w:jc w:val="center"/>
        </w:trPr>
        <w:tc>
          <w:tcPr>
            <w:tcW w:w="1021" w:type="dxa"/>
            <w:vMerge/>
            <w:tcBorders>
              <w:top w:val="single" w:sz="4" w:space="0" w:color="auto"/>
              <w:left w:val="single" w:sz="4" w:space="0" w:color="auto"/>
              <w:bottom w:val="single" w:sz="4" w:space="0" w:color="auto"/>
              <w:right w:val="single" w:sz="4" w:space="0" w:color="auto"/>
            </w:tcBorders>
            <w:vAlign w:val="center"/>
          </w:tcPr>
          <w:p w14:paraId="5999F83F" w14:textId="77777777" w:rsidR="00303A33" w:rsidRPr="00AF50BE" w:rsidRDefault="00303A33">
            <w:pPr>
              <w:widowControl/>
              <w:jc w:val="center"/>
              <w:rPr>
                <w:rFonts w:ascii="宋体" w:hAnsi="宋体" w:cs="宋体"/>
                <w:spacing w:val="3"/>
                <w:kern w:val="0"/>
                <w:sz w:val="18"/>
                <w:szCs w:val="18"/>
              </w:rPr>
            </w:pP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02D56AF9" w14:textId="377B666E" w:rsidR="00303A33" w:rsidRPr="00AF50BE" w:rsidRDefault="002A69BA">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6</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发电机带动水泵进行储罐喷淋是否正常</w:t>
            </w:r>
          </w:p>
        </w:tc>
        <w:tc>
          <w:tcPr>
            <w:tcW w:w="3678" w:type="dxa"/>
            <w:tcBorders>
              <w:top w:val="single" w:sz="4" w:space="0" w:color="auto"/>
              <w:left w:val="single" w:sz="4" w:space="0" w:color="auto"/>
              <w:bottom w:val="single" w:sz="4" w:space="0" w:color="auto"/>
              <w:right w:val="single" w:sz="4" w:space="0" w:color="auto"/>
            </w:tcBorders>
            <w:shd w:val="clear" w:color="auto" w:fill="auto"/>
            <w:vAlign w:val="center"/>
          </w:tcPr>
          <w:p w14:paraId="50757D04"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是□     否□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4649E2E3"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1476B544" w14:textId="77777777" w:rsidTr="00BE1CC5">
        <w:trPr>
          <w:trHeight w:val="2964"/>
          <w:jc w:val="center"/>
        </w:trPr>
        <w:tc>
          <w:tcPr>
            <w:tcW w:w="1021" w:type="dxa"/>
            <w:tcBorders>
              <w:top w:val="single" w:sz="4" w:space="0" w:color="auto"/>
              <w:left w:val="single" w:sz="4" w:space="0" w:color="auto"/>
              <w:bottom w:val="single" w:sz="4" w:space="0" w:color="auto"/>
              <w:right w:val="single" w:sz="4" w:space="0" w:color="auto"/>
            </w:tcBorders>
            <w:vAlign w:val="center"/>
          </w:tcPr>
          <w:p w14:paraId="45C09006" w14:textId="112DE258" w:rsidR="00BE1CC5" w:rsidRPr="00AF50BE" w:rsidRDefault="00BE1CC5">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其他检查情况</w:t>
            </w:r>
          </w:p>
        </w:tc>
        <w:tc>
          <w:tcPr>
            <w:tcW w:w="8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6518D6" w14:textId="77777777" w:rsidR="00BE1CC5" w:rsidRPr="00AF50BE" w:rsidRDefault="00BE1CC5">
            <w:pPr>
              <w:widowControl/>
              <w:jc w:val="center"/>
              <w:rPr>
                <w:rFonts w:ascii="宋体" w:hAnsi="宋体" w:cs="宋体"/>
                <w:spacing w:val="3"/>
                <w:kern w:val="0"/>
                <w:sz w:val="18"/>
                <w:szCs w:val="18"/>
              </w:rPr>
            </w:pPr>
          </w:p>
        </w:tc>
      </w:tr>
      <w:tr w:rsidR="00AF50BE" w:rsidRPr="00AF50BE" w14:paraId="387F573C" w14:textId="77777777" w:rsidTr="00890E8F">
        <w:trPr>
          <w:trHeight w:val="543"/>
          <w:jc w:val="center"/>
        </w:trPr>
        <w:tc>
          <w:tcPr>
            <w:tcW w:w="4655" w:type="dxa"/>
            <w:gridSpan w:val="2"/>
            <w:tcBorders>
              <w:top w:val="single" w:sz="4" w:space="0" w:color="auto"/>
              <w:left w:val="single" w:sz="4" w:space="0" w:color="auto"/>
              <w:bottom w:val="single" w:sz="4" w:space="0" w:color="auto"/>
              <w:right w:val="single" w:sz="4" w:space="0" w:color="auto"/>
            </w:tcBorders>
            <w:vAlign w:val="center"/>
          </w:tcPr>
          <w:p w14:paraId="1BD77BEF" w14:textId="6147CAFC" w:rsidR="00BE1CC5" w:rsidRPr="00AF50BE" w:rsidRDefault="00BE1CC5" w:rsidP="00BE1CC5">
            <w:pPr>
              <w:widowControl/>
              <w:jc w:val="left"/>
              <w:rPr>
                <w:rFonts w:ascii="宋体" w:hAnsi="宋体" w:cs="宋体"/>
                <w:spacing w:val="3"/>
                <w:kern w:val="0"/>
                <w:sz w:val="18"/>
                <w:szCs w:val="18"/>
              </w:rPr>
            </w:pPr>
            <w:r w:rsidRPr="00AF50BE">
              <w:rPr>
                <w:rFonts w:hint="eastAsia"/>
              </w:rPr>
              <w:t>检查人员签字：</w:t>
            </w:r>
          </w:p>
        </w:tc>
        <w:tc>
          <w:tcPr>
            <w:tcW w:w="5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3A9A0" w14:textId="1A4301DC" w:rsidR="00BE1CC5" w:rsidRPr="00AF50BE" w:rsidRDefault="00BE1CC5" w:rsidP="00BE1CC5">
            <w:pPr>
              <w:widowControl/>
              <w:jc w:val="center"/>
              <w:rPr>
                <w:rFonts w:ascii="宋体" w:hAnsi="宋体" w:cs="宋体"/>
                <w:spacing w:val="3"/>
                <w:kern w:val="0"/>
                <w:sz w:val="18"/>
                <w:szCs w:val="18"/>
              </w:rPr>
            </w:pPr>
            <w:r w:rsidRPr="00AF50BE">
              <w:rPr>
                <w:rFonts w:hint="eastAsia"/>
              </w:rPr>
              <w:t>被</w:t>
            </w:r>
            <w:proofErr w:type="gramStart"/>
            <w:r w:rsidRPr="00AF50BE">
              <w:rPr>
                <w:rFonts w:hint="eastAsia"/>
              </w:rPr>
              <w:t>检场站</w:t>
            </w:r>
            <w:proofErr w:type="gramEnd"/>
            <w:r w:rsidRPr="00AF50BE">
              <w:rPr>
                <w:rFonts w:hint="eastAsia"/>
              </w:rPr>
              <w:t>负责人签字：</w:t>
            </w:r>
          </w:p>
        </w:tc>
      </w:tr>
    </w:tbl>
    <w:p w14:paraId="48540B68" w14:textId="77777777" w:rsidR="00BE1CC5" w:rsidRPr="00AF50BE" w:rsidRDefault="00BE1CC5">
      <w:r w:rsidRPr="00AF50BE">
        <w:br w:type="page"/>
      </w:r>
    </w:p>
    <w:tbl>
      <w:tblPr>
        <w:tblW w:w="9547" w:type="dxa"/>
        <w:jc w:val="center"/>
        <w:tblLook w:val="04A0" w:firstRow="1" w:lastRow="0" w:firstColumn="1" w:lastColumn="0" w:noHBand="0" w:noVBand="1"/>
      </w:tblPr>
      <w:tblGrid>
        <w:gridCol w:w="966"/>
        <w:gridCol w:w="3038"/>
        <w:gridCol w:w="3651"/>
        <w:gridCol w:w="1892"/>
      </w:tblGrid>
      <w:tr w:rsidR="00AF50BE" w:rsidRPr="00AF50BE" w14:paraId="6235939B" w14:textId="77777777" w:rsidTr="00BE1CC5">
        <w:trPr>
          <w:trHeight w:val="432"/>
          <w:jc w:val="center"/>
        </w:trPr>
        <w:tc>
          <w:tcPr>
            <w:tcW w:w="9547" w:type="dxa"/>
            <w:gridSpan w:val="4"/>
            <w:tcBorders>
              <w:top w:val="nil"/>
              <w:left w:val="nil"/>
              <w:bottom w:val="nil"/>
              <w:right w:val="nil"/>
            </w:tcBorders>
            <w:shd w:val="clear" w:color="auto" w:fill="auto"/>
            <w:vAlign w:val="center"/>
          </w:tcPr>
          <w:tbl>
            <w:tblPr>
              <w:tblW w:w="9330" w:type="dxa"/>
              <w:jc w:val="center"/>
              <w:tblLook w:val="04A0" w:firstRow="1" w:lastRow="0" w:firstColumn="1" w:lastColumn="0" w:noHBand="0" w:noVBand="1"/>
            </w:tblPr>
            <w:tblGrid>
              <w:gridCol w:w="9330"/>
            </w:tblGrid>
            <w:tr w:rsidR="00AF50BE" w:rsidRPr="00AF50BE" w14:paraId="0520792B" w14:textId="77777777" w:rsidTr="00E551C5">
              <w:trPr>
                <w:trHeight w:val="432"/>
                <w:jc w:val="center"/>
              </w:trPr>
              <w:tc>
                <w:tcPr>
                  <w:tcW w:w="9330" w:type="dxa"/>
                  <w:tcBorders>
                    <w:top w:val="nil"/>
                    <w:left w:val="nil"/>
                    <w:bottom w:val="nil"/>
                    <w:right w:val="nil"/>
                  </w:tcBorders>
                  <w:shd w:val="clear" w:color="auto" w:fill="auto"/>
                  <w:vAlign w:val="center"/>
                </w:tcPr>
                <w:p w14:paraId="1771D5B7" w14:textId="64B2090E" w:rsidR="00B256C0" w:rsidRPr="00AF50BE" w:rsidRDefault="00813863" w:rsidP="00B256C0">
                  <w:pPr>
                    <w:pStyle w:val="2"/>
                    <w:spacing w:before="240" w:after="145" w:line="360" w:lineRule="auto"/>
                    <w:ind w:left="420"/>
                    <w:rPr>
                      <w:rFonts w:ascii="宋体" w:eastAsia="宋体" w:hAnsi="宋体"/>
                      <w:b w:val="0"/>
                      <w:sz w:val="24"/>
                    </w:rPr>
                  </w:pPr>
                  <w:bookmarkStart w:id="109" w:name="_Toc86939686"/>
                  <w:r>
                    <w:rPr>
                      <w:rFonts w:ascii="宋体" w:eastAsia="宋体" w:hAnsi="宋体" w:hint="eastAsia"/>
                      <w:b w:val="0"/>
                      <w:sz w:val="24"/>
                    </w:rPr>
                    <w:lastRenderedPageBreak/>
                    <w:t>附录</w:t>
                  </w:r>
                  <w:r w:rsidR="00B256C0" w:rsidRPr="00AF50BE">
                    <w:rPr>
                      <w:rFonts w:ascii="宋体" w:eastAsia="宋体" w:hAnsi="宋体"/>
                      <w:b w:val="0"/>
                      <w:sz w:val="24"/>
                    </w:rPr>
                    <w:t>1</w:t>
                  </w:r>
                  <w:r w:rsidR="0087234D" w:rsidRPr="00AF50BE">
                    <w:rPr>
                      <w:rFonts w:ascii="宋体" w:eastAsia="宋体" w:hAnsi="宋体"/>
                      <w:b w:val="0"/>
                      <w:sz w:val="24"/>
                    </w:rPr>
                    <w:t>8</w:t>
                  </w:r>
                  <w:r w:rsidR="00B256C0" w:rsidRPr="00AF50BE">
                    <w:rPr>
                      <w:rFonts w:ascii="宋体" w:eastAsia="宋体" w:hAnsi="宋体"/>
                      <w:b w:val="0"/>
                      <w:sz w:val="24"/>
                    </w:rPr>
                    <w:t xml:space="preserve">  </w:t>
                  </w:r>
                  <w:r w:rsidR="00C33CB6" w:rsidRPr="00AF50BE">
                    <w:rPr>
                      <w:rFonts w:ascii="宋体" w:eastAsia="宋体" w:hAnsi="宋体" w:hint="eastAsia"/>
                      <w:b w:val="0"/>
                      <w:sz w:val="24"/>
                    </w:rPr>
                    <w:t>燃气管理部门检查用表</w:t>
                  </w:r>
                  <w:r w:rsidR="00B256C0" w:rsidRPr="00AF50BE">
                    <w:rPr>
                      <w:rFonts w:ascii="宋体" w:eastAsia="宋体" w:hAnsi="宋体" w:hint="eastAsia"/>
                      <w:b w:val="0"/>
                      <w:sz w:val="24"/>
                    </w:rPr>
                    <w:t>（加气站）</w:t>
                  </w:r>
                  <w:bookmarkEnd w:id="109"/>
                </w:p>
              </w:tc>
            </w:tr>
            <w:tr w:rsidR="00AF50BE" w:rsidRPr="00AF50BE" w14:paraId="0EBEA99D" w14:textId="77777777" w:rsidTr="00E551C5">
              <w:trPr>
                <w:trHeight w:val="432"/>
                <w:jc w:val="center"/>
              </w:trPr>
              <w:tc>
                <w:tcPr>
                  <w:tcW w:w="9330" w:type="dxa"/>
                  <w:tcBorders>
                    <w:top w:val="nil"/>
                    <w:left w:val="nil"/>
                    <w:bottom w:val="nil"/>
                    <w:right w:val="nil"/>
                  </w:tcBorders>
                  <w:shd w:val="clear" w:color="auto" w:fill="auto"/>
                  <w:vAlign w:val="center"/>
                </w:tcPr>
                <w:p w14:paraId="49D51620" w14:textId="326468CD" w:rsidR="00B256C0" w:rsidRPr="00AF50BE" w:rsidRDefault="00BE1CC5" w:rsidP="00B256C0">
                  <w:pPr>
                    <w:widowControl/>
                    <w:jc w:val="left"/>
                    <w:rPr>
                      <w:rFonts w:ascii="等线" w:eastAsia="等线" w:hAnsi="等线" w:cs="宋体"/>
                      <w:kern w:val="0"/>
                      <w:sz w:val="22"/>
                      <w:szCs w:val="22"/>
                    </w:rPr>
                  </w:pPr>
                  <w:r w:rsidRPr="00AF50BE">
                    <w:rPr>
                      <w:rFonts w:hint="eastAsia"/>
                    </w:rPr>
                    <w:t>被</w:t>
                  </w:r>
                  <w:proofErr w:type="gramStart"/>
                  <w:r w:rsidRPr="00AF50BE">
                    <w:rPr>
                      <w:rFonts w:hint="eastAsia"/>
                    </w:rPr>
                    <w:t>检场站名称</w:t>
                  </w:r>
                  <w:proofErr w:type="gramEnd"/>
                  <w:r w:rsidRPr="00AF50BE">
                    <w:rPr>
                      <w:rFonts w:hint="eastAsia"/>
                    </w:rPr>
                    <w:t>：</w:t>
                  </w:r>
                  <w:r w:rsidRPr="00AF50BE">
                    <w:rPr>
                      <w:rFonts w:hint="eastAsia"/>
                    </w:rPr>
                    <w:t xml:space="preserve">                                             </w:t>
                  </w:r>
                  <w:r w:rsidRPr="00AF50BE">
                    <w:rPr>
                      <w:rFonts w:hint="eastAsia"/>
                    </w:rPr>
                    <w:t>检查日期：</w:t>
                  </w:r>
                </w:p>
              </w:tc>
            </w:tr>
          </w:tbl>
          <w:p w14:paraId="5F2D26C7" w14:textId="7562BDAF" w:rsidR="00B256C0" w:rsidRPr="00AF50BE" w:rsidRDefault="00B256C0" w:rsidP="00B256C0">
            <w:pPr>
              <w:pStyle w:val="a0"/>
            </w:pPr>
          </w:p>
        </w:tc>
      </w:tr>
      <w:tr w:rsidR="00AF50BE" w:rsidRPr="00AF50BE" w14:paraId="5B7BDAAB" w14:textId="77777777" w:rsidTr="00BE1CC5">
        <w:trPr>
          <w:trHeight w:val="496"/>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C6C900E"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项目</w:t>
            </w:r>
          </w:p>
        </w:tc>
        <w:tc>
          <w:tcPr>
            <w:tcW w:w="3038" w:type="dxa"/>
            <w:tcBorders>
              <w:top w:val="single" w:sz="4" w:space="0" w:color="auto"/>
              <w:left w:val="nil"/>
              <w:bottom w:val="single" w:sz="4" w:space="0" w:color="auto"/>
              <w:right w:val="single" w:sz="4" w:space="0" w:color="auto"/>
            </w:tcBorders>
            <w:shd w:val="clear" w:color="auto" w:fill="auto"/>
            <w:vAlign w:val="center"/>
          </w:tcPr>
          <w:p w14:paraId="2BDF2E65"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检查内容</w:t>
            </w:r>
          </w:p>
        </w:tc>
        <w:tc>
          <w:tcPr>
            <w:tcW w:w="3651" w:type="dxa"/>
            <w:tcBorders>
              <w:top w:val="single" w:sz="4" w:space="0" w:color="auto"/>
              <w:left w:val="nil"/>
              <w:bottom w:val="single" w:sz="4" w:space="0" w:color="auto"/>
              <w:right w:val="single" w:sz="4" w:space="0" w:color="auto"/>
            </w:tcBorders>
            <w:shd w:val="clear" w:color="auto" w:fill="auto"/>
            <w:vAlign w:val="center"/>
          </w:tcPr>
          <w:p w14:paraId="2C03B335"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检查情况</w:t>
            </w:r>
          </w:p>
        </w:tc>
        <w:tc>
          <w:tcPr>
            <w:tcW w:w="1892" w:type="dxa"/>
            <w:tcBorders>
              <w:top w:val="single" w:sz="4" w:space="0" w:color="auto"/>
              <w:left w:val="nil"/>
              <w:bottom w:val="single" w:sz="4" w:space="0" w:color="auto"/>
              <w:right w:val="single" w:sz="4" w:space="0" w:color="auto"/>
            </w:tcBorders>
            <w:shd w:val="clear" w:color="auto" w:fill="auto"/>
            <w:vAlign w:val="center"/>
          </w:tcPr>
          <w:p w14:paraId="24FEBBEB"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备注</w:t>
            </w:r>
          </w:p>
        </w:tc>
      </w:tr>
      <w:tr w:rsidR="00AF50BE" w:rsidRPr="00AF50BE" w14:paraId="49E2DEDF" w14:textId="77777777" w:rsidTr="00BE1CC5">
        <w:trPr>
          <w:trHeight w:val="496"/>
          <w:jc w:val="center"/>
        </w:trPr>
        <w:tc>
          <w:tcPr>
            <w:tcW w:w="966" w:type="dxa"/>
            <w:vMerge w:val="restart"/>
            <w:tcBorders>
              <w:top w:val="nil"/>
              <w:left w:val="single" w:sz="4" w:space="0" w:color="auto"/>
              <w:bottom w:val="single" w:sz="4" w:space="0" w:color="auto"/>
              <w:right w:val="single" w:sz="4" w:space="0" w:color="auto"/>
            </w:tcBorders>
            <w:shd w:val="clear" w:color="auto" w:fill="auto"/>
            <w:vAlign w:val="center"/>
          </w:tcPr>
          <w:p w14:paraId="3980CA15"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资料检查情况</w:t>
            </w:r>
          </w:p>
        </w:tc>
        <w:tc>
          <w:tcPr>
            <w:tcW w:w="3038" w:type="dxa"/>
            <w:tcBorders>
              <w:top w:val="nil"/>
              <w:left w:val="nil"/>
              <w:bottom w:val="single" w:sz="4" w:space="0" w:color="auto"/>
              <w:right w:val="single" w:sz="4" w:space="0" w:color="auto"/>
            </w:tcBorders>
            <w:shd w:val="clear" w:color="auto" w:fill="auto"/>
            <w:vAlign w:val="center"/>
          </w:tcPr>
          <w:p w14:paraId="1CD55A0D" w14:textId="1EC16D49" w:rsidR="00303A33" w:rsidRPr="00AF50BE" w:rsidRDefault="00BE1CC5">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安全学习、培训记录</w:t>
            </w:r>
          </w:p>
        </w:tc>
        <w:tc>
          <w:tcPr>
            <w:tcW w:w="3651" w:type="dxa"/>
            <w:tcBorders>
              <w:top w:val="nil"/>
              <w:left w:val="nil"/>
              <w:bottom w:val="single" w:sz="4" w:space="0" w:color="auto"/>
              <w:right w:val="single" w:sz="4" w:space="0" w:color="auto"/>
            </w:tcBorders>
            <w:shd w:val="clear" w:color="auto" w:fill="auto"/>
            <w:vAlign w:val="center"/>
          </w:tcPr>
          <w:p w14:paraId="3FEC7712"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892" w:type="dxa"/>
            <w:tcBorders>
              <w:top w:val="nil"/>
              <w:left w:val="nil"/>
              <w:bottom w:val="single" w:sz="4" w:space="0" w:color="auto"/>
              <w:right w:val="single" w:sz="4" w:space="0" w:color="auto"/>
            </w:tcBorders>
            <w:shd w:val="clear" w:color="auto" w:fill="auto"/>
            <w:vAlign w:val="center"/>
          </w:tcPr>
          <w:p w14:paraId="6DA0B8EA"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1FE92A3A" w14:textId="77777777" w:rsidTr="00BE1CC5">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1F8CE037" w14:textId="77777777" w:rsidR="00303A33" w:rsidRPr="00AF50BE" w:rsidRDefault="00303A33">
            <w:pPr>
              <w:widowControl/>
              <w:jc w:val="left"/>
              <w:rPr>
                <w:rFonts w:ascii="宋体" w:hAnsi="宋体" w:cs="宋体"/>
                <w:spacing w:val="3"/>
                <w:kern w:val="0"/>
                <w:sz w:val="18"/>
                <w:szCs w:val="18"/>
              </w:rPr>
            </w:pPr>
          </w:p>
        </w:tc>
        <w:tc>
          <w:tcPr>
            <w:tcW w:w="3038" w:type="dxa"/>
            <w:vMerge w:val="restart"/>
            <w:tcBorders>
              <w:top w:val="nil"/>
              <w:left w:val="single" w:sz="4" w:space="0" w:color="auto"/>
              <w:right w:val="single" w:sz="4" w:space="0" w:color="auto"/>
            </w:tcBorders>
            <w:shd w:val="clear" w:color="auto" w:fill="auto"/>
            <w:vAlign w:val="center"/>
          </w:tcPr>
          <w:p w14:paraId="7A82513A" w14:textId="3C8F0615" w:rsidR="00303A33" w:rsidRPr="00AF50BE" w:rsidRDefault="00BE1CC5">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安全检查记录</w:t>
            </w:r>
          </w:p>
        </w:tc>
        <w:tc>
          <w:tcPr>
            <w:tcW w:w="3651" w:type="dxa"/>
            <w:tcBorders>
              <w:top w:val="nil"/>
              <w:left w:val="nil"/>
              <w:bottom w:val="single" w:sz="4" w:space="0" w:color="auto"/>
              <w:right w:val="single" w:sz="4" w:space="0" w:color="auto"/>
            </w:tcBorders>
            <w:shd w:val="clear" w:color="auto" w:fill="auto"/>
            <w:vAlign w:val="center"/>
          </w:tcPr>
          <w:p w14:paraId="74732790" w14:textId="77777777" w:rsidR="00303A33" w:rsidRPr="00AF50BE" w:rsidRDefault="00EA182D">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班组日常巡检记录       有□  无□</w:t>
            </w:r>
          </w:p>
        </w:tc>
        <w:tc>
          <w:tcPr>
            <w:tcW w:w="1892" w:type="dxa"/>
            <w:tcBorders>
              <w:top w:val="nil"/>
              <w:left w:val="nil"/>
              <w:bottom w:val="single" w:sz="4" w:space="0" w:color="auto"/>
              <w:right w:val="single" w:sz="4" w:space="0" w:color="auto"/>
            </w:tcBorders>
            <w:shd w:val="clear" w:color="auto" w:fill="auto"/>
            <w:vAlign w:val="center"/>
          </w:tcPr>
          <w:p w14:paraId="00C1A525"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573154BE" w14:textId="77777777" w:rsidTr="00BE1CC5">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4F05A5DF" w14:textId="77777777" w:rsidR="00303A33" w:rsidRPr="00AF50BE" w:rsidRDefault="00303A33">
            <w:pPr>
              <w:widowControl/>
              <w:jc w:val="left"/>
              <w:rPr>
                <w:rFonts w:ascii="宋体" w:hAnsi="宋体" w:cs="宋体"/>
                <w:spacing w:val="3"/>
                <w:kern w:val="0"/>
                <w:sz w:val="18"/>
                <w:szCs w:val="18"/>
              </w:rPr>
            </w:pPr>
          </w:p>
        </w:tc>
        <w:tc>
          <w:tcPr>
            <w:tcW w:w="3038" w:type="dxa"/>
            <w:vMerge/>
            <w:tcBorders>
              <w:left w:val="single" w:sz="4" w:space="0" w:color="auto"/>
              <w:right w:val="single" w:sz="4" w:space="0" w:color="auto"/>
            </w:tcBorders>
            <w:vAlign w:val="center"/>
          </w:tcPr>
          <w:p w14:paraId="26B94733" w14:textId="77777777" w:rsidR="00303A33" w:rsidRPr="00AF50BE" w:rsidRDefault="00303A33">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2CED2FF8" w14:textId="77777777" w:rsidR="00303A33" w:rsidRPr="00AF50BE" w:rsidRDefault="00EA182D">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部门安全检查记录       有□  无□</w:t>
            </w:r>
          </w:p>
        </w:tc>
        <w:tc>
          <w:tcPr>
            <w:tcW w:w="1892" w:type="dxa"/>
            <w:tcBorders>
              <w:top w:val="nil"/>
              <w:left w:val="nil"/>
              <w:bottom w:val="single" w:sz="4" w:space="0" w:color="auto"/>
              <w:right w:val="single" w:sz="4" w:space="0" w:color="auto"/>
            </w:tcBorders>
            <w:shd w:val="clear" w:color="auto" w:fill="auto"/>
            <w:vAlign w:val="center"/>
          </w:tcPr>
          <w:p w14:paraId="2255F8AA"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1A493730" w14:textId="77777777" w:rsidTr="00BE1CC5">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1A8CE5B3" w14:textId="77777777" w:rsidR="00303A33" w:rsidRPr="00AF50BE" w:rsidRDefault="00303A33">
            <w:pPr>
              <w:widowControl/>
              <w:jc w:val="left"/>
              <w:rPr>
                <w:rFonts w:ascii="宋体" w:hAnsi="宋体" w:cs="宋体"/>
                <w:spacing w:val="3"/>
                <w:kern w:val="0"/>
                <w:sz w:val="18"/>
                <w:szCs w:val="18"/>
              </w:rPr>
            </w:pPr>
          </w:p>
        </w:tc>
        <w:tc>
          <w:tcPr>
            <w:tcW w:w="3038" w:type="dxa"/>
            <w:vMerge/>
            <w:tcBorders>
              <w:left w:val="single" w:sz="4" w:space="0" w:color="auto"/>
              <w:right w:val="single" w:sz="4" w:space="0" w:color="auto"/>
            </w:tcBorders>
            <w:vAlign w:val="center"/>
          </w:tcPr>
          <w:p w14:paraId="2A54D45A" w14:textId="77777777" w:rsidR="00303A33" w:rsidRPr="00AF50BE" w:rsidRDefault="00303A33">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13634FBF" w14:textId="77777777" w:rsidR="00303A33" w:rsidRPr="00AF50BE" w:rsidRDefault="00EA182D">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重大节假日检查记录     有□  无□</w:t>
            </w:r>
          </w:p>
        </w:tc>
        <w:tc>
          <w:tcPr>
            <w:tcW w:w="1892" w:type="dxa"/>
            <w:tcBorders>
              <w:top w:val="nil"/>
              <w:left w:val="nil"/>
              <w:bottom w:val="single" w:sz="4" w:space="0" w:color="auto"/>
              <w:right w:val="single" w:sz="4" w:space="0" w:color="auto"/>
            </w:tcBorders>
            <w:shd w:val="clear" w:color="auto" w:fill="auto"/>
            <w:vAlign w:val="center"/>
          </w:tcPr>
          <w:p w14:paraId="63F71E10"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16B59CB8" w14:textId="77777777" w:rsidTr="00BE1CC5">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05D6EB15" w14:textId="77777777" w:rsidR="00303A33" w:rsidRPr="00AF50BE" w:rsidRDefault="00303A33">
            <w:pPr>
              <w:widowControl/>
              <w:jc w:val="left"/>
              <w:rPr>
                <w:rFonts w:ascii="宋体" w:hAnsi="宋体" w:cs="宋体"/>
                <w:spacing w:val="3"/>
                <w:kern w:val="0"/>
                <w:sz w:val="18"/>
                <w:szCs w:val="18"/>
              </w:rPr>
            </w:pPr>
          </w:p>
        </w:tc>
        <w:tc>
          <w:tcPr>
            <w:tcW w:w="3038" w:type="dxa"/>
            <w:vMerge/>
            <w:tcBorders>
              <w:left w:val="single" w:sz="4" w:space="0" w:color="auto"/>
              <w:right w:val="single" w:sz="4" w:space="0" w:color="auto"/>
            </w:tcBorders>
            <w:vAlign w:val="center"/>
          </w:tcPr>
          <w:p w14:paraId="2105326A" w14:textId="77777777" w:rsidR="00303A33" w:rsidRPr="00AF50BE" w:rsidRDefault="00303A33">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5F6BBF4F" w14:textId="77777777" w:rsidR="00303A33" w:rsidRPr="00AF50BE" w:rsidRDefault="00EA182D">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卸车安全检查记录       有□  无□</w:t>
            </w:r>
          </w:p>
        </w:tc>
        <w:tc>
          <w:tcPr>
            <w:tcW w:w="1892" w:type="dxa"/>
            <w:tcBorders>
              <w:top w:val="nil"/>
              <w:left w:val="nil"/>
              <w:bottom w:val="single" w:sz="4" w:space="0" w:color="auto"/>
              <w:right w:val="single" w:sz="4" w:space="0" w:color="auto"/>
            </w:tcBorders>
            <w:shd w:val="clear" w:color="auto" w:fill="auto"/>
            <w:vAlign w:val="center"/>
          </w:tcPr>
          <w:p w14:paraId="43971962"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24789CC6" w14:textId="77777777" w:rsidTr="00BE1CC5">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504A09B2" w14:textId="77777777" w:rsidR="00303A33" w:rsidRPr="00AF50BE" w:rsidRDefault="00303A33">
            <w:pPr>
              <w:widowControl/>
              <w:jc w:val="left"/>
              <w:rPr>
                <w:rFonts w:ascii="宋体" w:hAnsi="宋体" w:cs="宋体"/>
                <w:spacing w:val="3"/>
                <w:kern w:val="0"/>
                <w:sz w:val="18"/>
                <w:szCs w:val="18"/>
              </w:rPr>
            </w:pPr>
          </w:p>
        </w:tc>
        <w:tc>
          <w:tcPr>
            <w:tcW w:w="3038" w:type="dxa"/>
            <w:vMerge/>
            <w:tcBorders>
              <w:left w:val="single" w:sz="4" w:space="0" w:color="auto"/>
              <w:bottom w:val="single" w:sz="4" w:space="0" w:color="auto"/>
              <w:right w:val="single" w:sz="4" w:space="0" w:color="auto"/>
            </w:tcBorders>
            <w:vAlign w:val="center"/>
          </w:tcPr>
          <w:p w14:paraId="4362DD1D" w14:textId="77777777" w:rsidR="00303A33" w:rsidRPr="00AF50BE" w:rsidRDefault="00303A33">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42C96725" w14:textId="77777777" w:rsidR="00303A33" w:rsidRPr="00AF50BE" w:rsidRDefault="00EA182D">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加</w:t>
            </w:r>
            <w:proofErr w:type="gramStart"/>
            <w:r w:rsidRPr="00AF50BE">
              <w:rPr>
                <w:rFonts w:ascii="宋体" w:hAnsi="宋体" w:cs="宋体" w:hint="eastAsia"/>
                <w:spacing w:val="3"/>
                <w:kern w:val="0"/>
                <w:sz w:val="18"/>
                <w:szCs w:val="18"/>
              </w:rPr>
              <w:t>气车辆</w:t>
            </w:r>
            <w:proofErr w:type="gramEnd"/>
            <w:r w:rsidRPr="00AF50BE">
              <w:rPr>
                <w:rFonts w:ascii="宋体" w:hAnsi="宋体" w:cs="宋体" w:hint="eastAsia"/>
                <w:spacing w:val="3"/>
                <w:kern w:val="0"/>
                <w:sz w:val="18"/>
                <w:szCs w:val="18"/>
              </w:rPr>
              <w:t>安全检查记录   有□  无□</w:t>
            </w:r>
          </w:p>
        </w:tc>
        <w:tc>
          <w:tcPr>
            <w:tcW w:w="1892" w:type="dxa"/>
            <w:tcBorders>
              <w:top w:val="nil"/>
              <w:left w:val="nil"/>
              <w:bottom w:val="single" w:sz="4" w:space="0" w:color="auto"/>
              <w:right w:val="single" w:sz="4" w:space="0" w:color="auto"/>
            </w:tcBorders>
            <w:shd w:val="clear" w:color="auto" w:fill="auto"/>
            <w:vAlign w:val="center"/>
          </w:tcPr>
          <w:p w14:paraId="4386C677" w14:textId="77777777" w:rsidR="00303A33" w:rsidRPr="00AF50BE" w:rsidRDefault="00303A33">
            <w:pPr>
              <w:widowControl/>
              <w:jc w:val="left"/>
              <w:rPr>
                <w:rFonts w:ascii="宋体" w:hAnsi="宋体" w:cs="宋体"/>
                <w:spacing w:val="3"/>
                <w:kern w:val="0"/>
                <w:sz w:val="18"/>
                <w:szCs w:val="18"/>
              </w:rPr>
            </w:pPr>
          </w:p>
        </w:tc>
      </w:tr>
      <w:tr w:rsidR="00AF50BE" w:rsidRPr="00AF50BE" w14:paraId="67018B0A" w14:textId="77777777" w:rsidTr="00BE1CC5">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42230DBA" w14:textId="77777777" w:rsidR="00303A33" w:rsidRPr="00AF50BE" w:rsidRDefault="00303A33">
            <w:pPr>
              <w:widowControl/>
              <w:jc w:val="left"/>
              <w:rPr>
                <w:rFonts w:ascii="宋体" w:hAnsi="宋体" w:cs="宋体"/>
                <w:spacing w:val="3"/>
                <w:kern w:val="0"/>
                <w:sz w:val="18"/>
                <w:szCs w:val="18"/>
              </w:rPr>
            </w:pPr>
          </w:p>
        </w:tc>
        <w:tc>
          <w:tcPr>
            <w:tcW w:w="3038" w:type="dxa"/>
            <w:vMerge w:val="restart"/>
            <w:tcBorders>
              <w:top w:val="nil"/>
              <w:left w:val="nil"/>
              <w:right w:val="single" w:sz="4" w:space="0" w:color="auto"/>
            </w:tcBorders>
            <w:shd w:val="clear" w:color="auto" w:fill="auto"/>
            <w:vAlign w:val="center"/>
          </w:tcPr>
          <w:p w14:paraId="55D28271" w14:textId="6E7F1AE2" w:rsidR="00303A33" w:rsidRPr="00AF50BE" w:rsidRDefault="00BE1CC5">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 xml:space="preserve">检测记录　</w:t>
            </w:r>
          </w:p>
        </w:tc>
        <w:tc>
          <w:tcPr>
            <w:tcW w:w="3651" w:type="dxa"/>
            <w:tcBorders>
              <w:top w:val="nil"/>
              <w:left w:val="nil"/>
              <w:bottom w:val="single" w:sz="4" w:space="0" w:color="auto"/>
              <w:right w:val="single" w:sz="4" w:space="0" w:color="auto"/>
            </w:tcBorders>
            <w:shd w:val="clear" w:color="auto" w:fill="auto"/>
            <w:vAlign w:val="center"/>
          </w:tcPr>
          <w:p w14:paraId="07E31C25" w14:textId="77777777" w:rsidR="00303A33" w:rsidRPr="00AF50BE" w:rsidRDefault="00EA182D">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 xml:space="preserve">压力表检测是否在有效期 是□  否□ </w:t>
            </w:r>
          </w:p>
        </w:tc>
        <w:tc>
          <w:tcPr>
            <w:tcW w:w="1892" w:type="dxa"/>
            <w:tcBorders>
              <w:top w:val="nil"/>
              <w:left w:val="nil"/>
              <w:bottom w:val="single" w:sz="4" w:space="0" w:color="auto"/>
              <w:right w:val="single" w:sz="4" w:space="0" w:color="auto"/>
            </w:tcBorders>
            <w:shd w:val="clear" w:color="auto" w:fill="auto"/>
            <w:vAlign w:val="center"/>
          </w:tcPr>
          <w:p w14:paraId="2EBB6AEB"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53166932" w14:textId="77777777" w:rsidTr="00BE1CC5">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413FFE63" w14:textId="77777777" w:rsidR="00303A33" w:rsidRPr="00AF50BE" w:rsidRDefault="00303A33">
            <w:pPr>
              <w:widowControl/>
              <w:jc w:val="left"/>
              <w:rPr>
                <w:rFonts w:ascii="宋体" w:hAnsi="宋体" w:cs="宋体"/>
                <w:spacing w:val="3"/>
                <w:kern w:val="0"/>
                <w:sz w:val="18"/>
                <w:szCs w:val="18"/>
              </w:rPr>
            </w:pPr>
          </w:p>
        </w:tc>
        <w:tc>
          <w:tcPr>
            <w:tcW w:w="3038" w:type="dxa"/>
            <w:vMerge/>
            <w:tcBorders>
              <w:left w:val="nil"/>
              <w:right w:val="single" w:sz="4" w:space="0" w:color="auto"/>
            </w:tcBorders>
            <w:shd w:val="clear" w:color="auto" w:fill="auto"/>
            <w:vAlign w:val="center"/>
          </w:tcPr>
          <w:p w14:paraId="4F0EEA30" w14:textId="77777777" w:rsidR="00303A33" w:rsidRPr="00AF50BE" w:rsidRDefault="00303A33">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0A3B258F" w14:textId="77777777" w:rsidR="00303A33" w:rsidRPr="00AF50BE" w:rsidRDefault="00EA182D">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 xml:space="preserve">安全阀检测是否在有效期 是□  否□ </w:t>
            </w:r>
          </w:p>
        </w:tc>
        <w:tc>
          <w:tcPr>
            <w:tcW w:w="1892" w:type="dxa"/>
            <w:tcBorders>
              <w:top w:val="nil"/>
              <w:left w:val="nil"/>
              <w:bottom w:val="single" w:sz="4" w:space="0" w:color="auto"/>
              <w:right w:val="single" w:sz="4" w:space="0" w:color="auto"/>
            </w:tcBorders>
            <w:shd w:val="clear" w:color="auto" w:fill="auto"/>
            <w:vAlign w:val="center"/>
          </w:tcPr>
          <w:p w14:paraId="1A1C8491"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6C380850" w14:textId="77777777" w:rsidTr="00BE1CC5">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1DCE77B0" w14:textId="77777777" w:rsidR="00303A33" w:rsidRPr="00AF50BE" w:rsidRDefault="00303A33">
            <w:pPr>
              <w:widowControl/>
              <w:jc w:val="left"/>
              <w:rPr>
                <w:rFonts w:ascii="宋体" w:hAnsi="宋体" w:cs="宋体"/>
                <w:spacing w:val="3"/>
                <w:kern w:val="0"/>
                <w:sz w:val="18"/>
                <w:szCs w:val="18"/>
              </w:rPr>
            </w:pPr>
          </w:p>
        </w:tc>
        <w:tc>
          <w:tcPr>
            <w:tcW w:w="3038" w:type="dxa"/>
            <w:vMerge/>
            <w:tcBorders>
              <w:left w:val="nil"/>
              <w:bottom w:val="single" w:sz="4" w:space="0" w:color="auto"/>
              <w:right w:val="single" w:sz="4" w:space="0" w:color="auto"/>
            </w:tcBorders>
            <w:shd w:val="clear" w:color="auto" w:fill="auto"/>
            <w:vAlign w:val="center"/>
          </w:tcPr>
          <w:p w14:paraId="14D24A38" w14:textId="77777777" w:rsidR="00303A33" w:rsidRPr="00AF50BE" w:rsidRDefault="00303A33">
            <w:pPr>
              <w:widowControl/>
              <w:jc w:val="left"/>
              <w:rPr>
                <w:rFonts w:ascii="宋体" w:hAnsi="宋体" w:cs="宋体"/>
                <w:spacing w:val="3"/>
                <w:kern w:val="0"/>
                <w:sz w:val="18"/>
                <w:szCs w:val="18"/>
              </w:rPr>
            </w:pPr>
          </w:p>
        </w:tc>
        <w:tc>
          <w:tcPr>
            <w:tcW w:w="3651" w:type="dxa"/>
            <w:tcBorders>
              <w:top w:val="nil"/>
              <w:left w:val="nil"/>
              <w:bottom w:val="single" w:sz="4" w:space="0" w:color="auto"/>
              <w:right w:val="single" w:sz="4" w:space="0" w:color="auto"/>
            </w:tcBorders>
            <w:shd w:val="clear" w:color="auto" w:fill="auto"/>
            <w:vAlign w:val="center"/>
          </w:tcPr>
          <w:p w14:paraId="6276116C" w14:textId="77777777" w:rsidR="00303A33" w:rsidRPr="00AF50BE" w:rsidRDefault="00EA182D">
            <w:pPr>
              <w:widowControl/>
              <w:jc w:val="distribute"/>
              <w:rPr>
                <w:rFonts w:ascii="宋体" w:hAnsi="宋体" w:cs="宋体"/>
                <w:spacing w:val="3"/>
                <w:kern w:val="0"/>
                <w:sz w:val="18"/>
                <w:szCs w:val="18"/>
              </w:rPr>
            </w:pPr>
            <w:r w:rsidRPr="00AF50BE">
              <w:rPr>
                <w:rFonts w:ascii="宋体" w:hAnsi="宋体" w:cs="宋体" w:hint="eastAsia"/>
                <w:spacing w:val="3"/>
                <w:kern w:val="0"/>
                <w:sz w:val="18"/>
                <w:szCs w:val="18"/>
              </w:rPr>
              <w:t xml:space="preserve">防雷检测是否在有效期   是□  否□ </w:t>
            </w:r>
          </w:p>
        </w:tc>
        <w:tc>
          <w:tcPr>
            <w:tcW w:w="1892" w:type="dxa"/>
            <w:tcBorders>
              <w:top w:val="nil"/>
              <w:left w:val="nil"/>
              <w:bottom w:val="single" w:sz="4" w:space="0" w:color="auto"/>
              <w:right w:val="single" w:sz="4" w:space="0" w:color="auto"/>
            </w:tcBorders>
            <w:shd w:val="clear" w:color="auto" w:fill="auto"/>
            <w:vAlign w:val="center"/>
          </w:tcPr>
          <w:p w14:paraId="66873639"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4051505B" w14:textId="77777777" w:rsidTr="00BE1CC5">
        <w:trPr>
          <w:trHeight w:val="496"/>
          <w:jc w:val="center"/>
        </w:trPr>
        <w:tc>
          <w:tcPr>
            <w:tcW w:w="966" w:type="dxa"/>
            <w:vMerge/>
            <w:tcBorders>
              <w:top w:val="nil"/>
              <w:left w:val="single" w:sz="4" w:space="0" w:color="auto"/>
              <w:bottom w:val="single" w:sz="4" w:space="0" w:color="auto"/>
              <w:right w:val="single" w:sz="4" w:space="0" w:color="auto"/>
            </w:tcBorders>
            <w:vAlign w:val="center"/>
          </w:tcPr>
          <w:p w14:paraId="3CA3DC93" w14:textId="77777777" w:rsidR="00303A33" w:rsidRPr="00AF50BE" w:rsidRDefault="00303A33">
            <w:pPr>
              <w:widowControl/>
              <w:jc w:val="left"/>
              <w:rPr>
                <w:rFonts w:ascii="宋体" w:hAnsi="宋体" w:cs="宋体"/>
                <w:spacing w:val="3"/>
                <w:kern w:val="0"/>
                <w:sz w:val="18"/>
                <w:szCs w:val="18"/>
              </w:rPr>
            </w:pPr>
          </w:p>
        </w:tc>
        <w:tc>
          <w:tcPr>
            <w:tcW w:w="3038" w:type="dxa"/>
            <w:tcBorders>
              <w:top w:val="nil"/>
              <w:left w:val="nil"/>
              <w:bottom w:val="single" w:sz="4" w:space="0" w:color="auto"/>
              <w:right w:val="single" w:sz="4" w:space="0" w:color="auto"/>
            </w:tcBorders>
            <w:shd w:val="clear" w:color="auto" w:fill="auto"/>
            <w:vAlign w:val="center"/>
          </w:tcPr>
          <w:p w14:paraId="7551C273" w14:textId="6B6470DC" w:rsidR="00303A33" w:rsidRPr="00AF50BE" w:rsidRDefault="00BE1CC5">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应急演练记录</w:t>
            </w:r>
          </w:p>
        </w:tc>
        <w:tc>
          <w:tcPr>
            <w:tcW w:w="3651" w:type="dxa"/>
            <w:tcBorders>
              <w:top w:val="nil"/>
              <w:left w:val="nil"/>
              <w:bottom w:val="single" w:sz="4" w:space="0" w:color="auto"/>
              <w:right w:val="single" w:sz="4" w:space="0" w:color="auto"/>
            </w:tcBorders>
            <w:shd w:val="clear" w:color="auto" w:fill="auto"/>
            <w:vAlign w:val="center"/>
          </w:tcPr>
          <w:p w14:paraId="5C9DA7D1"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892" w:type="dxa"/>
            <w:tcBorders>
              <w:top w:val="nil"/>
              <w:left w:val="nil"/>
              <w:bottom w:val="single" w:sz="4" w:space="0" w:color="auto"/>
              <w:right w:val="single" w:sz="4" w:space="0" w:color="auto"/>
            </w:tcBorders>
            <w:shd w:val="clear" w:color="auto" w:fill="auto"/>
            <w:vAlign w:val="center"/>
          </w:tcPr>
          <w:p w14:paraId="273BE873"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5A1F65FD" w14:textId="77777777" w:rsidTr="00BE1CC5">
        <w:trPr>
          <w:trHeight w:val="496"/>
          <w:jc w:val="center"/>
        </w:trPr>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847EF7"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现场检查情况</w:t>
            </w:r>
          </w:p>
        </w:tc>
        <w:tc>
          <w:tcPr>
            <w:tcW w:w="3038" w:type="dxa"/>
            <w:tcBorders>
              <w:top w:val="nil"/>
              <w:left w:val="nil"/>
              <w:bottom w:val="single" w:sz="4" w:space="0" w:color="auto"/>
              <w:right w:val="single" w:sz="4" w:space="0" w:color="auto"/>
            </w:tcBorders>
            <w:shd w:val="clear" w:color="auto" w:fill="auto"/>
            <w:vAlign w:val="center"/>
          </w:tcPr>
          <w:p w14:paraId="18077D49" w14:textId="549C96C1" w:rsidR="00303A33" w:rsidRPr="00AF50BE" w:rsidRDefault="00BE1CC5">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监控预警系统是否正常</w:t>
            </w:r>
          </w:p>
        </w:tc>
        <w:tc>
          <w:tcPr>
            <w:tcW w:w="3651" w:type="dxa"/>
            <w:tcBorders>
              <w:top w:val="nil"/>
              <w:left w:val="nil"/>
              <w:bottom w:val="single" w:sz="4" w:space="0" w:color="auto"/>
              <w:right w:val="single" w:sz="4" w:space="0" w:color="auto"/>
            </w:tcBorders>
            <w:shd w:val="clear" w:color="auto" w:fill="auto"/>
            <w:vAlign w:val="center"/>
          </w:tcPr>
          <w:p w14:paraId="725E0BCB"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892" w:type="dxa"/>
            <w:tcBorders>
              <w:top w:val="nil"/>
              <w:left w:val="nil"/>
              <w:bottom w:val="single" w:sz="4" w:space="0" w:color="auto"/>
              <w:right w:val="single" w:sz="4" w:space="0" w:color="auto"/>
            </w:tcBorders>
            <w:shd w:val="clear" w:color="auto" w:fill="auto"/>
            <w:vAlign w:val="center"/>
          </w:tcPr>
          <w:p w14:paraId="1CF76661"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79B37294" w14:textId="77777777" w:rsidTr="00BE1CC5">
        <w:trPr>
          <w:trHeight w:val="564"/>
          <w:jc w:val="center"/>
        </w:trPr>
        <w:tc>
          <w:tcPr>
            <w:tcW w:w="966" w:type="dxa"/>
            <w:vMerge/>
            <w:tcBorders>
              <w:top w:val="single" w:sz="4" w:space="0" w:color="auto"/>
              <w:left w:val="single" w:sz="4" w:space="0" w:color="auto"/>
              <w:bottom w:val="single" w:sz="4" w:space="0" w:color="auto"/>
              <w:right w:val="single" w:sz="4" w:space="0" w:color="auto"/>
            </w:tcBorders>
            <w:vAlign w:val="center"/>
          </w:tcPr>
          <w:p w14:paraId="01987115" w14:textId="77777777" w:rsidR="00303A33" w:rsidRPr="00AF50BE" w:rsidRDefault="00303A33">
            <w:pPr>
              <w:widowControl/>
              <w:jc w:val="left"/>
              <w:rPr>
                <w:rFonts w:ascii="宋体" w:hAnsi="宋体" w:cs="宋体"/>
                <w:spacing w:val="3"/>
                <w:kern w:val="0"/>
                <w:sz w:val="18"/>
                <w:szCs w:val="18"/>
              </w:rPr>
            </w:pPr>
          </w:p>
        </w:tc>
        <w:tc>
          <w:tcPr>
            <w:tcW w:w="3038" w:type="dxa"/>
            <w:tcBorders>
              <w:top w:val="nil"/>
              <w:left w:val="nil"/>
              <w:bottom w:val="single" w:sz="4" w:space="0" w:color="auto"/>
              <w:right w:val="single" w:sz="4" w:space="0" w:color="auto"/>
            </w:tcBorders>
            <w:shd w:val="clear" w:color="auto" w:fill="auto"/>
            <w:vAlign w:val="center"/>
          </w:tcPr>
          <w:p w14:paraId="5036E1C2" w14:textId="231D38DB" w:rsidR="00303A33" w:rsidRPr="00AF50BE" w:rsidRDefault="00BE1CC5">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进</w:t>
            </w:r>
            <w:proofErr w:type="gramStart"/>
            <w:r w:rsidR="00EA182D" w:rsidRPr="00AF50BE">
              <w:rPr>
                <w:rFonts w:ascii="宋体" w:hAnsi="宋体" w:cs="宋体" w:hint="eastAsia"/>
                <w:spacing w:val="3"/>
                <w:kern w:val="0"/>
                <w:sz w:val="18"/>
                <w:szCs w:val="18"/>
              </w:rPr>
              <w:t>防爆区</w:t>
            </w:r>
            <w:proofErr w:type="gramEnd"/>
            <w:r w:rsidR="00EA182D" w:rsidRPr="00AF50BE">
              <w:rPr>
                <w:rFonts w:ascii="宋体" w:hAnsi="宋体" w:cs="宋体" w:hint="eastAsia"/>
                <w:spacing w:val="3"/>
                <w:kern w:val="0"/>
                <w:sz w:val="18"/>
                <w:szCs w:val="18"/>
              </w:rPr>
              <w:t>人员</w:t>
            </w:r>
            <w:proofErr w:type="gramStart"/>
            <w:r w:rsidR="00EA182D" w:rsidRPr="00AF50BE">
              <w:rPr>
                <w:rFonts w:ascii="宋体" w:hAnsi="宋体" w:cs="宋体" w:hint="eastAsia"/>
                <w:spacing w:val="3"/>
                <w:kern w:val="0"/>
                <w:sz w:val="18"/>
                <w:szCs w:val="18"/>
              </w:rPr>
              <w:t>是否穿防静电</w:t>
            </w:r>
            <w:proofErr w:type="gramEnd"/>
            <w:r w:rsidR="00EA182D" w:rsidRPr="00AF50BE">
              <w:rPr>
                <w:rFonts w:ascii="宋体" w:hAnsi="宋体" w:cs="宋体" w:hint="eastAsia"/>
                <w:spacing w:val="3"/>
                <w:kern w:val="0"/>
                <w:sz w:val="18"/>
                <w:szCs w:val="18"/>
              </w:rPr>
              <w:t>服、关闭手机、禁带火种</w:t>
            </w:r>
          </w:p>
        </w:tc>
        <w:tc>
          <w:tcPr>
            <w:tcW w:w="3651" w:type="dxa"/>
            <w:tcBorders>
              <w:top w:val="nil"/>
              <w:left w:val="nil"/>
              <w:bottom w:val="single" w:sz="4" w:space="0" w:color="auto"/>
              <w:right w:val="single" w:sz="4" w:space="0" w:color="auto"/>
            </w:tcBorders>
            <w:shd w:val="clear" w:color="auto" w:fill="auto"/>
            <w:vAlign w:val="center"/>
          </w:tcPr>
          <w:p w14:paraId="647FB2FB"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892" w:type="dxa"/>
            <w:tcBorders>
              <w:top w:val="nil"/>
              <w:left w:val="nil"/>
              <w:bottom w:val="single" w:sz="4" w:space="0" w:color="auto"/>
              <w:right w:val="single" w:sz="4" w:space="0" w:color="auto"/>
            </w:tcBorders>
            <w:shd w:val="clear" w:color="auto" w:fill="auto"/>
            <w:vAlign w:val="center"/>
          </w:tcPr>
          <w:p w14:paraId="120234E2"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7655150E" w14:textId="77777777" w:rsidTr="00BE1CC5">
        <w:trPr>
          <w:trHeight w:val="489"/>
          <w:jc w:val="center"/>
        </w:trPr>
        <w:tc>
          <w:tcPr>
            <w:tcW w:w="966" w:type="dxa"/>
            <w:vMerge/>
            <w:tcBorders>
              <w:top w:val="single" w:sz="4" w:space="0" w:color="auto"/>
              <w:left w:val="single" w:sz="4" w:space="0" w:color="auto"/>
              <w:bottom w:val="single" w:sz="4" w:space="0" w:color="auto"/>
              <w:right w:val="single" w:sz="4" w:space="0" w:color="auto"/>
            </w:tcBorders>
            <w:vAlign w:val="center"/>
          </w:tcPr>
          <w:p w14:paraId="743F859C" w14:textId="77777777" w:rsidR="00303A33" w:rsidRPr="00AF50BE" w:rsidRDefault="00303A33">
            <w:pPr>
              <w:widowControl/>
              <w:jc w:val="left"/>
              <w:rPr>
                <w:rFonts w:ascii="宋体" w:hAnsi="宋体" w:cs="宋体"/>
                <w:spacing w:val="3"/>
                <w:kern w:val="0"/>
                <w:sz w:val="18"/>
                <w:szCs w:val="18"/>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43F5969A" w14:textId="28C3D243" w:rsidR="00303A33" w:rsidRPr="00AF50BE" w:rsidRDefault="00BE1CC5">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可燃气体报警器是否正常</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3F9F5F32"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6013E56B"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177D90D1" w14:textId="77777777" w:rsidTr="00BE1CC5">
        <w:trPr>
          <w:trHeight w:val="489"/>
          <w:jc w:val="center"/>
        </w:trPr>
        <w:tc>
          <w:tcPr>
            <w:tcW w:w="966" w:type="dxa"/>
            <w:vMerge/>
            <w:tcBorders>
              <w:top w:val="single" w:sz="4" w:space="0" w:color="auto"/>
              <w:left w:val="single" w:sz="4" w:space="0" w:color="auto"/>
              <w:bottom w:val="single" w:sz="4" w:space="0" w:color="auto"/>
              <w:right w:val="single" w:sz="4" w:space="0" w:color="auto"/>
            </w:tcBorders>
            <w:vAlign w:val="center"/>
          </w:tcPr>
          <w:p w14:paraId="3915BC76" w14:textId="77777777" w:rsidR="00303A33" w:rsidRPr="00AF50BE" w:rsidRDefault="00303A33">
            <w:pPr>
              <w:widowControl/>
              <w:jc w:val="left"/>
              <w:rPr>
                <w:rFonts w:ascii="宋体" w:hAnsi="宋体" w:cs="宋体"/>
                <w:spacing w:val="3"/>
                <w:kern w:val="0"/>
                <w:sz w:val="18"/>
                <w:szCs w:val="18"/>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11EBD6CF" w14:textId="17ADA76A" w:rsidR="00303A33" w:rsidRPr="00AF50BE" w:rsidRDefault="00BE1CC5">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灭火器是否有效</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1F9C71CF"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4FC6C4ED"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36EA6499" w14:textId="77777777" w:rsidTr="00BE1CC5">
        <w:trPr>
          <w:trHeight w:val="489"/>
          <w:jc w:val="center"/>
        </w:trPr>
        <w:tc>
          <w:tcPr>
            <w:tcW w:w="966" w:type="dxa"/>
            <w:vMerge/>
            <w:tcBorders>
              <w:top w:val="single" w:sz="4" w:space="0" w:color="auto"/>
              <w:left w:val="single" w:sz="4" w:space="0" w:color="auto"/>
              <w:bottom w:val="single" w:sz="4" w:space="0" w:color="auto"/>
              <w:right w:val="single" w:sz="4" w:space="0" w:color="auto"/>
            </w:tcBorders>
            <w:vAlign w:val="center"/>
          </w:tcPr>
          <w:p w14:paraId="472957CD" w14:textId="77777777" w:rsidR="00303A33" w:rsidRPr="00AF50BE" w:rsidRDefault="00303A33">
            <w:pPr>
              <w:widowControl/>
              <w:jc w:val="left"/>
              <w:rPr>
                <w:rFonts w:ascii="宋体" w:hAnsi="宋体" w:cs="宋体"/>
                <w:spacing w:val="3"/>
                <w:kern w:val="0"/>
                <w:sz w:val="18"/>
                <w:szCs w:val="18"/>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181A1DF4" w14:textId="19DF77FE" w:rsidR="00303A33" w:rsidRPr="00AF50BE" w:rsidRDefault="00BE1CC5">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5</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消火栓箱是否放置水带、水枪</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14:paraId="3CFBE23F"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2623651A"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2B8D22B6" w14:textId="77777777" w:rsidTr="007E7B84">
        <w:trPr>
          <w:trHeight w:val="3542"/>
          <w:jc w:val="center"/>
        </w:trPr>
        <w:tc>
          <w:tcPr>
            <w:tcW w:w="966" w:type="dxa"/>
            <w:tcBorders>
              <w:top w:val="single" w:sz="4" w:space="0" w:color="auto"/>
              <w:left w:val="single" w:sz="4" w:space="0" w:color="auto"/>
              <w:bottom w:val="single" w:sz="4" w:space="0" w:color="auto"/>
              <w:right w:val="single" w:sz="4" w:space="0" w:color="auto"/>
            </w:tcBorders>
            <w:vAlign w:val="center"/>
          </w:tcPr>
          <w:p w14:paraId="25F46667" w14:textId="2EB8E25D" w:rsidR="007E7B84" w:rsidRPr="00AF50BE" w:rsidRDefault="007E7B8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其他检查情况</w:t>
            </w:r>
          </w:p>
        </w:tc>
        <w:tc>
          <w:tcPr>
            <w:tcW w:w="8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F2E6CD" w14:textId="77777777" w:rsidR="007E7B84" w:rsidRPr="00AF50BE" w:rsidRDefault="007E7B84">
            <w:pPr>
              <w:widowControl/>
              <w:jc w:val="left"/>
              <w:rPr>
                <w:rFonts w:ascii="宋体" w:hAnsi="宋体" w:cs="宋体"/>
                <w:spacing w:val="3"/>
                <w:kern w:val="0"/>
                <w:sz w:val="18"/>
                <w:szCs w:val="18"/>
              </w:rPr>
            </w:pPr>
          </w:p>
        </w:tc>
      </w:tr>
      <w:tr w:rsidR="00AF50BE" w:rsidRPr="00AF50BE" w14:paraId="25E5FC13" w14:textId="77777777" w:rsidTr="00BA485C">
        <w:trPr>
          <w:trHeight w:val="489"/>
          <w:jc w:val="center"/>
        </w:trPr>
        <w:tc>
          <w:tcPr>
            <w:tcW w:w="4004" w:type="dxa"/>
            <w:gridSpan w:val="2"/>
            <w:tcBorders>
              <w:top w:val="single" w:sz="4" w:space="0" w:color="auto"/>
              <w:left w:val="single" w:sz="4" w:space="0" w:color="auto"/>
              <w:bottom w:val="single" w:sz="4" w:space="0" w:color="auto"/>
              <w:right w:val="single" w:sz="4" w:space="0" w:color="auto"/>
            </w:tcBorders>
            <w:vAlign w:val="center"/>
          </w:tcPr>
          <w:p w14:paraId="2CFB3830" w14:textId="5FAD8200" w:rsidR="007E7B84" w:rsidRPr="00AF50BE" w:rsidRDefault="007E7B84" w:rsidP="007E7B84">
            <w:pPr>
              <w:widowControl/>
              <w:jc w:val="left"/>
              <w:rPr>
                <w:rFonts w:ascii="宋体" w:hAnsi="宋体" w:cs="宋体"/>
                <w:spacing w:val="3"/>
                <w:kern w:val="0"/>
                <w:sz w:val="18"/>
                <w:szCs w:val="18"/>
              </w:rPr>
            </w:pPr>
            <w:r w:rsidRPr="00AF50BE">
              <w:rPr>
                <w:rFonts w:hint="eastAsia"/>
              </w:rPr>
              <w:t>检查人员签字：</w:t>
            </w:r>
          </w:p>
        </w:tc>
        <w:tc>
          <w:tcPr>
            <w:tcW w:w="5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6CBD1" w14:textId="1E6130B0" w:rsidR="007E7B84" w:rsidRPr="00AF50BE" w:rsidRDefault="007E7B84" w:rsidP="007E7B84">
            <w:pPr>
              <w:widowControl/>
              <w:jc w:val="left"/>
              <w:rPr>
                <w:rFonts w:ascii="宋体" w:hAnsi="宋体" w:cs="宋体"/>
                <w:spacing w:val="3"/>
                <w:kern w:val="0"/>
                <w:sz w:val="18"/>
                <w:szCs w:val="18"/>
              </w:rPr>
            </w:pPr>
            <w:r w:rsidRPr="00AF50BE">
              <w:rPr>
                <w:rFonts w:hint="eastAsia"/>
              </w:rPr>
              <w:t>被检查公司负责人签字：</w:t>
            </w:r>
          </w:p>
        </w:tc>
      </w:tr>
    </w:tbl>
    <w:p w14:paraId="39077D01" w14:textId="77777777" w:rsidR="007E7B84" w:rsidRPr="00AF50BE" w:rsidRDefault="007E7B84">
      <w:r w:rsidRPr="00AF50BE">
        <w:br w:type="page"/>
      </w:r>
    </w:p>
    <w:tbl>
      <w:tblPr>
        <w:tblW w:w="9051" w:type="dxa"/>
        <w:jc w:val="center"/>
        <w:tblLook w:val="04A0" w:firstRow="1" w:lastRow="0" w:firstColumn="1" w:lastColumn="0" w:noHBand="0" w:noVBand="1"/>
      </w:tblPr>
      <w:tblGrid>
        <w:gridCol w:w="1333"/>
        <w:gridCol w:w="3317"/>
        <w:gridCol w:w="2788"/>
        <w:gridCol w:w="1613"/>
      </w:tblGrid>
      <w:tr w:rsidR="00AF50BE" w:rsidRPr="00AF50BE" w14:paraId="406B5B68" w14:textId="77777777" w:rsidTr="007E7B84">
        <w:trPr>
          <w:trHeight w:val="432"/>
          <w:jc w:val="center"/>
        </w:trPr>
        <w:tc>
          <w:tcPr>
            <w:tcW w:w="9051" w:type="dxa"/>
            <w:gridSpan w:val="4"/>
            <w:tcBorders>
              <w:top w:val="nil"/>
              <w:left w:val="nil"/>
              <w:bottom w:val="nil"/>
              <w:right w:val="nil"/>
            </w:tcBorders>
            <w:shd w:val="clear" w:color="auto" w:fill="auto"/>
            <w:vAlign w:val="center"/>
          </w:tcPr>
          <w:tbl>
            <w:tblPr>
              <w:tblW w:w="8391" w:type="dxa"/>
              <w:tblInd w:w="108" w:type="dxa"/>
              <w:tblLook w:val="04A0" w:firstRow="1" w:lastRow="0" w:firstColumn="1" w:lastColumn="0" w:noHBand="0" w:noVBand="1"/>
            </w:tblPr>
            <w:tblGrid>
              <w:gridCol w:w="8391"/>
            </w:tblGrid>
            <w:tr w:rsidR="00AF50BE" w:rsidRPr="00AF50BE" w14:paraId="0CF216D9" w14:textId="77777777" w:rsidTr="00E551C5">
              <w:trPr>
                <w:trHeight w:val="766"/>
              </w:trPr>
              <w:tc>
                <w:tcPr>
                  <w:tcW w:w="8391" w:type="dxa"/>
                  <w:shd w:val="clear" w:color="auto" w:fill="auto"/>
                  <w:vAlign w:val="center"/>
                </w:tcPr>
                <w:p w14:paraId="4B440EA1" w14:textId="5F658BDB" w:rsidR="00D3253F" w:rsidRPr="00AF50BE" w:rsidRDefault="00813863" w:rsidP="00B256C0">
                  <w:pPr>
                    <w:pStyle w:val="2"/>
                    <w:spacing w:before="240" w:after="145" w:line="360" w:lineRule="auto"/>
                    <w:ind w:left="420"/>
                  </w:pPr>
                  <w:bookmarkStart w:id="110" w:name="_Toc86939687"/>
                  <w:r>
                    <w:rPr>
                      <w:rFonts w:ascii="宋体" w:eastAsia="宋体" w:hAnsi="宋体" w:hint="eastAsia"/>
                      <w:b w:val="0"/>
                      <w:sz w:val="24"/>
                    </w:rPr>
                    <w:lastRenderedPageBreak/>
                    <w:t>附录</w:t>
                  </w:r>
                  <w:r w:rsidR="00D3253F" w:rsidRPr="00AF50BE">
                    <w:rPr>
                      <w:rFonts w:ascii="宋体" w:eastAsia="宋体" w:hAnsi="宋体" w:hint="eastAsia"/>
                      <w:b w:val="0"/>
                      <w:sz w:val="24"/>
                    </w:rPr>
                    <w:t>1</w:t>
                  </w:r>
                  <w:r w:rsidR="0087234D" w:rsidRPr="00AF50BE">
                    <w:rPr>
                      <w:rFonts w:ascii="宋体" w:eastAsia="宋体" w:hAnsi="宋体"/>
                      <w:b w:val="0"/>
                      <w:sz w:val="24"/>
                    </w:rPr>
                    <w:t>9</w:t>
                  </w:r>
                  <w:r w:rsidR="00D3253F" w:rsidRPr="00AF50BE">
                    <w:rPr>
                      <w:rFonts w:ascii="宋体" w:eastAsia="宋体" w:hAnsi="宋体"/>
                      <w:b w:val="0"/>
                      <w:sz w:val="24"/>
                    </w:rPr>
                    <w:t xml:space="preserve">  </w:t>
                  </w:r>
                  <w:r w:rsidR="00C33CB6" w:rsidRPr="00AF50BE">
                    <w:rPr>
                      <w:rFonts w:ascii="宋体" w:eastAsia="宋体" w:hAnsi="宋体" w:hint="eastAsia"/>
                      <w:b w:val="0"/>
                      <w:sz w:val="24"/>
                    </w:rPr>
                    <w:t>燃气管理部门检查用表</w:t>
                  </w:r>
                  <w:r w:rsidR="00D3253F" w:rsidRPr="00AF50BE">
                    <w:rPr>
                      <w:rFonts w:ascii="宋体" w:eastAsia="宋体" w:hAnsi="宋体" w:hint="eastAsia"/>
                      <w:b w:val="0"/>
                      <w:sz w:val="24"/>
                    </w:rPr>
                    <w:t>（市政燃气管道）</w:t>
                  </w:r>
                  <w:bookmarkEnd w:id="110"/>
                </w:p>
              </w:tc>
            </w:tr>
          </w:tbl>
          <w:p w14:paraId="270936CF" w14:textId="77777777" w:rsidR="007E7B84" w:rsidRPr="00AF50BE" w:rsidRDefault="007E7B84" w:rsidP="007E7B84">
            <w:pPr>
              <w:widowControl/>
              <w:jc w:val="left"/>
            </w:pPr>
            <w:r w:rsidRPr="00AF50BE">
              <w:rPr>
                <w:rFonts w:hint="eastAsia"/>
              </w:rPr>
              <w:t>被检公司名称：</w:t>
            </w:r>
          </w:p>
          <w:p w14:paraId="626E66D1" w14:textId="27887D7D" w:rsidR="00303A33" w:rsidRPr="00AF50BE" w:rsidRDefault="007E7B84" w:rsidP="007E7B84">
            <w:pPr>
              <w:widowControl/>
              <w:jc w:val="left"/>
              <w:rPr>
                <w:rFonts w:ascii="等线" w:eastAsia="等线" w:hAnsi="等线" w:cs="宋体"/>
                <w:kern w:val="0"/>
                <w:sz w:val="22"/>
                <w:szCs w:val="22"/>
              </w:rPr>
            </w:pPr>
            <w:r w:rsidRPr="00AF50BE">
              <w:rPr>
                <w:rFonts w:hint="eastAsia"/>
              </w:rPr>
              <w:t>被检管道所在地段：</w:t>
            </w:r>
            <w:r w:rsidRPr="00AF50BE">
              <w:rPr>
                <w:rFonts w:hint="eastAsia"/>
              </w:rPr>
              <w:t xml:space="preserve">                                             </w:t>
            </w:r>
            <w:r w:rsidRPr="00AF50BE">
              <w:rPr>
                <w:rFonts w:hint="eastAsia"/>
              </w:rPr>
              <w:t>检查日期：</w:t>
            </w:r>
          </w:p>
        </w:tc>
      </w:tr>
      <w:tr w:rsidR="00AF50BE" w:rsidRPr="00AF50BE" w14:paraId="1E2C8C62" w14:textId="77777777" w:rsidTr="007E7B84">
        <w:trPr>
          <w:trHeight w:val="635"/>
          <w:jc w:val="center"/>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19E8BCE"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项目</w:t>
            </w:r>
          </w:p>
        </w:tc>
        <w:tc>
          <w:tcPr>
            <w:tcW w:w="3317" w:type="dxa"/>
            <w:tcBorders>
              <w:top w:val="single" w:sz="4" w:space="0" w:color="auto"/>
              <w:left w:val="nil"/>
              <w:bottom w:val="single" w:sz="4" w:space="0" w:color="auto"/>
              <w:right w:val="single" w:sz="4" w:space="0" w:color="auto"/>
            </w:tcBorders>
            <w:shd w:val="clear" w:color="auto" w:fill="auto"/>
            <w:vAlign w:val="center"/>
          </w:tcPr>
          <w:p w14:paraId="6A6654AC"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检查内容</w:t>
            </w:r>
          </w:p>
        </w:tc>
        <w:tc>
          <w:tcPr>
            <w:tcW w:w="2788" w:type="dxa"/>
            <w:tcBorders>
              <w:top w:val="single" w:sz="4" w:space="0" w:color="auto"/>
              <w:left w:val="nil"/>
              <w:bottom w:val="single" w:sz="4" w:space="0" w:color="auto"/>
              <w:right w:val="single" w:sz="4" w:space="0" w:color="auto"/>
            </w:tcBorders>
            <w:shd w:val="clear" w:color="auto" w:fill="auto"/>
            <w:vAlign w:val="center"/>
          </w:tcPr>
          <w:p w14:paraId="72CB279E"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检查情况</w:t>
            </w:r>
          </w:p>
        </w:tc>
        <w:tc>
          <w:tcPr>
            <w:tcW w:w="1613" w:type="dxa"/>
            <w:tcBorders>
              <w:top w:val="single" w:sz="4" w:space="0" w:color="auto"/>
              <w:left w:val="nil"/>
              <w:bottom w:val="single" w:sz="4" w:space="0" w:color="auto"/>
              <w:right w:val="single" w:sz="4" w:space="0" w:color="auto"/>
            </w:tcBorders>
            <w:shd w:val="clear" w:color="auto" w:fill="auto"/>
            <w:vAlign w:val="center"/>
          </w:tcPr>
          <w:p w14:paraId="76BBD021" w14:textId="77777777" w:rsidR="00303A33" w:rsidRPr="00AF50BE" w:rsidRDefault="00EA182D">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备注</w:t>
            </w:r>
          </w:p>
        </w:tc>
      </w:tr>
      <w:tr w:rsidR="00AF50BE" w:rsidRPr="00AF50BE" w14:paraId="676EDB03" w14:textId="77777777" w:rsidTr="007E7B84">
        <w:trPr>
          <w:trHeight w:val="885"/>
          <w:jc w:val="center"/>
        </w:trPr>
        <w:tc>
          <w:tcPr>
            <w:tcW w:w="1333" w:type="dxa"/>
            <w:vMerge w:val="restart"/>
            <w:tcBorders>
              <w:top w:val="nil"/>
              <w:left w:val="single" w:sz="4" w:space="0" w:color="auto"/>
              <w:bottom w:val="single" w:sz="4" w:space="0" w:color="auto"/>
              <w:right w:val="single" w:sz="4" w:space="0" w:color="auto"/>
            </w:tcBorders>
            <w:shd w:val="clear" w:color="auto" w:fill="auto"/>
            <w:vAlign w:val="center"/>
          </w:tcPr>
          <w:p w14:paraId="2E1251F6"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资料检查情况</w:t>
            </w:r>
          </w:p>
        </w:tc>
        <w:tc>
          <w:tcPr>
            <w:tcW w:w="3317" w:type="dxa"/>
            <w:tcBorders>
              <w:top w:val="nil"/>
              <w:left w:val="nil"/>
              <w:bottom w:val="single" w:sz="4" w:space="0" w:color="auto"/>
              <w:right w:val="single" w:sz="4" w:space="0" w:color="auto"/>
            </w:tcBorders>
            <w:shd w:val="clear" w:color="auto" w:fill="auto"/>
            <w:vAlign w:val="center"/>
          </w:tcPr>
          <w:p w14:paraId="0FDF135A" w14:textId="0F167614" w:rsidR="00303A33" w:rsidRPr="00AF50BE" w:rsidRDefault="007E7B8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建设是否通过规划审批</w:t>
            </w:r>
          </w:p>
        </w:tc>
        <w:tc>
          <w:tcPr>
            <w:tcW w:w="2788" w:type="dxa"/>
            <w:tcBorders>
              <w:top w:val="nil"/>
              <w:left w:val="nil"/>
              <w:bottom w:val="single" w:sz="4" w:space="0" w:color="auto"/>
              <w:right w:val="single" w:sz="4" w:space="0" w:color="auto"/>
            </w:tcBorders>
            <w:shd w:val="clear" w:color="auto" w:fill="auto"/>
            <w:vAlign w:val="center"/>
          </w:tcPr>
          <w:p w14:paraId="7BF61405"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2A6B0A17"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47B4493F" w14:textId="77777777" w:rsidTr="007E7B84">
        <w:trPr>
          <w:trHeight w:val="885"/>
          <w:jc w:val="center"/>
        </w:trPr>
        <w:tc>
          <w:tcPr>
            <w:tcW w:w="1333" w:type="dxa"/>
            <w:vMerge/>
            <w:tcBorders>
              <w:top w:val="nil"/>
              <w:left w:val="single" w:sz="4" w:space="0" w:color="auto"/>
              <w:bottom w:val="single" w:sz="4" w:space="0" w:color="auto"/>
              <w:right w:val="single" w:sz="4" w:space="0" w:color="auto"/>
            </w:tcBorders>
            <w:vAlign w:val="center"/>
          </w:tcPr>
          <w:p w14:paraId="22D4E6F2" w14:textId="77777777" w:rsidR="00303A33" w:rsidRPr="00AF50BE" w:rsidRDefault="00303A33">
            <w:pPr>
              <w:widowControl/>
              <w:jc w:val="left"/>
              <w:rPr>
                <w:rFonts w:ascii="宋体" w:hAnsi="宋体" w:cs="宋体"/>
                <w:spacing w:val="3"/>
                <w:kern w:val="0"/>
                <w:sz w:val="18"/>
                <w:szCs w:val="18"/>
              </w:rPr>
            </w:pPr>
          </w:p>
        </w:tc>
        <w:tc>
          <w:tcPr>
            <w:tcW w:w="3317" w:type="dxa"/>
            <w:tcBorders>
              <w:top w:val="nil"/>
              <w:left w:val="single" w:sz="4" w:space="0" w:color="auto"/>
              <w:bottom w:val="single" w:sz="4" w:space="0" w:color="auto"/>
              <w:right w:val="single" w:sz="4" w:space="0" w:color="auto"/>
            </w:tcBorders>
            <w:shd w:val="clear" w:color="auto" w:fill="auto"/>
            <w:vAlign w:val="center"/>
          </w:tcPr>
          <w:p w14:paraId="5CAC981F" w14:textId="3E6DDF26" w:rsidR="00303A33" w:rsidRPr="00AF50BE" w:rsidRDefault="007E7B8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是否按TSG D7004规范进行全面检验或年度检查</w:t>
            </w:r>
          </w:p>
        </w:tc>
        <w:tc>
          <w:tcPr>
            <w:tcW w:w="2788" w:type="dxa"/>
            <w:tcBorders>
              <w:top w:val="nil"/>
              <w:left w:val="nil"/>
              <w:bottom w:val="single" w:sz="4" w:space="0" w:color="auto"/>
              <w:right w:val="single" w:sz="4" w:space="0" w:color="auto"/>
            </w:tcBorders>
            <w:shd w:val="clear" w:color="auto" w:fill="auto"/>
            <w:vAlign w:val="center"/>
          </w:tcPr>
          <w:p w14:paraId="6454BEAB"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2223850F"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265D32D2" w14:textId="77777777" w:rsidTr="007E7B84">
        <w:trPr>
          <w:trHeight w:val="885"/>
          <w:jc w:val="center"/>
        </w:trPr>
        <w:tc>
          <w:tcPr>
            <w:tcW w:w="1333" w:type="dxa"/>
            <w:vMerge/>
            <w:tcBorders>
              <w:top w:val="nil"/>
              <w:left w:val="single" w:sz="4" w:space="0" w:color="auto"/>
              <w:bottom w:val="single" w:sz="4" w:space="0" w:color="auto"/>
              <w:right w:val="single" w:sz="4" w:space="0" w:color="auto"/>
            </w:tcBorders>
            <w:vAlign w:val="center"/>
          </w:tcPr>
          <w:p w14:paraId="26B17316" w14:textId="77777777" w:rsidR="00E03003" w:rsidRPr="00AF50BE" w:rsidRDefault="00E03003">
            <w:pPr>
              <w:widowControl/>
              <w:jc w:val="left"/>
              <w:rPr>
                <w:rFonts w:ascii="宋体" w:hAnsi="宋体" w:cs="宋体"/>
                <w:spacing w:val="3"/>
                <w:kern w:val="0"/>
                <w:sz w:val="18"/>
                <w:szCs w:val="18"/>
              </w:rPr>
            </w:pPr>
          </w:p>
        </w:tc>
        <w:tc>
          <w:tcPr>
            <w:tcW w:w="3317" w:type="dxa"/>
            <w:tcBorders>
              <w:top w:val="nil"/>
              <w:left w:val="single" w:sz="4" w:space="0" w:color="auto"/>
              <w:bottom w:val="single" w:sz="4" w:space="0" w:color="auto"/>
              <w:right w:val="single" w:sz="4" w:space="0" w:color="auto"/>
            </w:tcBorders>
            <w:shd w:val="clear" w:color="auto" w:fill="auto"/>
            <w:vAlign w:val="center"/>
          </w:tcPr>
          <w:p w14:paraId="0098D096" w14:textId="350C1A5F" w:rsidR="00E03003" w:rsidRPr="00AF50BE" w:rsidRDefault="007E7B8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03003" w:rsidRPr="00AF50BE">
              <w:rPr>
                <w:rFonts w:ascii="宋体" w:hAnsi="宋体" w:cs="宋体" w:hint="eastAsia"/>
                <w:spacing w:val="3"/>
                <w:kern w:val="0"/>
                <w:sz w:val="18"/>
                <w:szCs w:val="18"/>
              </w:rPr>
              <w:t>竣工图纸、资料齐全</w:t>
            </w:r>
          </w:p>
        </w:tc>
        <w:tc>
          <w:tcPr>
            <w:tcW w:w="2788" w:type="dxa"/>
            <w:tcBorders>
              <w:top w:val="nil"/>
              <w:left w:val="nil"/>
              <w:bottom w:val="single" w:sz="4" w:space="0" w:color="auto"/>
              <w:right w:val="single" w:sz="4" w:space="0" w:color="auto"/>
            </w:tcBorders>
            <w:shd w:val="clear" w:color="auto" w:fill="auto"/>
            <w:vAlign w:val="center"/>
          </w:tcPr>
          <w:p w14:paraId="0186C9D0" w14:textId="5557DEA8" w:rsidR="00E03003" w:rsidRPr="00AF50BE" w:rsidRDefault="00E03003">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2AF8D056" w14:textId="77777777" w:rsidR="00E03003" w:rsidRPr="00AF50BE" w:rsidRDefault="00E03003">
            <w:pPr>
              <w:widowControl/>
              <w:jc w:val="left"/>
              <w:rPr>
                <w:rFonts w:ascii="宋体" w:hAnsi="宋体" w:cs="宋体"/>
                <w:spacing w:val="3"/>
                <w:kern w:val="0"/>
                <w:sz w:val="18"/>
                <w:szCs w:val="18"/>
              </w:rPr>
            </w:pPr>
          </w:p>
        </w:tc>
      </w:tr>
      <w:tr w:rsidR="00AF50BE" w:rsidRPr="00AF50BE" w14:paraId="0D9371C7" w14:textId="77777777" w:rsidTr="007E7B84">
        <w:trPr>
          <w:trHeight w:val="885"/>
          <w:jc w:val="center"/>
        </w:trPr>
        <w:tc>
          <w:tcPr>
            <w:tcW w:w="1333" w:type="dxa"/>
            <w:vMerge/>
            <w:tcBorders>
              <w:top w:val="nil"/>
              <w:left w:val="single" w:sz="4" w:space="0" w:color="auto"/>
              <w:bottom w:val="single" w:sz="4" w:space="0" w:color="auto"/>
              <w:right w:val="single" w:sz="4" w:space="0" w:color="auto"/>
            </w:tcBorders>
            <w:vAlign w:val="center"/>
          </w:tcPr>
          <w:p w14:paraId="6A6AC396" w14:textId="77777777" w:rsidR="00303A33" w:rsidRPr="00AF50BE" w:rsidRDefault="00303A33">
            <w:pPr>
              <w:widowControl/>
              <w:jc w:val="left"/>
              <w:rPr>
                <w:rFonts w:ascii="宋体" w:hAnsi="宋体" w:cs="宋体"/>
                <w:spacing w:val="3"/>
                <w:kern w:val="0"/>
                <w:sz w:val="18"/>
                <w:szCs w:val="18"/>
              </w:rPr>
            </w:pPr>
          </w:p>
        </w:tc>
        <w:tc>
          <w:tcPr>
            <w:tcW w:w="3317" w:type="dxa"/>
            <w:tcBorders>
              <w:top w:val="nil"/>
              <w:left w:val="single" w:sz="4" w:space="0" w:color="auto"/>
              <w:bottom w:val="single" w:sz="4" w:space="0" w:color="auto"/>
              <w:right w:val="single" w:sz="4" w:space="0" w:color="auto"/>
            </w:tcBorders>
            <w:shd w:val="clear" w:color="auto" w:fill="auto"/>
            <w:vAlign w:val="center"/>
          </w:tcPr>
          <w:p w14:paraId="1CDE3932" w14:textId="74BF782D" w:rsidR="00303A33" w:rsidRPr="00AF50BE" w:rsidRDefault="007E7B8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日常巡检记录</w:t>
            </w:r>
          </w:p>
        </w:tc>
        <w:tc>
          <w:tcPr>
            <w:tcW w:w="2788" w:type="dxa"/>
            <w:tcBorders>
              <w:top w:val="nil"/>
              <w:left w:val="nil"/>
              <w:bottom w:val="single" w:sz="4" w:space="0" w:color="auto"/>
              <w:right w:val="single" w:sz="4" w:space="0" w:color="auto"/>
            </w:tcBorders>
            <w:shd w:val="clear" w:color="auto" w:fill="auto"/>
            <w:vAlign w:val="center"/>
          </w:tcPr>
          <w:p w14:paraId="1444F5A1"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613" w:type="dxa"/>
            <w:tcBorders>
              <w:top w:val="nil"/>
              <w:left w:val="nil"/>
              <w:bottom w:val="single" w:sz="4" w:space="0" w:color="auto"/>
              <w:right w:val="single" w:sz="4" w:space="0" w:color="auto"/>
            </w:tcBorders>
            <w:shd w:val="clear" w:color="auto" w:fill="auto"/>
            <w:vAlign w:val="center"/>
          </w:tcPr>
          <w:p w14:paraId="348FD963"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6F49375E" w14:textId="77777777" w:rsidTr="007E7B84">
        <w:trPr>
          <w:trHeight w:val="885"/>
          <w:jc w:val="center"/>
        </w:trPr>
        <w:tc>
          <w:tcPr>
            <w:tcW w:w="1333" w:type="dxa"/>
            <w:vMerge w:val="restart"/>
            <w:tcBorders>
              <w:top w:val="nil"/>
              <w:left w:val="single" w:sz="4" w:space="0" w:color="auto"/>
              <w:bottom w:val="single" w:sz="4" w:space="0" w:color="auto"/>
              <w:right w:val="single" w:sz="4" w:space="0" w:color="auto"/>
            </w:tcBorders>
            <w:shd w:val="clear" w:color="auto" w:fill="auto"/>
            <w:vAlign w:val="center"/>
          </w:tcPr>
          <w:p w14:paraId="6C80855B"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现场检查情况</w:t>
            </w:r>
          </w:p>
        </w:tc>
        <w:tc>
          <w:tcPr>
            <w:tcW w:w="3317" w:type="dxa"/>
            <w:tcBorders>
              <w:top w:val="nil"/>
              <w:left w:val="nil"/>
              <w:bottom w:val="single" w:sz="4" w:space="0" w:color="auto"/>
              <w:right w:val="single" w:sz="4" w:space="0" w:color="auto"/>
            </w:tcBorders>
            <w:shd w:val="clear" w:color="auto" w:fill="auto"/>
            <w:vAlign w:val="center"/>
          </w:tcPr>
          <w:p w14:paraId="1988D864" w14:textId="6A83D298" w:rsidR="00303A33" w:rsidRPr="00AF50BE" w:rsidRDefault="007E7B8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无被占压或净</w:t>
            </w:r>
            <w:proofErr w:type="gramStart"/>
            <w:r w:rsidR="00EA182D" w:rsidRPr="00AF50BE">
              <w:rPr>
                <w:rFonts w:ascii="宋体" w:hAnsi="宋体" w:cs="宋体" w:hint="eastAsia"/>
                <w:spacing w:val="3"/>
                <w:kern w:val="0"/>
                <w:sz w:val="18"/>
                <w:szCs w:val="18"/>
              </w:rPr>
              <w:t>距不足</w:t>
            </w:r>
            <w:proofErr w:type="gramEnd"/>
            <w:r w:rsidR="00EA182D" w:rsidRPr="00AF50BE">
              <w:rPr>
                <w:rFonts w:ascii="宋体" w:hAnsi="宋体" w:cs="宋体" w:hint="eastAsia"/>
                <w:spacing w:val="3"/>
                <w:kern w:val="0"/>
                <w:sz w:val="18"/>
                <w:szCs w:val="18"/>
              </w:rPr>
              <w:t>现象</w:t>
            </w:r>
          </w:p>
        </w:tc>
        <w:tc>
          <w:tcPr>
            <w:tcW w:w="2788" w:type="dxa"/>
            <w:tcBorders>
              <w:top w:val="nil"/>
              <w:left w:val="nil"/>
              <w:bottom w:val="single" w:sz="4" w:space="0" w:color="auto"/>
              <w:right w:val="single" w:sz="4" w:space="0" w:color="auto"/>
            </w:tcBorders>
            <w:shd w:val="clear" w:color="auto" w:fill="auto"/>
            <w:vAlign w:val="center"/>
          </w:tcPr>
          <w:p w14:paraId="31E23032"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4D5FCD06"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7A689AD0" w14:textId="77777777" w:rsidTr="007E7B84">
        <w:trPr>
          <w:trHeight w:val="885"/>
          <w:jc w:val="center"/>
        </w:trPr>
        <w:tc>
          <w:tcPr>
            <w:tcW w:w="1333" w:type="dxa"/>
            <w:vMerge/>
            <w:tcBorders>
              <w:top w:val="nil"/>
              <w:left w:val="single" w:sz="4" w:space="0" w:color="auto"/>
              <w:bottom w:val="single" w:sz="4" w:space="0" w:color="auto"/>
              <w:right w:val="single" w:sz="4" w:space="0" w:color="auto"/>
            </w:tcBorders>
            <w:shd w:val="clear" w:color="auto" w:fill="auto"/>
            <w:vAlign w:val="center"/>
          </w:tcPr>
          <w:p w14:paraId="3EF5CC87" w14:textId="77777777" w:rsidR="00E03003" w:rsidRPr="00AF50BE" w:rsidRDefault="00E03003">
            <w:pPr>
              <w:widowControl/>
              <w:jc w:val="left"/>
              <w:rPr>
                <w:rFonts w:ascii="宋体" w:hAnsi="宋体" w:cs="宋体"/>
                <w:spacing w:val="3"/>
                <w:kern w:val="0"/>
                <w:sz w:val="18"/>
                <w:szCs w:val="18"/>
              </w:rPr>
            </w:pPr>
          </w:p>
        </w:tc>
        <w:tc>
          <w:tcPr>
            <w:tcW w:w="3317" w:type="dxa"/>
            <w:tcBorders>
              <w:top w:val="nil"/>
              <w:left w:val="nil"/>
              <w:bottom w:val="single" w:sz="4" w:space="0" w:color="auto"/>
              <w:right w:val="single" w:sz="4" w:space="0" w:color="auto"/>
            </w:tcBorders>
            <w:shd w:val="clear" w:color="auto" w:fill="auto"/>
            <w:vAlign w:val="center"/>
          </w:tcPr>
          <w:p w14:paraId="76B42EEE" w14:textId="6305E965" w:rsidR="00E03003" w:rsidRPr="00AF50BE" w:rsidRDefault="007E7B8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E03003" w:rsidRPr="00AF50BE">
              <w:rPr>
                <w:rFonts w:ascii="宋体" w:hAnsi="宋体" w:cs="宋体" w:hint="eastAsia"/>
                <w:spacing w:val="3"/>
                <w:kern w:val="0"/>
                <w:sz w:val="18"/>
                <w:szCs w:val="18"/>
              </w:rPr>
              <w:t>阀门启闭灵活</w:t>
            </w:r>
          </w:p>
        </w:tc>
        <w:tc>
          <w:tcPr>
            <w:tcW w:w="2788" w:type="dxa"/>
            <w:tcBorders>
              <w:top w:val="nil"/>
              <w:left w:val="nil"/>
              <w:bottom w:val="single" w:sz="4" w:space="0" w:color="auto"/>
              <w:right w:val="single" w:sz="4" w:space="0" w:color="auto"/>
            </w:tcBorders>
            <w:shd w:val="clear" w:color="auto" w:fill="auto"/>
            <w:vAlign w:val="center"/>
          </w:tcPr>
          <w:p w14:paraId="79796322" w14:textId="18640919" w:rsidR="00E03003" w:rsidRPr="00AF50BE" w:rsidRDefault="00E03003">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40DD072A" w14:textId="77777777" w:rsidR="00E03003" w:rsidRPr="00AF50BE" w:rsidRDefault="00E03003">
            <w:pPr>
              <w:widowControl/>
              <w:jc w:val="left"/>
              <w:rPr>
                <w:rFonts w:ascii="宋体" w:hAnsi="宋体" w:cs="宋体"/>
                <w:spacing w:val="3"/>
                <w:kern w:val="0"/>
                <w:sz w:val="18"/>
                <w:szCs w:val="18"/>
              </w:rPr>
            </w:pPr>
          </w:p>
        </w:tc>
      </w:tr>
      <w:tr w:rsidR="00AF50BE" w:rsidRPr="00AF50BE" w14:paraId="77A76A6E" w14:textId="77777777" w:rsidTr="007E7B84">
        <w:trPr>
          <w:trHeight w:val="885"/>
          <w:jc w:val="center"/>
        </w:trPr>
        <w:tc>
          <w:tcPr>
            <w:tcW w:w="1333" w:type="dxa"/>
            <w:vMerge/>
            <w:tcBorders>
              <w:top w:val="nil"/>
              <w:left w:val="single" w:sz="4" w:space="0" w:color="auto"/>
              <w:bottom w:val="single" w:sz="4" w:space="0" w:color="auto"/>
              <w:right w:val="single" w:sz="4" w:space="0" w:color="auto"/>
            </w:tcBorders>
            <w:vAlign w:val="center"/>
          </w:tcPr>
          <w:p w14:paraId="66DE0955" w14:textId="77777777" w:rsidR="00303A33" w:rsidRPr="00AF50BE" w:rsidRDefault="00303A33">
            <w:pPr>
              <w:widowControl/>
              <w:jc w:val="left"/>
              <w:rPr>
                <w:rFonts w:ascii="宋体" w:hAnsi="宋体" w:cs="宋体"/>
                <w:spacing w:val="3"/>
                <w:kern w:val="0"/>
                <w:sz w:val="18"/>
                <w:szCs w:val="18"/>
              </w:rPr>
            </w:pPr>
          </w:p>
        </w:tc>
        <w:tc>
          <w:tcPr>
            <w:tcW w:w="3317" w:type="dxa"/>
            <w:tcBorders>
              <w:top w:val="nil"/>
              <w:left w:val="nil"/>
              <w:bottom w:val="single" w:sz="4" w:space="0" w:color="auto"/>
              <w:right w:val="single" w:sz="4" w:space="0" w:color="auto"/>
            </w:tcBorders>
            <w:shd w:val="clear" w:color="auto" w:fill="auto"/>
            <w:vAlign w:val="center"/>
          </w:tcPr>
          <w:p w14:paraId="6F18E934" w14:textId="11ACD571" w:rsidR="00303A33" w:rsidRPr="00AF50BE" w:rsidRDefault="007E7B8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EA182D" w:rsidRPr="00AF50BE">
              <w:rPr>
                <w:rFonts w:ascii="宋体" w:hAnsi="宋体" w:cs="宋体" w:hint="eastAsia"/>
                <w:spacing w:val="3"/>
                <w:kern w:val="0"/>
                <w:sz w:val="18"/>
                <w:szCs w:val="18"/>
              </w:rPr>
              <w:t>地面标志完好</w:t>
            </w:r>
          </w:p>
        </w:tc>
        <w:tc>
          <w:tcPr>
            <w:tcW w:w="2788" w:type="dxa"/>
            <w:tcBorders>
              <w:top w:val="nil"/>
              <w:left w:val="nil"/>
              <w:bottom w:val="single" w:sz="4" w:space="0" w:color="auto"/>
              <w:right w:val="single" w:sz="4" w:space="0" w:color="auto"/>
            </w:tcBorders>
            <w:shd w:val="clear" w:color="auto" w:fill="auto"/>
            <w:vAlign w:val="center"/>
          </w:tcPr>
          <w:p w14:paraId="29B75C3D" w14:textId="77777777" w:rsidR="00303A33" w:rsidRPr="00AF50BE" w:rsidRDefault="00EA182D">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613" w:type="dxa"/>
            <w:tcBorders>
              <w:top w:val="nil"/>
              <w:left w:val="nil"/>
              <w:bottom w:val="single" w:sz="4" w:space="0" w:color="auto"/>
              <w:right w:val="single" w:sz="4" w:space="0" w:color="auto"/>
            </w:tcBorders>
            <w:shd w:val="clear" w:color="auto" w:fill="auto"/>
            <w:vAlign w:val="center"/>
          </w:tcPr>
          <w:p w14:paraId="7A5A5CCF" w14:textId="77777777" w:rsidR="00303A33" w:rsidRPr="00AF50BE" w:rsidRDefault="00EA182D">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4DEAC44D" w14:textId="77777777" w:rsidTr="007E7B84">
        <w:trPr>
          <w:trHeight w:val="3370"/>
          <w:jc w:val="center"/>
        </w:trPr>
        <w:tc>
          <w:tcPr>
            <w:tcW w:w="1333" w:type="dxa"/>
            <w:tcBorders>
              <w:top w:val="nil"/>
              <w:left w:val="single" w:sz="4" w:space="0" w:color="auto"/>
              <w:bottom w:val="single" w:sz="4" w:space="0" w:color="auto"/>
              <w:right w:val="single" w:sz="4" w:space="0" w:color="auto"/>
            </w:tcBorders>
            <w:vAlign w:val="center"/>
          </w:tcPr>
          <w:p w14:paraId="26CC52D4" w14:textId="01B09A1C" w:rsidR="007E7B84" w:rsidRPr="00AF50BE" w:rsidRDefault="007E7B8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其他检查情况</w:t>
            </w:r>
          </w:p>
        </w:tc>
        <w:tc>
          <w:tcPr>
            <w:tcW w:w="7718" w:type="dxa"/>
            <w:gridSpan w:val="3"/>
            <w:tcBorders>
              <w:top w:val="nil"/>
              <w:left w:val="nil"/>
              <w:bottom w:val="single" w:sz="4" w:space="0" w:color="auto"/>
              <w:right w:val="single" w:sz="4" w:space="0" w:color="auto"/>
            </w:tcBorders>
            <w:shd w:val="clear" w:color="auto" w:fill="auto"/>
            <w:vAlign w:val="center"/>
          </w:tcPr>
          <w:p w14:paraId="4C2F4EB1" w14:textId="77777777" w:rsidR="007E7B84" w:rsidRPr="00AF50BE" w:rsidRDefault="007E7B84">
            <w:pPr>
              <w:widowControl/>
              <w:jc w:val="left"/>
              <w:rPr>
                <w:rFonts w:ascii="宋体" w:hAnsi="宋体" w:cs="宋体"/>
                <w:spacing w:val="3"/>
                <w:kern w:val="0"/>
                <w:sz w:val="18"/>
                <w:szCs w:val="18"/>
              </w:rPr>
            </w:pPr>
          </w:p>
        </w:tc>
      </w:tr>
      <w:tr w:rsidR="007E7B84" w:rsidRPr="00AF50BE" w14:paraId="416069A6" w14:textId="77777777" w:rsidTr="007E7B84">
        <w:trPr>
          <w:trHeight w:val="1110"/>
          <w:jc w:val="center"/>
        </w:trPr>
        <w:tc>
          <w:tcPr>
            <w:tcW w:w="4650" w:type="dxa"/>
            <w:gridSpan w:val="2"/>
            <w:tcBorders>
              <w:top w:val="nil"/>
              <w:left w:val="single" w:sz="4" w:space="0" w:color="auto"/>
              <w:bottom w:val="single" w:sz="4" w:space="0" w:color="auto"/>
              <w:right w:val="single" w:sz="4" w:space="0" w:color="auto"/>
            </w:tcBorders>
            <w:vAlign w:val="center"/>
          </w:tcPr>
          <w:p w14:paraId="4E6E5079" w14:textId="0794FE71" w:rsidR="007E7B84" w:rsidRPr="00AF50BE" w:rsidRDefault="007E7B84" w:rsidP="007E7B84">
            <w:pPr>
              <w:widowControl/>
              <w:jc w:val="left"/>
              <w:rPr>
                <w:rFonts w:ascii="宋体" w:hAnsi="宋体" w:cs="宋体"/>
                <w:spacing w:val="3"/>
                <w:kern w:val="0"/>
                <w:sz w:val="18"/>
                <w:szCs w:val="18"/>
              </w:rPr>
            </w:pPr>
            <w:r w:rsidRPr="00AF50BE">
              <w:rPr>
                <w:rFonts w:hint="eastAsia"/>
              </w:rPr>
              <w:t>检查人员签字：</w:t>
            </w:r>
          </w:p>
        </w:tc>
        <w:tc>
          <w:tcPr>
            <w:tcW w:w="4401" w:type="dxa"/>
            <w:gridSpan w:val="2"/>
            <w:tcBorders>
              <w:top w:val="nil"/>
              <w:left w:val="nil"/>
              <w:bottom w:val="single" w:sz="4" w:space="0" w:color="auto"/>
              <w:right w:val="single" w:sz="4" w:space="0" w:color="auto"/>
            </w:tcBorders>
            <w:shd w:val="clear" w:color="auto" w:fill="auto"/>
            <w:vAlign w:val="center"/>
          </w:tcPr>
          <w:p w14:paraId="477A7ED4" w14:textId="79F1E3BA" w:rsidR="007E7B84" w:rsidRPr="00AF50BE" w:rsidRDefault="007E7B84" w:rsidP="007E7B84">
            <w:pPr>
              <w:widowControl/>
              <w:jc w:val="left"/>
              <w:rPr>
                <w:rFonts w:ascii="宋体" w:hAnsi="宋体" w:cs="宋体"/>
                <w:spacing w:val="3"/>
                <w:kern w:val="0"/>
                <w:sz w:val="18"/>
                <w:szCs w:val="18"/>
              </w:rPr>
            </w:pPr>
            <w:r w:rsidRPr="00AF50BE">
              <w:rPr>
                <w:rFonts w:hint="eastAsia"/>
              </w:rPr>
              <w:t>被检查公司负责人签字：</w:t>
            </w:r>
          </w:p>
        </w:tc>
      </w:tr>
    </w:tbl>
    <w:p w14:paraId="7B3CC6AE" w14:textId="50CA34BE" w:rsidR="007E7B84" w:rsidRPr="00AF50BE" w:rsidRDefault="007E7B84">
      <w:pPr>
        <w:pStyle w:val="a0"/>
      </w:pPr>
    </w:p>
    <w:p w14:paraId="785636A2" w14:textId="77777777" w:rsidR="007E7B84" w:rsidRPr="00AF50BE" w:rsidRDefault="007E7B84" w:rsidP="007E7B84">
      <w:pPr>
        <w:pStyle w:val="a0"/>
      </w:pPr>
      <w:r w:rsidRPr="00AF50BE">
        <w:br w:type="page"/>
      </w:r>
    </w:p>
    <w:tbl>
      <w:tblPr>
        <w:tblW w:w="9330" w:type="dxa"/>
        <w:jc w:val="center"/>
        <w:tblLook w:val="04A0" w:firstRow="1" w:lastRow="0" w:firstColumn="1" w:lastColumn="0" w:noHBand="0" w:noVBand="1"/>
      </w:tblPr>
      <w:tblGrid>
        <w:gridCol w:w="1283"/>
        <w:gridCol w:w="3497"/>
        <w:gridCol w:w="2973"/>
        <w:gridCol w:w="1577"/>
      </w:tblGrid>
      <w:tr w:rsidR="00AF50BE" w:rsidRPr="00AF50BE" w14:paraId="443D8EC3" w14:textId="77777777" w:rsidTr="001E08E4">
        <w:trPr>
          <w:trHeight w:val="432"/>
          <w:jc w:val="center"/>
        </w:trPr>
        <w:tc>
          <w:tcPr>
            <w:tcW w:w="9330" w:type="dxa"/>
            <w:gridSpan w:val="4"/>
            <w:tcBorders>
              <w:top w:val="nil"/>
              <w:left w:val="nil"/>
              <w:bottom w:val="nil"/>
              <w:right w:val="nil"/>
            </w:tcBorders>
            <w:shd w:val="clear" w:color="auto" w:fill="auto"/>
            <w:vAlign w:val="center"/>
          </w:tcPr>
          <w:tbl>
            <w:tblPr>
              <w:tblW w:w="8391" w:type="dxa"/>
              <w:tblInd w:w="108" w:type="dxa"/>
              <w:tblLook w:val="04A0" w:firstRow="1" w:lastRow="0" w:firstColumn="1" w:lastColumn="0" w:noHBand="0" w:noVBand="1"/>
            </w:tblPr>
            <w:tblGrid>
              <w:gridCol w:w="8391"/>
            </w:tblGrid>
            <w:tr w:rsidR="00AF50BE" w:rsidRPr="00AF50BE" w14:paraId="558918CF" w14:textId="77777777" w:rsidTr="00C64F9C">
              <w:trPr>
                <w:trHeight w:val="766"/>
              </w:trPr>
              <w:tc>
                <w:tcPr>
                  <w:tcW w:w="8391" w:type="dxa"/>
                  <w:shd w:val="clear" w:color="auto" w:fill="auto"/>
                  <w:vAlign w:val="center"/>
                </w:tcPr>
                <w:p w14:paraId="2CAF20C6" w14:textId="54E462EF" w:rsidR="001E08E4" w:rsidRPr="00AF50BE" w:rsidRDefault="00813863" w:rsidP="00C64F9C">
                  <w:pPr>
                    <w:pStyle w:val="2"/>
                    <w:spacing w:before="240" w:after="145" w:line="360" w:lineRule="auto"/>
                    <w:ind w:left="420"/>
                  </w:pPr>
                  <w:bookmarkStart w:id="111" w:name="_Toc86939688"/>
                  <w:r>
                    <w:rPr>
                      <w:rFonts w:ascii="宋体" w:eastAsia="宋体" w:hAnsi="宋体" w:hint="eastAsia"/>
                      <w:b w:val="0"/>
                      <w:sz w:val="24"/>
                    </w:rPr>
                    <w:lastRenderedPageBreak/>
                    <w:t>附录</w:t>
                  </w:r>
                  <w:r w:rsidR="001E08E4" w:rsidRPr="00AF50BE">
                    <w:rPr>
                      <w:rFonts w:ascii="宋体" w:eastAsia="宋体" w:hAnsi="宋体"/>
                      <w:b w:val="0"/>
                      <w:sz w:val="24"/>
                    </w:rPr>
                    <w:t xml:space="preserve">20  </w:t>
                  </w:r>
                  <w:r w:rsidR="001E08E4" w:rsidRPr="00AF50BE">
                    <w:rPr>
                      <w:rFonts w:ascii="宋体" w:eastAsia="宋体" w:hAnsi="宋体" w:hint="eastAsia"/>
                      <w:b w:val="0"/>
                      <w:sz w:val="24"/>
                    </w:rPr>
                    <w:t>燃气管理部门检查用表（庭院燃气管道）</w:t>
                  </w:r>
                  <w:bookmarkEnd w:id="111"/>
                </w:p>
              </w:tc>
            </w:tr>
          </w:tbl>
          <w:p w14:paraId="7FB69767" w14:textId="77777777" w:rsidR="00B441B1" w:rsidRPr="00AF50BE" w:rsidRDefault="00B441B1" w:rsidP="00B441B1">
            <w:pPr>
              <w:widowControl/>
              <w:jc w:val="left"/>
            </w:pPr>
            <w:r w:rsidRPr="00AF50BE">
              <w:rPr>
                <w:rFonts w:hint="eastAsia"/>
              </w:rPr>
              <w:t>被检公司名称：</w:t>
            </w:r>
          </w:p>
          <w:p w14:paraId="0789959E" w14:textId="1ADB4E85" w:rsidR="001E08E4" w:rsidRPr="00AF50BE" w:rsidRDefault="00B441B1" w:rsidP="00B441B1">
            <w:pPr>
              <w:widowControl/>
              <w:jc w:val="left"/>
              <w:rPr>
                <w:rFonts w:ascii="等线" w:eastAsia="等线" w:hAnsi="等线" w:cs="宋体"/>
                <w:kern w:val="0"/>
                <w:sz w:val="22"/>
                <w:szCs w:val="22"/>
              </w:rPr>
            </w:pPr>
            <w:r w:rsidRPr="00AF50BE">
              <w:rPr>
                <w:rFonts w:hint="eastAsia"/>
              </w:rPr>
              <w:t>被检管道所在地段：</w:t>
            </w:r>
            <w:r w:rsidRPr="00AF50BE">
              <w:rPr>
                <w:rFonts w:hint="eastAsia"/>
              </w:rPr>
              <w:t xml:space="preserve">                                             </w:t>
            </w:r>
            <w:r w:rsidRPr="00AF50BE">
              <w:rPr>
                <w:rFonts w:hint="eastAsia"/>
              </w:rPr>
              <w:t>检查日期：</w:t>
            </w:r>
          </w:p>
        </w:tc>
      </w:tr>
      <w:tr w:rsidR="00AF50BE" w:rsidRPr="00AF50BE" w14:paraId="00A2A55E" w14:textId="77777777" w:rsidTr="001E08E4">
        <w:trPr>
          <w:trHeight w:val="635"/>
          <w:jc w:val="center"/>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89AA9CE" w14:textId="77777777" w:rsidR="001E08E4" w:rsidRPr="00AF50BE" w:rsidRDefault="001E08E4" w:rsidP="00C64F9C">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项目</w:t>
            </w:r>
          </w:p>
        </w:tc>
        <w:tc>
          <w:tcPr>
            <w:tcW w:w="3497" w:type="dxa"/>
            <w:tcBorders>
              <w:top w:val="single" w:sz="4" w:space="0" w:color="auto"/>
              <w:left w:val="nil"/>
              <w:bottom w:val="single" w:sz="4" w:space="0" w:color="auto"/>
              <w:right w:val="single" w:sz="4" w:space="0" w:color="auto"/>
            </w:tcBorders>
            <w:shd w:val="clear" w:color="auto" w:fill="auto"/>
            <w:vAlign w:val="center"/>
          </w:tcPr>
          <w:p w14:paraId="30710AF2" w14:textId="77777777" w:rsidR="001E08E4" w:rsidRPr="00AF50BE" w:rsidRDefault="001E08E4" w:rsidP="00C64F9C">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检查内容</w:t>
            </w:r>
          </w:p>
        </w:tc>
        <w:tc>
          <w:tcPr>
            <w:tcW w:w="2973" w:type="dxa"/>
            <w:tcBorders>
              <w:top w:val="single" w:sz="4" w:space="0" w:color="auto"/>
              <w:left w:val="nil"/>
              <w:bottom w:val="single" w:sz="4" w:space="0" w:color="auto"/>
              <w:right w:val="single" w:sz="4" w:space="0" w:color="auto"/>
            </w:tcBorders>
            <w:shd w:val="clear" w:color="auto" w:fill="auto"/>
            <w:vAlign w:val="center"/>
          </w:tcPr>
          <w:p w14:paraId="7BBDA7D9" w14:textId="77777777" w:rsidR="001E08E4" w:rsidRPr="00AF50BE" w:rsidRDefault="001E08E4" w:rsidP="00C64F9C">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检查情况</w:t>
            </w:r>
          </w:p>
        </w:tc>
        <w:tc>
          <w:tcPr>
            <w:tcW w:w="1577" w:type="dxa"/>
            <w:tcBorders>
              <w:top w:val="single" w:sz="4" w:space="0" w:color="auto"/>
              <w:left w:val="nil"/>
              <w:bottom w:val="single" w:sz="4" w:space="0" w:color="auto"/>
              <w:right w:val="single" w:sz="4" w:space="0" w:color="auto"/>
            </w:tcBorders>
            <w:shd w:val="clear" w:color="auto" w:fill="auto"/>
            <w:vAlign w:val="center"/>
          </w:tcPr>
          <w:p w14:paraId="35DD2A0B" w14:textId="77777777" w:rsidR="001E08E4" w:rsidRPr="00AF50BE" w:rsidRDefault="001E08E4" w:rsidP="00C64F9C">
            <w:pPr>
              <w:widowControl/>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备注</w:t>
            </w:r>
          </w:p>
        </w:tc>
      </w:tr>
      <w:tr w:rsidR="00AF50BE" w:rsidRPr="00AF50BE" w14:paraId="5CAD5CBA" w14:textId="77777777" w:rsidTr="00B441B1">
        <w:trPr>
          <w:trHeight w:val="885"/>
          <w:jc w:val="center"/>
        </w:trPr>
        <w:tc>
          <w:tcPr>
            <w:tcW w:w="1283" w:type="dxa"/>
            <w:vMerge w:val="restart"/>
            <w:tcBorders>
              <w:top w:val="nil"/>
              <w:left w:val="single" w:sz="4" w:space="0" w:color="auto"/>
              <w:bottom w:val="single" w:sz="4" w:space="0" w:color="auto"/>
              <w:right w:val="single" w:sz="4" w:space="0" w:color="auto"/>
            </w:tcBorders>
            <w:shd w:val="clear" w:color="auto" w:fill="auto"/>
            <w:vAlign w:val="center"/>
          </w:tcPr>
          <w:p w14:paraId="7AAEB18E" w14:textId="77777777" w:rsidR="001E08E4" w:rsidRPr="00AF50BE" w:rsidRDefault="001E08E4"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资料检查情况</w:t>
            </w:r>
          </w:p>
        </w:tc>
        <w:tc>
          <w:tcPr>
            <w:tcW w:w="3497" w:type="dxa"/>
            <w:tcBorders>
              <w:top w:val="nil"/>
              <w:left w:val="nil"/>
              <w:bottom w:val="single" w:sz="4" w:space="0" w:color="auto"/>
              <w:right w:val="single" w:sz="4" w:space="0" w:color="auto"/>
            </w:tcBorders>
            <w:shd w:val="clear" w:color="auto" w:fill="auto"/>
            <w:vAlign w:val="center"/>
          </w:tcPr>
          <w:p w14:paraId="1ADE8D73" w14:textId="0C727047" w:rsidR="001E08E4" w:rsidRPr="00AF50BE" w:rsidRDefault="00B441B1"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1E08E4" w:rsidRPr="00AF50BE">
              <w:rPr>
                <w:rFonts w:ascii="宋体" w:hAnsi="宋体" w:cs="宋体" w:hint="eastAsia"/>
                <w:spacing w:val="3"/>
                <w:kern w:val="0"/>
                <w:sz w:val="18"/>
                <w:szCs w:val="18"/>
              </w:rPr>
              <w:t>中压管道部分是否按TSG D7004规范进行全面检验或年度检查</w:t>
            </w:r>
          </w:p>
        </w:tc>
        <w:tc>
          <w:tcPr>
            <w:tcW w:w="2973" w:type="dxa"/>
            <w:tcBorders>
              <w:top w:val="nil"/>
              <w:left w:val="nil"/>
              <w:bottom w:val="single" w:sz="4" w:space="0" w:color="auto"/>
              <w:right w:val="single" w:sz="4" w:space="0" w:color="auto"/>
            </w:tcBorders>
            <w:shd w:val="clear" w:color="auto" w:fill="auto"/>
            <w:vAlign w:val="center"/>
          </w:tcPr>
          <w:p w14:paraId="66E53357" w14:textId="7F3375BD" w:rsidR="001E08E4" w:rsidRPr="00AF50BE" w:rsidRDefault="001E08E4" w:rsidP="001E08E4">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577" w:type="dxa"/>
            <w:tcBorders>
              <w:top w:val="nil"/>
              <w:left w:val="nil"/>
              <w:bottom w:val="single" w:sz="4" w:space="0" w:color="auto"/>
              <w:right w:val="single" w:sz="4" w:space="0" w:color="auto"/>
            </w:tcBorders>
            <w:shd w:val="clear" w:color="auto" w:fill="auto"/>
            <w:vAlign w:val="center"/>
          </w:tcPr>
          <w:p w14:paraId="01EF8426" w14:textId="77777777" w:rsidR="001E08E4" w:rsidRPr="00AF50BE" w:rsidRDefault="001E08E4"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68AF28E7" w14:textId="77777777" w:rsidTr="00B441B1">
        <w:trPr>
          <w:trHeight w:val="885"/>
          <w:jc w:val="center"/>
        </w:trPr>
        <w:tc>
          <w:tcPr>
            <w:tcW w:w="1283" w:type="dxa"/>
            <w:vMerge/>
            <w:tcBorders>
              <w:top w:val="nil"/>
              <w:left w:val="single" w:sz="4" w:space="0" w:color="auto"/>
              <w:bottom w:val="single" w:sz="4" w:space="0" w:color="auto"/>
              <w:right w:val="single" w:sz="4" w:space="0" w:color="auto"/>
            </w:tcBorders>
            <w:vAlign w:val="center"/>
          </w:tcPr>
          <w:p w14:paraId="01CB2AE3" w14:textId="77777777" w:rsidR="001E08E4" w:rsidRPr="00AF50BE" w:rsidRDefault="001E08E4" w:rsidP="001E08E4">
            <w:pPr>
              <w:widowControl/>
              <w:jc w:val="left"/>
              <w:rPr>
                <w:rFonts w:ascii="宋体" w:hAnsi="宋体" w:cs="宋体"/>
                <w:spacing w:val="3"/>
                <w:kern w:val="0"/>
                <w:sz w:val="18"/>
                <w:szCs w:val="18"/>
              </w:rPr>
            </w:pPr>
          </w:p>
        </w:tc>
        <w:tc>
          <w:tcPr>
            <w:tcW w:w="3497" w:type="dxa"/>
            <w:tcBorders>
              <w:top w:val="nil"/>
              <w:left w:val="single" w:sz="4" w:space="0" w:color="auto"/>
              <w:bottom w:val="single" w:sz="4" w:space="0" w:color="auto"/>
              <w:right w:val="single" w:sz="4" w:space="0" w:color="auto"/>
            </w:tcBorders>
            <w:shd w:val="clear" w:color="auto" w:fill="auto"/>
            <w:vAlign w:val="center"/>
          </w:tcPr>
          <w:p w14:paraId="6A38EC60" w14:textId="39F4CB89" w:rsidR="001E08E4" w:rsidRPr="00AF50BE" w:rsidRDefault="00B441B1"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1E08E4" w:rsidRPr="00AF50BE">
              <w:rPr>
                <w:rFonts w:ascii="宋体" w:hAnsi="宋体" w:cs="宋体" w:hint="eastAsia"/>
                <w:spacing w:val="3"/>
                <w:kern w:val="0"/>
                <w:sz w:val="18"/>
                <w:szCs w:val="18"/>
              </w:rPr>
              <w:t>竣工图纸、资料齐全</w:t>
            </w:r>
          </w:p>
        </w:tc>
        <w:tc>
          <w:tcPr>
            <w:tcW w:w="2973" w:type="dxa"/>
            <w:tcBorders>
              <w:top w:val="nil"/>
              <w:left w:val="nil"/>
              <w:bottom w:val="single" w:sz="4" w:space="0" w:color="auto"/>
              <w:right w:val="single" w:sz="4" w:space="0" w:color="auto"/>
            </w:tcBorders>
            <w:shd w:val="clear" w:color="auto" w:fill="auto"/>
            <w:vAlign w:val="center"/>
          </w:tcPr>
          <w:p w14:paraId="24D11BA3" w14:textId="44C28469" w:rsidR="001E08E4" w:rsidRPr="00AF50BE" w:rsidRDefault="001E08E4" w:rsidP="001E08E4">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577" w:type="dxa"/>
            <w:tcBorders>
              <w:top w:val="nil"/>
              <w:left w:val="nil"/>
              <w:bottom w:val="single" w:sz="4" w:space="0" w:color="auto"/>
              <w:right w:val="single" w:sz="4" w:space="0" w:color="auto"/>
            </w:tcBorders>
            <w:shd w:val="clear" w:color="auto" w:fill="auto"/>
            <w:vAlign w:val="center"/>
          </w:tcPr>
          <w:p w14:paraId="051DF0E5" w14:textId="77777777" w:rsidR="001E08E4" w:rsidRPr="00AF50BE" w:rsidRDefault="001E08E4"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42C04301" w14:textId="77777777" w:rsidTr="00B441B1">
        <w:trPr>
          <w:trHeight w:val="885"/>
          <w:jc w:val="center"/>
        </w:trPr>
        <w:tc>
          <w:tcPr>
            <w:tcW w:w="1283" w:type="dxa"/>
            <w:vMerge/>
            <w:tcBorders>
              <w:top w:val="nil"/>
              <w:left w:val="single" w:sz="4" w:space="0" w:color="auto"/>
              <w:bottom w:val="single" w:sz="4" w:space="0" w:color="auto"/>
              <w:right w:val="single" w:sz="4" w:space="0" w:color="auto"/>
            </w:tcBorders>
            <w:vAlign w:val="center"/>
          </w:tcPr>
          <w:p w14:paraId="22C10A19" w14:textId="77777777" w:rsidR="001E08E4" w:rsidRPr="00AF50BE" w:rsidRDefault="001E08E4" w:rsidP="001E08E4">
            <w:pPr>
              <w:widowControl/>
              <w:jc w:val="left"/>
              <w:rPr>
                <w:rFonts w:ascii="宋体" w:hAnsi="宋体" w:cs="宋体"/>
                <w:spacing w:val="3"/>
                <w:kern w:val="0"/>
                <w:sz w:val="18"/>
                <w:szCs w:val="18"/>
              </w:rPr>
            </w:pPr>
          </w:p>
        </w:tc>
        <w:tc>
          <w:tcPr>
            <w:tcW w:w="3497" w:type="dxa"/>
            <w:tcBorders>
              <w:top w:val="nil"/>
              <w:left w:val="single" w:sz="4" w:space="0" w:color="auto"/>
              <w:bottom w:val="single" w:sz="4" w:space="0" w:color="auto"/>
              <w:right w:val="single" w:sz="4" w:space="0" w:color="auto"/>
            </w:tcBorders>
            <w:shd w:val="clear" w:color="auto" w:fill="auto"/>
            <w:vAlign w:val="center"/>
          </w:tcPr>
          <w:p w14:paraId="62AD354D" w14:textId="1952A2A4" w:rsidR="001E08E4" w:rsidRPr="00AF50BE" w:rsidRDefault="00B441B1"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1E08E4" w:rsidRPr="00AF50BE">
              <w:rPr>
                <w:rFonts w:ascii="宋体" w:hAnsi="宋体" w:cs="宋体" w:hint="eastAsia"/>
                <w:spacing w:val="3"/>
                <w:kern w:val="0"/>
                <w:sz w:val="18"/>
                <w:szCs w:val="18"/>
              </w:rPr>
              <w:t>日常巡检记录</w:t>
            </w:r>
          </w:p>
        </w:tc>
        <w:tc>
          <w:tcPr>
            <w:tcW w:w="2973" w:type="dxa"/>
            <w:tcBorders>
              <w:top w:val="nil"/>
              <w:left w:val="nil"/>
              <w:bottom w:val="single" w:sz="4" w:space="0" w:color="auto"/>
              <w:right w:val="single" w:sz="4" w:space="0" w:color="auto"/>
            </w:tcBorders>
            <w:shd w:val="clear" w:color="auto" w:fill="auto"/>
            <w:vAlign w:val="center"/>
          </w:tcPr>
          <w:p w14:paraId="29E2AB1B" w14:textId="452B6DE0" w:rsidR="001E08E4" w:rsidRPr="00AF50BE" w:rsidRDefault="001E08E4" w:rsidP="001E08E4">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577" w:type="dxa"/>
            <w:tcBorders>
              <w:top w:val="nil"/>
              <w:left w:val="nil"/>
              <w:bottom w:val="single" w:sz="4" w:space="0" w:color="auto"/>
              <w:right w:val="single" w:sz="4" w:space="0" w:color="auto"/>
            </w:tcBorders>
            <w:shd w:val="clear" w:color="auto" w:fill="auto"/>
            <w:vAlign w:val="center"/>
          </w:tcPr>
          <w:p w14:paraId="77CB065E" w14:textId="77777777" w:rsidR="001E08E4" w:rsidRPr="00AF50BE" w:rsidRDefault="001E08E4" w:rsidP="001E08E4">
            <w:pPr>
              <w:widowControl/>
              <w:jc w:val="left"/>
              <w:rPr>
                <w:rFonts w:ascii="宋体" w:hAnsi="宋体" w:cs="宋体"/>
                <w:spacing w:val="3"/>
                <w:kern w:val="0"/>
                <w:sz w:val="18"/>
                <w:szCs w:val="18"/>
              </w:rPr>
            </w:pPr>
          </w:p>
        </w:tc>
      </w:tr>
      <w:tr w:rsidR="00AF50BE" w:rsidRPr="00AF50BE" w14:paraId="0C160BDC" w14:textId="77777777" w:rsidTr="00B441B1">
        <w:trPr>
          <w:trHeight w:val="885"/>
          <w:jc w:val="center"/>
        </w:trPr>
        <w:tc>
          <w:tcPr>
            <w:tcW w:w="1283" w:type="dxa"/>
            <w:vMerge w:val="restart"/>
            <w:tcBorders>
              <w:top w:val="nil"/>
              <w:left w:val="single" w:sz="4" w:space="0" w:color="auto"/>
              <w:bottom w:val="single" w:sz="4" w:space="0" w:color="auto"/>
              <w:right w:val="single" w:sz="4" w:space="0" w:color="auto"/>
            </w:tcBorders>
            <w:shd w:val="clear" w:color="auto" w:fill="auto"/>
            <w:vAlign w:val="center"/>
          </w:tcPr>
          <w:p w14:paraId="43D59529" w14:textId="77777777" w:rsidR="001E08E4" w:rsidRPr="00AF50BE" w:rsidRDefault="001E08E4"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现场检查情况</w:t>
            </w:r>
          </w:p>
        </w:tc>
        <w:tc>
          <w:tcPr>
            <w:tcW w:w="3497" w:type="dxa"/>
            <w:tcBorders>
              <w:top w:val="nil"/>
              <w:left w:val="nil"/>
              <w:bottom w:val="single" w:sz="4" w:space="0" w:color="auto"/>
              <w:right w:val="single" w:sz="4" w:space="0" w:color="auto"/>
            </w:tcBorders>
            <w:shd w:val="clear" w:color="auto" w:fill="auto"/>
            <w:vAlign w:val="center"/>
          </w:tcPr>
          <w:p w14:paraId="73C82653" w14:textId="44A14519" w:rsidR="001E08E4" w:rsidRPr="00AF50BE" w:rsidRDefault="00B441B1"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1E08E4" w:rsidRPr="00AF50BE">
              <w:rPr>
                <w:rFonts w:ascii="宋体" w:hAnsi="宋体" w:cs="宋体" w:hint="eastAsia"/>
                <w:spacing w:val="3"/>
                <w:kern w:val="0"/>
                <w:sz w:val="18"/>
                <w:szCs w:val="18"/>
              </w:rPr>
              <w:t>无被占压或净</w:t>
            </w:r>
            <w:proofErr w:type="gramStart"/>
            <w:r w:rsidR="001E08E4" w:rsidRPr="00AF50BE">
              <w:rPr>
                <w:rFonts w:ascii="宋体" w:hAnsi="宋体" w:cs="宋体" w:hint="eastAsia"/>
                <w:spacing w:val="3"/>
                <w:kern w:val="0"/>
                <w:sz w:val="18"/>
                <w:szCs w:val="18"/>
              </w:rPr>
              <w:t>距不足</w:t>
            </w:r>
            <w:proofErr w:type="gramEnd"/>
            <w:r w:rsidR="001E08E4" w:rsidRPr="00AF50BE">
              <w:rPr>
                <w:rFonts w:ascii="宋体" w:hAnsi="宋体" w:cs="宋体" w:hint="eastAsia"/>
                <w:spacing w:val="3"/>
                <w:kern w:val="0"/>
                <w:sz w:val="18"/>
                <w:szCs w:val="18"/>
              </w:rPr>
              <w:t>现象</w:t>
            </w:r>
          </w:p>
        </w:tc>
        <w:tc>
          <w:tcPr>
            <w:tcW w:w="2973" w:type="dxa"/>
            <w:tcBorders>
              <w:top w:val="nil"/>
              <w:left w:val="nil"/>
              <w:bottom w:val="single" w:sz="4" w:space="0" w:color="auto"/>
              <w:right w:val="single" w:sz="4" w:space="0" w:color="auto"/>
            </w:tcBorders>
            <w:shd w:val="clear" w:color="auto" w:fill="auto"/>
            <w:vAlign w:val="center"/>
          </w:tcPr>
          <w:p w14:paraId="60733596" w14:textId="77777777" w:rsidR="001E08E4" w:rsidRPr="00AF50BE" w:rsidRDefault="001E08E4" w:rsidP="001E08E4">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577" w:type="dxa"/>
            <w:tcBorders>
              <w:top w:val="nil"/>
              <w:left w:val="nil"/>
              <w:bottom w:val="single" w:sz="4" w:space="0" w:color="auto"/>
              <w:right w:val="single" w:sz="4" w:space="0" w:color="auto"/>
            </w:tcBorders>
            <w:shd w:val="clear" w:color="auto" w:fill="auto"/>
            <w:vAlign w:val="center"/>
          </w:tcPr>
          <w:p w14:paraId="3EDBAA03" w14:textId="77777777" w:rsidR="001E08E4" w:rsidRPr="00AF50BE" w:rsidRDefault="001E08E4"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68D6F0DB" w14:textId="77777777" w:rsidTr="00B441B1">
        <w:trPr>
          <w:trHeight w:val="885"/>
          <w:jc w:val="center"/>
        </w:trPr>
        <w:tc>
          <w:tcPr>
            <w:tcW w:w="1283" w:type="dxa"/>
            <w:vMerge/>
            <w:tcBorders>
              <w:top w:val="nil"/>
              <w:left w:val="single" w:sz="4" w:space="0" w:color="auto"/>
              <w:bottom w:val="single" w:sz="4" w:space="0" w:color="auto"/>
              <w:right w:val="single" w:sz="4" w:space="0" w:color="auto"/>
            </w:tcBorders>
            <w:shd w:val="clear" w:color="auto" w:fill="auto"/>
            <w:vAlign w:val="center"/>
          </w:tcPr>
          <w:p w14:paraId="15CDE92E" w14:textId="77777777" w:rsidR="001E08E4" w:rsidRPr="00AF50BE" w:rsidRDefault="001E08E4" w:rsidP="001E08E4">
            <w:pPr>
              <w:widowControl/>
              <w:jc w:val="left"/>
              <w:rPr>
                <w:rFonts w:ascii="宋体" w:hAnsi="宋体" w:cs="宋体"/>
                <w:spacing w:val="3"/>
                <w:kern w:val="0"/>
                <w:sz w:val="18"/>
                <w:szCs w:val="18"/>
              </w:rPr>
            </w:pPr>
          </w:p>
        </w:tc>
        <w:tc>
          <w:tcPr>
            <w:tcW w:w="3497" w:type="dxa"/>
            <w:tcBorders>
              <w:top w:val="nil"/>
              <w:left w:val="nil"/>
              <w:bottom w:val="single" w:sz="4" w:space="0" w:color="auto"/>
              <w:right w:val="single" w:sz="4" w:space="0" w:color="auto"/>
            </w:tcBorders>
            <w:shd w:val="clear" w:color="auto" w:fill="auto"/>
            <w:vAlign w:val="center"/>
          </w:tcPr>
          <w:p w14:paraId="17775611" w14:textId="557CC737" w:rsidR="001E08E4" w:rsidRPr="00AF50BE" w:rsidRDefault="00B441B1"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D125C8" w:rsidRPr="00AF50BE">
              <w:rPr>
                <w:rFonts w:ascii="宋体" w:hAnsi="宋体" w:cs="宋体" w:hint="eastAsia"/>
                <w:spacing w:val="3"/>
                <w:kern w:val="0"/>
                <w:sz w:val="18"/>
                <w:szCs w:val="18"/>
              </w:rPr>
              <w:t>调压设施进出口压力正常，设施无积灰、无</w:t>
            </w:r>
            <w:r w:rsidR="0009733B" w:rsidRPr="00AF50BE">
              <w:rPr>
                <w:rFonts w:ascii="宋体" w:hAnsi="宋体" w:cs="宋体" w:hint="eastAsia"/>
                <w:spacing w:val="3"/>
                <w:kern w:val="0"/>
                <w:sz w:val="18"/>
                <w:szCs w:val="18"/>
              </w:rPr>
              <w:t>油垢</w:t>
            </w:r>
          </w:p>
        </w:tc>
        <w:tc>
          <w:tcPr>
            <w:tcW w:w="2973" w:type="dxa"/>
            <w:tcBorders>
              <w:top w:val="nil"/>
              <w:left w:val="nil"/>
              <w:bottom w:val="single" w:sz="4" w:space="0" w:color="auto"/>
              <w:right w:val="single" w:sz="4" w:space="0" w:color="auto"/>
            </w:tcBorders>
            <w:shd w:val="clear" w:color="auto" w:fill="auto"/>
            <w:vAlign w:val="center"/>
          </w:tcPr>
          <w:p w14:paraId="582D812C" w14:textId="77777777" w:rsidR="001E08E4" w:rsidRPr="00AF50BE" w:rsidRDefault="001E08E4" w:rsidP="001E08E4">
            <w:pPr>
              <w:widowControl/>
              <w:jc w:val="center"/>
              <w:rPr>
                <w:rFonts w:ascii="宋体" w:hAnsi="宋体" w:cs="宋体"/>
                <w:spacing w:val="3"/>
                <w:kern w:val="0"/>
                <w:sz w:val="18"/>
                <w:szCs w:val="18"/>
              </w:rPr>
            </w:pPr>
          </w:p>
        </w:tc>
        <w:tc>
          <w:tcPr>
            <w:tcW w:w="1577" w:type="dxa"/>
            <w:tcBorders>
              <w:top w:val="nil"/>
              <w:left w:val="nil"/>
              <w:bottom w:val="single" w:sz="4" w:space="0" w:color="auto"/>
              <w:right w:val="single" w:sz="4" w:space="0" w:color="auto"/>
            </w:tcBorders>
            <w:shd w:val="clear" w:color="auto" w:fill="auto"/>
            <w:vAlign w:val="center"/>
          </w:tcPr>
          <w:p w14:paraId="64C15B42" w14:textId="77777777" w:rsidR="001E08E4" w:rsidRPr="00AF50BE" w:rsidRDefault="001E08E4" w:rsidP="001E08E4">
            <w:pPr>
              <w:widowControl/>
              <w:jc w:val="left"/>
              <w:rPr>
                <w:rFonts w:ascii="宋体" w:hAnsi="宋体" w:cs="宋体"/>
                <w:spacing w:val="3"/>
                <w:kern w:val="0"/>
                <w:sz w:val="18"/>
                <w:szCs w:val="18"/>
              </w:rPr>
            </w:pPr>
          </w:p>
        </w:tc>
      </w:tr>
      <w:tr w:rsidR="00AF50BE" w:rsidRPr="00AF50BE" w14:paraId="3C21D82D" w14:textId="77777777" w:rsidTr="00B441B1">
        <w:trPr>
          <w:trHeight w:val="885"/>
          <w:jc w:val="center"/>
        </w:trPr>
        <w:tc>
          <w:tcPr>
            <w:tcW w:w="1283" w:type="dxa"/>
            <w:vMerge/>
            <w:tcBorders>
              <w:top w:val="nil"/>
              <w:left w:val="single" w:sz="4" w:space="0" w:color="auto"/>
              <w:bottom w:val="single" w:sz="4" w:space="0" w:color="auto"/>
              <w:right w:val="single" w:sz="4" w:space="0" w:color="auto"/>
            </w:tcBorders>
            <w:shd w:val="clear" w:color="auto" w:fill="auto"/>
            <w:vAlign w:val="center"/>
          </w:tcPr>
          <w:p w14:paraId="44D1B76F" w14:textId="77777777" w:rsidR="001E08E4" w:rsidRPr="00AF50BE" w:rsidRDefault="001E08E4" w:rsidP="001E08E4">
            <w:pPr>
              <w:widowControl/>
              <w:jc w:val="left"/>
              <w:rPr>
                <w:rFonts w:ascii="宋体" w:hAnsi="宋体" w:cs="宋体"/>
                <w:spacing w:val="3"/>
                <w:kern w:val="0"/>
                <w:sz w:val="18"/>
                <w:szCs w:val="18"/>
              </w:rPr>
            </w:pPr>
          </w:p>
        </w:tc>
        <w:tc>
          <w:tcPr>
            <w:tcW w:w="3497" w:type="dxa"/>
            <w:tcBorders>
              <w:top w:val="nil"/>
              <w:left w:val="nil"/>
              <w:bottom w:val="single" w:sz="4" w:space="0" w:color="auto"/>
              <w:right w:val="single" w:sz="4" w:space="0" w:color="auto"/>
            </w:tcBorders>
            <w:shd w:val="clear" w:color="auto" w:fill="auto"/>
            <w:vAlign w:val="center"/>
          </w:tcPr>
          <w:p w14:paraId="3C770639" w14:textId="4A50E1E4" w:rsidR="001E08E4" w:rsidRPr="00AF50BE" w:rsidRDefault="00B441B1"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1E08E4" w:rsidRPr="00AF50BE">
              <w:rPr>
                <w:rFonts w:ascii="宋体" w:hAnsi="宋体" w:cs="宋体" w:hint="eastAsia"/>
                <w:spacing w:val="3"/>
                <w:kern w:val="0"/>
                <w:sz w:val="18"/>
                <w:szCs w:val="18"/>
              </w:rPr>
              <w:t>阀门启闭灵活</w:t>
            </w:r>
          </w:p>
        </w:tc>
        <w:tc>
          <w:tcPr>
            <w:tcW w:w="2973" w:type="dxa"/>
            <w:tcBorders>
              <w:top w:val="nil"/>
              <w:left w:val="nil"/>
              <w:bottom w:val="single" w:sz="4" w:space="0" w:color="auto"/>
              <w:right w:val="single" w:sz="4" w:space="0" w:color="auto"/>
            </w:tcBorders>
            <w:shd w:val="clear" w:color="auto" w:fill="auto"/>
            <w:vAlign w:val="center"/>
          </w:tcPr>
          <w:p w14:paraId="3D369DF0" w14:textId="77777777" w:rsidR="001E08E4" w:rsidRPr="00AF50BE" w:rsidRDefault="001E08E4" w:rsidP="001E08E4">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577" w:type="dxa"/>
            <w:tcBorders>
              <w:top w:val="nil"/>
              <w:left w:val="nil"/>
              <w:bottom w:val="single" w:sz="4" w:space="0" w:color="auto"/>
              <w:right w:val="single" w:sz="4" w:space="0" w:color="auto"/>
            </w:tcBorders>
            <w:shd w:val="clear" w:color="auto" w:fill="auto"/>
            <w:vAlign w:val="center"/>
          </w:tcPr>
          <w:p w14:paraId="7355C2DF" w14:textId="77777777" w:rsidR="001E08E4" w:rsidRPr="00AF50BE" w:rsidRDefault="001E08E4" w:rsidP="001E08E4">
            <w:pPr>
              <w:widowControl/>
              <w:jc w:val="left"/>
              <w:rPr>
                <w:rFonts w:ascii="宋体" w:hAnsi="宋体" w:cs="宋体"/>
                <w:spacing w:val="3"/>
                <w:kern w:val="0"/>
                <w:sz w:val="18"/>
                <w:szCs w:val="18"/>
              </w:rPr>
            </w:pPr>
          </w:p>
        </w:tc>
      </w:tr>
      <w:tr w:rsidR="00AF50BE" w:rsidRPr="00AF50BE" w14:paraId="0092EA93" w14:textId="77777777" w:rsidTr="00B441B1">
        <w:trPr>
          <w:trHeight w:val="885"/>
          <w:jc w:val="center"/>
        </w:trPr>
        <w:tc>
          <w:tcPr>
            <w:tcW w:w="1283" w:type="dxa"/>
            <w:vMerge/>
            <w:tcBorders>
              <w:top w:val="nil"/>
              <w:left w:val="single" w:sz="4" w:space="0" w:color="auto"/>
              <w:bottom w:val="single" w:sz="4" w:space="0" w:color="auto"/>
              <w:right w:val="single" w:sz="4" w:space="0" w:color="auto"/>
            </w:tcBorders>
            <w:vAlign w:val="center"/>
          </w:tcPr>
          <w:p w14:paraId="796F173A" w14:textId="77777777" w:rsidR="001E08E4" w:rsidRPr="00AF50BE" w:rsidRDefault="001E08E4" w:rsidP="001E08E4">
            <w:pPr>
              <w:widowControl/>
              <w:jc w:val="left"/>
              <w:rPr>
                <w:rFonts w:ascii="宋体" w:hAnsi="宋体" w:cs="宋体"/>
                <w:spacing w:val="3"/>
                <w:kern w:val="0"/>
                <w:sz w:val="18"/>
                <w:szCs w:val="18"/>
              </w:rPr>
            </w:pPr>
          </w:p>
        </w:tc>
        <w:tc>
          <w:tcPr>
            <w:tcW w:w="3497" w:type="dxa"/>
            <w:tcBorders>
              <w:top w:val="nil"/>
              <w:left w:val="nil"/>
              <w:bottom w:val="single" w:sz="4" w:space="0" w:color="auto"/>
              <w:right w:val="single" w:sz="4" w:space="0" w:color="auto"/>
            </w:tcBorders>
            <w:shd w:val="clear" w:color="auto" w:fill="auto"/>
            <w:vAlign w:val="center"/>
          </w:tcPr>
          <w:p w14:paraId="35DB06F4" w14:textId="65FD3CF2" w:rsidR="001E08E4" w:rsidRPr="00AF50BE" w:rsidRDefault="00B441B1"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1E08E4" w:rsidRPr="00AF50BE">
              <w:rPr>
                <w:rFonts w:ascii="宋体" w:hAnsi="宋体" w:cs="宋体" w:hint="eastAsia"/>
                <w:spacing w:val="3"/>
                <w:kern w:val="0"/>
                <w:sz w:val="18"/>
                <w:szCs w:val="18"/>
              </w:rPr>
              <w:t>地面标志完好</w:t>
            </w:r>
          </w:p>
        </w:tc>
        <w:tc>
          <w:tcPr>
            <w:tcW w:w="2973" w:type="dxa"/>
            <w:tcBorders>
              <w:top w:val="nil"/>
              <w:left w:val="nil"/>
              <w:bottom w:val="single" w:sz="4" w:space="0" w:color="auto"/>
              <w:right w:val="single" w:sz="4" w:space="0" w:color="auto"/>
            </w:tcBorders>
            <w:shd w:val="clear" w:color="auto" w:fill="auto"/>
            <w:vAlign w:val="center"/>
          </w:tcPr>
          <w:p w14:paraId="2EA69449" w14:textId="77777777" w:rsidR="001E08E4" w:rsidRPr="00AF50BE" w:rsidRDefault="001E08E4" w:rsidP="001E08E4">
            <w:pPr>
              <w:widowControl/>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577" w:type="dxa"/>
            <w:tcBorders>
              <w:top w:val="nil"/>
              <w:left w:val="nil"/>
              <w:bottom w:val="single" w:sz="4" w:space="0" w:color="auto"/>
              <w:right w:val="single" w:sz="4" w:space="0" w:color="auto"/>
            </w:tcBorders>
            <w:shd w:val="clear" w:color="auto" w:fill="auto"/>
            <w:vAlign w:val="center"/>
          </w:tcPr>
          <w:p w14:paraId="47937F99" w14:textId="77777777" w:rsidR="001E08E4" w:rsidRPr="00AF50BE" w:rsidRDefault="001E08E4"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29F0B7FE" w14:textId="77777777" w:rsidTr="00B441B1">
        <w:trPr>
          <w:trHeight w:val="3653"/>
          <w:jc w:val="center"/>
        </w:trPr>
        <w:tc>
          <w:tcPr>
            <w:tcW w:w="1283" w:type="dxa"/>
            <w:tcBorders>
              <w:top w:val="nil"/>
              <w:left w:val="single" w:sz="4" w:space="0" w:color="auto"/>
              <w:bottom w:val="single" w:sz="4" w:space="0" w:color="auto"/>
              <w:right w:val="single" w:sz="4" w:space="0" w:color="auto"/>
            </w:tcBorders>
            <w:vAlign w:val="center"/>
          </w:tcPr>
          <w:p w14:paraId="17A54A59" w14:textId="2C127001" w:rsidR="00B441B1" w:rsidRPr="00AF50BE" w:rsidRDefault="00B441B1" w:rsidP="001E08E4">
            <w:pPr>
              <w:widowControl/>
              <w:jc w:val="left"/>
              <w:rPr>
                <w:rFonts w:ascii="宋体" w:hAnsi="宋体" w:cs="宋体"/>
                <w:spacing w:val="3"/>
                <w:kern w:val="0"/>
                <w:sz w:val="18"/>
                <w:szCs w:val="18"/>
              </w:rPr>
            </w:pPr>
            <w:r w:rsidRPr="00AF50BE">
              <w:rPr>
                <w:rFonts w:ascii="宋体" w:hAnsi="宋体" w:cs="宋体" w:hint="eastAsia"/>
                <w:spacing w:val="3"/>
                <w:kern w:val="0"/>
                <w:sz w:val="18"/>
                <w:szCs w:val="18"/>
              </w:rPr>
              <w:t>其他检查情况</w:t>
            </w:r>
          </w:p>
        </w:tc>
        <w:tc>
          <w:tcPr>
            <w:tcW w:w="8047" w:type="dxa"/>
            <w:gridSpan w:val="3"/>
            <w:tcBorders>
              <w:top w:val="nil"/>
              <w:left w:val="nil"/>
              <w:bottom w:val="single" w:sz="4" w:space="0" w:color="auto"/>
              <w:right w:val="single" w:sz="4" w:space="0" w:color="auto"/>
            </w:tcBorders>
            <w:shd w:val="clear" w:color="auto" w:fill="auto"/>
            <w:vAlign w:val="center"/>
          </w:tcPr>
          <w:p w14:paraId="216139BC" w14:textId="77777777" w:rsidR="00B441B1" w:rsidRPr="00AF50BE" w:rsidRDefault="00B441B1" w:rsidP="001E08E4">
            <w:pPr>
              <w:widowControl/>
              <w:jc w:val="left"/>
              <w:rPr>
                <w:rFonts w:ascii="宋体" w:hAnsi="宋体" w:cs="宋体"/>
                <w:spacing w:val="3"/>
                <w:kern w:val="0"/>
                <w:sz w:val="18"/>
                <w:szCs w:val="18"/>
              </w:rPr>
            </w:pPr>
          </w:p>
        </w:tc>
      </w:tr>
      <w:tr w:rsidR="00B441B1" w:rsidRPr="00AF50BE" w14:paraId="2EA9EE56" w14:textId="77777777" w:rsidTr="00FF7703">
        <w:trPr>
          <w:trHeight w:val="1110"/>
          <w:jc w:val="center"/>
        </w:trPr>
        <w:tc>
          <w:tcPr>
            <w:tcW w:w="4780" w:type="dxa"/>
            <w:gridSpan w:val="2"/>
            <w:tcBorders>
              <w:top w:val="nil"/>
              <w:left w:val="single" w:sz="4" w:space="0" w:color="auto"/>
              <w:bottom w:val="single" w:sz="4" w:space="0" w:color="auto"/>
              <w:right w:val="single" w:sz="4" w:space="0" w:color="auto"/>
            </w:tcBorders>
            <w:vAlign w:val="center"/>
          </w:tcPr>
          <w:p w14:paraId="348FF2F3" w14:textId="1B354064" w:rsidR="00B441B1" w:rsidRPr="00AF50BE" w:rsidRDefault="00B441B1" w:rsidP="00B441B1">
            <w:pPr>
              <w:widowControl/>
              <w:jc w:val="left"/>
              <w:rPr>
                <w:rFonts w:ascii="宋体" w:hAnsi="宋体" w:cs="宋体"/>
                <w:spacing w:val="3"/>
                <w:kern w:val="0"/>
                <w:sz w:val="18"/>
                <w:szCs w:val="18"/>
              </w:rPr>
            </w:pPr>
            <w:r w:rsidRPr="00AF50BE">
              <w:rPr>
                <w:rFonts w:hint="eastAsia"/>
              </w:rPr>
              <w:t>检查人员签字：</w:t>
            </w:r>
          </w:p>
        </w:tc>
        <w:tc>
          <w:tcPr>
            <w:tcW w:w="4550" w:type="dxa"/>
            <w:gridSpan w:val="2"/>
            <w:tcBorders>
              <w:top w:val="nil"/>
              <w:left w:val="nil"/>
              <w:bottom w:val="single" w:sz="4" w:space="0" w:color="auto"/>
              <w:right w:val="single" w:sz="4" w:space="0" w:color="auto"/>
            </w:tcBorders>
            <w:shd w:val="clear" w:color="auto" w:fill="auto"/>
            <w:vAlign w:val="center"/>
          </w:tcPr>
          <w:p w14:paraId="60A4D5C6" w14:textId="64F3EF5A" w:rsidR="00B441B1" w:rsidRPr="00AF50BE" w:rsidRDefault="00B441B1" w:rsidP="00B441B1">
            <w:pPr>
              <w:widowControl/>
              <w:jc w:val="left"/>
              <w:rPr>
                <w:rFonts w:ascii="宋体" w:hAnsi="宋体" w:cs="宋体"/>
                <w:spacing w:val="3"/>
                <w:kern w:val="0"/>
                <w:sz w:val="18"/>
                <w:szCs w:val="18"/>
              </w:rPr>
            </w:pPr>
            <w:r w:rsidRPr="00AF50BE">
              <w:rPr>
                <w:rFonts w:hint="eastAsia"/>
              </w:rPr>
              <w:t>被检公司负责人签字：</w:t>
            </w:r>
          </w:p>
        </w:tc>
      </w:tr>
    </w:tbl>
    <w:p w14:paraId="004579A6" w14:textId="394349EE" w:rsidR="00B441B1" w:rsidRPr="00AF50BE" w:rsidRDefault="00B441B1" w:rsidP="000C70B5">
      <w:pPr>
        <w:pStyle w:val="a0"/>
      </w:pPr>
    </w:p>
    <w:p w14:paraId="6577F0DF" w14:textId="77777777" w:rsidR="00B441B1" w:rsidRPr="00AF50BE" w:rsidRDefault="00B441B1" w:rsidP="00B441B1">
      <w:pPr>
        <w:pStyle w:val="a0"/>
      </w:pPr>
      <w:r w:rsidRPr="00AF50BE">
        <w:br w:type="page"/>
      </w:r>
    </w:p>
    <w:tbl>
      <w:tblPr>
        <w:tblW w:w="9310" w:type="dxa"/>
        <w:jc w:val="center"/>
        <w:tblLook w:val="04A0" w:firstRow="1" w:lastRow="0" w:firstColumn="1" w:lastColumn="0" w:noHBand="0" w:noVBand="1"/>
      </w:tblPr>
      <w:tblGrid>
        <w:gridCol w:w="733"/>
        <w:gridCol w:w="4022"/>
        <w:gridCol w:w="3225"/>
        <w:gridCol w:w="1330"/>
      </w:tblGrid>
      <w:tr w:rsidR="00AF50BE" w:rsidRPr="00AF50BE" w14:paraId="1A526112" w14:textId="77777777" w:rsidTr="00E551C5">
        <w:trPr>
          <w:trHeight w:val="432"/>
          <w:jc w:val="center"/>
        </w:trPr>
        <w:tc>
          <w:tcPr>
            <w:tcW w:w="9310" w:type="dxa"/>
            <w:gridSpan w:val="4"/>
            <w:tcBorders>
              <w:top w:val="nil"/>
              <w:left w:val="nil"/>
              <w:bottom w:val="nil"/>
              <w:right w:val="nil"/>
            </w:tcBorders>
            <w:shd w:val="clear" w:color="auto" w:fill="auto"/>
            <w:vAlign w:val="center"/>
          </w:tcPr>
          <w:p w14:paraId="0D3DE3A1" w14:textId="6DDFFE53" w:rsidR="00C33CB6" w:rsidRPr="00AF50BE" w:rsidRDefault="00813863" w:rsidP="00E551C5">
            <w:pPr>
              <w:pStyle w:val="2"/>
              <w:spacing w:before="240" w:after="145" w:line="360" w:lineRule="auto"/>
              <w:ind w:left="420"/>
              <w:rPr>
                <w:rFonts w:ascii="宋体" w:eastAsia="宋体" w:hAnsi="宋体"/>
                <w:b w:val="0"/>
                <w:sz w:val="24"/>
              </w:rPr>
            </w:pPr>
            <w:bookmarkStart w:id="112" w:name="_Toc86939689"/>
            <w:r>
              <w:rPr>
                <w:rFonts w:ascii="宋体" w:eastAsia="宋体" w:hAnsi="宋体" w:hint="eastAsia"/>
                <w:b w:val="0"/>
                <w:sz w:val="24"/>
              </w:rPr>
              <w:lastRenderedPageBreak/>
              <w:t>附录</w:t>
            </w:r>
            <w:r w:rsidR="00C33CB6" w:rsidRPr="00AF50BE">
              <w:rPr>
                <w:rFonts w:ascii="宋体" w:eastAsia="宋体" w:hAnsi="宋体"/>
                <w:b w:val="0"/>
                <w:sz w:val="24"/>
              </w:rPr>
              <w:t>2</w:t>
            </w:r>
            <w:r w:rsidR="000C70B5" w:rsidRPr="00AF50BE">
              <w:rPr>
                <w:rFonts w:ascii="宋体" w:eastAsia="宋体" w:hAnsi="宋体"/>
                <w:b w:val="0"/>
                <w:sz w:val="24"/>
              </w:rPr>
              <w:t>1</w:t>
            </w:r>
            <w:r w:rsidR="00C33CB6" w:rsidRPr="00AF50BE">
              <w:rPr>
                <w:rFonts w:ascii="宋体" w:eastAsia="宋体" w:hAnsi="宋体"/>
                <w:b w:val="0"/>
                <w:sz w:val="24"/>
              </w:rPr>
              <w:t xml:space="preserve">  </w:t>
            </w:r>
            <w:r w:rsidR="00C33CB6" w:rsidRPr="00AF50BE">
              <w:rPr>
                <w:rFonts w:ascii="宋体" w:eastAsia="宋体" w:hAnsi="宋体" w:hint="eastAsia"/>
                <w:b w:val="0"/>
                <w:sz w:val="24"/>
              </w:rPr>
              <w:t>燃气管理部门检查用表（</w:t>
            </w:r>
            <w:r w:rsidR="000C70B5" w:rsidRPr="00AF50BE">
              <w:rPr>
                <w:rFonts w:ascii="宋体" w:eastAsia="宋体" w:hAnsi="宋体" w:hint="eastAsia"/>
                <w:b w:val="0"/>
                <w:sz w:val="24"/>
              </w:rPr>
              <w:t>居民</w:t>
            </w:r>
            <w:r w:rsidR="00C33CB6" w:rsidRPr="00AF50BE">
              <w:rPr>
                <w:rFonts w:ascii="宋体" w:eastAsia="宋体" w:hAnsi="宋体" w:hint="eastAsia"/>
                <w:b w:val="0"/>
                <w:sz w:val="24"/>
              </w:rPr>
              <w:t>用户）</w:t>
            </w:r>
            <w:bookmarkEnd w:id="112"/>
          </w:p>
        </w:tc>
      </w:tr>
      <w:tr w:rsidR="00AF50BE" w:rsidRPr="00AF50BE" w14:paraId="1636C98E" w14:textId="77777777" w:rsidTr="00E551C5">
        <w:trPr>
          <w:trHeight w:val="432"/>
          <w:jc w:val="center"/>
        </w:trPr>
        <w:tc>
          <w:tcPr>
            <w:tcW w:w="9310" w:type="dxa"/>
            <w:gridSpan w:val="4"/>
            <w:tcBorders>
              <w:top w:val="nil"/>
              <w:left w:val="nil"/>
              <w:bottom w:val="nil"/>
              <w:right w:val="nil"/>
            </w:tcBorders>
            <w:shd w:val="clear" w:color="auto" w:fill="auto"/>
            <w:vAlign w:val="center"/>
          </w:tcPr>
          <w:p w14:paraId="2830D865" w14:textId="77777777" w:rsidR="00B441B1" w:rsidRPr="00AF50BE" w:rsidRDefault="00B441B1" w:rsidP="00B441B1">
            <w:pPr>
              <w:widowControl/>
              <w:jc w:val="left"/>
            </w:pPr>
            <w:r w:rsidRPr="00AF50BE">
              <w:rPr>
                <w:rFonts w:hint="eastAsia"/>
              </w:rPr>
              <w:t>被检公司名称：</w:t>
            </w:r>
          </w:p>
          <w:p w14:paraId="6562B140" w14:textId="020DC839" w:rsidR="00C33CB6" w:rsidRPr="00AF50BE" w:rsidRDefault="00B441B1" w:rsidP="00B441B1">
            <w:pPr>
              <w:ind w:right="99"/>
              <w:rPr>
                <w:u w:val="single"/>
              </w:rPr>
            </w:pPr>
            <w:r w:rsidRPr="00AF50BE">
              <w:rPr>
                <w:rFonts w:hint="eastAsia"/>
              </w:rPr>
              <w:t>被检用户地址：</w:t>
            </w:r>
            <w:r w:rsidRPr="00AF50BE">
              <w:rPr>
                <w:rFonts w:hint="eastAsia"/>
              </w:rPr>
              <w:t xml:space="preserve">                                             </w:t>
            </w:r>
            <w:r w:rsidRPr="00AF50BE">
              <w:rPr>
                <w:rFonts w:hint="eastAsia"/>
              </w:rPr>
              <w:t>检查日期：</w:t>
            </w:r>
          </w:p>
        </w:tc>
      </w:tr>
      <w:tr w:rsidR="00AF50BE" w:rsidRPr="00AF50BE" w14:paraId="7162D0FB" w14:textId="77777777" w:rsidTr="006239EC">
        <w:trPr>
          <w:trHeight w:val="55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4EDF163D" w14:textId="77777777" w:rsidR="00C33CB6" w:rsidRPr="00AF50BE" w:rsidRDefault="00C33CB6" w:rsidP="00E551C5">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项目</w:t>
            </w:r>
          </w:p>
        </w:tc>
        <w:tc>
          <w:tcPr>
            <w:tcW w:w="4022" w:type="dxa"/>
            <w:tcBorders>
              <w:top w:val="single" w:sz="4" w:space="0" w:color="auto"/>
              <w:left w:val="nil"/>
              <w:bottom w:val="single" w:sz="4" w:space="0" w:color="auto"/>
              <w:right w:val="single" w:sz="4" w:space="0" w:color="auto"/>
            </w:tcBorders>
            <w:shd w:val="clear" w:color="auto" w:fill="auto"/>
            <w:vAlign w:val="center"/>
          </w:tcPr>
          <w:p w14:paraId="5F651134" w14:textId="77777777" w:rsidR="00C33CB6" w:rsidRPr="00AF50BE" w:rsidRDefault="00C33CB6" w:rsidP="00E551C5">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检查内容</w:t>
            </w:r>
          </w:p>
        </w:tc>
        <w:tc>
          <w:tcPr>
            <w:tcW w:w="3225" w:type="dxa"/>
            <w:tcBorders>
              <w:top w:val="single" w:sz="4" w:space="0" w:color="auto"/>
              <w:left w:val="nil"/>
              <w:bottom w:val="single" w:sz="4" w:space="0" w:color="auto"/>
              <w:right w:val="single" w:sz="4" w:space="0" w:color="auto"/>
            </w:tcBorders>
            <w:shd w:val="clear" w:color="auto" w:fill="auto"/>
            <w:vAlign w:val="center"/>
          </w:tcPr>
          <w:p w14:paraId="4351D913" w14:textId="77777777" w:rsidR="00C33CB6" w:rsidRPr="00AF50BE" w:rsidRDefault="00C33CB6" w:rsidP="00E551C5">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检查情况</w:t>
            </w:r>
          </w:p>
        </w:tc>
        <w:tc>
          <w:tcPr>
            <w:tcW w:w="1330" w:type="dxa"/>
            <w:tcBorders>
              <w:top w:val="single" w:sz="4" w:space="0" w:color="auto"/>
              <w:left w:val="nil"/>
              <w:bottom w:val="single" w:sz="4" w:space="0" w:color="auto"/>
              <w:right w:val="single" w:sz="4" w:space="0" w:color="auto"/>
            </w:tcBorders>
            <w:shd w:val="clear" w:color="auto" w:fill="auto"/>
            <w:vAlign w:val="center"/>
          </w:tcPr>
          <w:p w14:paraId="360177EF" w14:textId="77777777" w:rsidR="00C33CB6" w:rsidRPr="00AF50BE" w:rsidRDefault="00C33CB6" w:rsidP="00E551C5">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备注</w:t>
            </w:r>
          </w:p>
        </w:tc>
      </w:tr>
      <w:tr w:rsidR="00AF50BE" w:rsidRPr="00AF50BE" w14:paraId="20BE5382" w14:textId="77777777" w:rsidTr="000F1A8C">
        <w:trPr>
          <w:trHeight w:val="714"/>
          <w:jc w:val="center"/>
        </w:trPr>
        <w:tc>
          <w:tcPr>
            <w:tcW w:w="733" w:type="dxa"/>
            <w:vMerge w:val="restart"/>
            <w:tcBorders>
              <w:top w:val="nil"/>
              <w:left w:val="single" w:sz="4" w:space="0" w:color="auto"/>
              <w:bottom w:val="single" w:sz="4" w:space="0" w:color="auto"/>
              <w:right w:val="single" w:sz="4" w:space="0" w:color="auto"/>
            </w:tcBorders>
            <w:shd w:val="clear" w:color="auto" w:fill="auto"/>
            <w:vAlign w:val="center"/>
          </w:tcPr>
          <w:p w14:paraId="76F8201F" w14:textId="77777777" w:rsidR="00C33CB6" w:rsidRPr="00AF50BE" w:rsidRDefault="00C33CB6" w:rsidP="00E551C5">
            <w:pPr>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资料检查情况</w:t>
            </w:r>
          </w:p>
        </w:tc>
        <w:tc>
          <w:tcPr>
            <w:tcW w:w="4022" w:type="dxa"/>
            <w:tcBorders>
              <w:top w:val="nil"/>
              <w:left w:val="nil"/>
              <w:bottom w:val="single" w:sz="4" w:space="0" w:color="auto"/>
              <w:right w:val="single" w:sz="4" w:space="0" w:color="auto"/>
            </w:tcBorders>
            <w:shd w:val="clear" w:color="auto" w:fill="auto"/>
            <w:vAlign w:val="center"/>
          </w:tcPr>
          <w:p w14:paraId="27F537AE" w14:textId="18C19E8A" w:rsidR="00C33CB6" w:rsidRPr="00AF50BE" w:rsidRDefault="00B441B1" w:rsidP="00E551C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6239EC" w:rsidRPr="00AF50BE">
              <w:rPr>
                <w:rFonts w:ascii="宋体" w:hAnsi="宋体" w:cs="宋体" w:hint="eastAsia"/>
                <w:spacing w:val="3"/>
                <w:kern w:val="0"/>
                <w:sz w:val="18"/>
                <w:szCs w:val="18"/>
              </w:rPr>
              <w:t>是否</w:t>
            </w:r>
            <w:r w:rsidR="00C33CB6" w:rsidRPr="00AF50BE">
              <w:rPr>
                <w:rFonts w:ascii="宋体" w:hAnsi="宋体" w:cs="宋体" w:hint="eastAsia"/>
                <w:spacing w:val="3"/>
                <w:kern w:val="0"/>
                <w:sz w:val="18"/>
                <w:szCs w:val="18"/>
              </w:rPr>
              <w:t>按要求频次入户检查</w:t>
            </w:r>
          </w:p>
        </w:tc>
        <w:tc>
          <w:tcPr>
            <w:tcW w:w="3225" w:type="dxa"/>
            <w:tcBorders>
              <w:top w:val="nil"/>
              <w:left w:val="nil"/>
              <w:bottom w:val="single" w:sz="4" w:space="0" w:color="auto"/>
              <w:right w:val="single" w:sz="4" w:space="0" w:color="auto"/>
            </w:tcBorders>
            <w:shd w:val="clear" w:color="auto" w:fill="auto"/>
            <w:vAlign w:val="center"/>
          </w:tcPr>
          <w:p w14:paraId="0565CFC7" w14:textId="77777777" w:rsidR="00C33CB6" w:rsidRPr="00AF50BE" w:rsidRDefault="00C33CB6" w:rsidP="00E551C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2DE0B64C" w14:textId="77777777" w:rsidR="00C33CB6" w:rsidRPr="00AF50BE" w:rsidRDefault="00C33CB6" w:rsidP="00E551C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59915E63" w14:textId="77777777" w:rsidTr="000F1A8C">
        <w:trPr>
          <w:trHeight w:val="714"/>
          <w:jc w:val="center"/>
        </w:trPr>
        <w:tc>
          <w:tcPr>
            <w:tcW w:w="733" w:type="dxa"/>
            <w:vMerge/>
            <w:tcBorders>
              <w:top w:val="nil"/>
              <w:left w:val="single" w:sz="4" w:space="0" w:color="auto"/>
              <w:bottom w:val="single" w:sz="4" w:space="0" w:color="auto"/>
              <w:right w:val="single" w:sz="4" w:space="0" w:color="auto"/>
            </w:tcBorders>
            <w:vAlign w:val="center"/>
          </w:tcPr>
          <w:p w14:paraId="40966A28" w14:textId="77777777" w:rsidR="00C33CB6" w:rsidRPr="00AF50BE" w:rsidRDefault="00C33CB6" w:rsidP="00E551C5">
            <w:pPr>
              <w:ind w:right="99"/>
              <w:jc w:val="center"/>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657368C1" w14:textId="2E77FBCB" w:rsidR="00C33CB6" w:rsidRPr="00AF50BE" w:rsidRDefault="00B441B1" w:rsidP="00E551C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C33CB6" w:rsidRPr="00AF50BE">
              <w:rPr>
                <w:rFonts w:ascii="宋体" w:hAnsi="宋体" w:cs="宋体" w:hint="eastAsia"/>
                <w:spacing w:val="3"/>
                <w:kern w:val="0"/>
                <w:sz w:val="18"/>
                <w:szCs w:val="18"/>
              </w:rPr>
              <w:t>用户安全</w:t>
            </w:r>
            <w:r w:rsidR="00F71ECA" w:rsidRPr="00AF50BE">
              <w:rPr>
                <w:rFonts w:ascii="宋体" w:hAnsi="宋体" w:cs="宋体" w:hint="eastAsia"/>
                <w:spacing w:val="3"/>
                <w:kern w:val="0"/>
                <w:sz w:val="18"/>
                <w:szCs w:val="18"/>
              </w:rPr>
              <w:t>资料发放或安全</w:t>
            </w:r>
            <w:r w:rsidR="00C33CB6" w:rsidRPr="00AF50BE">
              <w:rPr>
                <w:rFonts w:ascii="宋体" w:hAnsi="宋体" w:cs="宋体" w:hint="eastAsia"/>
                <w:spacing w:val="3"/>
                <w:kern w:val="0"/>
                <w:sz w:val="18"/>
                <w:szCs w:val="18"/>
              </w:rPr>
              <w:t>教育记录</w:t>
            </w:r>
          </w:p>
        </w:tc>
        <w:tc>
          <w:tcPr>
            <w:tcW w:w="3225" w:type="dxa"/>
            <w:tcBorders>
              <w:top w:val="nil"/>
              <w:left w:val="nil"/>
              <w:bottom w:val="single" w:sz="4" w:space="0" w:color="auto"/>
              <w:right w:val="single" w:sz="4" w:space="0" w:color="auto"/>
            </w:tcBorders>
            <w:shd w:val="clear" w:color="auto" w:fill="auto"/>
            <w:vAlign w:val="center"/>
          </w:tcPr>
          <w:p w14:paraId="1786A75B" w14:textId="77777777" w:rsidR="00C33CB6" w:rsidRPr="00AF50BE" w:rsidRDefault="00C33CB6" w:rsidP="00E551C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23CF0F79" w14:textId="77777777" w:rsidR="00C33CB6" w:rsidRPr="00AF50BE" w:rsidRDefault="00C33CB6" w:rsidP="00E551C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4331904E" w14:textId="77777777" w:rsidTr="000F1A8C">
        <w:trPr>
          <w:trHeight w:val="714"/>
          <w:jc w:val="center"/>
        </w:trPr>
        <w:tc>
          <w:tcPr>
            <w:tcW w:w="733" w:type="dxa"/>
            <w:vMerge w:val="restart"/>
            <w:tcBorders>
              <w:top w:val="single" w:sz="4" w:space="0" w:color="auto"/>
              <w:left w:val="single" w:sz="4" w:space="0" w:color="auto"/>
              <w:right w:val="single" w:sz="4" w:space="0" w:color="auto"/>
            </w:tcBorders>
            <w:shd w:val="clear" w:color="auto" w:fill="auto"/>
            <w:vAlign w:val="center"/>
          </w:tcPr>
          <w:p w14:paraId="0D445DAB" w14:textId="77777777" w:rsidR="006239EC" w:rsidRPr="00AF50BE" w:rsidRDefault="006239EC" w:rsidP="00E551C5">
            <w:pPr>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现场检查情况</w:t>
            </w:r>
          </w:p>
        </w:tc>
        <w:tc>
          <w:tcPr>
            <w:tcW w:w="4022" w:type="dxa"/>
            <w:tcBorders>
              <w:top w:val="single" w:sz="4" w:space="0" w:color="auto"/>
              <w:left w:val="nil"/>
              <w:bottom w:val="single" w:sz="4" w:space="0" w:color="auto"/>
              <w:right w:val="single" w:sz="4" w:space="0" w:color="auto"/>
            </w:tcBorders>
            <w:shd w:val="clear" w:color="auto" w:fill="auto"/>
            <w:vAlign w:val="center"/>
          </w:tcPr>
          <w:p w14:paraId="12CA3361" w14:textId="39E1C415" w:rsidR="006239EC" w:rsidRPr="00AF50BE" w:rsidRDefault="00B441B1" w:rsidP="00E551C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6239EC" w:rsidRPr="00AF50BE">
              <w:rPr>
                <w:rFonts w:ascii="宋体" w:hAnsi="宋体" w:cs="宋体" w:hint="eastAsia"/>
                <w:spacing w:val="3"/>
                <w:kern w:val="0"/>
                <w:sz w:val="18"/>
                <w:szCs w:val="18"/>
              </w:rPr>
              <w:t>用气场所通风情况是否良好</w:t>
            </w:r>
          </w:p>
        </w:tc>
        <w:tc>
          <w:tcPr>
            <w:tcW w:w="3225" w:type="dxa"/>
            <w:tcBorders>
              <w:top w:val="nil"/>
              <w:left w:val="nil"/>
              <w:bottom w:val="single" w:sz="4" w:space="0" w:color="auto"/>
              <w:right w:val="single" w:sz="4" w:space="0" w:color="auto"/>
            </w:tcBorders>
            <w:shd w:val="clear" w:color="auto" w:fill="auto"/>
            <w:vAlign w:val="center"/>
          </w:tcPr>
          <w:p w14:paraId="7221C3F0" w14:textId="77777777" w:rsidR="006239EC" w:rsidRPr="00AF50BE" w:rsidRDefault="006239EC" w:rsidP="00E551C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1466B4C4" w14:textId="77777777" w:rsidR="006239EC" w:rsidRPr="00AF50BE" w:rsidRDefault="006239EC" w:rsidP="00E551C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5DD6819B" w14:textId="77777777" w:rsidTr="000F1A8C">
        <w:trPr>
          <w:trHeight w:val="714"/>
          <w:jc w:val="center"/>
        </w:trPr>
        <w:tc>
          <w:tcPr>
            <w:tcW w:w="733" w:type="dxa"/>
            <w:vMerge/>
            <w:tcBorders>
              <w:left w:val="single" w:sz="4" w:space="0" w:color="auto"/>
              <w:right w:val="single" w:sz="4" w:space="0" w:color="auto"/>
            </w:tcBorders>
            <w:vAlign w:val="center"/>
          </w:tcPr>
          <w:p w14:paraId="50B0E29D" w14:textId="77777777" w:rsidR="00002205" w:rsidRPr="00AF50BE" w:rsidRDefault="00002205" w:rsidP="0000220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2CF26EE3" w14:textId="290D734E" w:rsidR="00002205" w:rsidRPr="00AF50BE" w:rsidRDefault="00B441B1"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002205" w:rsidRPr="00AF50BE">
              <w:rPr>
                <w:rFonts w:ascii="宋体" w:hAnsi="宋体" w:cs="宋体" w:hint="eastAsia"/>
                <w:spacing w:val="3"/>
                <w:kern w:val="0"/>
                <w:sz w:val="18"/>
                <w:szCs w:val="18"/>
              </w:rPr>
              <w:t>燃气设施外表完好、无严重锈蚀</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6B94C9BD" w14:textId="3026FDEE"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60C383E" w14:textId="77777777" w:rsidR="00002205" w:rsidRPr="00AF50BE" w:rsidRDefault="00002205" w:rsidP="00002205">
            <w:pPr>
              <w:spacing w:line="0" w:lineRule="atLeast"/>
              <w:ind w:right="99"/>
              <w:rPr>
                <w:rFonts w:ascii="宋体" w:hAnsi="宋体" w:cs="宋体"/>
                <w:spacing w:val="3"/>
                <w:kern w:val="0"/>
                <w:sz w:val="18"/>
                <w:szCs w:val="18"/>
              </w:rPr>
            </w:pPr>
          </w:p>
        </w:tc>
      </w:tr>
      <w:tr w:rsidR="00AF50BE" w:rsidRPr="00AF50BE" w14:paraId="306DAE8E" w14:textId="77777777" w:rsidTr="000F1A8C">
        <w:trPr>
          <w:trHeight w:val="714"/>
          <w:jc w:val="center"/>
        </w:trPr>
        <w:tc>
          <w:tcPr>
            <w:tcW w:w="733" w:type="dxa"/>
            <w:vMerge/>
            <w:tcBorders>
              <w:left w:val="single" w:sz="4" w:space="0" w:color="auto"/>
              <w:right w:val="single" w:sz="4" w:space="0" w:color="auto"/>
            </w:tcBorders>
            <w:vAlign w:val="center"/>
          </w:tcPr>
          <w:p w14:paraId="09370468" w14:textId="77777777" w:rsidR="00002205" w:rsidRPr="00AF50BE" w:rsidRDefault="00002205" w:rsidP="0000220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1EB0CF3E" w14:textId="0C9CCC49" w:rsidR="00002205" w:rsidRPr="00AF50BE" w:rsidRDefault="00B441B1"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002205" w:rsidRPr="00AF50BE">
              <w:rPr>
                <w:rFonts w:ascii="宋体" w:hAnsi="宋体" w:cs="宋体" w:hint="eastAsia"/>
                <w:spacing w:val="3"/>
                <w:kern w:val="0"/>
                <w:sz w:val="18"/>
                <w:szCs w:val="18"/>
              </w:rPr>
              <w:t>燃气设施无漏气现象</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000B3F9D" w14:textId="62E866EE"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A942574" w14:textId="77777777" w:rsidR="00002205" w:rsidRPr="00AF50BE" w:rsidRDefault="00002205" w:rsidP="00002205">
            <w:pPr>
              <w:spacing w:line="0" w:lineRule="atLeast"/>
              <w:ind w:right="99"/>
              <w:rPr>
                <w:rFonts w:ascii="宋体" w:hAnsi="宋体" w:cs="宋体"/>
                <w:spacing w:val="3"/>
                <w:kern w:val="0"/>
                <w:sz w:val="18"/>
                <w:szCs w:val="18"/>
              </w:rPr>
            </w:pPr>
          </w:p>
        </w:tc>
      </w:tr>
      <w:tr w:rsidR="00AF50BE" w:rsidRPr="00AF50BE" w14:paraId="324407B8" w14:textId="77777777" w:rsidTr="000F1A8C">
        <w:trPr>
          <w:trHeight w:val="714"/>
          <w:jc w:val="center"/>
        </w:trPr>
        <w:tc>
          <w:tcPr>
            <w:tcW w:w="733" w:type="dxa"/>
            <w:vMerge/>
            <w:tcBorders>
              <w:left w:val="single" w:sz="4" w:space="0" w:color="auto"/>
              <w:right w:val="single" w:sz="4" w:space="0" w:color="auto"/>
            </w:tcBorders>
            <w:vAlign w:val="center"/>
          </w:tcPr>
          <w:p w14:paraId="7ACE55C6" w14:textId="77777777" w:rsidR="00002205" w:rsidRPr="00AF50BE" w:rsidRDefault="00002205" w:rsidP="0000220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58BD851D" w14:textId="50C5018D" w:rsidR="00002205" w:rsidRPr="00AF50BE" w:rsidRDefault="00B441B1"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002205" w:rsidRPr="00AF50BE">
              <w:rPr>
                <w:rFonts w:ascii="宋体" w:hAnsi="宋体" w:cs="宋体" w:hint="eastAsia"/>
                <w:spacing w:val="3"/>
                <w:kern w:val="0"/>
                <w:sz w:val="18"/>
                <w:szCs w:val="18"/>
              </w:rPr>
              <w:t>阀门启闭灵活</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79A890DC" w14:textId="08C19FA4"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52CA3444" w14:textId="77777777" w:rsidR="00002205" w:rsidRPr="00AF50BE" w:rsidRDefault="00002205" w:rsidP="00002205">
            <w:pPr>
              <w:spacing w:line="0" w:lineRule="atLeast"/>
              <w:ind w:right="99"/>
              <w:rPr>
                <w:rFonts w:ascii="宋体" w:hAnsi="宋体" w:cs="宋体"/>
                <w:spacing w:val="3"/>
                <w:kern w:val="0"/>
                <w:sz w:val="18"/>
                <w:szCs w:val="18"/>
              </w:rPr>
            </w:pPr>
          </w:p>
        </w:tc>
      </w:tr>
      <w:tr w:rsidR="00AF50BE" w:rsidRPr="00AF50BE" w14:paraId="3C8159CC" w14:textId="77777777" w:rsidTr="000F1A8C">
        <w:trPr>
          <w:trHeight w:val="714"/>
          <w:jc w:val="center"/>
        </w:trPr>
        <w:tc>
          <w:tcPr>
            <w:tcW w:w="733" w:type="dxa"/>
            <w:vMerge/>
            <w:tcBorders>
              <w:left w:val="single" w:sz="4" w:space="0" w:color="auto"/>
              <w:right w:val="single" w:sz="4" w:space="0" w:color="auto"/>
            </w:tcBorders>
            <w:vAlign w:val="center"/>
          </w:tcPr>
          <w:p w14:paraId="419FAEA4" w14:textId="77777777" w:rsidR="006239EC" w:rsidRPr="00AF50BE" w:rsidRDefault="006239EC" w:rsidP="00152F23">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25FBB122" w14:textId="1FC61073" w:rsidR="006239EC" w:rsidRPr="00AF50BE" w:rsidRDefault="00B441B1" w:rsidP="00152F23">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5</w:t>
            </w:r>
            <w:r w:rsidRPr="00AF50BE">
              <w:rPr>
                <w:rFonts w:ascii="宋体" w:hAnsi="宋体" w:cs="宋体"/>
                <w:spacing w:val="3"/>
                <w:kern w:val="0"/>
                <w:sz w:val="18"/>
                <w:szCs w:val="18"/>
              </w:rPr>
              <w:t>.</w:t>
            </w:r>
            <w:r w:rsidR="00903CA2" w:rsidRPr="00AF50BE">
              <w:rPr>
                <w:rFonts w:ascii="宋体" w:hAnsi="宋体" w:cs="宋体" w:hint="eastAsia"/>
                <w:spacing w:val="3"/>
                <w:kern w:val="0"/>
                <w:sz w:val="18"/>
                <w:szCs w:val="18"/>
              </w:rPr>
              <w:t>卧室、卫生间不设</w:t>
            </w:r>
            <w:r w:rsidR="006239EC" w:rsidRPr="00AF50BE">
              <w:rPr>
                <w:rFonts w:ascii="宋体" w:hAnsi="宋体" w:cs="宋体" w:hint="eastAsia"/>
                <w:spacing w:val="3"/>
                <w:kern w:val="0"/>
                <w:sz w:val="18"/>
                <w:szCs w:val="18"/>
              </w:rPr>
              <w:t>燃气设施</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43C719E0" w14:textId="1D668540" w:rsidR="006239EC" w:rsidRPr="00AF50BE" w:rsidRDefault="006239EC" w:rsidP="00152F23">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8388CE0" w14:textId="77777777" w:rsidR="006239EC" w:rsidRPr="00AF50BE" w:rsidRDefault="006239EC" w:rsidP="00152F23">
            <w:pPr>
              <w:spacing w:line="0" w:lineRule="atLeast"/>
              <w:ind w:right="99"/>
              <w:rPr>
                <w:rFonts w:ascii="宋体" w:hAnsi="宋体" w:cs="宋体"/>
                <w:spacing w:val="3"/>
                <w:kern w:val="0"/>
                <w:sz w:val="18"/>
                <w:szCs w:val="18"/>
              </w:rPr>
            </w:pPr>
          </w:p>
        </w:tc>
      </w:tr>
      <w:tr w:rsidR="00AF50BE" w:rsidRPr="00AF50BE" w14:paraId="52CA17CB" w14:textId="77777777" w:rsidTr="000F1A8C">
        <w:trPr>
          <w:trHeight w:val="714"/>
          <w:jc w:val="center"/>
        </w:trPr>
        <w:tc>
          <w:tcPr>
            <w:tcW w:w="733" w:type="dxa"/>
            <w:vMerge/>
            <w:tcBorders>
              <w:left w:val="single" w:sz="4" w:space="0" w:color="auto"/>
              <w:right w:val="single" w:sz="4" w:space="0" w:color="auto"/>
            </w:tcBorders>
            <w:vAlign w:val="center"/>
          </w:tcPr>
          <w:p w14:paraId="495EBA94" w14:textId="77777777" w:rsidR="006239EC" w:rsidRPr="00AF50BE" w:rsidRDefault="006239EC" w:rsidP="00152F23">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5228A6F1" w14:textId="03F3A495" w:rsidR="006239EC" w:rsidRPr="00AF50BE" w:rsidRDefault="00B441B1" w:rsidP="00152F23">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6</w:t>
            </w:r>
            <w:r w:rsidRPr="00AF50BE">
              <w:rPr>
                <w:rFonts w:ascii="宋体" w:hAnsi="宋体" w:cs="宋体"/>
                <w:spacing w:val="3"/>
                <w:kern w:val="0"/>
                <w:sz w:val="18"/>
                <w:szCs w:val="18"/>
              </w:rPr>
              <w:t>.</w:t>
            </w:r>
            <w:r w:rsidR="006239EC" w:rsidRPr="00AF50BE">
              <w:rPr>
                <w:rFonts w:ascii="宋体" w:hAnsi="宋体" w:cs="宋体" w:hint="eastAsia"/>
                <w:spacing w:val="3"/>
                <w:kern w:val="0"/>
                <w:sz w:val="18"/>
                <w:szCs w:val="18"/>
              </w:rPr>
              <w:t>燃器具是否在有效期内</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7C9949F5" w14:textId="1CC863E3" w:rsidR="006239EC" w:rsidRPr="00AF50BE" w:rsidRDefault="006239EC" w:rsidP="00152F23">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FB7371D" w14:textId="77777777" w:rsidR="006239EC" w:rsidRPr="00AF50BE" w:rsidRDefault="006239EC" w:rsidP="00152F23">
            <w:pPr>
              <w:spacing w:line="0" w:lineRule="atLeast"/>
              <w:ind w:right="99"/>
              <w:rPr>
                <w:rFonts w:ascii="宋体" w:hAnsi="宋体" w:cs="宋体"/>
                <w:spacing w:val="3"/>
                <w:kern w:val="0"/>
                <w:sz w:val="18"/>
                <w:szCs w:val="18"/>
              </w:rPr>
            </w:pPr>
          </w:p>
        </w:tc>
      </w:tr>
      <w:tr w:rsidR="00AF50BE" w:rsidRPr="00AF50BE" w14:paraId="762FFE17" w14:textId="77777777" w:rsidTr="000F1A8C">
        <w:trPr>
          <w:trHeight w:val="714"/>
          <w:jc w:val="center"/>
        </w:trPr>
        <w:tc>
          <w:tcPr>
            <w:tcW w:w="733" w:type="dxa"/>
            <w:vMerge/>
            <w:tcBorders>
              <w:left w:val="single" w:sz="4" w:space="0" w:color="auto"/>
              <w:right w:val="single" w:sz="4" w:space="0" w:color="auto"/>
            </w:tcBorders>
            <w:vAlign w:val="center"/>
          </w:tcPr>
          <w:p w14:paraId="5F79D6A7" w14:textId="77777777" w:rsidR="006239EC" w:rsidRPr="00AF50BE" w:rsidRDefault="006239EC" w:rsidP="00152F23">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602CA819" w14:textId="7DFCF55C" w:rsidR="006239EC" w:rsidRPr="00AF50BE" w:rsidRDefault="00B441B1" w:rsidP="00152F23">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7</w:t>
            </w:r>
            <w:r w:rsidRPr="00AF50BE">
              <w:rPr>
                <w:rFonts w:ascii="宋体" w:hAnsi="宋体" w:cs="宋体"/>
                <w:spacing w:val="3"/>
                <w:kern w:val="0"/>
                <w:sz w:val="18"/>
                <w:szCs w:val="18"/>
              </w:rPr>
              <w:t>.</w:t>
            </w:r>
            <w:r w:rsidR="006239EC" w:rsidRPr="00AF50BE">
              <w:rPr>
                <w:rFonts w:ascii="宋体" w:hAnsi="宋体" w:cs="宋体" w:hint="eastAsia"/>
                <w:spacing w:val="3"/>
                <w:kern w:val="0"/>
                <w:sz w:val="18"/>
                <w:szCs w:val="18"/>
              </w:rPr>
              <w:t>燃器具熄火保护装置是否有效</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2C39A259" w14:textId="54B9E2F3" w:rsidR="006239EC" w:rsidRPr="00AF50BE" w:rsidRDefault="006239EC" w:rsidP="00152F23">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A15ECF3" w14:textId="77777777" w:rsidR="006239EC" w:rsidRPr="00AF50BE" w:rsidRDefault="006239EC" w:rsidP="00152F23">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4943FB77" w14:textId="77777777" w:rsidTr="000F1A8C">
        <w:trPr>
          <w:trHeight w:val="714"/>
          <w:jc w:val="center"/>
        </w:trPr>
        <w:tc>
          <w:tcPr>
            <w:tcW w:w="733" w:type="dxa"/>
            <w:vMerge/>
            <w:tcBorders>
              <w:left w:val="single" w:sz="4" w:space="0" w:color="auto"/>
              <w:bottom w:val="single" w:sz="4" w:space="0" w:color="auto"/>
              <w:right w:val="single" w:sz="4" w:space="0" w:color="auto"/>
            </w:tcBorders>
            <w:vAlign w:val="center"/>
          </w:tcPr>
          <w:p w14:paraId="588A63F8" w14:textId="77777777" w:rsidR="006239EC" w:rsidRPr="00AF50BE" w:rsidRDefault="006239EC" w:rsidP="00152F23">
            <w:pPr>
              <w:ind w:right="99"/>
              <w:rPr>
                <w:rFonts w:ascii="宋体" w:hAnsi="宋体" w:cs="宋体"/>
                <w:spacing w:val="3"/>
                <w:kern w:val="0"/>
                <w:sz w:val="18"/>
                <w:szCs w:val="18"/>
              </w:rPr>
            </w:pPr>
          </w:p>
        </w:tc>
        <w:tc>
          <w:tcPr>
            <w:tcW w:w="4022" w:type="dxa"/>
            <w:tcBorders>
              <w:top w:val="single" w:sz="4" w:space="0" w:color="auto"/>
              <w:left w:val="nil"/>
              <w:bottom w:val="single" w:sz="4" w:space="0" w:color="auto"/>
              <w:right w:val="single" w:sz="4" w:space="0" w:color="auto"/>
            </w:tcBorders>
            <w:shd w:val="clear" w:color="auto" w:fill="auto"/>
            <w:vAlign w:val="center"/>
          </w:tcPr>
          <w:p w14:paraId="5029F576" w14:textId="64A37456" w:rsidR="006239EC" w:rsidRPr="00AF50BE" w:rsidRDefault="00B441B1" w:rsidP="00152F23">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8</w:t>
            </w:r>
            <w:r w:rsidRPr="00AF50BE">
              <w:rPr>
                <w:rFonts w:ascii="宋体" w:hAnsi="宋体" w:cs="宋体"/>
                <w:spacing w:val="3"/>
                <w:kern w:val="0"/>
                <w:sz w:val="18"/>
                <w:szCs w:val="18"/>
              </w:rPr>
              <w:t>.</w:t>
            </w:r>
            <w:r w:rsidR="006239EC" w:rsidRPr="00AF50BE">
              <w:rPr>
                <w:rFonts w:ascii="宋体" w:hAnsi="宋体" w:cs="宋体" w:hint="eastAsia"/>
                <w:spacing w:val="3"/>
                <w:kern w:val="0"/>
                <w:sz w:val="18"/>
                <w:szCs w:val="18"/>
              </w:rPr>
              <w:t>可燃气体报警器是否有效(对安装用户)</w:t>
            </w:r>
          </w:p>
        </w:tc>
        <w:tc>
          <w:tcPr>
            <w:tcW w:w="3225" w:type="dxa"/>
            <w:tcBorders>
              <w:top w:val="single" w:sz="4" w:space="0" w:color="auto"/>
              <w:left w:val="nil"/>
              <w:bottom w:val="single" w:sz="4" w:space="0" w:color="auto"/>
              <w:right w:val="single" w:sz="4" w:space="0" w:color="auto"/>
            </w:tcBorders>
            <w:shd w:val="clear" w:color="auto" w:fill="auto"/>
            <w:vAlign w:val="center"/>
          </w:tcPr>
          <w:p w14:paraId="74BA9DEF" w14:textId="641CB6AD" w:rsidR="006239EC" w:rsidRPr="00AF50BE" w:rsidRDefault="006239EC" w:rsidP="00152F23">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nil"/>
              <w:bottom w:val="single" w:sz="4" w:space="0" w:color="auto"/>
              <w:right w:val="single" w:sz="4" w:space="0" w:color="auto"/>
            </w:tcBorders>
            <w:shd w:val="clear" w:color="auto" w:fill="auto"/>
            <w:vAlign w:val="center"/>
          </w:tcPr>
          <w:p w14:paraId="3649D382" w14:textId="77777777" w:rsidR="006239EC" w:rsidRPr="00AF50BE" w:rsidRDefault="006239EC" w:rsidP="00152F23">
            <w:pPr>
              <w:spacing w:line="0" w:lineRule="atLeast"/>
              <w:ind w:right="99"/>
              <w:rPr>
                <w:rFonts w:ascii="宋体" w:hAnsi="宋体" w:cs="宋体"/>
                <w:spacing w:val="3"/>
                <w:kern w:val="0"/>
                <w:sz w:val="18"/>
                <w:szCs w:val="18"/>
              </w:rPr>
            </w:pPr>
          </w:p>
        </w:tc>
      </w:tr>
      <w:tr w:rsidR="00AF50BE" w:rsidRPr="00AF50BE" w14:paraId="19A2966E" w14:textId="77777777" w:rsidTr="000F1A8C">
        <w:trPr>
          <w:trHeight w:val="2758"/>
          <w:jc w:val="center"/>
        </w:trPr>
        <w:tc>
          <w:tcPr>
            <w:tcW w:w="733" w:type="dxa"/>
            <w:tcBorders>
              <w:left w:val="single" w:sz="4" w:space="0" w:color="auto"/>
              <w:bottom w:val="single" w:sz="4" w:space="0" w:color="auto"/>
              <w:right w:val="single" w:sz="4" w:space="0" w:color="auto"/>
            </w:tcBorders>
            <w:vAlign w:val="center"/>
          </w:tcPr>
          <w:p w14:paraId="7FB7646B" w14:textId="0BD25815" w:rsidR="000F1A8C" w:rsidRPr="00AF50BE" w:rsidRDefault="000F1A8C" w:rsidP="00152F23">
            <w:pPr>
              <w:ind w:right="99"/>
              <w:rPr>
                <w:rFonts w:ascii="宋体" w:hAnsi="宋体" w:cs="宋体"/>
                <w:spacing w:val="3"/>
                <w:kern w:val="0"/>
                <w:sz w:val="18"/>
                <w:szCs w:val="18"/>
              </w:rPr>
            </w:pPr>
            <w:r w:rsidRPr="00AF50BE">
              <w:rPr>
                <w:rFonts w:ascii="宋体" w:hAnsi="宋体" w:cs="宋体" w:hint="eastAsia"/>
                <w:spacing w:val="3"/>
                <w:kern w:val="0"/>
                <w:sz w:val="18"/>
                <w:szCs w:val="18"/>
              </w:rPr>
              <w:t>其他检查情况</w:t>
            </w:r>
          </w:p>
        </w:tc>
        <w:tc>
          <w:tcPr>
            <w:tcW w:w="8577" w:type="dxa"/>
            <w:gridSpan w:val="3"/>
            <w:tcBorders>
              <w:top w:val="single" w:sz="4" w:space="0" w:color="auto"/>
              <w:left w:val="nil"/>
              <w:bottom w:val="single" w:sz="4" w:space="0" w:color="auto"/>
              <w:right w:val="single" w:sz="4" w:space="0" w:color="auto"/>
            </w:tcBorders>
            <w:shd w:val="clear" w:color="auto" w:fill="auto"/>
            <w:vAlign w:val="center"/>
          </w:tcPr>
          <w:p w14:paraId="7797E7C0" w14:textId="77777777" w:rsidR="000F1A8C" w:rsidRPr="00AF50BE" w:rsidRDefault="000F1A8C" w:rsidP="00152F23">
            <w:pPr>
              <w:spacing w:line="0" w:lineRule="atLeast"/>
              <w:ind w:right="99"/>
              <w:rPr>
                <w:rFonts w:ascii="宋体" w:hAnsi="宋体" w:cs="宋体"/>
                <w:spacing w:val="3"/>
                <w:kern w:val="0"/>
                <w:sz w:val="18"/>
                <w:szCs w:val="18"/>
              </w:rPr>
            </w:pPr>
          </w:p>
        </w:tc>
      </w:tr>
      <w:tr w:rsidR="000F1A8C" w:rsidRPr="00AF50BE" w14:paraId="35FD4963" w14:textId="77777777" w:rsidTr="004C1B0F">
        <w:trPr>
          <w:trHeight w:val="885"/>
          <w:jc w:val="center"/>
        </w:trPr>
        <w:tc>
          <w:tcPr>
            <w:tcW w:w="4755" w:type="dxa"/>
            <w:gridSpan w:val="2"/>
            <w:tcBorders>
              <w:left w:val="single" w:sz="4" w:space="0" w:color="auto"/>
              <w:bottom w:val="single" w:sz="4" w:space="0" w:color="auto"/>
              <w:right w:val="single" w:sz="4" w:space="0" w:color="auto"/>
            </w:tcBorders>
            <w:vAlign w:val="center"/>
          </w:tcPr>
          <w:p w14:paraId="5FE61307" w14:textId="2FA56702" w:rsidR="000F1A8C" w:rsidRPr="00AF50BE" w:rsidRDefault="000F1A8C" w:rsidP="000F1A8C">
            <w:pPr>
              <w:spacing w:line="0" w:lineRule="atLeast"/>
              <w:ind w:right="99"/>
              <w:rPr>
                <w:rFonts w:ascii="宋体" w:hAnsi="宋体" w:cs="宋体"/>
                <w:spacing w:val="3"/>
                <w:kern w:val="0"/>
                <w:sz w:val="18"/>
                <w:szCs w:val="18"/>
              </w:rPr>
            </w:pPr>
            <w:r w:rsidRPr="00AF50BE">
              <w:rPr>
                <w:rFonts w:hint="eastAsia"/>
              </w:rPr>
              <w:t>检查人员签字：</w:t>
            </w:r>
          </w:p>
        </w:tc>
        <w:tc>
          <w:tcPr>
            <w:tcW w:w="4555" w:type="dxa"/>
            <w:gridSpan w:val="2"/>
            <w:tcBorders>
              <w:top w:val="single" w:sz="4" w:space="0" w:color="auto"/>
              <w:left w:val="nil"/>
              <w:bottom w:val="single" w:sz="4" w:space="0" w:color="auto"/>
              <w:right w:val="single" w:sz="4" w:space="0" w:color="auto"/>
            </w:tcBorders>
            <w:shd w:val="clear" w:color="auto" w:fill="auto"/>
            <w:vAlign w:val="center"/>
          </w:tcPr>
          <w:p w14:paraId="54BB717A" w14:textId="776D789D" w:rsidR="000F1A8C" w:rsidRPr="00AF50BE" w:rsidRDefault="000F1A8C" w:rsidP="000F1A8C">
            <w:pPr>
              <w:spacing w:line="0" w:lineRule="atLeast"/>
              <w:ind w:right="99"/>
              <w:rPr>
                <w:rFonts w:ascii="宋体" w:hAnsi="宋体" w:cs="宋体"/>
                <w:spacing w:val="3"/>
                <w:kern w:val="0"/>
                <w:sz w:val="18"/>
                <w:szCs w:val="18"/>
              </w:rPr>
            </w:pPr>
            <w:r w:rsidRPr="00AF50BE">
              <w:rPr>
                <w:rFonts w:hint="eastAsia"/>
              </w:rPr>
              <w:t>被检公司负责人签字：</w:t>
            </w:r>
          </w:p>
        </w:tc>
      </w:tr>
    </w:tbl>
    <w:p w14:paraId="5E709FC6" w14:textId="10895FC3" w:rsidR="000F1A8C" w:rsidRPr="00AF50BE" w:rsidRDefault="000F1A8C" w:rsidP="00C33CB6">
      <w:pPr>
        <w:pStyle w:val="a0"/>
      </w:pPr>
    </w:p>
    <w:p w14:paraId="012B8786" w14:textId="77777777" w:rsidR="000F1A8C" w:rsidRPr="00AF50BE" w:rsidRDefault="000F1A8C" w:rsidP="000F1A8C">
      <w:pPr>
        <w:pStyle w:val="a0"/>
      </w:pPr>
      <w:r w:rsidRPr="00AF50BE">
        <w:br w:type="page"/>
      </w:r>
    </w:p>
    <w:tbl>
      <w:tblPr>
        <w:tblW w:w="9310" w:type="dxa"/>
        <w:jc w:val="center"/>
        <w:tblLook w:val="04A0" w:firstRow="1" w:lastRow="0" w:firstColumn="1" w:lastColumn="0" w:noHBand="0" w:noVBand="1"/>
      </w:tblPr>
      <w:tblGrid>
        <w:gridCol w:w="733"/>
        <w:gridCol w:w="4022"/>
        <w:gridCol w:w="3225"/>
        <w:gridCol w:w="1330"/>
      </w:tblGrid>
      <w:tr w:rsidR="00AF50BE" w:rsidRPr="00AF50BE" w14:paraId="41DB7809" w14:textId="77777777" w:rsidTr="00C64F9C">
        <w:trPr>
          <w:trHeight w:val="432"/>
          <w:jc w:val="center"/>
        </w:trPr>
        <w:tc>
          <w:tcPr>
            <w:tcW w:w="9310" w:type="dxa"/>
            <w:gridSpan w:val="4"/>
            <w:tcBorders>
              <w:top w:val="nil"/>
              <w:left w:val="nil"/>
              <w:bottom w:val="nil"/>
              <w:right w:val="nil"/>
            </w:tcBorders>
            <w:shd w:val="clear" w:color="auto" w:fill="auto"/>
            <w:vAlign w:val="center"/>
          </w:tcPr>
          <w:p w14:paraId="194D3448" w14:textId="601802A6" w:rsidR="000C70B5" w:rsidRPr="00AF50BE" w:rsidRDefault="00813863" w:rsidP="00C64F9C">
            <w:pPr>
              <w:pStyle w:val="2"/>
              <w:spacing w:before="240" w:after="145" w:line="360" w:lineRule="auto"/>
              <w:ind w:left="420"/>
              <w:rPr>
                <w:rFonts w:ascii="宋体" w:eastAsia="宋体" w:hAnsi="宋体"/>
                <w:b w:val="0"/>
                <w:sz w:val="24"/>
              </w:rPr>
            </w:pPr>
            <w:bookmarkStart w:id="113" w:name="_Toc86939690"/>
            <w:r>
              <w:rPr>
                <w:rFonts w:ascii="宋体" w:eastAsia="宋体" w:hAnsi="宋体" w:hint="eastAsia"/>
                <w:b w:val="0"/>
                <w:sz w:val="24"/>
              </w:rPr>
              <w:lastRenderedPageBreak/>
              <w:t>附录</w:t>
            </w:r>
            <w:r w:rsidR="000C70B5" w:rsidRPr="00AF50BE">
              <w:rPr>
                <w:rFonts w:ascii="宋体" w:eastAsia="宋体" w:hAnsi="宋体"/>
                <w:b w:val="0"/>
                <w:sz w:val="24"/>
              </w:rPr>
              <w:t xml:space="preserve">22  </w:t>
            </w:r>
            <w:r w:rsidR="000C70B5" w:rsidRPr="00AF50BE">
              <w:rPr>
                <w:rFonts w:ascii="宋体" w:eastAsia="宋体" w:hAnsi="宋体" w:hint="eastAsia"/>
                <w:b w:val="0"/>
                <w:sz w:val="24"/>
              </w:rPr>
              <w:t>燃气管理部门检查用表（非居民用户）</w:t>
            </w:r>
            <w:bookmarkEnd w:id="113"/>
          </w:p>
        </w:tc>
      </w:tr>
      <w:tr w:rsidR="00AF50BE" w:rsidRPr="00AF50BE" w14:paraId="50447C60" w14:textId="77777777" w:rsidTr="00C64F9C">
        <w:trPr>
          <w:trHeight w:val="432"/>
          <w:jc w:val="center"/>
        </w:trPr>
        <w:tc>
          <w:tcPr>
            <w:tcW w:w="9310" w:type="dxa"/>
            <w:gridSpan w:val="4"/>
            <w:tcBorders>
              <w:top w:val="nil"/>
              <w:left w:val="nil"/>
              <w:bottom w:val="nil"/>
              <w:right w:val="nil"/>
            </w:tcBorders>
            <w:shd w:val="clear" w:color="auto" w:fill="auto"/>
            <w:vAlign w:val="center"/>
          </w:tcPr>
          <w:p w14:paraId="17DE2F19" w14:textId="77777777" w:rsidR="000F1A8C" w:rsidRPr="00AF50BE" w:rsidRDefault="000F1A8C" w:rsidP="000F1A8C">
            <w:pPr>
              <w:widowControl/>
              <w:jc w:val="left"/>
            </w:pPr>
            <w:r w:rsidRPr="00AF50BE">
              <w:rPr>
                <w:rFonts w:hint="eastAsia"/>
              </w:rPr>
              <w:t>被检公司名称：</w:t>
            </w:r>
          </w:p>
          <w:p w14:paraId="1B98CEDC" w14:textId="41C19CF0" w:rsidR="000C70B5" w:rsidRPr="00AF50BE" w:rsidRDefault="000F1A8C" w:rsidP="000F1A8C">
            <w:pPr>
              <w:ind w:right="99"/>
              <w:rPr>
                <w:u w:val="single"/>
              </w:rPr>
            </w:pPr>
            <w:r w:rsidRPr="00AF50BE">
              <w:rPr>
                <w:rFonts w:hint="eastAsia"/>
              </w:rPr>
              <w:t>被检用户地址：</w:t>
            </w:r>
            <w:r w:rsidRPr="00AF50BE">
              <w:rPr>
                <w:rFonts w:hint="eastAsia"/>
              </w:rPr>
              <w:t xml:space="preserve">                                             </w:t>
            </w:r>
            <w:r w:rsidRPr="00AF50BE">
              <w:rPr>
                <w:rFonts w:hint="eastAsia"/>
              </w:rPr>
              <w:t>检查日期：</w:t>
            </w:r>
          </w:p>
        </w:tc>
      </w:tr>
      <w:tr w:rsidR="00AF50BE" w:rsidRPr="00AF50BE" w14:paraId="3EEBF9A2" w14:textId="77777777" w:rsidTr="00C64F9C">
        <w:trPr>
          <w:trHeight w:val="554"/>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6E646064" w14:textId="77777777" w:rsidR="000C70B5" w:rsidRPr="00AF50BE" w:rsidRDefault="000C70B5" w:rsidP="00C64F9C">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项目</w:t>
            </w:r>
          </w:p>
        </w:tc>
        <w:tc>
          <w:tcPr>
            <w:tcW w:w="4022" w:type="dxa"/>
            <w:tcBorders>
              <w:top w:val="single" w:sz="4" w:space="0" w:color="auto"/>
              <w:left w:val="nil"/>
              <w:bottom w:val="single" w:sz="4" w:space="0" w:color="auto"/>
              <w:right w:val="single" w:sz="4" w:space="0" w:color="auto"/>
            </w:tcBorders>
            <w:shd w:val="clear" w:color="auto" w:fill="auto"/>
            <w:vAlign w:val="center"/>
          </w:tcPr>
          <w:p w14:paraId="1BD2BD4A" w14:textId="77777777" w:rsidR="000C70B5" w:rsidRPr="00AF50BE" w:rsidRDefault="000C70B5" w:rsidP="00C64F9C">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检查内容</w:t>
            </w:r>
          </w:p>
        </w:tc>
        <w:tc>
          <w:tcPr>
            <w:tcW w:w="3225" w:type="dxa"/>
            <w:tcBorders>
              <w:top w:val="single" w:sz="4" w:space="0" w:color="auto"/>
              <w:left w:val="nil"/>
              <w:bottom w:val="single" w:sz="4" w:space="0" w:color="auto"/>
              <w:right w:val="single" w:sz="4" w:space="0" w:color="auto"/>
            </w:tcBorders>
            <w:shd w:val="clear" w:color="auto" w:fill="auto"/>
            <w:vAlign w:val="center"/>
          </w:tcPr>
          <w:p w14:paraId="7EB47527" w14:textId="77777777" w:rsidR="000C70B5" w:rsidRPr="00AF50BE" w:rsidRDefault="000C70B5" w:rsidP="00C64F9C">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检查情况</w:t>
            </w:r>
          </w:p>
        </w:tc>
        <w:tc>
          <w:tcPr>
            <w:tcW w:w="1330" w:type="dxa"/>
            <w:tcBorders>
              <w:top w:val="single" w:sz="4" w:space="0" w:color="auto"/>
              <w:left w:val="nil"/>
              <w:bottom w:val="single" w:sz="4" w:space="0" w:color="auto"/>
              <w:right w:val="single" w:sz="4" w:space="0" w:color="auto"/>
            </w:tcBorders>
            <w:shd w:val="clear" w:color="auto" w:fill="auto"/>
            <w:vAlign w:val="center"/>
          </w:tcPr>
          <w:p w14:paraId="6BFF5EFD" w14:textId="77777777" w:rsidR="000C70B5" w:rsidRPr="00AF50BE" w:rsidRDefault="000C70B5" w:rsidP="00C64F9C">
            <w:pPr>
              <w:ind w:right="99"/>
              <w:jc w:val="center"/>
              <w:rPr>
                <w:rFonts w:ascii="宋体" w:hAnsi="宋体" w:cs="宋体"/>
                <w:b/>
                <w:bCs/>
                <w:spacing w:val="3"/>
                <w:kern w:val="0"/>
                <w:sz w:val="18"/>
                <w:szCs w:val="18"/>
              </w:rPr>
            </w:pPr>
            <w:r w:rsidRPr="00AF50BE">
              <w:rPr>
                <w:rFonts w:ascii="宋体" w:hAnsi="宋体" w:cs="宋体" w:hint="eastAsia"/>
                <w:b/>
                <w:bCs/>
                <w:spacing w:val="3"/>
                <w:kern w:val="0"/>
                <w:sz w:val="18"/>
                <w:szCs w:val="18"/>
              </w:rPr>
              <w:t>备注</w:t>
            </w:r>
          </w:p>
        </w:tc>
      </w:tr>
      <w:tr w:rsidR="00AF50BE" w:rsidRPr="00AF50BE" w14:paraId="55C96F12" w14:textId="77777777" w:rsidTr="009B35F6">
        <w:trPr>
          <w:trHeight w:val="658"/>
          <w:jc w:val="center"/>
        </w:trPr>
        <w:tc>
          <w:tcPr>
            <w:tcW w:w="733" w:type="dxa"/>
            <w:vMerge w:val="restart"/>
            <w:tcBorders>
              <w:top w:val="nil"/>
              <w:left w:val="single" w:sz="4" w:space="0" w:color="auto"/>
              <w:bottom w:val="single" w:sz="4" w:space="0" w:color="auto"/>
              <w:right w:val="single" w:sz="4" w:space="0" w:color="auto"/>
            </w:tcBorders>
            <w:shd w:val="clear" w:color="auto" w:fill="auto"/>
            <w:vAlign w:val="center"/>
          </w:tcPr>
          <w:p w14:paraId="7DD4A114" w14:textId="77777777" w:rsidR="000C70B5" w:rsidRPr="00AF50BE" w:rsidRDefault="000C70B5" w:rsidP="00C64F9C">
            <w:pPr>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资料检查情况</w:t>
            </w:r>
          </w:p>
        </w:tc>
        <w:tc>
          <w:tcPr>
            <w:tcW w:w="4022" w:type="dxa"/>
            <w:tcBorders>
              <w:top w:val="nil"/>
              <w:left w:val="nil"/>
              <w:bottom w:val="single" w:sz="4" w:space="0" w:color="auto"/>
              <w:right w:val="single" w:sz="4" w:space="0" w:color="auto"/>
            </w:tcBorders>
            <w:shd w:val="clear" w:color="auto" w:fill="auto"/>
            <w:vAlign w:val="center"/>
          </w:tcPr>
          <w:p w14:paraId="61346550" w14:textId="21C9915F" w:rsidR="000C70B5" w:rsidRPr="00AF50BE" w:rsidRDefault="009B35F6" w:rsidP="00C64F9C">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1</w:t>
            </w:r>
            <w:r w:rsidRPr="00AF50BE">
              <w:rPr>
                <w:rFonts w:ascii="宋体" w:hAnsi="宋体" w:cs="宋体"/>
                <w:spacing w:val="3"/>
                <w:kern w:val="0"/>
                <w:sz w:val="18"/>
                <w:szCs w:val="18"/>
              </w:rPr>
              <w:t>.</w:t>
            </w:r>
            <w:r w:rsidR="000C70B5" w:rsidRPr="00AF50BE">
              <w:rPr>
                <w:rFonts w:ascii="宋体" w:hAnsi="宋体" w:cs="宋体" w:hint="eastAsia"/>
                <w:spacing w:val="3"/>
                <w:kern w:val="0"/>
                <w:sz w:val="18"/>
                <w:szCs w:val="18"/>
              </w:rPr>
              <w:t>是否按要求频次</w:t>
            </w:r>
            <w:r w:rsidR="00903CA2" w:rsidRPr="00AF50BE">
              <w:rPr>
                <w:rFonts w:ascii="宋体" w:hAnsi="宋体" w:cs="宋体" w:hint="eastAsia"/>
                <w:spacing w:val="3"/>
                <w:kern w:val="0"/>
                <w:sz w:val="18"/>
                <w:szCs w:val="18"/>
              </w:rPr>
              <w:t>上门</w:t>
            </w:r>
            <w:r w:rsidR="000C70B5" w:rsidRPr="00AF50BE">
              <w:rPr>
                <w:rFonts w:ascii="宋体" w:hAnsi="宋体" w:cs="宋体" w:hint="eastAsia"/>
                <w:spacing w:val="3"/>
                <w:kern w:val="0"/>
                <w:sz w:val="18"/>
                <w:szCs w:val="18"/>
              </w:rPr>
              <w:t>检查</w:t>
            </w:r>
          </w:p>
        </w:tc>
        <w:tc>
          <w:tcPr>
            <w:tcW w:w="3225" w:type="dxa"/>
            <w:tcBorders>
              <w:top w:val="nil"/>
              <w:left w:val="nil"/>
              <w:bottom w:val="single" w:sz="4" w:space="0" w:color="auto"/>
              <w:right w:val="single" w:sz="4" w:space="0" w:color="auto"/>
            </w:tcBorders>
            <w:shd w:val="clear" w:color="auto" w:fill="auto"/>
            <w:vAlign w:val="center"/>
          </w:tcPr>
          <w:p w14:paraId="321FA161" w14:textId="77777777" w:rsidR="000C70B5" w:rsidRPr="00AF50BE" w:rsidRDefault="000C70B5" w:rsidP="00C64F9C">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027ECEA0" w14:textId="77777777" w:rsidR="000C70B5" w:rsidRPr="00AF50BE" w:rsidRDefault="000C70B5" w:rsidP="00C64F9C">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71754E6A" w14:textId="77777777" w:rsidTr="009B35F6">
        <w:trPr>
          <w:trHeight w:val="658"/>
          <w:jc w:val="center"/>
        </w:trPr>
        <w:tc>
          <w:tcPr>
            <w:tcW w:w="733" w:type="dxa"/>
            <w:vMerge/>
            <w:tcBorders>
              <w:top w:val="nil"/>
              <w:left w:val="single" w:sz="4" w:space="0" w:color="auto"/>
              <w:bottom w:val="single" w:sz="4" w:space="0" w:color="auto"/>
              <w:right w:val="single" w:sz="4" w:space="0" w:color="auto"/>
            </w:tcBorders>
            <w:shd w:val="clear" w:color="auto" w:fill="auto"/>
            <w:vAlign w:val="center"/>
          </w:tcPr>
          <w:p w14:paraId="198F9BDF" w14:textId="77777777" w:rsidR="00002205" w:rsidRPr="00AF50BE" w:rsidRDefault="00002205" w:rsidP="00002205">
            <w:pPr>
              <w:ind w:right="99"/>
              <w:jc w:val="center"/>
              <w:rPr>
                <w:rFonts w:ascii="宋体" w:hAnsi="宋体" w:cs="宋体"/>
                <w:spacing w:val="3"/>
                <w:kern w:val="0"/>
                <w:sz w:val="18"/>
                <w:szCs w:val="18"/>
              </w:rPr>
            </w:pPr>
          </w:p>
        </w:tc>
        <w:tc>
          <w:tcPr>
            <w:tcW w:w="4022" w:type="dxa"/>
            <w:tcBorders>
              <w:top w:val="nil"/>
              <w:left w:val="nil"/>
              <w:bottom w:val="single" w:sz="4" w:space="0" w:color="auto"/>
              <w:right w:val="single" w:sz="4" w:space="0" w:color="auto"/>
            </w:tcBorders>
            <w:shd w:val="clear" w:color="auto" w:fill="auto"/>
            <w:vAlign w:val="center"/>
          </w:tcPr>
          <w:p w14:paraId="355B87DD" w14:textId="7B0D18D6" w:rsidR="00002205" w:rsidRPr="00AF50BE" w:rsidRDefault="009B35F6"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2</w:t>
            </w:r>
            <w:r w:rsidRPr="00AF50BE">
              <w:rPr>
                <w:rFonts w:ascii="宋体" w:hAnsi="宋体" w:cs="宋体"/>
                <w:spacing w:val="3"/>
                <w:kern w:val="0"/>
                <w:sz w:val="18"/>
                <w:szCs w:val="18"/>
              </w:rPr>
              <w:t>.</w:t>
            </w:r>
            <w:r w:rsidR="00002205" w:rsidRPr="00AF50BE">
              <w:rPr>
                <w:rFonts w:ascii="宋体" w:hAnsi="宋体" w:cs="宋体" w:hint="eastAsia"/>
                <w:spacing w:val="3"/>
                <w:kern w:val="0"/>
                <w:sz w:val="18"/>
                <w:szCs w:val="18"/>
              </w:rPr>
              <w:t>竣工图纸、资料齐全</w:t>
            </w:r>
          </w:p>
        </w:tc>
        <w:tc>
          <w:tcPr>
            <w:tcW w:w="3225" w:type="dxa"/>
            <w:tcBorders>
              <w:top w:val="nil"/>
              <w:left w:val="nil"/>
              <w:bottom w:val="single" w:sz="4" w:space="0" w:color="auto"/>
              <w:right w:val="single" w:sz="4" w:space="0" w:color="auto"/>
            </w:tcBorders>
            <w:shd w:val="clear" w:color="auto" w:fill="auto"/>
            <w:vAlign w:val="center"/>
          </w:tcPr>
          <w:p w14:paraId="1377F890" w14:textId="00BE016E"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7C876687" w14:textId="77777777" w:rsidR="00002205" w:rsidRPr="00AF50BE" w:rsidRDefault="00002205" w:rsidP="00002205">
            <w:pPr>
              <w:spacing w:line="0" w:lineRule="atLeast"/>
              <w:ind w:right="99"/>
              <w:rPr>
                <w:rFonts w:ascii="宋体" w:hAnsi="宋体" w:cs="宋体"/>
                <w:spacing w:val="3"/>
                <w:kern w:val="0"/>
                <w:sz w:val="18"/>
                <w:szCs w:val="18"/>
              </w:rPr>
            </w:pPr>
          </w:p>
        </w:tc>
      </w:tr>
      <w:tr w:rsidR="00AF50BE" w:rsidRPr="00AF50BE" w14:paraId="494C7476" w14:textId="77777777" w:rsidTr="009B35F6">
        <w:trPr>
          <w:trHeight w:val="658"/>
          <w:jc w:val="center"/>
        </w:trPr>
        <w:tc>
          <w:tcPr>
            <w:tcW w:w="733" w:type="dxa"/>
            <w:vMerge/>
            <w:tcBorders>
              <w:top w:val="nil"/>
              <w:left w:val="single" w:sz="4" w:space="0" w:color="auto"/>
              <w:bottom w:val="single" w:sz="4" w:space="0" w:color="auto"/>
              <w:right w:val="single" w:sz="4" w:space="0" w:color="auto"/>
            </w:tcBorders>
            <w:vAlign w:val="center"/>
          </w:tcPr>
          <w:p w14:paraId="2BB6E00E" w14:textId="77777777" w:rsidR="00002205" w:rsidRPr="00AF50BE" w:rsidRDefault="00002205" w:rsidP="00002205">
            <w:pPr>
              <w:ind w:right="99"/>
              <w:jc w:val="center"/>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21BE53C0" w14:textId="599AABBB" w:rsidR="00002205" w:rsidRPr="00AF50BE" w:rsidRDefault="009B35F6"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002205" w:rsidRPr="00AF50BE">
              <w:rPr>
                <w:rFonts w:ascii="宋体" w:hAnsi="宋体" w:cs="宋体" w:hint="eastAsia"/>
                <w:spacing w:val="3"/>
                <w:kern w:val="0"/>
                <w:sz w:val="18"/>
                <w:szCs w:val="18"/>
              </w:rPr>
              <w:t>用户安全资料发放或安全教育记录</w:t>
            </w:r>
          </w:p>
        </w:tc>
        <w:tc>
          <w:tcPr>
            <w:tcW w:w="3225" w:type="dxa"/>
            <w:tcBorders>
              <w:top w:val="nil"/>
              <w:left w:val="nil"/>
              <w:bottom w:val="single" w:sz="4" w:space="0" w:color="auto"/>
              <w:right w:val="single" w:sz="4" w:space="0" w:color="auto"/>
            </w:tcBorders>
            <w:shd w:val="clear" w:color="auto" w:fill="auto"/>
            <w:vAlign w:val="center"/>
          </w:tcPr>
          <w:p w14:paraId="1D9FBE59" w14:textId="77777777"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有□   无□</w:t>
            </w:r>
          </w:p>
        </w:tc>
        <w:tc>
          <w:tcPr>
            <w:tcW w:w="1330" w:type="dxa"/>
            <w:tcBorders>
              <w:top w:val="nil"/>
              <w:left w:val="nil"/>
              <w:bottom w:val="single" w:sz="4" w:space="0" w:color="auto"/>
              <w:right w:val="single" w:sz="4" w:space="0" w:color="auto"/>
            </w:tcBorders>
            <w:shd w:val="clear" w:color="auto" w:fill="auto"/>
            <w:vAlign w:val="center"/>
          </w:tcPr>
          <w:p w14:paraId="14562EC2" w14:textId="77777777" w:rsidR="00002205" w:rsidRPr="00AF50BE" w:rsidRDefault="00002205"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5017C340" w14:textId="77777777" w:rsidTr="009B35F6">
        <w:trPr>
          <w:trHeight w:val="658"/>
          <w:jc w:val="center"/>
        </w:trPr>
        <w:tc>
          <w:tcPr>
            <w:tcW w:w="733" w:type="dxa"/>
            <w:vMerge w:val="restart"/>
            <w:tcBorders>
              <w:top w:val="single" w:sz="4" w:space="0" w:color="auto"/>
              <w:left w:val="single" w:sz="4" w:space="0" w:color="auto"/>
              <w:right w:val="single" w:sz="4" w:space="0" w:color="auto"/>
            </w:tcBorders>
            <w:shd w:val="clear" w:color="auto" w:fill="auto"/>
            <w:vAlign w:val="center"/>
          </w:tcPr>
          <w:p w14:paraId="151C9E3F" w14:textId="77777777" w:rsidR="00002205" w:rsidRPr="00AF50BE" w:rsidRDefault="00002205" w:rsidP="00002205">
            <w:pPr>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现场检查情况</w:t>
            </w:r>
          </w:p>
        </w:tc>
        <w:tc>
          <w:tcPr>
            <w:tcW w:w="4022" w:type="dxa"/>
            <w:tcBorders>
              <w:top w:val="single" w:sz="4" w:space="0" w:color="auto"/>
              <w:left w:val="nil"/>
              <w:bottom w:val="single" w:sz="4" w:space="0" w:color="auto"/>
              <w:right w:val="single" w:sz="4" w:space="0" w:color="auto"/>
            </w:tcBorders>
            <w:shd w:val="clear" w:color="auto" w:fill="auto"/>
            <w:vAlign w:val="center"/>
          </w:tcPr>
          <w:p w14:paraId="05EFA664" w14:textId="10B68F66" w:rsidR="00002205" w:rsidRPr="00AF50BE" w:rsidRDefault="009B35F6" w:rsidP="00002205">
            <w:pPr>
              <w:spacing w:line="0" w:lineRule="atLeast"/>
              <w:ind w:right="99"/>
              <w:rPr>
                <w:rFonts w:ascii="宋体" w:hAnsi="宋体" w:cs="宋体"/>
                <w:spacing w:val="3"/>
                <w:kern w:val="0"/>
                <w:sz w:val="18"/>
                <w:szCs w:val="18"/>
              </w:rPr>
            </w:pPr>
            <w:r w:rsidRPr="00AF50BE">
              <w:rPr>
                <w:rFonts w:ascii="宋体" w:hAnsi="宋体" w:cs="宋体"/>
                <w:spacing w:val="3"/>
                <w:kern w:val="0"/>
                <w:sz w:val="18"/>
                <w:szCs w:val="18"/>
              </w:rPr>
              <w:t>1.</w:t>
            </w:r>
            <w:r w:rsidR="00002205" w:rsidRPr="00AF50BE">
              <w:rPr>
                <w:rFonts w:ascii="宋体" w:hAnsi="宋体" w:cs="宋体" w:hint="eastAsia"/>
                <w:spacing w:val="3"/>
                <w:kern w:val="0"/>
                <w:sz w:val="18"/>
                <w:szCs w:val="18"/>
              </w:rPr>
              <w:t>用气场所通风情况是否良好</w:t>
            </w:r>
          </w:p>
        </w:tc>
        <w:tc>
          <w:tcPr>
            <w:tcW w:w="3225" w:type="dxa"/>
            <w:tcBorders>
              <w:top w:val="nil"/>
              <w:left w:val="nil"/>
              <w:bottom w:val="single" w:sz="4" w:space="0" w:color="auto"/>
              <w:right w:val="single" w:sz="4" w:space="0" w:color="auto"/>
            </w:tcBorders>
            <w:shd w:val="clear" w:color="auto" w:fill="auto"/>
            <w:vAlign w:val="center"/>
          </w:tcPr>
          <w:p w14:paraId="55CEF317" w14:textId="5C26C7DF"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nil"/>
              <w:left w:val="nil"/>
              <w:bottom w:val="single" w:sz="4" w:space="0" w:color="auto"/>
              <w:right w:val="single" w:sz="4" w:space="0" w:color="auto"/>
            </w:tcBorders>
            <w:shd w:val="clear" w:color="auto" w:fill="auto"/>
            <w:vAlign w:val="center"/>
          </w:tcPr>
          <w:p w14:paraId="7F508BFF" w14:textId="77777777" w:rsidR="00002205" w:rsidRPr="00AF50BE" w:rsidRDefault="00002205"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5BE116D5" w14:textId="77777777" w:rsidTr="009B35F6">
        <w:trPr>
          <w:trHeight w:val="658"/>
          <w:jc w:val="center"/>
        </w:trPr>
        <w:tc>
          <w:tcPr>
            <w:tcW w:w="733" w:type="dxa"/>
            <w:vMerge/>
            <w:tcBorders>
              <w:left w:val="single" w:sz="4" w:space="0" w:color="auto"/>
              <w:right w:val="single" w:sz="4" w:space="0" w:color="auto"/>
            </w:tcBorders>
            <w:vAlign w:val="center"/>
          </w:tcPr>
          <w:p w14:paraId="444508B7" w14:textId="77777777" w:rsidR="00002205" w:rsidRPr="00AF50BE" w:rsidRDefault="00002205" w:rsidP="0000220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276C29C0" w14:textId="3677253B" w:rsidR="00002205" w:rsidRPr="00AF50BE" w:rsidRDefault="009B35F6" w:rsidP="00002205">
            <w:pPr>
              <w:spacing w:line="0" w:lineRule="atLeast"/>
              <w:ind w:right="99"/>
              <w:rPr>
                <w:rFonts w:ascii="宋体" w:hAnsi="宋体" w:cs="宋体"/>
                <w:spacing w:val="3"/>
                <w:kern w:val="0"/>
                <w:sz w:val="18"/>
                <w:szCs w:val="18"/>
              </w:rPr>
            </w:pPr>
            <w:r w:rsidRPr="00AF50BE">
              <w:rPr>
                <w:rFonts w:ascii="宋体" w:hAnsi="宋体" w:cs="宋体"/>
                <w:spacing w:val="3"/>
                <w:kern w:val="0"/>
                <w:sz w:val="18"/>
                <w:szCs w:val="18"/>
              </w:rPr>
              <w:t>2</w:t>
            </w:r>
            <w:r w:rsidR="00002205" w:rsidRPr="00AF50BE">
              <w:rPr>
                <w:rFonts w:ascii="宋体" w:hAnsi="宋体" w:cs="宋体" w:hint="eastAsia"/>
                <w:spacing w:val="3"/>
                <w:kern w:val="0"/>
                <w:sz w:val="18"/>
                <w:szCs w:val="18"/>
              </w:rPr>
              <w:t>燃气设施外表完好、无严重锈蚀</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7B8A7959" w14:textId="50AA6AC0"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0A5E39EE" w14:textId="77777777" w:rsidR="00002205" w:rsidRPr="00AF50BE" w:rsidRDefault="00002205" w:rsidP="00002205">
            <w:pPr>
              <w:spacing w:line="0" w:lineRule="atLeast"/>
              <w:ind w:right="99"/>
              <w:rPr>
                <w:rFonts w:ascii="宋体" w:hAnsi="宋体" w:cs="宋体"/>
                <w:spacing w:val="3"/>
                <w:kern w:val="0"/>
                <w:sz w:val="18"/>
                <w:szCs w:val="18"/>
              </w:rPr>
            </w:pPr>
          </w:p>
        </w:tc>
      </w:tr>
      <w:tr w:rsidR="00AF50BE" w:rsidRPr="00AF50BE" w14:paraId="3A885467" w14:textId="77777777" w:rsidTr="009B35F6">
        <w:trPr>
          <w:trHeight w:val="658"/>
          <w:jc w:val="center"/>
        </w:trPr>
        <w:tc>
          <w:tcPr>
            <w:tcW w:w="733" w:type="dxa"/>
            <w:vMerge/>
            <w:tcBorders>
              <w:left w:val="single" w:sz="4" w:space="0" w:color="auto"/>
              <w:right w:val="single" w:sz="4" w:space="0" w:color="auto"/>
            </w:tcBorders>
            <w:vAlign w:val="center"/>
          </w:tcPr>
          <w:p w14:paraId="6535CC22" w14:textId="77777777" w:rsidR="00002205" w:rsidRPr="00AF50BE" w:rsidRDefault="00002205" w:rsidP="0000220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5BE51DA0" w14:textId="7D66BCC1" w:rsidR="00002205" w:rsidRPr="00AF50BE" w:rsidRDefault="009B35F6"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3</w:t>
            </w:r>
            <w:r w:rsidRPr="00AF50BE">
              <w:rPr>
                <w:rFonts w:ascii="宋体" w:hAnsi="宋体" w:cs="宋体"/>
                <w:spacing w:val="3"/>
                <w:kern w:val="0"/>
                <w:sz w:val="18"/>
                <w:szCs w:val="18"/>
              </w:rPr>
              <w:t>.</w:t>
            </w:r>
            <w:r w:rsidR="00002205" w:rsidRPr="00AF50BE">
              <w:rPr>
                <w:rFonts w:ascii="宋体" w:hAnsi="宋体" w:cs="宋体" w:hint="eastAsia"/>
                <w:spacing w:val="3"/>
                <w:kern w:val="0"/>
                <w:sz w:val="18"/>
                <w:szCs w:val="18"/>
              </w:rPr>
              <w:t>燃气设施无漏气现象</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7FAE64D4" w14:textId="63D4450D"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05F13D2" w14:textId="77777777" w:rsidR="00002205" w:rsidRPr="00AF50BE" w:rsidRDefault="00002205" w:rsidP="00002205">
            <w:pPr>
              <w:spacing w:line="0" w:lineRule="atLeast"/>
              <w:ind w:right="99"/>
              <w:rPr>
                <w:rFonts w:ascii="宋体" w:hAnsi="宋体" w:cs="宋体"/>
                <w:spacing w:val="3"/>
                <w:kern w:val="0"/>
                <w:sz w:val="18"/>
                <w:szCs w:val="18"/>
              </w:rPr>
            </w:pPr>
          </w:p>
        </w:tc>
      </w:tr>
      <w:tr w:rsidR="00AF50BE" w:rsidRPr="00AF50BE" w14:paraId="3E423680" w14:textId="77777777" w:rsidTr="009B35F6">
        <w:trPr>
          <w:trHeight w:val="658"/>
          <w:jc w:val="center"/>
        </w:trPr>
        <w:tc>
          <w:tcPr>
            <w:tcW w:w="733" w:type="dxa"/>
            <w:vMerge/>
            <w:tcBorders>
              <w:left w:val="single" w:sz="4" w:space="0" w:color="auto"/>
              <w:right w:val="single" w:sz="4" w:space="0" w:color="auto"/>
            </w:tcBorders>
            <w:vAlign w:val="center"/>
          </w:tcPr>
          <w:p w14:paraId="1B1AC997" w14:textId="77777777" w:rsidR="00002205" w:rsidRPr="00AF50BE" w:rsidRDefault="00002205" w:rsidP="0000220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6DB454FC" w14:textId="46A2F839" w:rsidR="00002205" w:rsidRPr="00AF50BE" w:rsidRDefault="009B35F6"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4</w:t>
            </w:r>
            <w:r w:rsidRPr="00AF50BE">
              <w:rPr>
                <w:rFonts w:ascii="宋体" w:hAnsi="宋体" w:cs="宋体"/>
                <w:spacing w:val="3"/>
                <w:kern w:val="0"/>
                <w:sz w:val="18"/>
                <w:szCs w:val="18"/>
              </w:rPr>
              <w:t>.</w:t>
            </w:r>
            <w:r w:rsidR="00002205" w:rsidRPr="00AF50BE">
              <w:rPr>
                <w:rFonts w:ascii="宋体" w:hAnsi="宋体" w:cs="宋体" w:hint="eastAsia"/>
                <w:spacing w:val="3"/>
                <w:kern w:val="0"/>
                <w:sz w:val="18"/>
                <w:szCs w:val="18"/>
              </w:rPr>
              <w:t>阀门启闭灵活</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3A2D2B0D" w14:textId="370C3BF9"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1D973F3" w14:textId="77777777" w:rsidR="00002205" w:rsidRPr="00AF50BE" w:rsidRDefault="00002205" w:rsidP="00002205">
            <w:pPr>
              <w:spacing w:line="0" w:lineRule="atLeast"/>
              <w:ind w:right="99"/>
              <w:rPr>
                <w:rFonts w:ascii="宋体" w:hAnsi="宋体" w:cs="宋体"/>
                <w:spacing w:val="3"/>
                <w:kern w:val="0"/>
                <w:sz w:val="18"/>
                <w:szCs w:val="18"/>
              </w:rPr>
            </w:pPr>
          </w:p>
        </w:tc>
      </w:tr>
      <w:tr w:rsidR="00AF50BE" w:rsidRPr="00AF50BE" w14:paraId="48BDA80A" w14:textId="77777777" w:rsidTr="009B35F6">
        <w:trPr>
          <w:trHeight w:val="658"/>
          <w:jc w:val="center"/>
        </w:trPr>
        <w:tc>
          <w:tcPr>
            <w:tcW w:w="733" w:type="dxa"/>
            <w:vMerge/>
            <w:tcBorders>
              <w:left w:val="single" w:sz="4" w:space="0" w:color="auto"/>
              <w:right w:val="single" w:sz="4" w:space="0" w:color="auto"/>
            </w:tcBorders>
            <w:vAlign w:val="center"/>
          </w:tcPr>
          <w:p w14:paraId="3AAA53C7" w14:textId="77777777" w:rsidR="00002205" w:rsidRPr="00AF50BE" w:rsidRDefault="00002205" w:rsidP="0000220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335CD7DB" w14:textId="6C75C7EB" w:rsidR="00002205" w:rsidRPr="00AF50BE" w:rsidRDefault="009B35F6"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5</w:t>
            </w:r>
            <w:r w:rsidRPr="00AF50BE">
              <w:rPr>
                <w:rFonts w:ascii="宋体" w:hAnsi="宋体" w:cs="宋体"/>
                <w:spacing w:val="3"/>
                <w:kern w:val="0"/>
                <w:sz w:val="18"/>
                <w:szCs w:val="18"/>
              </w:rPr>
              <w:t>.</w:t>
            </w:r>
            <w:r w:rsidR="00002205" w:rsidRPr="00AF50BE">
              <w:rPr>
                <w:rFonts w:ascii="宋体" w:hAnsi="宋体" w:cs="宋体" w:hint="eastAsia"/>
                <w:spacing w:val="3"/>
                <w:kern w:val="0"/>
                <w:sz w:val="18"/>
                <w:szCs w:val="18"/>
              </w:rPr>
              <w:t>不设燃气设施</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0BD1A8E1" w14:textId="0842CC95"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05487BAF" w14:textId="77777777" w:rsidR="00002205" w:rsidRPr="00AF50BE" w:rsidRDefault="00002205" w:rsidP="00002205">
            <w:pPr>
              <w:spacing w:line="0" w:lineRule="atLeast"/>
              <w:ind w:right="99"/>
              <w:rPr>
                <w:rFonts w:ascii="宋体" w:hAnsi="宋体" w:cs="宋体"/>
                <w:spacing w:val="3"/>
                <w:kern w:val="0"/>
                <w:sz w:val="18"/>
                <w:szCs w:val="18"/>
              </w:rPr>
            </w:pPr>
          </w:p>
        </w:tc>
      </w:tr>
      <w:tr w:rsidR="00AF50BE" w:rsidRPr="00AF50BE" w14:paraId="113ECA13" w14:textId="77777777" w:rsidTr="009B35F6">
        <w:trPr>
          <w:trHeight w:val="658"/>
          <w:jc w:val="center"/>
        </w:trPr>
        <w:tc>
          <w:tcPr>
            <w:tcW w:w="733" w:type="dxa"/>
            <w:vMerge/>
            <w:tcBorders>
              <w:left w:val="single" w:sz="4" w:space="0" w:color="auto"/>
              <w:right w:val="single" w:sz="4" w:space="0" w:color="auto"/>
            </w:tcBorders>
            <w:vAlign w:val="center"/>
          </w:tcPr>
          <w:p w14:paraId="2EE45BB4" w14:textId="77777777" w:rsidR="00002205" w:rsidRPr="00AF50BE" w:rsidRDefault="00002205" w:rsidP="0000220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099EDA97" w14:textId="37E7A227" w:rsidR="00002205" w:rsidRPr="00AF50BE" w:rsidRDefault="009B35F6"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6</w:t>
            </w:r>
            <w:r w:rsidRPr="00AF50BE">
              <w:rPr>
                <w:rFonts w:ascii="宋体" w:hAnsi="宋体" w:cs="宋体"/>
                <w:spacing w:val="3"/>
                <w:kern w:val="0"/>
                <w:sz w:val="18"/>
                <w:szCs w:val="18"/>
              </w:rPr>
              <w:t>.</w:t>
            </w:r>
            <w:r w:rsidR="00002205" w:rsidRPr="00AF50BE">
              <w:rPr>
                <w:rFonts w:ascii="宋体" w:hAnsi="宋体" w:cs="宋体" w:hint="eastAsia"/>
                <w:spacing w:val="3"/>
                <w:kern w:val="0"/>
                <w:sz w:val="18"/>
                <w:szCs w:val="18"/>
              </w:rPr>
              <w:t>燃器具是否在有效期内</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2E34904C" w14:textId="7F9967A2"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1908B5A" w14:textId="77777777" w:rsidR="00002205" w:rsidRPr="00AF50BE" w:rsidRDefault="00002205" w:rsidP="00002205">
            <w:pPr>
              <w:spacing w:line="0" w:lineRule="atLeast"/>
              <w:ind w:right="99"/>
              <w:rPr>
                <w:rFonts w:ascii="宋体" w:hAnsi="宋体" w:cs="宋体"/>
                <w:spacing w:val="3"/>
                <w:kern w:val="0"/>
                <w:sz w:val="18"/>
                <w:szCs w:val="18"/>
              </w:rPr>
            </w:pPr>
          </w:p>
        </w:tc>
      </w:tr>
      <w:tr w:rsidR="00AF50BE" w:rsidRPr="00AF50BE" w14:paraId="20584427" w14:textId="77777777" w:rsidTr="009B35F6">
        <w:trPr>
          <w:trHeight w:val="658"/>
          <w:jc w:val="center"/>
        </w:trPr>
        <w:tc>
          <w:tcPr>
            <w:tcW w:w="733" w:type="dxa"/>
            <w:vMerge/>
            <w:tcBorders>
              <w:left w:val="single" w:sz="4" w:space="0" w:color="auto"/>
              <w:right w:val="single" w:sz="4" w:space="0" w:color="auto"/>
            </w:tcBorders>
            <w:vAlign w:val="center"/>
          </w:tcPr>
          <w:p w14:paraId="30DAEE3B" w14:textId="77777777" w:rsidR="00002205" w:rsidRPr="00AF50BE" w:rsidRDefault="00002205" w:rsidP="00002205">
            <w:pPr>
              <w:ind w:right="99"/>
              <w:rPr>
                <w:rFonts w:ascii="宋体" w:hAnsi="宋体" w:cs="宋体"/>
                <w:spacing w:val="3"/>
                <w:kern w:val="0"/>
                <w:sz w:val="18"/>
                <w:szCs w:val="18"/>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59F2112B" w14:textId="7A9F92B5" w:rsidR="00002205" w:rsidRPr="00AF50BE" w:rsidRDefault="009B35F6"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7</w:t>
            </w:r>
            <w:r w:rsidRPr="00AF50BE">
              <w:rPr>
                <w:rFonts w:ascii="宋体" w:hAnsi="宋体" w:cs="宋体"/>
                <w:spacing w:val="3"/>
                <w:kern w:val="0"/>
                <w:sz w:val="18"/>
                <w:szCs w:val="18"/>
              </w:rPr>
              <w:t>.</w:t>
            </w:r>
            <w:r w:rsidR="00002205" w:rsidRPr="00AF50BE">
              <w:rPr>
                <w:rFonts w:ascii="宋体" w:hAnsi="宋体" w:cs="宋体" w:hint="eastAsia"/>
                <w:spacing w:val="3"/>
                <w:kern w:val="0"/>
                <w:sz w:val="18"/>
                <w:szCs w:val="18"/>
              </w:rPr>
              <w:t>燃器具熄火保护装置是否有效</w:t>
            </w:r>
          </w:p>
        </w:tc>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36898041" w14:textId="34240C85"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540A0B17" w14:textId="77777777" w:rsidR="00002205" w:rsidRPr="00AF50BE" w:rsidRDefault="00002205"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4D082E7B" w14:textId="77777777" w:rsidTr="009B35F6">
        <w:trPr>
          <w:trHeight w:val="658"/>
          <w:jc w:val="center"/>
        </w:trPr>
        <w:tc>
          <w:tcPr>
            <w:tcW w:w="733" w:type="dxa"/>
            <w:vMerge/>
            <w:tcBorders>
              <w:left w:val="single" w:sz="4" w:space="0" w:color="auto"/>
              <w:right w:val="single" w:sz="4" w:space="0" w:color="auto"/>
            </w:tcBorders>
            <w:vAlign w:val="center"/>
          </w:tcPr>
          <w:p w14:paraId="753B5AFD" w14:textId="77777777" w:rsidR="00002205" w:rsidRPr="00AF50BE" w:rsidRDefault="00002205" w:rsidP="00002205">
            <w:pPr>
              <w:ind w:right="99"/>
              <w:rPr>
                <w:rFonts w:ascii="宋体" w:hAnsi="宋体" w:cs="宋体"/>
                <w:spacing w:val="3"/>
                <w:kern w:val="0"/>
                <w:sz w:val="18"/>
                <w:szCs w:val="18"/>
              </w:rPr>
            </w:pPr>
          </w:p>
        </w:tc>
        <w:tc>
          <w:tcPr>
            <w:tcW w:w="4022" w:type="dxa"/>
            <w:tcBorders>
              <w:top w:val="single" w:sz="4" w:space="0" w:color="auto"/>
              <w:left w:val="nil"/>
              <w:bottom w:val="single" w:sz="4" w:space="0" w:color="auto"/>
              <w:right w:val="single" w:sz="4" w:space="0" w:color="auto"/>
            </w:tcBorders>
            <w:shd w:val="clear" w:color="auto" w:fill="auto"/>
            <w:vAlign w:val="center"/>
          </w:tcPr>
          <w:p w14:paraId="011E9F6A" w14:textId="7280A197" w:rsidR="00002205" w:rsidRPr="00AF50BE" w:rsidRDefault="009B35F6"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8</w:t>
            </w:r>
            <w:r w:rsidRPr="00AF50BE">
              <w:rPr>
                <w:rFonts w:ascii="宋体" w:hAnsi="宋体" w:cs="宋体"/>
                <w:spacing w:val="3"/>
                <w:kern w:val="0"/>
                <w:sz w:val="18"/>
                <w:szCs w:val="18"/>
              </w:rPr>
              <w:t>.</w:t>
            </w:r>
            <w:r w:rsidR="00002205" w:rsidRPr="00AF50BE">
              <w:rPr>
                <w:rFonts w:ascii="宋体" w:hAnsi="宋体" w:cs="宋体" w:hint="eastAsia"/>
                <w:spacing w:val="3"/>
                <w:kern w:val="0"/>
                <w:sz w:val="18"/>
                <w:szCs w:val="18"/>
              </w:rPr>
              <w:t>可燃气体报警器是否有效</w:t>
            </w:r>
          </w:p>
        </w:tc>
        <w:tc>
          <w:tcPr>
            <w:tcW w:w="3225" w:type="dxa"/>
            <w:tcBorders>
              <w:top w:val="single" w:sz="4" w:space="0" w:color="auto"/>
              <w:left w:val="nil"/>
              <w:bottom w:val="single" w:sz="4" w:space="0" w:color="auto"/>
              <w:right w:val="single" w:sz="4" w:space="0" w:color="auto"/>
            </w:tcBorders>
            <w:shd w:val="clear" w:color="auto" w:fill="auto"/>
            <w:vAlign w:val="center"/>
          </w:tcPr>
          <w:p w14:paraId="0ED65098" w14:textId="21680BF1" w:rsidR="00002205" w:rsidRPr="00AF50BE" w:rsidRDefault="00002205"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nil"/>
              <w:bottom w:val="single" w:sz="4" w:space="0" w:color="auto"/>
              <w:right w:val="single" w:sz="4" w:space="0" w:color="auto"/>
            </w:tcBorders>
            <w:shd w:val="clear" w:color="auto" w:fill="auto"/>
            <w:vAlign w:val="center"/>
          </w:tcPr>
          <w:p w14:paraId="4EDE9BB4" w14:textId="77777777" w:rsidR="00002205" w:rsidRPr="00AF50BE" w:rsidRDefault="00002205"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 xml:space="preserve">　</w:t>
            </w:r>
          </w:p>
        </w:tc>
      </w:tr>
      <w:tr w:rsidR="00AF50BE" w:rsidRPr="00AF50BE" w14:paraId="26C6E042" w14:textId="77777777" w:rsidTr="009B35F6">
        <w:trPr>
          <w:trHeight w:val="658"/>
          <w:jc w:val="center"/>
        </w:trPr>
        <w:tc>
          <w:tcPr>
            <w:tcW w:w="733" w:type="dxa"/>
            <w:vMerge/>
            <w:tcBorders>
              <w:left w:val="single" w:sz="4" w:space="0" w:color="auto"/>
              <w:bottom w:val="single" w:sz="4" w:space="0" w:color="auto"/>
              <w:right w:val="single" w:sz="4" w:space="0" w:color="auto"/>
            </w:tcBorders>
            <w:vAlign w:val="center"/>
          </w:tcPr>
          <w:p w14:paraId="4DEBFDFF" w14:textId="77777777" w:rsidR="00002205" w:rsidRPr="00AF50BE" w:rsidRDefault="00002205" w:rsidP="00002205">
            <w:pPr>
              <w:ind w:right="99"/>
              <w:rPr>
                <w:rFonts w:ascii="宋体" w:hAnsi="宋体" w:cs="宋体"/>
                <w:spacing w:val="3"/>
                <w:kern w:val="0"/>
                <w:sz w:val="18"/>
                <w:szCs w:val="18"/>
              </w:rPr>
            </w:pPr>
          </w:p>
        </w:tc>
        <w:tc>
          <w:tcPr>
            <w:tcW w:w="4022" w:type="dxa"/>
            <w:tcBorders>
              <w:top w:val="single" w:sz="4" w:space="0" w:color="auto"/>
              <w:left w:val="nil"/>
              <w:bottom w:val="single" w:sz="4" w:space="0" w:color="auto"/>
              <w:right w:val="single" w:sz="4" w:space="0" w:color="auto"/>
            </w:tcBorders>
            <w:shd w:val="clear" w:color="auto" w:fill="auto"/>
            <w:vAlign w:val="center"/>
          </w:tcPr>
          <w:p w14:paraId="717C0D41" w14:textId="3E2C5256" w:rsidR="00002205" w:rsidRPr="00AF50BE" w:rsidRDefault="009B35F6" w:rsidP="00002205">
            <w:pPr>
              <w:spacing w:line="0" w:lineRule="atLeast"/>
              <w:ind w:right="99"/>
              <w:rPr>
                <w:rFonts w:ascii="宋体" w:hAnsi="宋体" w:cs="宋体"/>
                <w:spacing w:val="3"/>
                <w:kern w:val="0"/>
                <w:sz w:val="18"/>
                <w:szCs w:val="18"/>
              </w:rPr>
            </w:pPr>
            <w:r w:rsidRPr="00AF50BE">
              <w:rPr>
                <w:rFonts w:ascii="宋体" w:hAnsi="宋体" w:cs="宋体" w:hint="eastAsia"/>
                <w:spacing w:val="3"/>
                <w:kern w:val="0"/>
                <w:sz w:val="18"/>
                <w:szCs w:val="18"/>
              </w:rPr>
              <w:t>9</w:t>
            </w:r>
            <w:r w:rsidRPr="00AF50BE">
              <w:rPr>
                <w:rFonts w:ascii="宋体" w:hAnsi="宋体" w:cs="宋体"/>
                <w:spacing w:val="3"/>
                <w:kern w:val="0"/>
                <w:sz w:val="18"/>
                <w:szCs w:val="18"/>
              </w:rPr>
              <w:t>.</w:t>
            </w:r>
            <w:r w:rsidR="00106BE6" w:rsidRPr="00AF50BE">
              <w:rPr>
                <w:rFonts w:ascii="宋体" w:hAnsi="宋体" w:cs="宋体" w:hint="eastAsia"/>
                <w:spacing w:val="3"/>
                <w:kern w:val="0"/>
                <w:sz w:val="18"/>
                <w:szCs w:val="18"/>
              </w:rPr>
              <w:t>用气设备有良好的排烟设施</w:t>
            </w:r>
          </w:p>
        </w:tc>
        <w:tc>
          <w:tcPr>
            <w:tcW w:w="3225" w:type="dxa"/>
            <w:tcBorders>
              <w:top w:val="single" w:sz="4" w:space="0" w:color="auto"/>
              <w:left w:val="nil"/>
              <w:bottom w:val="single" w:sz="4" w:space="0" w:color="auto"/>
              <w:right w:val="single" w:sz="4" w:space="0" w:color="auto"/>
            </w:tcBorders>
            <w:shd w:val="clear" w:color="auto" w:fill="auto"/>
            <w:vAlign w:val="center"/>
          </w:tcPr>
          <w:p w14:paraId="3F156CDA" w14:textId="59C7F63D" w:rsidR="00002205" w:rsidRPr="00AF50BE" w:rsidRDefault="00106BE6" w:rsidP="00002205">
            <w:pPr>
              <w:spacing w:line="0" w:lineRule="atLeast"/>
              <w:ind w:right="99"/>
              <w:jc w:val="center"/>
              <w:rPr>
                <w:rFonts w:ascii="宋体" w:hAnsi="宋体" w:cs="宋体"/>
                <w:spacing w:val="3"/>
                <w:kern w:val="0"/>
                <w:sz w:val="18"/>
                <w:szCs w:val="18"/>
              </w:rPr>
            </w:pPr>
            <w:r w:rsidRPr="00AF50BE">
              <w:rPr>
                <w:rFonts w:ascii="宋体" w:hAnsi="宋体" w:cs="宋体" w:hint="eastAsia"/>
                <w:spacing w:val="3"/>
                <w:kern w:val="0"/>
                <w:sz w:val="18"/>
                <w:szCs w:val="18"/>
              </w:rPr>
              <w:t>是□    否□</w:t>
            </w:r>
          </w:p>
        </w:tc>
        <w:tc>
          <w:tcPr>
            <w:tcW w:w="1330" w:type="dxa"/>
            <w:tcBorders>
              <w:top w:val="single" w:sz="4" w:space="0" w:color="auto"/>
              <w:left w:val="nil"/>
              <w:bottom w:val="single" w:sz="4" w:space="0" w:color="auto"/>
              <w:right w:val="single" w:sz="4" w:space="0" w:color="auto"/>
            </w:tcBorders>
            <w:shd w:val="clear" w:color="auto" w:fill="auto"/>
            <w:vAlign w:val="center"/>
          </w:tcPr>
          <w:p w14:paraId="33FDB2F3" w14:textId="77777777" w:rsidR="00002205" w:rsidRPr="00AF50BE" w:rsidRDefault="00002205" w:rsidP="00002205">
            <w:pPr>
              <w:spacing w:line="0" w:lineRule="atLeast"/>
              <w:ind w:right="99"/>
              <w:rPr>
                <w:rFonts w:ascii="宋体" w:hAnsi="宋体" w:cs="宋体"/>
                <w:spacing w:val="3"/>
                <w:kern w:val="0"/>
                <w:sz w:val="18"/>
                <w:szCs w:val="18"/>
              </w:rPr>
            </w:pPr>
          </w:p>
        </w:tc>
      </w:tr>
      <w:tr w:rsidR="00AF50BE" w:rsidRPr="00AF50BE" w14:paraId="54EFB937" w14:textId="77777777" w:rsidTr="009B35F6">
        <w:trPr>
          <w:trHeight w:val="2827"/>
          <w:jc w:val="center"/>
        </w:trPr>
        <w:tc>
          <w:tcPr>
            <w:tcW w:w="733" w:type="dxa"/>
            <w:tcBorders>
              <w:left w:val="single" w:sz="4" w:space="0" w:color="auto"/>
              <w:bottom w:val="single" w:sz="4" w:space="0" w:color="auto"/>
              <w:right w:val="single" w:sz="4" w:space="0" w:color="auto"/>
            </w:tcBorders>
            <w:vAlign w:val="center"/>
          </w:tcPr>
          <w:p w14:paraId="4630ED6D" w14:textId="77461287" w:rsidR="009B35F6" w:rsidRPr="00AF50BE" w:rsidRDefault="009B35F6" w:rsidP="00002205">
            <w:pPr>
              <w:ind w:right="99"/>
              <w:rPr>
                <w:rFonts w:ascii="宋体" w:hAnsi="宋体" w:cs="宋体"/>
                <w:spacing w:val="3"/>
                <w:kern w:val="0"/>
                <w:sz w:val="18"/>
                <w:szCs w:val="18"/>
              </w:rPr>
            </w:pPr>
            <w:r w:rsidRPr="00AF50BE">
              <w:rPr>
                <w:rFonts w:ascii="宋体" w:hAnsi="宋体" w:cs="宋体" w:hint="eastAsia"/>
                <w:spacing w:val="3"/>
                <w:kern w:val="0"/>
                <w:sz w:val="18"/>
                <w:szCs w:val="18"/>
              </w:rPr>
              <w:t>其他检查情况</w:t>
            </w:r>
          </w:p>
        </w:tc>
        <w:tc>
          <w:tcPr>
            <w:tcW w:w="8577" w:type="dxa"/>
            <w:gridSpan w:val="3"/>
            <w:tcBorders>
              <w:top w:val="single" w:sz="4" w:space="0" w:color="auto"/>
              <w:left w:val="nil"/>
              <w:bottom w:val="single" w:sz="4" w:space="0" w:color="auto"/>
              <w:right w:val="single" w:sz="4" w:space="0" w:color="auto"/>
            </w:tcBorders>
            <w:shd w:val="clear" w:color="auto" w:fill="auto"/>
            <w:vAlign w:val="center"/>
          </w:tcPr>
          <w:p w14:paraId="7A637796" w14:textId="77777777" w:rsidR="009B35F6" w:rsidRPr="00AF50BE" w:rsidRDefault="009B35F6" w:rsidP="00002205">
            <w:pPr>
              <w:spacing w:line="0" w:lineRule="atLeast"/>
              <w:ind w:right="99"/>
              <w:rPr>
                <w:rFonts w:ascii="宋体" w:hAnsi="宋体" w:cs="宋体"/>
                <w:spacing w:val="3"/>
                <w:kern w:val="0"/>
                <w:sz w:val="18"/>
                <w:szCs w:val="18"/>
              </w:rPr>
            </w:pPr>
          </w:p>
        </w:tc>
      </w:tr>
      <w:tr w:rsidR="00AF50BE" w:rsidRPr="00AF50BE" w14:paraId="11B9DA23" w14:textId="77777777" w:rsidTr="000E3AEE">
        <w:trPr>
          <w:trHeight w:val="658"/>
          <w:jc w:val="center"/>
        </w:trPr>
        <w:tc>
          <w:tcPr>
            <w:tcW w:w="4755" w:type="dxa"/>
            <w:gridSpan w:val="2"/>
            <w:tcBorders>
              <w:left w:val="single" w:sz="4" w:space="0" w:color="auto"/>
              <w:bottom w:val="single" w:sz="4" w:space="0" w:color="auto"/>
              <w:right w:val="single" w:sz="4" w:space="0" w:color="auto"/>
            </w:tcBorders>
            <w:vAlign w:val="center"/>
          </w:tcPr>
          <w:p w14:paraId="47EFD03C" w14:textId="4E41DBC7" w:rsidR="009B35F6" w:rsidRPr="00AF50BE" w:rsidRDefault="009B35F6" w:rsidP="009B35F6">
            <w:pPr>
              <w:spacing w:line="0" w:lineRule="atLeast"/>
              <w:ind w:right="99"/>
              <w:rPr>
                <w:rFonts w:ascii="宋体" w:hAnsi="宋体" w:cs="宋体"/>
                <w:spacing w:val="3"/>
                <w:kern w:val="0"/>
                <w:sz w:val="18"/>
                <w:szCs w:val="18"/>
              </w:rPr>
            </w:pPr>
            <w:r w:rsidRPr="00AF50BE">
              <w:rPr>
                <w:rFonts w:hint="eastAsia"/>
              </w:rPr>
              <w:t>检查人员签字：</w:t>
            </w:r>
          </w:p>
        </w:tc>
        <w:tc>
          <w:tcPr>
            <w:tcW w:w="4555" w:type="dxa"/>
            <w:gridSpan w:val="2"/>
            <w:tcBorders>
              <w:top w:val="single" w:sz="4" w:space="0" w:color="auto"/>
              <w:left w:val="nil"/>
              <w:bottom w:val="single" w:sz="4" w:space="0" w:color="auto"/>
              <w:right w:val="single" w:sz="4" w:space="0" w:color="auto"/>
            </w:tcBorders>
            <w:shd w:val="clear" w:color="auto" w:fill="auto"/>
            <w:vAlign w:val="center"/>
          </w:tcPr>
          <w:p w14:paraId="67826DC4" w14:textId="4F995103" w:rsidR="009B35F6" w:rsidRPr="00AF50BE" w:rsidRDefault="009B35F6" w:rsidP="009B35F6">
            <w:pPr>
              <w:spacing w:line="0" w:lineRule="atLeast"/>
              <w:ind w:right="99"/>
              <w:rPr>
                <w:rFonts w:ascii="宋体" w:hAnsi="宋体" w:cs="宋体"/>
                <w:spacing w:val="3"/>
                <w:kern w:val="0"/>
                <w:sz w:val="18"/>
                <w:szCs w:val="18"/>
              </w:rPr>
            </w:pPr>
            <w:r w:rsidRPr="00AF50BE">
              <w:rPr>
                <w:rFonts w:hint="eastAsia"/>
              </w:rPr>
              <w:t>被检公司负责人签字：</w:t>
            </w:r>
          </w:p>
        </w:tc>
      </w:tr>
    </w:tbl>
    <w:p w14:paraId="44D4FA25" w14:textId="77777777" w:rsidR="009B35F6" w:rsidRPr="00AF50BE" w:rsidRDefault="009B35F6" w:rsidP="009B35F6">
      <w:pPr>
        <w:pStyle w:val="a0"/>
      </w:pPr>
      <w:r w:rsidRPr="00AF50BE">
        <w:br w:type="page"/>
      </w:r>
    </w:p>
    <w:tbl>
      <w:tblPr>
        <w:tblW w:w="8391" w:type="dxa"/>
        <w:tblInd w:w="108" w:type="dxa"/>
        <w:tblLook w:val="04A0" w:firstRow="1" w:lastRow="0" w:firstColumn="1" w:lastColumn="0" w:noHBand="0" w:noVBand="1"/>
      </w:tblPr>
      <w:tblGrid>
        <w:gridCol w:w="8391"/>
      </w:tblGrid>
      <w:tr w:rsidR="00AF50BE" w:rsidRPr="00AF50BE" w14:paraId="6F23182E" w14:textId="77777777">
        <w:trPr>
          <w:trHeight w:val="766"/>
        </w:trPr>
        <w:tc>
          <w:tcPr>
            <w:tcW w:w="8391" w:type="dxa"/>
            <w:shd w:val="clear" w:color="auto" w:fill="auto"/>
            <w:vAlign w:val="center"/>
          </w:tcPr>
          <w:p w14:paraId="7F01478E" w14:textId="21CD7548" w:rsidR="00303A33" w:rsidRPr="00AF50BE" w:rsidRDefault="00813863" w:rsidP="009437B1">
            <w:pPr>
              <w:pStyle w:val="2"/>
              <w:spacing w:before="240" w:after="145" w:line="360" w:lineRule="auto"/>
              <w:ind w:left="420"/>
              <w:rPr>
                <w:rFonts w:ascii="宋体" w:eastAsia="宋体" w:hAnsi="宋体"/>
                <w:b w:val="0"/>
                <w:sz w:val="24"/>
              </w:rPr>
            </w:pPr>
            <w:bookmarkStart w:id="114" w:name="_Toc86939691"/>
            <w:r>
              <w:rPr>
                <w:rFonts w:ascii="宋体" w:eastAsia="宋体" w:hAnsi="宋体" w:hint="eastAsia"/>
                <w:b w:val="0"/>
                <w:sz w:val="24"/>
              </w:rPr>
              <w:lastRenderedPageBreak/>
              <w:t>附录</w:t>
            </w:r>
            <w:r w:rsidR="0087234D" w:rsidRPr="00AF50BE">
              <w:rPr>
                <w:rFonts w:ascii="宋体" w:eastAsia="宋体" w:hAnsi="宋体"/>
                <w:b w:val="0"/>
                <w:sz w:val="24"/>
              </w:rPr>
              <w:t>2</w:t>
            </w:r>
            <w:r w:rsidR="00106BE6" w:rsidRPr="00AF50BE">
              <w:rPr>
                <w:rFonts w:ascii="宋体" w:eastAsia="宋体" w:hAnsi="宋体"/>
                <w:b w:val="0"/>
                <w:sz w:val="24"/>
              </w:rPr>
              <w:t>3</w:t>
            </w:r>
            <w:r w:rsidR="00EA182D" w:rsidRPr="00AF50BE">
              <w:rPr>
                <w:rFonts w:ascii="宋体" w:eastAsia="宋体" w:hAnsi="宋体" w:hint="eastAsia"/>
                <w:b w:val="0"/>
                <w:sz w:val="24"/>
              </w:rPr>
              <w:t xml:space="preserve">  </w:t>
            </w:r>
            <w:r w:rsidR="00C33CB6" w:rsidRPr="00AF50BE">
              <w:rPr>
                <w:rFonts w:ascii="宋体" w:eastAsia="宋体" w:hAnsi="宋体" w:hint="eastAsia"/>
                <w:b w:val="0"/>
                <w:sz w:val="24"/>
              </w:rPr>
              <w:t>燃气管理部门检查用表</w:t>
            </w:r>
            <w:r w:rsidR="00EA182D" w:rsidRPr="00AF50BE">
              <w:rPr>
                <w:rFonts w:ascii="宋体" w:eastAsia="宋体" w:hAnsi="宋体" w:hint="eastAsia"/>
                <w:b w:val="0"/>
                <w:sz w:val="24"/>
              </w:rPr>
              <w:t>（隐患整改通知书）</w:t>
            </w:r>
            <w:bookmarkEnd w:id="114"/>
          </w:p>
        </w:tc>
      </w:tr>
    </w:tbl>
    <w:tbl>
      <w:tblPr>
        <w:tblStyle w:val="aff0"/>
        <w:tblW w:w="8522" w:type="dxa"/>
        <w:jc w:val="center"/>
        <w:tblLook w:val="04A0" w:firstRow="1" w:lastRow="0" w:firstColumn="1" w:lastColumn="0" w:noHBand="0" w:noVBand="1"/>
      </w:tblPr>
      <w:tblGrid>
        <w:gridCol w:w="1126"/>
        <w:gridCol w:w="3135"/>
        <w:gridCol w:w="851"/>
        <w:gridCol w:w="1144"/>
        <w:gridCol w:w="2266"/>
      </w:tblGrid>
      <w:tr w:rsidR="00AF50BE" w:rsidRPr="00AF50BE" w14:paraId="38C841E8" w14:textId="77777777">
        <w:trPr>
          <w:jc w:val="center"/>
        </w:trPr>
        <w:tc>
          <w:tcPr>
            <w:tcW w:w="8522" w:type="dxa"/>
            <w:gridSpan w:val="5"/>
            <w:tcBorders>
              <w:top w:val="nil"/>
              <w:left w:val="nil"/>
              <w:bottom w:val="single" w:sz="4" w:space="0" w:color="auto"/>
              <w:right w:val="nil"/>
            </w:tcBorders>
          </w:tcPr>
          <w:p w14:paraId="306397D2" w14:textId="77777777" w:rsidR="00303A33" w:rsidRPr="00AF50BE" w:rsidRDefault="00EA182D">
            <w:pPr>
              <w:pStyle w:val="a0"/>
              <w:ind w:firstLineChars="200" w:firstLine="482"/>
              <w:jc w:val="center"/>
              <w:rPr>
                <w:rFonts w:ascii="宋体" w:eastAsia="宋体" w:hAnsi="宋体"/>
                <w:b/>
                <w:sz w:val="24"/>
              </w:rPr>
            </w:pPr>
            <w:r w:rsidRPr="00AF50BE">
              <w:rPr>
                <w:rFonts w:ascii="宋体" w:eastAsia="宋体" w:hAnsi="宋体" w:hint="eastAsia"/>
                <w:b/>
                <w:sz w:val="24"/>
              </w:rPr>
              <w:t xml:space="preserve">隐患整改通知书 </w:t>
            </w:r>
            <w:r w:rsidRPr="00AF50BE">
              <w:rPr>
                <w:rFonts w:ascii="宋体" w:eastAsia="宋体" w:hAnsi="宋体"/>
                <w:b/>
                <w:sz w:val="24"/>
              </w:rPr>
              <w:t xml:space="preserve">                  </w:t>
            </w:r>
          </w:p>
          <w:p w14:paraId="77C4178C" w14:textId="77777777" w:rsidR="00303A33" w:rsidRPr="00AF50BE" w:rsidRDefault="00EA182D">
            <w:pPr>
              <w:pStyle w:val="a0"/>
              <w:ind w:firstLineChars="200" w:firstLine="420"/>
              <w:jc w:val="center"/>
            </w:pPr>
            <w:r w:rsidRPr="00AF50BE">
              <w:rPr>
                <w:rFonts w:hint="eastAsia"/>
              </w:rPr>
              <w:t xml:space="preserve"> </w:t>
            </w:r>
            <w:r w:rsidRPr="00AF50BE">
              <w:t xml:space="preserve">                                        </w:t>
            </w:r>
            <w:r w:rsidRPr="00AF50BE">
              <w:rPr>
                <w:rFonts w:hint="eastAsia"/>
              </w:rPr>
              <w:t>编号：</w:t>
            </w:r>
          </w:p>
        </w:tc>
      </w:tr>
      <w:tr w:rsidR="00AF50BE" w:rsidRPr="00AF50BE" w14:paraId="7344765F" w14:textId="77777777">
        <w:trPr>
          <w:trHeight w:val="584"/>
          <w:jc w:val="center"/>
        </w:trPr>
        <w:tc>
          <w:tcPr>
            <w:tcW w:w="1126" w:type="dxa"/>
            <w:tcBorders>
              <w:top w:val="single" w:sz="4" w:space="0" w:color="auto"/>
            </w:tcBorders>
            <w:vAlign w:val="center"/>
          </w:tcPr>
          <w:p w14:paraId="7595386B" w14:textId="43E9A7CE" w:rsidR="00303A33" w:rsidRPr="00AF50BE" w:rsidRDefault="00191B9A">
            <w:pPr>
              <w:pStyle w:val="a0"/>
              <w:spacing w:line="0" w:lineRule="atLeast"/>
            </w:pPr>
            <w:r w:rsidRPr="00AF50BE">
              <w:rPr>
                <w:rFonts w:hint="eastAsia"/>
              </w:rPr>
              <w:t>被</w:t>
            </w:r>
            <w:r w:rsidR="00EA182D" w:rsidRPr="00AF50BE">
              <w:rPr>
                <w:rFonts w:hint="eastAsia"/>
              </w:rPr>
              <w:t>检</w:t>
            </w:r>
            <w:r w:rsidR="00BC26B1" w:rsidRPr="00AF50BE">
              <w:rPr>
                <w:rFonts w:hint="eastAsia"/>
              </w:rPr>
              <w:t>公司</w:t>
            </w:r>
          </w:p>
        </w:tc>
        <w:tc>
          <w:tcPr>
            <w:tcW w:w="3986" w:type="dxa"/>
            <w:gridSpan w:val="2"/>
            <w:tcBorders>
              <w:top w:val="single" w:sz="4" w:space="0" w:color="auto"/>
            </w:tcBorders>
            <w:vAlign w:val="center"/>
          </w:tcPr>
          <w:p w14:paraId="78A26A96" w14:textId="77777777" w:rsidR="00303A33" w:rsidRPr="00AF50BE" w:rsidRDefault="00303A33">
            <w:pPr>
              <w:pStyle w:val="a0"/>
              <w:spacing w:line="0" w:lineRule="atLeast"/>
            </w:pPr>
          </w:p>
        </w:tc>
        <w:tc>
          <w:tcPr>
            <w:tcW w:w="1144" w:type="dxa"/>
            <w:tcBorders>
              <w:top w:val="single" w:sz="4" w:space="0" w:color="auto"/>
            </w:tcBorders>
            <w:vAlign w:val="center"/>
          </w:tcPr>
          <w:p w14:paraId="09DFF74E" w14:textId="77777777" w:rsidR="00303A33" w:rsidRPr="00AF50BE" w:rsidRDefault="00EA182D">
            <w:pPr>
              <w:pStyle w:val="a0"/>
              <w:spacing w:line="0" w:lineRule="atLeast"/>
            </w:pPr>
            <w:r w:rsidRPr="00AF50BE">
              <w:rPr>
                <w:rFonts w:hint="eastAsia"/>
              </w:rPr>
              <w:t>检查时间</w:t>
            </w:r>
          </w:p>
        </w:tc>
        <w:tc>
          <w:tcPr>
            <w:tcW w:w="2266" w:type="dxa"/>
            <w:tcBorders>
              <w:top w:val="single" w:sz="4" w:space="0" w:color="auto"/>
            </w:tcBorders>
            <w:vAlign w:val="center"/>
          </w:tcPr>
          <w:p w14:paraId="701F13B8" w14:textId="77777777" w:rsidR="00303A33" w:rsidRPr="00AF50BE" w:rsidRDefault="00EA182D">
            <w:pPr>
              <w:pStyle w:val="a0"/>
              <w:spacing w:line="0" w:lineRule="atLeast"/>
              <w:ind w:firstLineChars="300" w:firstLine="630"/>
            </w:pPr>
            <w:r w:rsidRPr="00AF50BE">
              <w:rPr>
                <w:rFonts w:hint="eastAsia"/>
              </w:rPr>
              <w:t>年</w:t>
            </w:r>
            <w:r w:rsidRPr="00AF50BE">
              <w:rPr>
                <w:rFonts w:hint="eastAsia"/>
              </w:rPr>
              <w:t xml:space="preserve"> </w:t>
            </w:r>
            <w:r w:rsidRPr="00AF50BE">
              <w:t xml:space="preserve"> </w:t>
            </w:r>
            <w:r w:rsidRPr="00AF50BE">
              <w:rPr>
                <w:rFonts w:hint="eastAsia"/>
              </w:rPr>
              <w:t xml:space="preserve"> </w:t>
            </w:r>
            <w:r w:rsidRPr="00AF50BE">
              <w:rPr>
                <w:rFonts w:hint="eastAsia"/>
              </w:rPr>
              <w:t>月</w:t>
            </w:r>
            <w:r w:rsidRPr="00AF50BE">
              <w:rPr>
                <w:rFonts w:hint="eastAsia"/>
              </w:rPr>
              <w:t xml:space="preserve">    </w:t>
            </w:r>
            <w:r w:rsidRPr="00AF50BE">
              <w:rPr>
                <w:rFonts w:hint="eastAsia"/>
              </w:rPr>
              <w:t>日</w:t>
            </w:r>
          </w:p>
        </w:tc>
      </w:tr>
      <w:tr w:rsidR="00AF50BE" w:rsidRPr="00AF50BE" w14:paraId="1432B779" w14:textId="77777777">
        <w:trPr>
          <w:trHeight w:val="5329"/>
          <w:jc w:val="center"/>
        </w:trPr>
        <w:tc>
          <w:tcPr>
            <w:tcW w:w="8522" w:type="dxa"/>
            <w:gridSpan w:val="5"/>
          </w:tcPr>
          <w:p w14:paraId="247E1685" w14:textId="77777777" w:rsidR="00303A33" w:rsidRPr="00AF50BE" w:rsidRDefault="00EA182D">
            <w:pPr>
              <w:pStyle w:val="a0"/>
              <w:spacing w:line="500" w:lineRule="exact"/>
            </w:pPr>
            <w:r w:rsidRPr="00AF50BE">
              <w:rPr>
                <w:rFonts w:hint="eastAsia"/>
              </w:rPr>
              <w:t>存在问题：</w:t>
            </w:r>
          </w:p>
        </w:tc>
      </w:tr>
      <w:tr w:rsidR="00AF50BE" w:rsidRPr="00AF50BE" w14:paraId="3CF9E2F3" w14:textId="77777777">
        <w:trPr>
          <w:trHeight w:val="3281"/>
          <w:jc w:val="center"/>
        </w:trPr>
        <w:tc>
          <w:tcPr>
            <w:tcW w:w="8522" w:type="dxa"/>
            <w:gridSpan w:val="5"/>
          </w:tcPr>
          <w:p w14:paraId="78B5578C" w14:textId="77777777" w:rsidR="00303A33" w:rsidRPr="00AF50BE" w:rsidRDefault="00EA182D">
            <w:pPr>
              <w:pStyle w:val="a0"/>
              <w:spacing w:line="500" w:lineRule="exact"/>
            </w:pPr>
            <w:r w:rsidRPr="00AF50BE">
              <w:rPr>
                <w:rFonts w:hint="eastAsia"/>
              </w:rPr>
              <w:t>整改意见：</w:t>
            </w:r>
          </w:p>
          <w:p w14:paraId="5FEC97B5" w14:textId="77777777" w:rsidR="00303A33" w:rsidRPr="00AF50BE" w:rsidRDefault="00303A33">
            <w:pPr>
              <w:pStyle w:val="a0"/>
            </w:pPr>
          </w:p>
          <w:p w14:paraId="1284F2B8" w14:textId="77777777" w:rsidR="00303A33" w:rsidRPr="00AF50BE" w:rsidRDefault="00303A33">
            <w:pPr>
              <w:pStyle w:val="a0"/>
            </w:pPr>
          </w:p>
          <w:p w14:paraId="116028E8" w14:textId="77777777" w:rsidR="00303A33" w:rsidRPr="00AF50BE" w:rsidRDefault="00303A33">
            <w:pPr>
              <w:pStyle w:val="a0"/>
            </w:pPr>
          </w:p>
          <w:p w14:paraId="310DF844" w14:textId="77777777" w:rsidR="00303A33" w:rsidRPr="00AF50BE" w:rsidRDefault="00303A33">
            <w:pPr>
              <w:pStyle w:val="a0"/>
            </w:pPr>
          </w:p>
          <w:p w14:paraId="7FFA1414" w14:textId="77777777" w:rsidR="00303A33" w:rsidRPr="00AF50BE" w:rsidRDefault="00303A33">
            <w:pPr>
              <w:pStyle w:val="a0"/>
            </w:pPr>
          </w:p>
          <w:p w14:paraId="37E13921" w14:textId="77777777" w:rsidR="00303A33" w:rsidRPr="00AF50BE" w:rsidRDefault="00303A33">
            <w:pPr>
              <w:pStyle w:val="a0"/>
            </w:pPr>
          </w:p>
          <w:p w14:paraId="56597630" w14:textId="77777777" w:rsidR="00303A33" w:rsidRPr="00AF50BE" w:rsidRDefault="00303A33">
            <w:pPr>
              <w:pStyle w:val="a0"/>
            </w:pPr>
          </w:p>
          <w:p w14:paraId="4117E90D" w14:textId="77777777" w:rsidR="00303A33" w:rsidRPr="00AF50BE" w:rsidRDefault="00303A33">
            <w:pPr>
              <w:pStyle w:val="a0"/>
            </w:pPr>
          </w:p>
          <w:p w14:paraId="4D547ADA" w14:textId="77777777" w:rsidR="00303A33" w:rsidRPr="00AF50BE" w:rsidRDefault="00303A33">
            <w:pPr>
              <w:pStyle w:val="a0"/>
            </w:pPr>
          </w:p>
        </w:tc>
      </w:tr>
      <w:tr w:rsidR="00AF50BE" w:rsidRPr="00AF50BE" w14:paraId="4432CC8E" w14:textId="77777777" w:rsidTr="00831661">
        <w:trPr>
          <w:trHeight w:val="672"/>
          <w:jc w:val="center"/>
        </w:trPr>
        <w:tc>
          <w:tcPr>
            <w:tcW w:w="4261" w:type="dxa"/>
            <w:gridSpan w:val="2"/>
            <w:vAlign w:val="center"/>
          </w:tcPr>
          <w:p w14:paraId="0F401CF4" w14:textId="784315CB" w:rsidR="00191B9A" w:rsidRPr="00AF50BE" w:rsidRDefault="00191B9A" w:rsidP="00191B9A">
            <w:pPr>
              <w:pStyle w:val="a0"/>
            </w:pPr>
            <w:r w:rsidRPr="00AF50BE">
              <w:rPr>
                <w:rFonts w:hint="eastAsia"/>
              </w:rPr>
              <w:t>检查人员签字：</w:t>
            </w:r>
          </w:p>
        </w:tc>
        <w:tc>
          <w:tcPr>
            <w:tcW w:w="4261" w:type="dxa"/>
            <w:gridSpan w:val="3"/>
            <w:vAlign w:val="center"/>
          </w:tcPr>
          <w:p w14:paraId="59845161" w14:textId="40A811E5" w:rsidR="00191B9A" w:rsidRPr="00AF50BE" w:rsidRDefault="00191B9A" w:rsidP="00191B9A">
            <w:pPr>
              <w:pStyle w:val="a0"/>
            </w:pPr>
            <w:r w:rsidRPr="00AF50BE">
              <w:rPr>
                <w:rFonts w:hint="eastAsia"/>
              </w:rPr>
              <w:t>被检公司负责人签字：</w:t>
            </w:r>
          </w:p>
        </w:tc>
      </w:tr>
    </w:tbl>
    <w:p w14:paraId="3334329D" w14:textId="01CD4B53" w:rsidR="00303A33" w:rsidRPr="00AF50BE" w:rsidRDefault="00EA182D">
      <w:pPr>
        <w:pStyle w:val="a0"/>
      </w:pPr>
      <w:r w:rsidRPr="00AF50BE">
        <w:rPr>
          <w:rFonts w:hint="eastAsia"/>
        </w:rPr>
        <w:t>注：本表一式二份，检查单位和</w:t>
      </w:r>
      <w:r w:rsidR="00191B9A" w:rsidRPr="00AF50BE">
        <w:rPr>
          <w:rFonts w:hint="eastAsia"/>
        </w:rPr>
        <w:t>被</w:t>
      </w:r>
      <w:r w:rsidRPr="00AF50BE">
        <w:rPr>
          <w:rFonts w:hint="eastAsia"/>
        </w:rPr>
        <w:t>检</w:t>
      </w:r>
      <w:r w:rsidR="00BC26B1" w:rsidRPr="00AF50BE">
        <w:rPr>
          <w:rFonts w:hint="eastAsia"/>
        </w:rPr>
        <w:t>公司</w:t>
      </w:r>
      <w:r w:rsidRPr="00AF50BE">
        <w:rPr>
          <w:rFonts w:hint="eastAsia"/>
        </w:rPr>
        <w:t>各执一份。</w:t>
      </w:r>
    </w:p>
    <w:p w14:paraId="7486706C" w14:textId="77777777" w:rsidR="00303A33" w:rsidRPr="00AF50BE" w:rsidRDefault="00EA182D">
      <w:pPr>
        <w:widowControl/>
        <w:jc w:val="center"/>
        <w:rPr>
          <w:b/>
          <w:sz w:val="32"/>
          <w:szCs w:val="32"/>
        </w:rPr>
      </w:pPr>
      <w:r w:rsidRPr="00AF50BE">
        <w:rPr>
          <w:b/>
          <w:sz w:val="32"/>
          <w:szCs w:val="32"/>
        </w:rPr>
        <w:br w:type="page"/>
      </w:r>
    </w:p>
    <w:p w14:paraId="6493D2B2" w14:textId="77777777" w:rsidR="00303A33" w:rsidRPr="00AF50BE" w:rsidRDefault="00303A33">
      <w:pPr>
        <w:widowControl/>
        <w:jc w:val="center"/>
        <w:rPr>
          <w:b/>
          <w:sz w:val="32"/>
          <w:szCs w:val="32"/>
        </w:rPr>
      </w:pPr>
    </w:p>
    <w:p w14:paraId="1606F36C" w14:textId="77777777" w:rsidR="00303A33" w:rsidRPr="00AF50BE" w:rsidRDefault="00303A33">
      <w:pPr>
        <w:widowControl/>
        <w:jc w:val="center"/>
        <w:rPr>
          <w:b/>
          <w:sz w:val="32"/>
          <w:szCs w:val="32"/>
        </w:rPr>
      </w:pPr>
    </w:p>
    <w:p w14:paraId="23B53A45" w14:textId="77777777" w:rsidR="00303A33" w:rsidRPr="00AF50BE" w:rsidRDefault="00303A33">
      <w:pPr>
        <w:widowControl/>
        <w:jc w:val="center"/>
        <w:rPr>
          <w:b/>
          <w:sz w:val="32"/>
          <w:szCs w:val="32"/>
        </w:rPr>
      </w:pPr>
    </w:p>
    <w:p w14:paraId="7A894034" w14:textId="77777777" w:rsidR="00303A33" w:rsidRPr="00AF50BE" w:rsidRDefault="00303A33">
      <w:pPr>
        <w:widowControl/>
        <w:jc w:val="center"/>
        <w:rPr>
          <w:b/>
          <w:sz w:val="32"/>
          <w:szCs w:val="32"/>
        </w:rPr>
      </w:pPr>
    </w:p>
    <w:p w14:paraId="7E71149B" w14:textId="77777777" w:rsidR="00303A33" w:rsidRPr="00AF50BE" w:rsidRDefault="00303A33">
      <w:pPr>
        <w:widowControl/>
        <w:jc w:val="center"/>
        <w:rPr>
          <w:b/>
          <w:sz w:val="32"/>
          <w:szCs w:val="32"/>
        </w:rPr>
      </w:pPr>
    </w:p>
    <w:p w14:paraId="5330791D" w14:textId="77777777" w:rsidR="00303A33" w:rsidRPr="00AF50BE" w:rsidRDefault="00303A33">
      <w:pPr>
        <w:widowControl/>
        <w:jc w:val="center"/>
        <w:rPr>
          <w:b/>
          <w:sz w:val="32"/>
          <w:szCs w:val="32"/>
        </w:rPr>
      </w:pPr>
    </w:p>
    <w:p w14:paraId="05A342A7" w14:textId="77777777" w:rsidR="00303A33" w:rsidRPr="00AF50BE" w:rsidRDefault="00303A33">
      <w:pPr>
        <w:widowControl/>
        <w:jc w:val="center"/>
        <w:rPr>
          <w:b/>
          <w:sz w:val="32"/>
          <w:szCs w:val="32"/>
        </w:rPr>
      </w:pPr>
    </w:p>
    <w:p w14:paraId="6340B078" w14:textId="77777777" w:rsidR="00303A33" w:rsidRPr="00AF50BE" w:rsidRDefault="00303A33">
      <w:pPr>
        <w:widowControl/>
        <w:jc w:val="center"/>
        <w:rPr>
          <w:b/>
          <w:sz w:val="32"/>
          <w:szCs w:val="32"/>
        </w:rPr>
      </w:pPr>
    </w:p>
    <w:p w14:paraId="43BEE773" w14:textId="77777777" w:rsidR="00303A33" w:rsidRPr="00AF50BE" w:rsidRDefault="00303A33">
      <w:pPr>
        <w:widowControl/>
        <w:jc w:val="center"/>
        <w:rPr>
          <w:b/>
          <w:sz w:val="32"/>
          <w:szCs w:val="32"/>
        </w:rPr>
      </w:pPr>
    </w:p>
    <w:p w14:paraId="0DC20A49" w14:textId="77777777" w:rsidR="00303A33" w:rsidRPr="00AF50BE" w:rsidRDefault="00EA182D">
      <w:pPr>
        <w:widowControl/>
        <w:jc w:val="center"/>
        <w:rPr>
          <w:b/>
          <w:sz w:val="32"/>
          <w:szCs w:val="32"/>
        </w:rPr>
      </w:pPr>
      <w:r w:rsidRPr="00AF50BE">
        <w:rPr>
          <w:rFonts w:hint="eastAsia"/>
          <w:b/>
          <w:sz w:val="32"/>
          <w:szCs w:val="32"/>
        </w:rPr>
        <w:t>广西壮族自治区燃气安全检查标准</w:t>
      </w:r>
    </w:p>
    <w:p w14:paraId="68114E63" w14:textId="77777777" w:rsidR="00303A33" w:rsidRPr="00AF50BE" w:rsidRDefault="00EA182D">
      <w:pPr>
        <w:widowControl/>
        <w:jc w:val="center"/>
        <w:rPr>
          <w:rFonts w:ascii="Times New Roman" w:eastAsia="宋体" w:hAnsi="Times New Roman" w:cs="Times New Roman"/>
          <w:b/>
          <w:bCs/>
          <w:sz w:val="28"/>
          <w:szCs w:val="28"/>
        </w:rPr>
      </w:pPr>
      <w:r w:rsidRPr="00AF50BE">
        <w:rPr>
          <w:rFonts w:hint="eastAsia"/>
          <w:b/>
          <w:sz w:val="32"/>
          <w:szCs w:val="32"/>
        </w:rPr>
        <w:t>条文说明</w:t>
      </w:r>
    </w:p>
    <w:p w14:paraId="7AF90AD2" w14:textId="77777777" w:rsidR="00303A33" w:rsidRPr="00AF50BE" w:rsidRDefault="00EA182D">
      <w:pPr>
        <w:pStyle w:val="TOC1"/>
        <w:pageBreakBefore/>
        <w:tabs>
          <w:tab w:val="right" w:leader="dot" w:pos="8306"/>
        </w:tabs>
        <w:spacing w:beforeLines="100" w:before="312" w:afterLines="100" w:after="312" w:line="360" w:lineRule="auto"/>
        <w:jc w:val="center"/>
        <w:outlineLvl w:val="0"/>
        <w:rPr>
          <w:rFonts w:ascii="Times New Roman" w:hAnsi="Times New Roman" w:cs="Times New Roman"/>
          <w:b/>
          <w:bCs/>
        </w:rPr>
      </w:pPr>
      <w:bookmarkStart w:id="115" w:name="_Toc86939692"/>
      <w:r w:rsidRPr="00AF50BE">
        <w:rPr>
          <w:rFonts w:hint="eastAsia"/>
          <w:b/>
          <w:sz w:val="32"/>
          <w:szCs w:val="32"/>
        </w:rPr>
        <w:lastRenderedPageBreak/>
        <w:t>条文说明</w:t>
      </w:r>
      <w:bookmarkEnd w:id="115"/>
    </w:p>
    <w:p w14:paraId="3F2118D8" w14:textId="77777777" w:rsidR="00303A33" w:rsidRPr="00AF50BE" w:rsidRDefault="00303A33"/>
    <w:p w14:paraId="73C2E85D" w14:textId="77777777" w:rsidR="00303A33" w:rsidRPr="00AF50BE" w:rsidRDefault="00303A33">
      <w:pPr>
        <w:pStyle w:val="a0"/>
        <w:jc w:val="center"/>
        <w:rPr>
          <w:b/>
          <w:sz w:val="32"/>
          <w:szCs w:val="32"/>
        </w:rPr>
      </w:pPr>
    </w:p>
    <w:p w14:paraId="17592615" w14:textId="77777777" w:rsidR="00303A33" w:rsidRPr="00AF50BE" w:rsidRDefault="00EA182D">
      <w:pPr>
        <w:spacing w:line="360" w:lineRule="auto"/>
        <w:jc w:val="center"/>
        <w:rPr>
          <w:rFonts w:ascii="Times New Roman" w:eastAsia="宋体" w:hAnsi="Times New Roman" w:cs="Times New Roman"/>
          <w:b/>
          <w:bCs/>
          <w:sz w:val="28"/>
          <w:szCs w:val="28"/>
        </w:rPr>
      </w:pPr>
      <w:r w:rsidRPr="00AF50BE">
        <w:rPr>
          <w:rFonts w:ascii="Times New Roman" w:eastAsia="宋体" w:hAnsi="Times New Roman" w:cs="Times New Roman" w:hint="eastAsia"/>
          <w:b/>
          <w:bCs/>
          <w:sz w:val="28"/>
          <w:szCs w:val="28"/>
        </w:rPr>
        <w:t xml:space="preserve">1  </w:t>
      </w:r>
      <w:r w:rsidRPr="00AF50BE">
        <w:rPr>
          <w:rFonts w:ascii="Times New Roman" w:eastAsia="宋体" w:hAnsi="Times New Roman" w:cs="Times New Roman" w:hint="eastAsia"/>
          <w:b/>
          <w:bCs/>
          <w:sz w:val="28"/>
          <w:szCs w:val="28"/>
        </w:rPr>
        <w:t>总</w:t>
      </w:r>
      <w:r w:rsidRPr="00AF50BE">
        <w:rPr>
          <w:rFonts w:ascii="Times New Roman" w:eastAsia="宋体" w:hAnsi="Times New Roman" w:cs="Times New Roman" w:hint="eastAsia"/>
          <w:b/>
          <w:bCs/>
          <w:sz w:val="28"/>
          <w:szCs w:val="28"/>
        </w:rPr>
        <w:t xml:space="preserve">  </w:t>
      </w:r>
      <w:r w:rsidRPr="00AF50BE">
        <w:rPr>
          <w:rFonts w:ascii="Times New Roman" w:eastAsia="宋体" w:hAnsi="Times New Roman" w:cs="Times New Roman" w:hint="eastAsia"/>
          <w:b/>
          <w:bCs/>
          <w:sz w:val="28"/>
          <w:szCs w:val="28"/>
        </w:rPr>
        <w:t>则</w:t>
      </w:r>
    </w:p>
    <w:p w14:paraId="5216B57D" w14:textId="77777777" w:rsidR="00303A33" w:rsidRPr="00AF50BE" w:rsidRDefault="00EA182D">
      <w:pPr>
        <w:spacing w:line="360" w:lineRule="auto"/>
        <w:rPr>
          <w:rFonts w:ascii="Times New Roman" w:hAnsi="Times New Roman"/>
          <w:b/>
          <w:bCs/>
        </w:rPr>
      </w:pPr>
      <w:r w:rsidRPr="00AF50BE">
        <w:rPr>
          <w:rFonts w:ascii="Times New Roman" w:hAnsi="Times New Roman" w:hint="eastAsia"/>
          <w:b/>
          <w:bCs/>
        </w:rPr>
        <w:t xml:space="preserve">1.0.1  </w:t>
      </w:r>
      <w:r w:rsidRPr="00AF50BE">
        <w:rPr>
          <w:rFonts w:ascii="Times New Roman" w:hAnsi="Times New Roman" w:hint="eastAsia"/>
        </w:rPr>
        <w:t>各地政府和燃气主管部门在燃气安全管理、燃气市场秩序治理整顿方面，做了大量工作，取得了一定的成效。但是，我区与发达地区的燃气安全管理仍有一定差距，目前仍存在一些燃气管线违章占压，部分场站还存在着站区设施与周边设施防火间距不足、安全设施配置不到位、安全管理有漏洞等问题，这些问题的存在严重威胁着燃气设施的安全运行。为了解决这些问题，特制订本标准，燃气主管部门及燃气经营企业应加强燃气安全管理工作，查找燃气设施安全隐患和企业运行管理上的薄弱环节，迅速采取有效措施，清楚安全隐患，遏制和杜绝各类燃气事故的发生。</w:t>
      </w:r>
    </w:p>
    <w:p w14:paraId="4C3D6FA6" w14:textId="77777777" w:rsidR="00303A33" w:rsidRPr="00AF50BE" w:rsidRDefault="00EA182D">
      <w:pPr>
        <w:spacing w:line="360" w:lineRule="auto"/>
        <w:rPr>
          <w:rFonts w:ascii="Times New Roman" w:hAnsi="Times New Roman"/>
        </w:rPr>
      </w:pPr>
      <w:r w:rsidRPr="00AF50BE">
        <w:rPr>
          <w:rFonts w:ascii="Times New Roman" w:hAnsi="Times New Roman"/>
          <w:b/>
          <w:bCs/>
        </w:rPr>
        <w:t xml:space="preserve">1.0.3 </w:t>
      </w:r>
      <w:r w:rsidRPr="00AF50BE">
        <w:rPr>
          <w:rFonts w:ascii="Times New Roman" w:hAnsi="Times New Roman" w:hint="eastAsia"/>
        </w:rPr>
        <w:t>本标准的适用范围是针对已投入使用的、运行中的燃气设施和燃气用户的管理与服务的监督检查，管理部门对燃气企业的检查、燃气企业自行检查等均可以采用本标准；我区内的燃气安全检查要求不得低于本标准。</w:t>
      </w:r>
    </w:p>
    <w:p w14:paraId="6BF11B14" w14:textId="77777777" w:rsidR="00303A33" w:rsidRPr="00AF50BE" w:rsidRDefault="00EA182D">
      <w:r w:rsidRPr="00AF50BE">
        <w:rPr>
          <w:rFonts w:ascii="Arial" w:hAnsi="Arial" w:cs="Arial"/>
          <w:szCs w:val="21"/>
          <w:shd w:val="clear" w:color="auto" w:fill="FFFFFF"/>
        </w:rPr>
        <w:t>天然气、液化石油气的生产和进口，城市门站以外的</w:t>
      </w:r>
      <w:hyperlink r:id="rId11" w:tgtFrame="_blank" w:history="1">
        <w:r w:rsidRPr="00AF50BE">
          <w:rPr>
            <w:rStyle w:val="aff5"/>
            <w:rFonts w:ascii="Arial" w:hAnsi="Arial" w:cs="Arial"/>
            <w:color w:val="auto"/>
            <w:szCs w:val="21"/>
            <w:u w:val="none"/>
            <w:shd w:val="clear" w:color="auto" w:fill="FFFFFF"/>
          </w:rPr>
          <w:t>天然气管道输送</w:t>
        </w:r>
      </w:hyperlink>
      <w:r w:rsidRPr="00AF50BE">
        <w:rPr>
          <w:rFonts w:ascii="Arial" w:hAnsi="Arial" w:cs="Arial"/>
          <w:szCs w:val="21"/>
          <w:shd w:val="clear" w:color="auto" w:fill="FFFFFF"/>
        </w:rPr>
        <w:t>，燃气作为工业生产原料的使用，沼气、秸秆气的生产和使用，不适用本</w:t>
      </w:r>
      <w:r w:rsidRPr="00AF50BE">
        <w:rPr>
          <w:rFonts w:ascii="Arial" w:hAnsi="Arial" w:cs="Arial" w:hint="eastAsia"/>
          <w:szCs w:val="21"/>
          <w:shd w:val="clear" w:color="auto" w:fill="FFFFFF"/>
        </w:rPr>
        <w:t>标准</w:t>
      </w:r>
      <w:r w:rsidRPr="00AF50BE">
        <w:rPr>
          <w:rFonts w:ascii="Arial" w:hAnsi="Arial" w:cs="Arial"/>
          <w:szCs w:val="21"/>
          <w:shd w:val="clear" w:color="auto" w:fill="FFFFFF"/>
        </w:rPr>
        <w:t>。</w:t>
      </w:r>
    </w:p>
    <w:p w14:paraId="1BA8BE10" w14:textId="77777777" w:rsidR="00303A33" w:rsidRPr="00AF50BE" w:rsidRDefault="00303A33">
      <w:pPr>
        <w:pStyle w:val="a0"/>
        <w:rPr>
          <w:rFonts w:ascii="宋体" w:hAnsi="宋体" w:cs="宋体"/>
        </w:rPr>
      </w:pPr>
    </w:p>
    <w:p w14:paraId="33901F97" w14:textId="77777777" w:rsidR="00303A33" w:rsidRPr="00AF50BE" w:rsidRDefault="00303A33">
      <w:pPr>
        <w:pStyle w:val="a0"/>
        <w:rPr>
          <w:rFonts w:ascii="Times New Roman" w:hAnsi="Times New Roman" w:cs="Times New Roman"/>
        </w:rPr>
      </w:pPr>
    </w:p>
    <w:p w14:paraId="3B18AB0A" w14:textId="77777777" w:rsidR="00303A33" w:rsidRPr="00AF50BE" w:rsidRDefault="00EA182D">
      <w:pPr>
        <w:pStyle w:val="a0"/>
        <w:jc w:val="center"/>
        <w:rPr>
          <w:rFonts w:ascii="Times New Roman" w:eastAsia="宋体" w:hAnsi="Times New Roman" w:cs="Times New Roman"/>
          <w:b/>
          <w:bCs/>
          <w:sz w:val="28"/>
          <w:szCs w:val="28"/>
        </w:rPr>
      </w:pPr>
      <w:r w:rsidRPr="00AF50BE">
        <w:rPr>
          <w:rFonts w:ascii="Times New Roman" w:eastAsia="宋体" w:hAnsi="Times New Roman" w:cs="Times New Roman"/>
          <w:b/>
          <w:bCs/>
          <w:sz w:val="28"/>
          <w:szCs w:val="28"/>
        </w:rPr>
        <w:t>3</w:t>
      </w:r>
      <w:r w:rsidRPr="00AF50BE">
        <w:rPr>
          <w:rFonts w:ascii="Times New Roman" w:eastAsia="宋体" w:hAnsi="Times New Roman" w:cs="Times New Roman" w:hint="eastAsia"/>
          <w:b/>
          <w:bCs/>
          <w:sz w:val="28"/>
          <w:szCs w:val="28"/>
        </w:rPr>
        <w:t xml:space="preserve">  </w:t>
      </w:r>
      <w:r w:rsidRPr="00AF50BE">
        <w:rPr>
          <w:rFonts w:ascii="Times New Roman" w:eastAsia="宋体" w:hAnsi="Times New Roman" w:cs="Times New Roman" w:hint="eastAsia"/>
          <w:b/>
          <w:bCs/>
          <w:sz w:val="28"/>
          <w:szCs w:val="28"/>
        </w:rPr>
        <w:t>基本规定</w:t>
      </w:r>
    </w:p>
    <w:p w14:paraId="3C66678A" w14:textId="77777777" w:rsidR="00303A33" w:rsidRPr="00AF50BE" w:rsidRDefault="00EA182D">
      <w:pPr>
        <w:pStyle w:val="a0"/>
        <w:spacing w:line="440" w:lineRule="exact"/>
        <w:rPr>
          <w:rFonts w:ascii="Times New Roman" w:hAnsi="Times New Roman" w:cs="Times New Roman"/>
        </w:rPr>
      </w:pPr>
      <w:r w:rsidRPr="00AF50BE">
        <w:rPr>
          <w:rFonts w:ascii="Times New Roman" w:hAnsi="Times New Roman"/>
          <w:b/>
          <w:bCs/>
        </w:rPr>
        <w:t>3.0.1</w:t>
      </w:r>
      <w:r w:rsidRPr="00AF50BE">
        <w:rPr>
          <w:rFonts w:ascii="Times New Roman" w:hAnsi="Times New Roman" w:hint="eastAsia"/>
          <w:b/>
          <w:bCs/>
        </w:rPr>
        <w:t xml:space="preserve">  </w:t>
      </w:r>
      <w:r w:rsidRPr="00AF50BE">
        <w:rPr>
          <w:rFonts w:hint="eastAsia"/>
        </w:rPr>
        <w:t>通常情况下采用</w:t>
      </w:r>
      <w:r w:rsidRPr="00AF50BE">
        <w:t>现场检查与资料核查相结合的方式</w:t>
      </w:r>
      <w:r w:rsidRPr="00AF50BE">
        <w:rPr>
          <w:rFonts w:hint="eastAsia"/>
        </w:rPr>
        <w:t>。</w:t>
      </w:r>
    </w:p>
    <w:p w14:paraId="3F9EE8DB" w14:textId="77777777" w:rsidR="00303A33" w:rsidRPr="00AF50BE" w:rsidRDefault="00EA182D">
      <w:pPr>
        <w:pStyle w:val="a0"/>
        <w:spacing w:line="440" w:lineRule="exact"/>
        <w:rPr>
          <w:rFonts w:ascii="Times New Roman" w:hAnsi="Times New Roman" w:cs="Times New Roman"/>
        </w:rPr>
      </w:pPr>
      <w:r w:rsidRPr="00AF50BE">
        <w:rPr>
          <w:rFonts w:ascii="Times New Roman" w:hAnsi="Times New Roman" w:hint="eastAsia"/>
          <w:b/>
          <w:bCs/>
        </w:rPr>
        <w:t>3.0.</w:t>
      </w:r>
      <w:r w:rsidRPr="00AF50BE">
        <w:rPr>
          <w:rFonts w:ascii="Times New Roman" w:hAnsi="Times New Roman"/>
          <w:b/>
          <w:bCs/>
        </w:rPr>
        <w:t>2</w:t>
      </w:r>
      <w:r w:rsidRPr="00AF50BE">
        <w:rPr>
          <w:rFonts w:ascii="Times New Roman" w:hAnsi="Times New Roman" w:cs="Times New Roman"/>
        </w:rPr>
        <w:t xml:space="preserve">  </w:t>
      </w:r>
      <w:r w:rsidRPr="00AF50BE">
        <w:rPr>
          <w:rFonts w:ascii="Times New Roman" w:hAnsi="Times New Roman" w:cs="Times New Roman" w:hint="eastAsia"/>
        </w:rPr>
        <w:t>分类参照了浙江、江苏的分类方式。</w:t>
      </w:r>
    </w:p>
    <w:p w14:paraId="4E57FD96" w14:textId="77777777" w:rsidR="00303A33" w:rsidRPr="00AF50BE" w:rsidRDefault="00EA182D">
      <w:pPr>
        <w:pStyle w:val="a0"/>
        <w:spacing w:line="440" w:lineRule="exact"/>
        <w:rPr>
          <w:rFonts w:ascii="Times New Roman" w:hAnsi="Times New Roman" w:cs="Times New Roman"/>
        </w:rPr>
      </w:pPr>
      <w:r w:rsidRPr="00AF50BE">
        <w:rPr>
          <w:rFonts w:ascii="Times New Roman" w:hAnsi="Times New Roman" w:hint="eastAsia"/>
          <w:b/>
          <w:bCs/>
        </w:rPr>
        <w:t>3.0.</w:t>
      </w:r>
      <w:r w:rsidRPr="00AF50BE">
        <w:rPr>
          <w:rFonts w:ascii="Times New Roman" w:hAnsi="Times New Roman"/>
          <w:b/>
          <w:bCs/>
        </w:rPr>
        <w:t>3</w:t>
      </w:r>
      <w:r w:rsidRPr="00AF50BE">
        <w:rPr>
          <w:rFonts w:ascii="Times New Roman" w:hAnsi="Times New Roman" w:cs="Times New Roman"/>
        </w:rPr>
        <w:t xml:space="preserve">  </w:t>
      </w:r>
      <w:r w:rsidRPr="00AF50BE">
        <w:rPr>
          <w:rFonts w:ascii="Times New Roman" w:hAnsi="Times New Roman" w:cs="Times New Roman" w:hint="eastAsia"/>
        </w:rPr>
        <w:t>主要参考浙江省检查标准</w:t>
      </w:r>
      <w:r w:rsidRPr="00AF50BE">
        <w:rPr>
          <w:rFonts w:ascii="Times New Roman" w:hAnsi="Times New Roman" w:cs="Times New Roman"/>
        </w:rPr>
        <w:t>，</w:t>
      </w:r>
      <w:r w:rsidRPr="00AF50BE">
        <w:rPr>
          <w:rFonts w:ascii="Times New Roman" w:hAnsi="Times New Roman" w:cs="Times New Roman" w:hint="eastAsia"/>
        </w:rPr>
        <w:t>不满足</w:t>
      </w:r>
      <w:r w:rsidRPr="00AF50BE">
        <w:rPr>
          <w:rFonts w:ascii="Times New Roman" w:hAnsi="Times New Roman" w:cs="Times New Roman" w:hint="eastAsia"/>
        </w:rPr>
        <w:t>A</w:t>
      </w:r>
      <w:r w:rsidRPr="00AF50BE">
        <w:rPr>
          <w:rFonts w:ascii="Times New Roman" w:hAnsi="Times New Roman" w:cs="Times New Roman" w:hint="eastAsia"/>
        </w:rPr>
        <w:t>类条款的内容</w:t>
      </w:r>
      <w:r w:rsidRPr="00AF50BE">
        <w:rPr>
          <w:rFonts w:ascii="Times New Roman" w:hAnsi="Times New Roman" w:cs="Times New Roman"/>
        </w:rPr>
        <w:t>，涉及设施应全部或局部停产停业，达到要求后</w:t>
      </w:r>
      <w:r w:rsidRPr="00AF50BE">
        <w:rPr>
          <w:rFonts w:ascii="Times New Roman" w:hAnsi="Times New Roman" w:cs="Times New Roman" w:hint="eastAsia"/>
        </w:rPr>
        <w:t>向管理部门申请</w:t>
      </w:r>
      <w:r w:rsidRPr="00AF50BE">
        <w:rPr>
          <w:rFonts w:ascii="Times New Roman" w:hAnsi="Times New Roman" w:cs="Times New Roman"/>
        </w:rPr>
        <w:t>恢复正常运行</w:t>
      </w:r>
    </w:p>
    <w:p w14:paraId="20A85024" w14:textId="77777777" w:rsidR="00303A33" w:rsidRPr="00AF50BE" w:rsidRDefault="00EA182D">
      <w:pPr>
        <w:pStyle w:val="a0"/>
        <w:spacing w:line="440" w:lineRule="exact"/>
        <w:rPr>
          <w:rFonts w:ascii="Times New Roman" w:hAnsi="Times New Roman" w:cs="Times New Roman"/>
        </w:rPr>
      </w:pPr>
      <w:r w:rsidRPr="00AF50BE">
        <w:rPr>
          <w:rFonts w:ascii="Times New Roman" w:hAnsi="Times New Roman" w:hint="eastAsia"/>
          <w:b/>
          <w:bCs/>
        </w:rPr>
        <w:t>3.0.</w:t>
      </w:r>
      <w:r w:rsidRPr="00AF50BE">
        <w:rPr>
          <w:rFonts w:ascii="Times New Roman" w:hAnsi="Times New Roman"/>
          <w:b/>
          <w:bCs/>
        </w:rPr>
        <w:t>4</w:t>
      </w:r>
      <w:r w:rsidRPr="00AF50BE">
        <w:rPr>
          <w:rFonts w:ascii="Times New Roman" w:hAnsi="Times New Roman" w:cs="Times New Roman"/>
        </w:rPr>
        <w:t xml:space="preserve">  </w:t>
      </w:r>
      <w:r w:rsidRPr="00AF50BE">
        <w:rPr>
          <w:rFonts w:ascii="Times New Roman" w:hAnsi="Times New Roman" w:cs="Times New Roman" w:hint="eastAsia"/>
        </w:rPr>
        <w:t>浙江省检查标准要求“</w:t>
      </w:r>
      <w:r w:rsidRPr="00AF50BE">
        <w:rPr>
          <w:rFonts w:ascii="Times New Roman" w:hAnsi="Times New Roman" w:cs="Times New Roman" w:hint="eastAsia"/>
        </w:rPr>
        <w:t>5</w:t>
      </w:r>
      <w:r w:rsidRPr="00AF50BE">
        <w:rPr>
          <w:rFonts w:ascii="Times New Roman" w:hAnsi="Times New Roman" w:cs="Times New Roman" w:hint="eastAsia"/>
        </w:rPr>
        <w:t>个工作日内监控</w:t>
      </w:r>
      <w:r w:rsidRPr="00AF50BE">
        <w:rPr>
          <w:rFonts w:ascii="Times New Roman" w:hAnsi="Times New Roman" w:cs="Times New Roman"/>
        </w:rPr>
        <w:t>运行整改，达到要求后恢复正常运行</w:t>
      </w:r>
      <w:r w:rsidRPr="00AF50BE">
        <w:rPr>
          <w:rFonts w:ascii="Times New Roman" w:hAnsi="Times New Roman" w:cs="Times New Roman" w:hint="eastAsia"/>
        </w:rPr>
        <w:t>”，根据我区具体情况，按</w:t>
      </w:r>
      <w:r w:rsidRPr="00AF50BE">
        <w:rPr>
          <w:rFonts w:ascii="Times New Roman" w:hAnsi="Times New Roman" w:cs="Times New Roman" w:hint="eastAsia"/>
        </w:rPr>
        <w:t>1</w:t>
      </w:r>
      <w:r w:rsidRPr="00AF50BE">
        <w:rPr>
          <w:rFonts w:ascii="Times New Roman" w:hAnsi="Times New Roman" w:cs="Times New Roman"/>
        </w:rPr>
        <w:t>0</w:t>
      </w:r>
      <w:r w:rsidRPr="00AF50BE">
        <w:rPr>
          <w:rFonts w:ascii="Times New Roman" w:hAnsi="Times New Roman" w:cs="Times New Roman" w:hint="eastAsia"/>
        </w:rPr>
        <w:t>日整改执行。</w:t>
      </w:r>
    </w:p>
    <w:p w14:paraId="74173716" w14:textId="77777777" w:rsidR="00303A33" w:rsidRPr="00AF50BE" w:rsidRDefault="00EA182D">
      <w:pPr>
        <w:pStyle w:val="a0"/>
        <w:spacing w:line="440" w:lineRule="exact"/>
        <w:rPr>
          <w:rFonts w:ascii="Times New Roman" w:hAnsi="Times New Roman" w:cs="Times New Roman"/>
        </w:rPr>
      </w:pPr>
      <w:r w:rsidRPr="00AF50BE">
        <w:rPr>
          <w:rFonts w:ascii="Times New Roman" w:hAnsi="Times New Roman" w:hint="eastAsia"/>
          <w:b/>
          <w:bCs/>
        </w:rPr>
        <w:t>3.0.</w:t>
      </w:r>
      <w:r w:rsidRPr="00AF50BE">
        <w:rPr>
          <w:rFonts w:ascii="Times New Roman" w:hAnsi="Times New Roman"/>
          <w:b/>
          <w:bCs/>
        </w:rPr>
        <w:t>6</w:t>
      </w:r>
      <w:r w:rsidRPr="00AF50BE">
        <w:rPr>
          <w:rFonts w:ascii="Times New Roman" w:hAnsi="Times New Roman" w:cs="Times New Roman"/>
        </w:rPr>
        <w:t xml:space="preserve">  </w:t>
      </w:r>
      <w:r w:rsidRPr="00AF50BE">
        <w:rPr>
          <w:rFonts w:ascii="Times New Roman" w:hAnsi="Times New Roman" w:cs="Times New Roman" w:hint="eastAsia"/>
        </w:rPr>
        <w:t>参考江苏省、浙江省的要求。</w:t>
      </w:r>
    </w:p>
    <w:p w14:paraId="39A9482B" w14:textId="77777777" w:rsidR="00303A33" w:rsidRPr="00AF50BE" w:rsidRDefault="00EA182D">
      <w:pPr>
        <w:pStyle w:val="a0"/>
        <w:spacing w:line="440" w:lineRule="exact"/>
      </w:pPr>
      <w:r w:rsidRPr="00AF50BE">
        <w:rPr>
          <w:rFonts w:ascii="Times New Roman" w:hAnsi="Times New Roman"/>
          <w:b/>
          <w:bCs/>
        </w:rPr>
        <w:t>3</w:t>
      </w:r>
      <w:r w:rsidRPr="00AF50BE">
        <w:rPr>
          <w:rFonts w:ascii="Times New Roman" w:hAnsi="Times New Roman" w:hint="eastAsia"/>
          <w:b/>
          <w:bCs/>
        </w:rPr>
        <w:t>.</w:t>
      </w:r>
      <w:r w:rsidRPr="00AF50BE">
        <w:rPr>
          <w:rFonts w:ascii="Times New Roman" w:hAnsi="Times New Roman"/>
          <w:b/>
          <w:bCs/>
        </w:rPr>
        <w:t xml:space="preserve">3.2  </w:t>
      </w:r>
      <w:r w:rsidRPr="00AF50BE">
        <w:rPr>
          <w:rFonts w:hint="eastAsia"/>
        </w:rPr>
        <w:t>设区市和县、城区城镇燃气管理部门应分别对本部门直接管理的城镇燃气企业进行检查，每季度不少于</w:t>
      </w:r>
      <w:r w:rsidRPr="00AF50BE">
        <w:rPr>
          <w:rFonts w:hint="eastAsia"/>
        </w:rPr>
        <w:t>1</w:t>
      </w:r>
      <w:r w:rsidRPr="00AF50BE">
        <w:rPr>
          <w:rFonts w:hint="eastAsia"/>
        </w:rPr>
        <w:t>次。</w:t>
      </w:r>
    </w:p>
    <w:p w14:paraId="2E427928" w14:textId="77777777" w:rsidR="00303A33" w:rsidRPr="00AF50BE" w:rsidRDefault="00303A33">
      <w:pPr>
        <w:pStyle w:val="a0"/>
        <w:rPr>
          <w:rFonts w:ascii="Times New Roman" w:hAnsi="Times New Roman" w:cs="Times New Roman"/>
        </w:rPr>
      </w:pPr>
    </w:p>
    <w:p w14:paraId="472EBDB6" w14:textId="77777777" w:rsidR="00303A33" w:rsidRPr="00AF50BE" w:rsidRDefault="00EA182D">
      <w:pPr>
        <w:spacing w:line="360" w:lineRule="auto"/>
        <w:jc w:val="center"/>
        <w:rPr>
          <w:rFonts w:ascii="Times New Roman" w:eastAsia="宋体" w:hAnsi="Times New Roman" w:cs="Times New Roman"/>
          <w:b/>
          <w:bCs/>
          <w:sz w:val="28"/>
          <w:szCs w:val="28"/>
        </w:rPr>
      </w:pPr>
      <w:r w:rsidRPr="00AF50BE">
        <w:rPr>
          <w:rFonts w:ascii="Times New Roman" w:eastAsia="宋体" w:hAnsi="Times New Roman" w:cs="Times New Roman"/>
          <w:b/>
          <w:bCs/>
          <w:sz w:val="28"/>
          <w:szCs w:val="28"/>
        </w:rPr>
        <w:t xml:space="preserve">4  </w:t>
      </w:r>
      <w:r w:rsidRPr="00AF50BE">
        <w:rPr>
          <w:rFonts w:ascii="Times New Roman" w:eastAsia="宋体" w:hAnsi="Times New Roman" w:cs="Times New Roman"/>
          <w:b/>
          <w:bCs/>
          <w:sz w:val="28"/>
          <w:szCs w:val="28"/>
        </w:rPr>
        <w:t>燃气</w:t>
      </w:r>
      <w:r w:rsidRPr="00AF50BE">
        <w:rPr>
          <w:rFonts w:ascii="Times New Roman" w:eastAsia="宋体" w:hAnsi="Times New Roman" w:cs="Times New Roman" w:hint="eastAsia"/>
          <w:b/>
          <w:bCs/>
          <w:sz w:val="28"/>
          <w:szCs w:val="28"/>
        </w:rPr>
        <w:t>场站设施</w:t>
      </w:r>
    </w:p>
    <w:p w14:paraId="6730C236" w14:textId="77777777" w:rsidR="00303A33" w:rsidRPr="00AF50BE" w:rsidRDefault="00EA182D">
      <w:pPr>
        <w:spacing w:line="360" w:lineRule="auto"/>
      </w:pPr>
      <w:r w:rsidRPr="00AF50BE">
        <w:rPr>
          <w:rFonts w:ascii="Times New Roman" w:hAnsi="Times New Roman"/>
          <w:b/>
          <w:bCs/>
        </w:rPr>
        <w:t xml:space="preserve">4  </w:t>
      </w:r>
      <w:r w:rsidRPr="00AF50BE">
        <w:rPr>
          <w:rFonts w:hint="eastAsia"/>
        </w:rPr>
        <w:t>场站合建具有以下优点：</w:t>
      </w:r>
    </w:p>
    <w:p w14:paraId="54977C50" w14:textId="77777777" w:rsidR="00303A33" w:rsidRPr="00AF50BE" w:rsidRDefault="00EA182D">
      <w:pPr>
        <w:spacing w:line="360" w:lineRule="auto"/>
        <w:ind w:firstLineChars="150" w:firstLine="315"/>
      </w:pPr>
      <w:r w:rsidRPr="00AF50BE">
        <w:rPr>
          <w:rFonts w:hint="eastAsia"/>
        </w:rPr>
        <w:lastRenderedPageBreak/>
        <w:t xml:space="preserve">1  </w:t>
      </w:r>
      <w:r w:rsidRPr="00AF50BE">
        <w:rPr>
          <w:rFonts w:hint="eastAsia"/>
        </w:rPr>
        <w:t>占地面积小，土地资源利用率高，投资相对较低；</w:t>
      </w:r>
    </w:p>
    <w:p w14:paraId="5288FC14" w14:textId="77777777" w:rsidR="00303A33" w:rsidRPr="00AF50BE" w:rsidRDefault="00EA182D">
      <w:pPr>
        <w:spacing w:line="360" w:lineRule="auto"/>
        <w:ind w:firstLineChars="150" w:firstLine="315"/>
      </w:pPr>
      <w:r w:rsidRPr="00AF50BE">
        <w:rPr>
          <w:rFonts w:hint="eastAsia"/>
        </w:rPr>
        <w:t xml:space="preserve">2  </w:t>
      </w:r>
      <w:r w:rsidRPr="00AF50BE">
        <w:rPr>
          <w:rFonts w:hint="eastAsia"/>
        </w:rPr>
        <w:t>人力资源优化，相关岗位可高度整合；</w:t>
      </w:r>
    </w:p>
    <w:p w14:paraId="6C3B5E22" w14:textId="77777777" w:rsidR="00303A33" w:rsidRPr="00AF50BE" w:rsidRDefault="00EA182D">
      <w:pPr>
        <w:spacing w:line="360" w:lineRule="auto"/>
        <w:ind w:firstLineChars="150" w:firstLine="315"/>
      </w:pPr>
      <w:r w:rsidRPr="00AF50BE">
        <w:rPr>
          <w:rFonts w:hint="eastAsia"/>
        </w:rPr>
        <w:t xml:space="preserve">3  </w:t>
      </w:r>
      <w:r w:rsidRPr="00AF50BE">
        <w:rPr>
          <w:rFonts w:hint="eastAsia"/>
        </w:rPr>
        <w:t>公用工程合并优化；</w:t>
      </w:r>
    </w:p>
    <w:p w14:paraId="3C973A82" w14:textId="77777777" w:rsidR="00303A33" w:rsidRPr="00AF50BE" w:rsidRDefault="00EA182D">
      <w:pPr>
        <w:spacing w:line="360" w:lineRule="auto"/>
        <w:ind w:firstLineChars="150" w:firstLine="315"/>
      </w:pPr>
      <w:r w:rsidRPr="00AF50BE">
        <w:rPr>
          <w:rFonts w:hint="eastAsia"/>
        </w:rPr>
        <w:t xml:space="preserve">4  </w:t>
      </w:r>
      <w:r w:rsidRPr="00AF50BE">
        <w:rPr>
          <w:rFonts w:hint="eastAsia"/>
        </w:rPr>
        <w:t>自控系统优化；</w:t>
      </w:r>
    </w:p>
    <w:p w14:paraId="10AC6652" w14:textId="77777777" w:rsidR="00303A33" w:rsidRPr="00AF50BE" w:rsidRDefault="00EA182D">
      <w:pPr>
        <w:spacing w:line="360" w:lineRule="auto"/>
        <w:ind w:firstLineChars="150" w:firstLine="315"/>
      </w:pPr>
      <w:r w:rsidRPr="00AF50BE">
        <w:rPr>
          <w:rFonts w:hint="eastAsia"/>
        </w:rPr>
        <w:t xml:space="preserve">5  </w:t>
      </w:r>
      <w:r w:rsidRPr="00AF50BE">
        <w:rPr>
          <w:rFonts w:hint="eastAsia"/>
        </w:rPr>
        <w:t>安全设施优化；</w:t>
      </w:r>
    </w:p>
    <w:p w14:paraId="40DE0A24" w14:textId="77777777" w:rsidR="00303A33" w:rsidRPr="00AF50BE" w:rsidRDefault="00EA182D">
      <w:pPr>
        <w:spacing w:line="360" w:lineRule="auto"/>
        <w:ind w:firstLineChars="150" w:firstLine="315"/>
      </w:pPr>
      <w:r w:rsidRPr="00AF50BE">
        <w:rPr>
          <w:rFonts w:hint="eastAsia"/>
        </w:rPr>
        <w:t xml:space="preserve">6  </w:t>
      </w:r>
      <w:r w:rsidRPr="00AF50BE">
        <w:rPr>
          <w:rFonts w:hint="eastAsia"/>
        </w:rPr>
        <w:t>能源利用优化。</w:t>
      </w:r>
    </w:p>
    <w:p w14:paraId="2137E351" w14:textId="77777777" w:rsidR="00303A33" w:rsidRPr="00AF50BE" w:rsidRDefault="00EA182D">
      <w:pPr>
        <w:pStyle w:val="a0"/>
        <w:rPr>
          <w:rFonts w:ascii="Times New Roman" w:hAnsi="Times New Roman" w:cs="Times New Roman"/>
        </w:rPr>
      </w:pPr>
      <w:r w:rsidRPr="00AF50BE">
        <w:rPr>
          <w:rFonts w:ascii="Times New Roman" w:hAnsi="Times New Roman" w:cs="Times New Roman" w:hint="eastAsia"/>
        </w:rPr>
        <w:t>同时，</w:t>
      </w:r>
      <w:r w:rsidRPr="00AF50BE">
        <w:rPr>
          <w:rFonts w:ascii="Times New Roman" w:hAnsi="Times New Roman" w:cs="Times New Roman"/>
        </w:rPr>
        <w:t>应</w:t>
      </w:r>
      <w:r w:rsidRPr="00AF50BE">
        <w:rPr>
          <w:rFonts w:ascii="Times New Roman" w:hAnsi="Times New Roman" w:cs="Times New Roman" w:hint="eastAsia"/>
        </w:rPr>
        <w:t>符合</w:t>
      </w:r>
      <w:r w:rsidRPr="00AF50BE">
        <w:rPr>
          <w:rFonts w:ascii="Times New Roman" w:hAnsi="Times New Roman" w:cs="Times New Roman"/>
        </w:rPr>
        <w:t>其他相应</w:t>
      </w:r>
      <w:r w:rsidRPr="00AF50BE">
        <w:rPr>
          <w:rFonts w:ascii="Times New Roman" w:hAnsi="Times New Roman" w:cs="Times New Roman" w:hint="eastAsia"/>
        </w:rPr>
        <w:t>场站</w:t>
      </w:r>
      <w:r w:rsidRPr="00AF50BE">
        <w:rPr>
          <w:rFonts w:ascii="Times New Roman" w:hAnsi="Times New Roman" w:cs="Times New Roman"/>
        </w:rPr>
        <w:t>安全检查</w:t>
      </w:r>
      <w:r w:rsidRPr="00AF50BE">
        <w:rPr>
          <w:rFonts w:ascii="Times New Roman" w:hAnsi="Times New Roman" w:cs="Times New Roman" w:hint="eastAsia"/>
        </w:rPr>
        <w:t>的规定</w:t>
      </w:r>
      <w:r w:rsidRPr="00AF50BE">
        <w:rPr>
          <w:rFonts w:ascii="Times New Roman" w:hAnsi="Times New Roman" w:cs="Times New Roman"/>
        </w:rPr>
        <w:t>。</w:t>
      </w:r>
    </w:p>
    <w:p w14:paraId="781864E7" w14:textId="77777777" w:rsidR="00303A33" w:rsidRPr="00AF50BE" w:rsidRDefault="00303A33">
      <w:pPr>
        <w:pStyle w:val="a0"/>
      </w:pPr>
    </w:p>
    <w:p w14:paraId="5AE3E0E3" w14:textId="77777777" w:rsidR="00303A33" w:rsidRPr="00AF50BE" w:rsidRDefault="00EA182D">
      <w:pPr>
        <w:pStyle w:val="a0"/>
        <w:jc w:val="center"/>
      </w:pPr>
      <w:r w:rsidRPr="00AF50BE">
        <w:rPr>
          <w:rFonts w:ascii="Times New Roman" w:eastAsia="宋体" w:hAnsi="Times New Roman" w:cs="Times New Roman"/>
          <w:b/>
          <w:bCs/>
          <w:sz w:val="28"/>
          <w:szCs w:val="28"/>
        </w:rPr>
        <w:t xml:space="preserve">5  </w:t>
      </w:r>
      <w:r w:rsidRPr="00AF50BE">
        <w:rPr>
          <w:rFonts w:ascii="Times New Roman" w:eastAsia="宋体" w:hAnsi="Times New Roman" w:cs="Times New Roman"/>
          <w:b/>
          <w:bCs/>
          <w:sz w:val="28"/>
          <w:szCs w:val="28"/>
        </w:rPr>
        <w:t>燃气</w:t>
      </w:r>
      <w:r w:rsidRPr="00AF50BE">
        <w:rPr>
          <w:rFonts w:ascii="Times New Roman" w:eastAsia="宋体" w:hAnsi="Times New Roman" w:cs="Times New Roman" w:hint="eastAsia"/>
          <w:b/>
          <w:bCs/>
          <w:sz w:val="28"/>
          <w:szCs w:val="28"/>
        </w:rPr>
        <w:t>管道设施</w:t>
      </w:r>
      <w:r w:rsidRPr="00AF50BE">
        <w:rPr>
          <w:rFonts w:hint="eastAsia"/>
        </w:rPr>
        <w:t>：</w:t>
      </w:r>
    </w:p>
    <w:p w14:paraId="73373EC0" w14:textId="77777777" w:rsidR="00303A33" w:rsidRPr="00AF50BE" w:rsidRDefault="00EA182D">
      <w:pPr>
        <w:pStyle w:val="a0"/>
      </w:pPr>
      <w:r w:rsidRPr="00AF50BE">
        <w:rPr>
          <w:rFonts w:ascii="Times New Roman" w:hAnsi="Times New Roman"/>
          <w:b/>
          <w:bCs/>
        </w:rPr>
        <w:t xml:space="preserve">5.0.2  </w:t>
      </w:r>
      <w:bookmarkStart w:id="116" w:name="_Toc34386688"/>
      <w:r w:rsidRPr="00AF50BE">
        <w:rPr>
          <w:rFonts w:hint="eastAsia"/>
        </w:rPr>
        <w:t>根据</w:t>
      </w:r>
      <w:r w:rsidRPr="00AF50BE">
        <w:rPr>
          <w:rFonts w:hint="eastAsia"/>
        </w:rPr>
        <w:t>GB 50028-2006</w:t>
      </w:r>
      <w:r w:rsidRPr="00AF50BE">
        <w:rPr>
          <w:rFonts w:hint="eastAsia"/>
        </w:rPr>
        <w:t>《城镇燃气设计规范》</w:t>
      </w:r>
      <w:bookmarkEnd w:id="116"/>
      <w:r w:rsidRPr="00AF50BE">
        <w:rPr>
          <w:rFonts w:hint="eastAsia"/>
        </w:rPr>
        <w:t>，城镇燃气管的设计压力分为</w:t>
      </w:r>
      <w:r w:rsidRPr="00AF50BE">
        <w:rPr>
          <w:rFonts w:hint="eastAsia"/>
        </w:rPr>
        <w:t>7</w:t>
      </w:r>
      <w:r w:rsidRPr="00AF50BE">
        <w:rPr>
          <w:rFonts w:hint="eastAsia"/>
        </w:rPr>
        <w:t>级，其中压以上管道对应</w:t>
      </w:r>
      <w:r w:rsidRPr="00AF50BE">
        <w:t>TSG D7004-2010</w:t>
      </w:r>
      <w:r w:rsidRPr="00AF50BE">
        <w:rPr>
          <w:rFonts w:hint="eastAsia"/>
        </w:rPr>
        <w:t>中的</w:t>
      </w:r>
      <w:r w:rsidRPr="00AF50BE">
        <w:rPr>
          <w:rFonts w:hint="eastAsia"/>
        </w:rPr>
        <w:t>G</w:t>
      </w:r>
      <w:r w:rsidRPr="00AF50BE">
        <w:t>B1</w:t>
      </w:r>
      <w:proofErr w:type="gramStart"/>
      <w:r w:rsidRPr="00AF50BE">
        <w:rPr>
          <w:rFonts w:hint="eastAsia"/>
        </w:rPr>
        <w:t>六个</w:t>
      </w:r>
      <w:proofErr w:type="gramEnd"/>
      <w:r w:rsidRPr="00AF50BE">
        <w:rPr>
          <w:rFonts w:hint="eastAsia"/>
        </w:rPr>
        <w:t>级别管道。</w:t>
      </w:r>
    </w:p>
    <w:p w14:paraId="296F473C" w14:textId="77777777" w:rsidR="00303A33" w:rsidRPr="00AF50BE" w:rsidRDefault="00303A33">
      <w:pPr>
        <w:pStyle w:val="a0"/>
        <w:jc w:val="center"/>
        <w:rPr>
          <w:rFonts w:ascii="Times New Roman" w:eastAsia="宋体" w:hAnsi="Times New Roman" w:cs="Times New Roman"/>
          <w:b/>
          <w:bCs/>
          <w:sz w:val="28"/>
          <w:szCs w:val="28"/>
        </w:rPr>
      </w:pPr>
    </w:p>
    <w:p w14:paraId="2D0C8976" w14:textId="77777777" w:rsidR="00303A33" w:rsidRPr="00AF50BE" w:rsidRDefault="00EA182D">
      <w:pPr>
        <w:pStyle w:val="a0"/>
        <w:jc w:val="center"/>
        <w:rPr>
          <w:rFonts w:ascii="Times New Roman" w:eastAsia="宋体" w:hAnsi="Times New Roman" w:cs="Times New Roman"/>
          <w:b/>
          <w:bCs/>
          <w:sz w:val="28"/>
          <w:szCs w:val="28"/>
        </w:rPr>
      </w:pPr>
      <w:r w:rsidRPr="00AF50BE">
        <w:rPr>
          <w:rFonts w:ascii="Times New Roman" w:eastAsia="宋体" w:hAnsi="Times New Roman" w:cs="Times New Roman"/>
          <w:b/>
          <w:bCs/>
          <w:sz w:val="28"/>
          <w:szCs w:val="28"/>
        </w:rPr>
        <w:t xml:space="preserve">6  </w:t>
      </w:r>
      <w:r w:rsidRPr="00AF50BE">
        <w:rPr>
          <w:rFonts w:ascii="Times New Roman" w:eastAsia="宋体" w:hAnsi="Times New Roman" w:cs="Times New Roman"/>
          <w:b/>
          <w:bCs/>
          <w:sz w:val="28"/>
          <w:szCs w:val="28"/>
        </w:rPr>
        <w:t>燃气</w:t>
      </w:r>
      <w:r w:rsidRPr="00AF50BE">
        <w:rPr>
          <w:rFonts w:ascii="Times New Roman" w:eastAsia="宋体" w:hAnsi="Times New Roman" w:cs="Times New Roman" w:hint="eastAsia"/>
          <w:b/>
          <w:bCs/>
          <w:sz w:val="28"/>
          <w:szCs w:val="28"/>
        </w:rPr>
        <w:t>用户</w:t>
      </w:r>
    </w:p>
    <w:p w14:paraId="55024457" w14:textId="77777777" w:rsidR="00303A33" w:rsidRPr="00AF50BE" w:rsidRDefault="00EA182D">
      <w:pPr>
        <w:pStyle w:val="a0"/>
      </w:pPr>
      <w:r w:rsidRPr="00AF50BE">
        <w:rPr>
          <w:rFonts w:ascii="Times New Roman" w:hAnsi="Times New Roman"/>
          <w:b/>
          <w:bCs/>
        </w:rPr>
        <w:t xml:space="preserve">6.0.2  </w:t>
      </w:r>
      <w:r w:rsidRPr="00AF50BE">
        <w:rPr>
          <w:rFonts w:ascii="Times New Roman" w:hAnsi="Times New Roman" w:cs="Times New Roman" w:hint="eastAsia"/>
        </w:rPr>
        <w:t>参照《南宁</w:t>
      </w:r>
      <w:r w:rsidRPr="00AF50BE">
        <w:rPr>
          <w:rFonts w:hint="eastAsia"/>
        </w:rPr>
        <w:t>市燃气管理条例</w:t>
      </w:r>
      <w:r w:rsidRPr="00AF50BE">
        <w:rPr>
          <w:rFonts w:ascii="Times New Roman" w:hAnsi="Times New Roman" w:cs="Times New Roman" w:hint="eastAsia"/>
        </w:rPr>
        <w:t>》</w:t>
      </w:r>
      <w:r w:rsidRPr="00AF50BE">
        <w:rPr>
          <w:rFonts w:hint="eastAsia"/>
        </w:rPr>
        <w:t>（</w:t>
      </w:r>
      <w:r w:rsidRPr="00AF50BE">
        <w:rPr>
          <w:rFonts w:hint="eastAsia"/>
        </w:rPr>
        <w:t>2013</w:t>
      </w:r>
      <w:r w:rsidRPr="00AF50BE">
        <w:rPr>
          <w:rFonts w:hint="eastAsia"/>
        </w:rPr>
        <w:t>修订版）及</w:t>
      </w:r>
      <w:r w:rsidRPr="00AF50BE">
        <w:t>南宁中燃城市燃气发展有限公司</w:t>
      </w:r>
      <w:r w:rsidRPr="00AF50BE">
        <w:rPr>
          <w:rFonts w:hint="eastAsia"/>
        </w:rPr>
        <w:t>入户检查情况确定。</w:t>
      </w:r>
    </w:p>
    <w:p w14:paraId="53049A97" w14:textId="77777777" w:rsidR="00303A33" w:rsidRPr="00AF50BE" w:rsidRDefault="00303A33">
      <w:pPr>
        <w:pStyle w:val="a0"/>
      </w:pPr>
    </w:p>
    <w:p w14:paraId="72AB7CA7" w14:textId="77777777" w:rsidR="00303A33" w:rsidRPr="00AF50BE" w:rsidRDefault="00EA182D">
      <w:pPr>
        <w:pStyle w:val="a0"/>
        <w:jc w:val="center"/>
      </w:pPr>
      <w:r w:rsidRPr="00AF50BE">
        <w:rPr>
          <w:rFonts w:ascii="Times New Roman" w:eastAsia="宋体" w:hAnsi="Times New Roman" w:cs="Times New Roman"/>
          <w:b/>
          <w:bCs/>
          <w:sz w:val="28"/>
          <w:szCs w:val="28"/>
        </w:rPr>
        <w:t xml:space="preserve">7  </w:t>
      </w:r>
      <w:r w:rsidRPr="00AF50BE">
        <w:rPr>
          <w:rFonts w:ascii="Times New Roman" w:eastAsia="宋体" w:hAnsi="Times New Roman" w:cs="Times New Roman"/>
          <w:b/>
          <w:bCs/>
          <w:sz w:val="28"/>
          <w:szCs w:val="28"/>
        </w:rPr>
        <w:t>数据采集与监控系统</w:t>
      </w:r>
    </w:p>
    <w:p w14:paraId="37D9FECA" w14:textId="77777777" w:rsidR="00303A33" w:rsidRPr="00AF50BE" w:rsidRDefault="00EA182D">
      <w:pPr>
        <w:pStyle w:val="a0"/>
        <w:spacing w:line="440" w:lineRule="exact"/>
        <w:rPr>
          <w:rFonts w:ascii="Times New Roman" w:hAnsi="Times New Roman" w:cs="Times New Roman"/>
        </w:rPr>
      </w:pPr>
      <w:r w:rsidRPr="00AF50BE">
        <w:rPr>
          <w:rFonts w:ascii="Times New Roman" w:hAnsi="Times New Roman"/>
          <w:b/>
          <w:bCs/>
        </w:rPr>
        <w:t xml:space="preserve">7  </w:t>
      </w:r>
      <w:r w:rsidRPr="00AF50BE">
        <w:rPr>
          <w:rFonts w:hint="eastAsia"/>
        </w:rPr>
        <w:t>本部分参照</w:t>
      </w:r>
      <w:r w:rsidRPr="00AF50BE">
        <w:rPr>
          <w:rFonts w:hint="eastAsia"/>
        </w:rPr>
        <w:t>GB/T50811-2012</w:t>
      </w:r>
      <w:r w:rsidRPr="00AF50BE">
        <w:rPr>
          <w:rFonts w:hint="eastAsia"/>
        </w:rPr>
        <w:t>《燃气系统运行安全评价标准》编制。</w:t>
      </w:r>
    </w:p>
    <w:p w14:paraId="4110696B" w14:textId="77777777" w:rsidR="00303A33" w:rsidRPr="00AF50BE" w:rsidRDefault="00EA182D">
      <w:pPr>
        <w:spacing w:line="440" w:lineRule="exact"/>
      </w:pPr>
      <w:r w:rsidRPr="00AF50BE">
        <w:rPr>
          <w:rFonts w:ascii="Times New Roman" w:hAnsi="Times New Roman"/>
          <w:b/>
          <w:bCs/>
        </w:rPr>
        <w:t xml:space="preserve">7.0.2  </w:t>
      </w:r>
      <w:r w:rsidRPr="00AF50BE">
        <w:rPr>
          <w:rFonts w:ascii="宋体" w:hAnsi="宋体" w:cs="宋体" w:hint="eastAsia"/>
          <w:kern w:val="0"/>
          <w:szCs w:val="21"/>
        </w:rPr>
        <w:t>S</w:t>
      </w:r>
      <w:r w:rsidRPr="00AF50BE">
        <w:rPr>
          <w:rFonts w:ascii="宋体" w:hAnsi="宋体" w:cs="宋体"/>
          <w:kern w:val="0"/>
          <w:szCs w:val="21"/>
        </w:rPr>
        <w:t>CADA</w:t>
      </w:r>
      <w:r w:rsidRPr="00AF50BE">
        <w:rPr>
          <w:rFonts w:ascii="宋体" w:hAnsi="宋体" w:cs="宋体" w:hint="eastAsia"/>
          <w:kern w:val="0"/>
          <w:szCs w:val="21"/>
        </w:rPr>
        <w:t>监控和数据采集系统管网采集点应合理分布，相邻采集点之间的管道距离过大会形成监控薄弱区域，建议距离不超过1</w:t>
      </w:r>
      <w:r w:rsidRPr="00AF50BE">
        <w:rPr>
          <w:rFonts w:ascii="宋体" w:hAnsi="宋体" w:cs="宋体"/>
          <w:kern w:val="0"/>
          <w:szCs w:val="21"/>
        </w:rPr>
        <w:t>0</w:t>
      </w:r>
      <w:r w:rsidRPr="00AF50BE">
        <w:rPr>
          <w:rFonts w:ascii="宋体" w:hAnsi="宋体" w:cs="宋体" w:hint="eastAsia"/>
          <w:kern w:val="0"/>
          <w:szCs w:val="21"/>
        </w:rPr>
        <w:t>公里。</w:t>
      </w:r>
    </w:p>
    <w:p w14:paraId="2DA90623" w14:textId="77777777" w:rsidR="00303A33" w:rsidRPr="00AF50BE" w:rsidRDefault="00303A33">
      <w:pPr>
        <w:pStyle w:val="a0"/>
        <w:rPr>
          <w:rFonts w:ascii="Times New Roman" w:hAnsi="Times New Roman" w:cs="Times New Roman"/>
        </w:rPr>
      </w:pPr>
    </w:p>
    <w:sectPr w:rsidR="00303A33" w:rsidRPr="00AF50B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C270" w14:textId="77777777" w:rsidR="007C16D4" w:rsidRDefault="007C16D4">
      <w:r>
        <w:separator/>
      </w:r>
    </w:p>
  </w:endnote>
  <w:endnote w:type="continuationSeparator" w:id="0">
    <w:p w14:paraId="4967E2C9" w14:textId="77777777" w:rsidR="007C16D4" w:rsidRDefault="007C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体">
    <w:altName w:val="宋体"/>
    <w:charset w:val="86"/>
    <w:family w:val="swiss"/>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_x0003_...销.">
    <w:altName w:val="宋体"/>
    <w:charset w:val="86"/>
    <w:family w:val="roma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imesNewRomanPS-BoldMT">
    <w:altName w:val="Times New Roman"/>
    <w:charset w:val="00"/>
    <w:family w:val="roman"/>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2754" w14:textId="77777777" w:rsidR="00303A33" w:rsidRDefault="007C16D4">
    <w:pPr>
      <w:pStyle w:val="af7"/>
      <w:jc w:val="center"/>
    </w:pPr>
    <w:r>
      <w:pict w14:anchorId="1D754208">
        <v:shapetype id="_x0000_t202" coordsize="21600,21600" o:spt="202" path="m,l,21600r21600,l21600,xe">
          <v:stroke joinstyle="miter"/>
          <v:path gradientshapeok="t" o:connecttype="rect"/>
        </v:shapetype>
        <v:shape id="_x0000_s1031"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K1qcBAAA/AwAADgAAAGRycy9lMm9Eb2MueG1srVLNahsxEL4H8g5C&#10;91obE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fitanAQAAPwMAAA4AAAAA&#10;AAAAAQAgAAAAHgEAAGRycy9lMm9Eb2MueG1sUEsFBgAAAAAGAAYAWQEAADcFAAAAAA==&#10;" filled="f" stroked="f">
          <v:textbox style="mso-next-textbox:#_x0000_s1031;mso-fit-shape-to-text:t" inset="0,0,0,0">
            <w:txbxContent>
              <w:p w14:paraId="7346BDF5" w14:textId="77777777" w:rsidR="00303A33" w:rsidRDefault="00EA182D">
                <w:pPr>
                  <w:pStyle w:val="af7"/>
                  <w:jc w:val="center"/>
                </w:pPr>
                <w:r>
                  <w:fldChar w:fldCharType="begin"/>
                </w:r>
                <w:r>
                  <w:instrText>PAGE   \* MERGEFORMAT</w:instrText>
                </w:r>
                <w:r>
                  <w:fldChar w:fldCharType="separate"/>
                </w:r>
                <w:r>
                  <w:rPr>
                    <w:lang w:val="zh-CN"/>
                  </w:rPr>
                  <w:t>II</w:t>
                </w:r>
                <w:r>
                  <w:fldChar w:fldCharType="end"/>
                </w:r>
              </w:p>
            </w:txbxContent>
          </v:textbox>
          <w10:wrap anchorx="margin"/>
        </v:shape>
      </w:pict>
    </w:r>
  </w:p>
  <w:p w14:paraId="7927779C" w14:textId="77777777" w:rsidR="00303A33" w:rsidRDefault="00303A33">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866434"/>
    </w:sdtPr>
    <w:sdtEndPr/>
    <w:sdtContent>
      <w:p w14:paraId="6A51688D" w14:textId="77777777" w:rsidR="00303A33" w:rsidRDefault="00EA182D">
        <w:pPr>
          <w:pStyle w:val="af7"/>
          <w:jc w:val="center"/>
        </w:pPr>
        <w:r>
          <w:fldChar w:fldCharType="begin"/>
        </w:r>
        <w:r>
          <w:instrText>PAGE   \* MERGEFORMAT</w:instrText>
        </w:r>
        <w:r>
          <w:fldChar w:fldCharType="separate"/>
        </w:r>
        <w:r>
          <w:rPr>
            <w:lang w:val="zh-CN"/>
          </w:rPr>
          <w:t>2</w:t>
        </w:r>
        <w:r>
          <w:fldChar w:fldCharType="end"/>
        </w:r>
      </w:p>
    </w:sdtContent>
  </w:sdt>
  <w:p w14:paraId="5024CB9A" w14:textId="77777777" w:rsidR="00303A33" w:rsidRDefault="00303A3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E9B4" w14:textId="77777777" w:rsidR="007C16D4" w:rsidRDefault="007C16D4">
      <w:r>
        <w:separator/>
      </w:r>
    </w:p>
  </w:footnote>
  <w:footnote w:type="continuationSeparator" w:id="0">
    <w:p w14:paraId="3F6C253F" w14:textId="77777777" w:rsidR="007C16D4" w:rsidRDefault="007C1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06B45C"/>
    <w:multiLevelType w:val="singleLevel"/>
    <w:tmpl w:val="B106B45C"/>
    <w:lvl w:ilvl="0">
      <w:start w:val="1"/>
      <w:numFmt w:val="decimal"/>
      <w:suff w:val="nothing"/>
      <w:lvlText w:val="%1、"/>
      <w:lvlJc w:val="left"/>
    </w:lvl>
  </w:abstractNum>
  <w:abstractNum w:abstractNumId="1" w15:restartNumberingAfterBreak="0">
    <w:nsid w:val="0000000F"/>
    <w:multiLevelType w:val="multilevel"/>
    <w:tmpl w:val="0000000F"/>
    <w:lvl w:ilvl="0">
      <w:start w:val="1"/>
      <w:numFmt w:val="chineseCountingThousand"/>
      <w:lvlText w:val="第%1章"/>
      <w:lvlJc w:val="left"/>
      <w:pPr>
        <w:tabs>
          <w:tab w:val="left" w:pos="1080"/>
        </w:tabs>
        <w:ind w:left="0" w:firstLine="0"/>
      </w:pPr>
      <w:rPr>
        <w:rFonts w:hint="eastAsia"/>
      </w:rPr>
    </w:lvl>
    <w:lvl w:ilvl="1">
      <w:start w:val="1"/>
      <w:numFmt w:val="decimal"/>
      <w:lvlText w:val="%2."/>
      <w:lvlJc w:val="left"/>
      <w:pPr>
        <w:tabs>
          <w:tab w:val="left" w:pos="720"/>
        </w:tabs>
        <w:ind w:left="0" w:firstLine="0"/>
      </w:pPr>
      <w:rPr>
        <w:rFonts w:eastAsia="黑体" w:hint="eastAsia"/>
        <w:b w:val="0"/>
        <w:i w:val="0"/>
        <w:sz w:val="28"/>
      </w:rPr>
    </w:lvl>
    <w:lvl w:ilvl="2">
      <w:start w:val="1"/>
      <w:numFmt w:val="decimal"/>
      <w:pStyle w:val="3GB2312122"/>
      <w:isLgl/>
      <w:lvlText w:val="%1.%2.%3"/>
      <w:lvlJc w:val="left"/>
      <w:pPr>
        <w:tabs>
          <w:tab w:val="left" w:pos="720"/>
        </w:tabs>
        <w:ind w:left="0" w:firstLine="0"/>
      </w:pPr>
      <w:rPr>
        <w:rFonts w:ascii="Times New Roman" w:eastAsia="宋体" w:hAnsi="Times New Roman" w:hint="default"/>
        <w:b/>
        <w:i w:val="0"/>
        <w:w w:val="90"/>
      </w:rPr>
    </w:lvl>
    <w:lvl w:ilvl="3">
      <w:start w:val="1"/>
      <w:numFmt w:val="decimal"/>
      <w:pStyle w:val="4"/>
      <w:isLgl/>
      <w:suff w:val="space"/>
      <w:lvlText w:val="%1.%2.%3.%4"/>
      <w:lvlJc w:val="left"/>
      <w:pPr>
        <w:ind w:left="0" w:firstLine="0"/>
      </w:pPr>
      <w:rPr>
        <w:rFonts w:ascii="Times New Roman" w:eastAsia="宋体" w:hAnsi="Times New Roman" w:hint="default"/>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DCE55C7"/>
    <w:multiLevelType w:val="multilevel"/>
    <w:tmpl w:val="0DCE55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5136203"/>
    <w:multiLevelType w:val="multilevel"/>
    <w:tmpl w:val="35136203"/>
    <w:lvl w:ilvl="0">
      <w:start w:val="1"/>
      <w:numFmt w:val="decimal"/>
      <w:lvlText w:val="%1、"/>
      <w:lvlJc w:val="left"/>
      <w:pPr>
        <w:ind w:left="360" w:hanging="360"/>
      </w:pPr>
      <w:rPr>
        <w:rFonts w:asciiTheme="minorHAnsi" w:eastAsiaTheme="minorEastAsia" w:hAnsiTheme="minorHAnsi" w:cstheme="minorBidi"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BA1701"/>
    <w:multiLevelType w:val="multilevel"/>
    <w:tmpl w:val="46BA17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A33748"/>
    <w:multiLevelType w:val="multilevel"/>
    <w:tmpl w:val="4DA33748"/>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15:restartNumberingAfterBreak="0">
    <w:nsid w:val="70320C96"/>
    <w:multiLevelType w:val="multilevel"/>
    <w:tmpl w:val="70320C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665042D"/>
    <w:rsid w:val="00002205"/>
    <w:rsid w:val="00004DBF"/>
    <w:rsid w:val="00010BBC"/>
    <w:rsid w:val="00010FDE"/>
    <w:rsid w:val="00012B2A"/>
    <w:rsid w:val="0002316B"/>
    <w:rsid w:val="00027AA9"/>
    <w:rsid w:val="00030D3C"/>
    <w:rsid w:val="000337FC"/>
    <w:rsid w:val="000344D8"/>
    <w:rsid w:val="00036C34"/>
    <w:rsid w:val="00037192"/>
    <w:rsid w:val="00050626"/>
    <w:rsid w:val="0005085B"/>
    <w:rsid w:val="00051795"/>
    <w:rsid w:val="00054A07"/>
    <w:rsid w:val="00066C25"/>
    <w:rsid w:val="00076822"/>
    <w:rsid w:val="00077B82"/>
    <w:rsid w:val="00081F88"/>
    <w:rsid w:val="00090AD5"/>
    <w:rsid w:val="0009733B"/>
    <w:rsid w:val="000A44BC"/>
    <w:rsid w:val="000B702A"/>
    <w:rsid w:val="000B7FEB"/>
    <w:rsid w:val="000C3833"/>
    <w:rsid w:val="000C70B5"/>
    <w:rsid w:val="000D596A"/>
    <w:rsid w:val="000D7C79"/>
    <w:rsid w:val="000E4984"/>
    <w:rsid w:val="000E798D"/>
    <w:rsid w:val="000F1A8C"/>
    <w:rsid w:val="000F2256"/>
    <w:rsid w:val="00101422"/>
    <w:rsid w:val="001016AC"/>
    <w:rsid w:val="001023BD"/>
    <w:rsid w:val="00106BE6"/>
    <w:rsid w:val="00117F41"/>
    <w:rsid w:val="001205DD"/>
    <w:rsid w:val="00137BFE"/>
    <w:rsid w:val="00147972"/>
    <w:rsid w:val="00152F23"/>
    <w:rsid w:val="001530AC"/>
    <w:rsid w:val="00162BEE"/>
    <w:rsid w:val="00170438"/>
    <w:rsid w:val="00171D7F"/>
    <w:rsid w:val="00172699"/>
    <w:rsid w:val="00173FE7"/>
    <w:rsid w:val="00174F33"/>
    <w:rsid w:val="0018274A"/>
    <w:rsid w:val="001841C9"/>
    <w:rsid w:val="00191B9A"/>
    <w:rsid w:val="001A154B"/>
    <w:rsid w:val="001A2E01"/>
    <w:rsid w:val="001A2E29"/>
    <w:rsid w:val="001A4552"/>
    <w:rsid w:val="001E08E4"/>
    <w:rsid w:val="001E42EE"/>
    <w:rsid w:val="001E6487"/>
    <w:rsid w:val="001F4099"/>
    <w:rsid w:val="001F495C"/>
    <w:rsid w:val="00207326"/>
    <w:rsid w:val="002107AB"/>
    <w:rsid w:val="00214320"/>
    <w:rsid w:val="00215D42"/>
    <w:rsid w:val="00225CBB"/>
    <w:rsid w:val="00227BA1"/>
    <w:rsid w:val="00235479"/>
    <w:rsid w:val="00245FBA"/>
    <w:rsid w:val="0024612C"/>
    <w:rsid w:val="00246AB3"/>
    <w:rsid w:val="002506BF"/>
    <w:rsid w:val="00250EF5"/>
    <w:rsid w:val="00251CDF"/>
    <w:rsid w:val="00255647"/>
    <w:rsid w:val="00256067"/>
    <w:rsid w:val="002642E2"/>
    <w:rsid w:val="002647C3"/>
    <w:rsid w:val="00264FE9"/>
    <w:rsid w:val="00265C78"/>
    <w:rsid w:val="00272733"/>
    <w:rsid w:val="00280325"/>
    <w:rsid w:val="0028242B"/>
    <w:rsid w:val="002834A7"/>
    <w:rsid w:val="00283A59"/>
    <w:rsid w:val="0028548A"/>
    <w:rsid w:val="0028705E"/>
    <w:rsid w:val="002A0217"/>
    <w:rsid w:val="002A5C7E"/>
    <w:rsid w:val="002A69BA"/>
    <w:rsid w:val="002B1512"/>
    <w:rsid w:val="002C43A3"/>
    <w:rsid w:val="002D7319"/>
    <w:rsid w:val="002E1395"/>
    <w:rsid w:val="002E45C9"/>
    <w:rsid w:val="002F1602"/>
    <w:rsid w:val="002F20C5"/>
    <w:rsid w:val="002F4501"/>
    <w:rsid w:val="002F50F3"/>
    <w:rsid w:val="00303A33"/>
    <w:rsid w:val="0032709C"/>
    <w:rsid w:val="0033053C"/>
    <w:rsid w:val="00340E39"/>
    <w:rsid w:val="003423A7"/>
    <w:rsid w:val="00350323"/>
    <w:rsid w:val="00353126"/>
    <w:rsid w:val="00354840"/>
    <w:rsid w:val="00365712"/>
    <w:rsid w:val="00376F95"/>
    <w:rsid w:val="00396A08"/>
    <w:rsid w:val="003A1F8F"/>
    <w:rsid w:val="003A4232"/>
    <w:rsid w:val="003A7ACA"/>
    <w:rsid w:val="003B671E"/>
    <w:rsid w:val="003D2D6A"/>
    <w:rsid w:val="003D3E76"/>
    <w:rsid w:val="003D53D3"/>
    <w:rsid w:val="003E2D11"/>
    <w:rsid w:val="003F5F79"/>
    <w:rsid w:val="00406917"/>
    <w:rsid w:val="00410D09"/>
    <w:rsid w:val="00415645"/>
    <w:rsid w:val="004172C9"/>
    <w:rsid w:val="004178FF"/>
    <w:rsid w:val="00422A54"/>
    <w:rsid w:val="0042308C"/>
    <w:rsid w:val="00437A02"/>
    <w:rsid w:val="0045278A"/>
    <w:rsid w:val="00452B52"/>
    <w:rsid w:val="00454219"/>
    <w:rsid w:val="00456E49"/>
    <w:rsid w:val="00464B81"/>
    <w:rsid w:val="00467ACE"/>
    <w:rsid w:val="00493D2D"/>
    <w:rsid w:val="004A1924"/>
    <w:rsid w:val="004A6D07"/>
    <w:rsid w:val="004B13E9"/>
    <w:rsid w:val="004C3B2E"/>
    <w:rsid w:val="004D2B04"/>
    <w:rsid w:val="004D4BE3"/>
    <w:rsid w:val="004D7861"/>
    <w:rsid w:val="00503787"/>
    <w:rsid w:val="00510CB1"/>
    <w:rsid w:val="00516C69"/>
    <w:rsid w:val="00517004"/>
    <w:rsid w:val="0052321E"/>
    <w:rsid w:val="005320E7"/>
    <w:rsid w:val="005361DB"/>
    <w:rsid w:val="00544C24"/>
    <w:rsid w:val="00576759"/>
    <w:rsid w:val="00576CFC"/>
    <w:rsid w:val="005B4AEF"/>
    <w:rsid w:val="005B5090"/>
    <w:rsid w:val="005B5699"/>
    <w:rsid w:val="005C01C7"/>
    <w:rsid w:val="005C42C7"/>
    <w:rsid w:val="005D08CA"/>
    <w:rsid w:val="005E4804"/>
    <w:rsid w:val="005E7A4E"/>
    <w:rsid w:val="005F16AB"/>
    <w:rsid w:val="005F283E"/>
    <w:rsid w:val="00621368"/>
    <w:rsid w:val="006239EC"/>
    <w:rsid w:val="00625FD2"/>
    <w:rsid w:val="00631717"/>
    <w:rsid w:val="006318B5"/>
    <w:rsid w:val="00633CA7"/>
    <w:rsid w:val="006405AF"/>
    <w:rsid w:val="00642F89"/>
    <w:rsid w:val="00643982"/>
    <w:rsid w:val="00651F9F"/>
    <w:rsid w:val="00654311"/>
    <w:rsid w:val="00661EC5"/>
    <w:rsid w:val="00671081"/>
    <w:rsid w:val="00693416"/>
    <w:rsid w:val="00697FF3"/>
    <w:rsid w:val="006A6D17"/>
    <w:rsid w:val="006B03F7"/>
    <w:rsid w:val="006B2752"/>
    <w:rsid w:val="006D7251"/>
    <w:rsid w:val="006E337C"/>
    <w:rsid w:val="006E54E3"/>
    <w:rsid w:val="006F121C"/>
    <w:rsid w:val="006F5CB9"/>
    <w:rsid w:val="00710A12"/>
    <w:rsid w:val="00717E68"/>
    <w:rsid w:val="007217E7"/>
    <w:rsid w:val="00734FA7"/>
    <w:rsid w:val="00735E7C"/>
    <w:rsid w:val="00744564"/>
    <w:rsid w:val="00745032"/>
    <w:rsid w:val="00746254"/>
    <w:rsid w:val="00751FEF"/>
    <w:rsid w:val="00752632"/>
    <w:rsid w:val="00753336"/>
    <w:rsid w:val="0075347D"/>
    <w:rsid w:val="00755FA9"/>
    <w:rsid w:val="00760E37"/>
    <w:rsid w:val="0076435F"/>
    <w:rsid w:val="00770850"/>
    <w:rsid w:val="007754EC"/>
    <w:rsid w:val="00775D4F"/>
    <w:rsid w:val="0079107A"/>
    <w:rsid w:val="007921CE"/>
    <w:rsid w:val="007A4BA4"/>
    <w:rsid w:val="007A6197"/>
    <w:rsid w:val="007B6711"/>
    <w:rsid w:val="007C16D4"/>
    <w:rsid w:val="007D061C"/>
    <w:rsid w:val="007E7B84"/>
    <w:rsid w:val="007F4745"/>
    <w:rsid w:val="007F7C4F"/>
    <w:rsid w:val="008045C4"/>
    <w:rsid w:val="008047C1"/>
    <w:rsid w:val="00812CF6"/>
    <w:rsid w:val="00813863"/>
    <w:rsid w:val="00825E9C"/>
    <w:rsid w:val="008338D7"/>
    <w:rsid w:val="00835383"/>
    <w:rsid w:val="00840B83"/>
    <w:rsid w:val="00843737"/>
    <w:rsid w:val="00847996"/>
    <w:rsid w:val="008656BB"/>
    <w:rsid w:val="00866020"/>
    <w:rsid w:val="0087234D"/>
    <w:rsid w:val="0087270C"/>
    <w:rsid w:val="00876AB3"/>
    <w:rsid w:val="00881FBA"/>
    <w:rsid w:val="00883B20"/>
    <w:rsid w:val="0088526E"/>
    <w:rsid w:val="00893645"/>
    <w:rsid w:val="008B0197"/>
    <w:rsid w:val="008B2C1C"/>
    <w:rsid w:val="008B6034"/>
    <w:rsid w:val="008B7384"/>
    <w:rsid w:val="008B7E90"/>
    <w:rsid w:val="008B7FBB"/>
    <w:rsid w:val="008D25DE"/>
    <w:rsid w:val="008D30DB"/>
    <w:rsid w:val="008D7F42"/>
    <w:rsid w:val="008E7C02"/>
    <w:rsid w:val="008F4742"/>
    <w:rsid w:val="008F4C5C"/>
    <w:rsid w:val="00903CA2"/>
    <w:rsid w:val="00913E1A"/>
    <w:rsid w:val="00914DEF"/>
    <w:rsid w:val="00915832"/>
    <w:rsid w:val="00930A44"/>
    <w:rsid w:val="00931127"/>
    <w:rsid w:val="00935C74"/>
    <w:rsid w:val="00943625"/>
    <w:rsid w:val="009437B1"/>
    <w:rsid w:val="00946977"/>
    <w:rsid w:val="009573A2"/>
    <w:rsid w:val="00962EA4"/>
    <w:rsid w:val="00967617"/>
    <w:rsid w:val="00974069"/>
    <w:rsid w:val="00982B49"/>
    <w:rsid w:val="00992E5F"/>
    <w:rsid w:val="00997386"/>
    <w:rsid w:val="009976A7"/>
    <w:rsid w:val="009B35F6"/>
    <w:rsid w:val="009B3D9E"/>
    <w:rsid w:val="009C6F14"/>
    <w:rsid w:val="009D5454"/>
    <w:rsid w:val="009E4069"/>
    <w:rsid w:val="00A04AE7"/>
    <w:rsid w:val="00A04FC3"/>
    <w:rsid w:val="00A05B78"/>
    <w:rsid w:val="00A1088A"/>
    <w:rsid w:val="00A12054"/>
    <w:rsid w:val="00A2548C"/>
    <w:rsid w:val="00A26A00"/>
    <w:rsid w:val="00A319B4"/>
    <w:rsid w:val="00A33D63"/>
    <w:rsid w:val="00A3403C"/>
    <w:rsid w:val="00A405E4"/>
    <w:rsid w:val="00A4345E"/>
    <w:rsid w:val="00A63541"/>
    <w:rsid w:val="00A65CB9"/>
    <w:rsid w:val="00A67B6C"/>
    <w:rsid w:val="00A71AA5"/>
    <w:rsid w:val="00A76CAB"/>
    <w:rsid w:val="00A84746"/>
    <w:rsid w:val="00A9074B"/>
    <w:rsid w:val="00AA0328"/>
    <w:rsid w:val="00AA13AB"/>
    <w:rsid w:val="00AA14B8"/>
    <w:rsid w:val="00AA6143"/>
    <w:rsid w:val="00AB3892"/>
    <w:rsid w:val="00AB4A93"/>
    <w:rsid w:val="00AB6C53"/>
    <w:rsid w:val="00AC15C1"/>
    <w:rsid w:val="00AC2C03"/>
    <w:rsid w:val="00AD4FC1"/>
    <w:rsid w:val="00AD725C"/>
    <w:rsid w:val="00AE05A3"/>
    <w:rsid w:val="00AE3996"/>
    <w:rsid w:val="00AE4CFE"/>
    <w:rsid w:val="00AE60CF"/>
    <w:rsid w:val="00AF50BE"/>
    <w:rsid w:val="00AF6564"/>
    <w:rsid w:val="00B011B6"/>
    <w:rsid w:val="00B219FB"/>
    <w:rsid w:val="00B21E10"/>
    <w:rsid w:val="00B256C0"/>
    <w:rsid w:val="00B441B1"/>
    <w:rsid w:val="00B545FE"/>
    <w:rsid w:val="00B613E5"/>
    <w:rsid w:val="00B66E6B"/>
    <w:rsid w:val="00B67ADD"/>
    <w:rsid w:val="00B74F99"/>
    <w:rsid w:val="00B826F4"/>
    <w:rsid w:val="00B949D8"/>
    <w:rsid w:val="00B95047"/>
    <w:rsid w:val="00B975F3"/>
    <w:rsid w:val="00BA56AA"/>
    <w:rsid w:val="00BA596C"/>
    <w:rsid w:val="00BB5522"/>
    <w:rsid w:val="00BB6C98"/>
    <w:rsid w:val="00BC12C6"/>
    <w:rsid w:val="00BC26B1"/>
    <w:rsid w:val="00BC37AB"/>
    <w:rsid w:val="00BD38D1"/>
    <w:rsid w:val="00BD7E68"/>
    <w:rsid w:val="00BE1CC5"/>
    <w:rsid w:val="00BF4857"/>
    <w:rsid w:val="00C0402F"/>
    <w:rsid w:val="00C0760B"/>
    <w:rsid w:val="00C12595"/>
    <w:rsid w:val="00C17B21"/>
    <w:rsid w:val="00C21C9B"/>
    <w:rsid w:val="00C32C63"/>
    <w:rsid w:val="00C335E7"/>
    <w:rsid w:val="00C33CB6"/>
    <w:rsid w:val="00C40767"/>
    <w:rsid w:val="00C413FA"/>
    <w:rsid w:val="00C428A7"/>
    <w:rsid w:val="00C43040"/>
    <w:rsid w:val="00C450E0"/>
    <w:rsid w:val="00C5456B"/>
    <w:rsid w:val="00C8683E"/>
    <w:rsid w:val="00C86AE9"/>
    <w:rsid w:val="00C95D22"/>
    <w:rsid w:val="00C979D1"/>
    <w:rsid w:val="00CA591F"/>
    <w:rsid w:val="00CB2C82"/>
    <w:rsid w:val="00CC299A"/>
    <w:rsid w:val="00CC392F"/>
    <w:rsid w:val="00CE1044"/>
    <w:rsid w:val="00D125C8"/>
    <w:rsid w:val="00D13D02"/>
    <w:rsid w:val="00D168B2"/>
    <w:rsid w:val="00D3030A"/>
    <w:rsid w:val="00D31706"/>
    <w:rsid w:val="00D3253F"/>
    <w:rsid w:val="00D5403A"/>
    <w:rsid w:val="00D55E29"/>
    <w:rsid w:val="00D61913"/>
    <w:rsid w:val="00D86374"/>
    <w:rsid w:val="00D86974"/>
    <w:rsid w:val="00D86B70"/>
    <w:rsid w:val="00D96D46"/>
    <w:rsid w:val="00DA0871"/>
    <w:rsid w:val="00DB4778"/>
    <w:rsid w:val="00DB6B2D"/>
    <w:rsid w:val="00DB788E"/>
    <w:rsid w:val="00DC34D3"/>
    <w:rsid w:val="00DE04B7"/>
    <w:rsid w:val="00DE1E6F"/>
    <w:rsid w:val="00DE37B9"/>
    <w:rsid w:val="00DE4ED0"/>
    <w:rsid w:val="00E03003"/>
    <w:rsid w:val="00E032E9"/>
    <w:rsid w:val="00E06F41"/>
    <w:rsid w:val="00E111B6"/>
    <w:rsid w:val="00E16602"/>
    <w:rsid w:val="00E24C56"/>
    <w:rsid w:val="00E30722"/>
    <w:rsid w:val="00E32D0E"/>
    <w:rsid w:val="00E35410"/>
    <w:rsid w:val="00E40D96"/>
    <w:rsid w:val="00E40F96"/>
    <w:rsid w:val="00E42194"/>
    <w:rsid w:val="00E43A35"/>
    <w:rsid w:val="00E4402A"/>
    <w:rsid w:val="00E57424"/>
    <w:rsid w:val="00E652A3"/>
    <w:rsid w:val="00E67435"/>
    <w:rsid w:val="00E67E9C"/>
    <w:rsid w:val="00E73632"/>
    <w:rsid w:val="00E770C4"/>
    <w:rsid w:val="00E7713B"/>
    <w:rsid w:val="00E7788B"/>
    <w:rsid w:val="00E81466"/>
    <w:rsid w:val="00E81C11"/>
    <w:rsid w:val="00E87C28"/>
    <w:rsid w:val="00E90080"/>
    <w:rsid w:val="00E97705"/>
    <w:rsid w:val="00EA0796"/>
    <w:rsid w:val="00EA182D"/>
    <w:rsid w:val="00EA2401"/>
    <w:rsid w:val="00EA3C61"/>
    <w:rsid w:val="00EA5190"/>
    <w:rsid w:val="00EB2C20"/>
    <w:rsid w:val="00EB4696"/>
    <w:rsid w:val="00EB6AE3"/>
    <w:rsid w:val="00EC0BF8"/>
    <w:rsid w:val="00EE6361"/>
    <w:rsid w:val="00F001E7"/>
    <w:rsid w:val="00F02451"/>
    <w:rsid w:val="00F0765D"/>
    <w:rsid w:val="00F101D4"/>
    <w:rsid w:val="00F275C0"/>
    <w:rsid w:val="00F32CD1"/>
    <w:rsid w:val="00F37025"/>
    <w:rsid w:val="00F40085"/>
    <w:rsid w:val="00F47428"/>
    <w:rsid w:val="00F47943"/>
    <w:rsid w:val="00F53942"/>
    <w:rsid w:val="00F56884"/>
    <w:rsid w:val="00F62944"/>
    <w:rsid w:val="00F66463"/>
    <w:rsid w:val="00F67809"/>
    <w:rsid w:val="00F71ECA"/>
    <w:rsid w:val="00F84108"/>
    <w:rsid w:val="00F90B0E"/>
    <w:rsid w:val="00F90D90"/>
    <w:rsid w:val="00F94B27"/>
    <w:rsid w:val="00F9716D"/>
    <w:rsid w:val="00FB28C7"/>
    <w:rsid w:val="00FB5541"/>
    <w:rsid w:val="00FB77DA"/>
    <w:rsid w:val="00FC286E"/>
    <w:rsid w:val="00FC6F8E"/>
    <w:rsid w:val="00FD3453"/>
    <w:rsid w:val="00FE1074"/>
    <w:rsid w:val="00FF4250"/>
    <w:rsid w:val="00FF54C5"/>
    <w:rsid w:val="04892A8A"/>
    <w:rsid w:val="07E722C8"/>
    <w:rsid w:val="09E30AE0"/>
    <w:rsid w:val="0B586655"/>
    <w:rsid w:val="0B9C72A9"/>
    <w:rsid w:val="0CA72ED1"/>
    <w:rsid w:val="0F563251"/>
    <w:rsid w:val="136C3499"/>
    <w:rsid w:val="13DC5F2A"/>
    <w:rsid w:val="14103886"/>
    <w:rsid w:val="14423196"/>
    <w:rsid w:val="14CF5A97"/>
    <w:rsid w:val="15DB49CD"/>
    <w:rsid w:val="17E02BA1"/>
    <w:rsid w:val="18713EFE"/>
    <w:rsid w:val="192A5909"/>
    <w:rsid w:val="19E07205"/>
    <w:rsid w:val="1A577C53"/>
    <w:rsid w:val="1AFF75E1"/>
    <w:rsid w:val="1E4C60D3"/>
    <w:rsid w:val="1E874027"/>
    <w:rsid w:val="1F106E31"/>
    <w:rsid w:val="21780140"/>
    <w:rsid w:val="21784E57"/>
    <w:rsid w:val="21D95525"/>
    <w:rsid w:val="22195AB1"/>
    <w:rsid w:val="267749CB"/>
    <w:rsid w:val="27D767C1"/>
    <w:rsid w:val="2805677D"/>
    <w:rsid w:val="29620C6F"/>
    <w:rsid w:val="2A3C7836"/>
    <w:rsid w:val="2B002849"/>
    <w:rsid w:val="2B11514F"/>
    <w:rsid w:val="2C0F70CB"/>
    <w:rsid w:val="2E15339A"/>
    <w:rsid w:val="2E777CED"/>
    <w:rsid w:val="2FC41AED"/>
    <w:rsid w:val="31117310"/>
    <w:rsid w:val="3217118A"/>
    <w:rsid w:val="354978C3"/>
    <w:rsid w:val="354B22A6"/>
    <w:rsid w:val="35955A05"/>
    <w:rsid w:val="35FE5F2E"/>
    <w:rsid w:val="372206D5"/>
    <w:rsid w:val="38172B36"/>
    <w:rsid w:val="38A16B7B"/>
    <w:rsid w:val="3E3D2606"/>
    <w:rsid w:val="413208A1"/>
    <w:rsid w:val="437B35CC"/>
    <w:rsid w:val="4C7A0945"/>
    <w:rsid w:val="4CBD1A65"/>
    <w:rsid w:val="4E8B7641"/>
    <w:rsid w:val="4F1F3A4F"/>
    <w:rsid w:val="4F546836"/>
    <w:rsid w:val="4F7F0E52"/>
    <w:rsid w:val="4FFC1D63"/>
    <w:rsid w:val="50121959"/>
    <w:rsid w:val="527E36DC"/>
    <w:rsid w:val="52A54459"/>
    <w:rsid w:val="54ED2B7E"/>
    <w:rsid w:val="553974CA"/>
    <w:rsid w:val="55CC0101"/>
    <w:rsid w:val="58B724E3"/>
    <w:rsid w:val="5A95777F"/>
    <w:rsid w:val="5C7600CE"/>
    <w:rsid w:val="5CC177B3"/>
    <w:rsid w:val="5CD13741"/>
    <w:rsid w:val="5E902CCC"/>
    <w:rsid w:val="5FE04A4C"/>
    <w:rsid w:val="60E85C56"/>
    <w:rsid w:val="6179642B"/>
    <w:rsid w:val="63021265"/>
    <w:rsid w:val="631661A9"/>
    <w:rsid w:val="64C01854"/>
    <w:rsid w:val="64FA52C9"/>
    <w:rsid w:val="66610AB4"/>
    <w:rsid w:val="696F3086"/>
    <w:rsid w:val="6C063D6D"/>
    <w:rsid w:val="6F4F7CCD"/>
    <w:rsid w:val="703679A3"/>
    <w:rsid w:val="704073B5"/>
    <w:rsid w:val="70BE4F18"/>
    <w:rsid w:val="7379513A"/>
    <w:rsid w:val="73F1172A"/>
    <w:rsid w:val="74D41CCC"/>
    <w:rsid w:val="75C61E3E"/>
    <w:rsid w:val="7665042D"/>
    <w:rsid w:val="78326E50"/>
    <w:rsid w:val="790761BA"/>
    <w:rsid w:val="7DF23333"/>
    <w:rsid w:val="7E3F209A"/>
    <w:rsid w:val="7F167C04"/>
    <w:rsid w:val="7F1C2D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4C468E"/>
  <w15:docId w15:val="{CAA8B958-9B21-4A6B-9C90-20B09F50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qFormat="1"/>
    <w:lsdException w:name="Body Text First Indent 2" w:semiHidden="1" w:unhideWhenUsed="1"/>
    <w:lsdException w:name="Note Heading" w:semiHidden="1" w:qFormat="1"/>
    <w:lsdException w:name="Body Text 2" w:semiHidden="1" w:qFormat="1"/>
    <w:lsdException w:name="Body Text 3" w:qFormat="1"/>
    <w:lsdException w:name="Body Text Indent 2" w:semiHidden="1" w:qFormat="1"/>
    <w:lsdException w:name="Body Text Indent 3" w:semiHidden="1" w:qFormat="1"/>
    <w:lsdException w:name="Block Text" w:semiHidden="1" w:qFormat="1"/>
    <w:lsdException w:name="Hyperlink" w:uiPriority="99" w:qFormat="1"/>
    <w:lsdException w:name="FollowedHyperlink" w:semiHidden="1" w:qFormat="1"/>
    <w:lsdException w:name="Strong" w:uiPriority="22" w:qFormat="1"/>
    <w:lsdException w:name="Emphasis" w:uiPriority="20" w:qFormat="1"/>
    <w:lsdException w:name="Document Map" w:semiHidden="1" w:uiPriority="99"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tabs>
        <w:tab w:val="left" w:pos="547"/>
      </w:tabs>
      <w:spacing w:before="240" w:after="240"/>
      <w:jc w:val="center"/>
      <w:outlineLvl w:val="0"/>
    </w:pPr>
    <w:rPr>
      <w:rFonts w:eastAsia="宋体"/>
      <w:bCs/>
      <w:kern w:val="44"/>
      <w:sz w:val="28"/>
      <w:szCs w:val="4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pPr>
      <w:keepNext/>
      <w:keepLines/>
      <w:tabs>
        <w:tab w:val="left" w:pos="720"/>
      </w:tabs>
      <w:adjustRightInd w:val="0"/>
      <w:jc w:val="left"/>
      <w:textAlignment w:val="baseline"/>
      <w:outlineLvl w:val="2"/>
    </w:pPr>
    <w:rPr>
      <w:rFonts w:ascii="Times New Roman" w:eastAsia="宋体" w:hAnsi="Times New Roman" w:cs="Times New Roman"/>
      <w:b/>
      <w:kern w:val="0"/>
      <w:sz w:val="28"/>
      <w:szCs w:val="20"/>
    </w:rPr>
  </w:style>
  <w:style w:type="paragraph" w:styleId="4">
    <w:name w:val="heading 4"/>
    <w:basedOn w:val="a"/>
    <w:next w:val="a"/>
    <w:link w:val="40"/>
    <w:qFormat/>
    <w:pPr>
      <w:keepNext/>
      <w:keepLines/>
      <w:numPr>
        <w:ilvl w:val="3"/>
        <w:numId w:val="1"/>
      </w:numPr>
      <w:adjustRightInd w:val="0"/>
      <w:jc w:val="left"/>
      <w:textAlignment w:val="baseline"/>
      <w:outlineLvl w:val="3"/>
    </w:pPr>
    <w:rPr>
      <w:rFonts w:ascii="Times New Roman" w:eastAsia="宋体" w:hAnsi="Times New Roman" w:cs="Times New Roman"/>
      <w:kern w:val="0"/>
      <w:sz w:val="28"/>
      <w:szCs w:val="20"/>
    </w:rPr>
  </w:style>
  <w:style w:type="paragraph" w:styleId="5">
    <w:name w:val="heading 5"/>
    <w:basedOn w:val="a"/>
    <w:next w:val="a"/>
    <w:link w:val="50"/>
    <w:qFormat/>
    <w:pPr>
      <w:keepNext/>
      <w:keepLines/>
      <w:adjustRightInd w:val="0"/>
      <w:spacing w:before="280" w:after="290" w:line="376" w:lineRule="atLeast"/>
      <w:jc w:val="left"/>
      <w:textAlignment w:val="baseline"/>
      <w:outlineLvl w:val="4"/>
    </w:pPr>
    <w:rPr>
      <w:rFonts w:ascii="Times New Roman" w:eastAsia="宋体" w:hAnsi="Times New Roman" w:cs="Times New Roman"/>
      <w:b/>
      <w:kern w:val="0"/>
      <w:sz w:val="28"/>
      <w:szCs w:val="20"/>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cs="Times New Roman"/>
      <w:b/>
      <w:kern w:val="0"/>
      <w:sz w:val="24"/>
      <w:szCs w:val="20"/>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rFonts w:ascii="Times New Roman" w:eastAsia="宋体" w:hAnsi="Times New Roman" w:cs="Times New Roman"/>
      <w:b/>
      <w:kern w:val="0"/>
      <w:sz w:val="24"/>
      <w:szCs w:val="20"/>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cs="Times New Roman"/>
      <w:kern w:val="0"/>
      <w:sz w:val="24"/>
      <w:szCs w:val="20"/>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cs="Times New Roman"/>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link w:val="a4"/>
    <w:semiHidden/>
    <w:qFormat/>
    <w:pPr>
      <w:snapToGrid w:val="0"/>
      <w:jc w:val="left"/>
    </w:pPr>
  </w:style>
  <w:style w:type="paragraph" w:styleId="TOC7">
    <w:name w:val="toc 7"/>
    <w:basedOn w:val="a"/>
    <w:next w:val="a"/>
    <w:uiPriority w:val="39"/>
    <w:qFormat/>
    <w:pPr>
      <w:ind w:leftChars="1200" w:left="2520"/>
    </w:pPr>
    <w:rPr>
      <w:rFonts w:ascii="Times New Roman" w:eastAsia="宋体" w:hAnsi="Times New Roman" w:cs="Times New Roman"/>
      <w:szCs w:val="20"/>
    </w:rPr>
  </w:style>
  <w:style w:type="paragraph" w:styleId="a5">
    <w:name w:val="Note Heading"/>
    <w:basedOn w:val="a"/>
    <w:next w:val="a"/>
    <w:link w:val="a6"/>
    <w:semiHidden/>
    <w:qFormat/>
    <w:pPr>
      <w:jc w:val="center"/>
    </w:pPr>
    <w:rPr>
      <w:rFonts w:ascii="Times New Roman" w:eastAsia="宋体" w:hAnsi="Times New Roman" w:cs="Times New Roman"/>
      <w:kern w:val="0"/>
      <w:sz w:val="20"/>
    </w:rPr>
  </w:style>
  <w:style w:type="paragraph" w:styleId="a7">
    <w:name w:val="Normal Indent"/>
    <w:basedOn w:val="a"/>
    <w:semiHidden/>
    <w:qFormat/>
    <w:pPr>
      <w:ind w:firstLine="420"/>
    </w:pPr>
    <w:rPr>
      <w:rFonts w:ascii="Times New Roman" w:eastAsia="宋体" w:hAnsi="Times New Roman" w:cs="Times New Roman"/>
      <w:szCs w:val="20"/>
    </w:rPr>
  </w:style>
  <w:style w:type="paragraph" w:styleId="a8">
    <w:name w:val="Document Map"/>
    <w:basedOn w:val="a"/>
    <w:link w:val="a9"/>
    <w:uiPriority w:val="99"/>
    <w:semiHidden/>
    <w:qFormat/>
    <w:pPr>
      <w:shd w:val="clear" w:color="auto" w:fill="000080"/>
    </w:pPr>
    <w:rPr>
      <w:rFonts w:ascii="Times New Roman" w:eastAsia="宋体" w:hAnsi="Times New Roman" w:cs="Times New Roman"/>
      <w:szCs w:val="20"/>
    </w:rPr>
  </w:style>
  <w:style w:type="paragraph" w:styleId="aa">
    <w:name w:val="annotation text"/>
    <w:basedOn w:val="a"/>
    <w:link w:val="ab"/>
    <w:qFormat/>
    <w:pPr>
      <w:jc w:val="left"/>
    </w:pPr>
  </w:style>
  <w:style w:type="paragraph" w:styleId="31">
    <w:name w:val="Body Text 3"/>
    <w:basedOn w:val="a"/>
    <w:link w:val="32"/>
    <w:qFormat/>
    <w:pPr>
      <w:spacing w:line="360" w:lineRule="auto"/>
    </w:pPr>
    <w:rPr>
      <w:rFonts w:ascii="Times New Roman" w:eastAsia="宋体" w:hAnsi="Times New Roman" w:cs="Times New Roman"/>
      <w:sz w:val="24"/>
      <w:szCs w:val="20"/>
    </w:rPr>
  </w:style>
  <w:style w:type="paragraph" w:styleId="ac">
    <w:name w:val="Body Text"/>
    <w:basedOn w:val="a"/>
    <w:link w:val="ad"/>
    <w:uiPriority w:val="99"/>
    <w:qFormat/>
    <w:pPr>
      <w:jc w:val="center"/>
    </w:pPr>
    <w:rPr>
      <w:rFonts w:ascii="仿宋体" w:eastAsia="仿宋体" w:hAnsi="Times New Roman" w:cs="Times New Roman"/>
      <w:kern w:val="0"/>
      <w:sz w:val="30"/>
      <w:szCs w:val="20"/>
    </w:rPr>
  </w:style>
  <w:style w:type="paragraph" w:styleId="ae">
    <w:name w:val="Body Text Indent"/>
    <w:basedOn w:val="a"/>
    <w:link w:val="af"/>
    <w:semiHidden/>
    <w:qFormat/>
    <w:pPr>
      <w:ind w:firstLine="360"/>
    </w:pPr>
    <w:rPr>
      <w:rFonts w:ascii="Times New Roman" w:eastAsia="宋体" w:hAnsi="Times New Roman" w:cs="Times New Roman"/>
      <w:szCs w:val="20"/>
    </w:rPr>
  </w:style>
  <w:style w:type="paragraph" w:styleId="af0">
    <w:name w:val="Block Text"/>
    <w:basedOn w:val="a"/>
    <w:semiHidden/>
    <w:qFormat/>
    <w:pPr>
      <w:ind w:left="1100" w:right="38" w:firstLine="40"/>
    </w:pPr>
    <w:rPr>
      <w:rFonts w:ascii="楷体_GB2312" w:eastAsia="楷体_GB2312" w:hAnsi="Times New Roman" w:cs="Times New Roman"/>
      <w:kern w:val="0"/>
      <w:sz w:val="28"/>
      <w:szCs w:val="20"/>
    </w:rPr>
  </w:style>
  <w:style w:type="paragraph" w:styleId="TOC5">
    <w:name w:val="toc 5"/>
    <w:basedOn w:val="a"/>
    <w:next w:val="a"/>
    <w:uiPriority w:val="39"/>
    <w:qFormat/>
    <w:pPr>
      <w:ind w:leftChars="800" w:left="1680"/>
    </w:pPr>
    <w:rPr>
      <w:rFonts w:ascii="Times New Roman" w:eastAsia="宋体" w:hAnsi="Times New Roman" w:cs="Times New Roman"/>
      <w:szCs w:val="20"/>
    </w:rPr>
  </w:style>
  <w:style w:type="paragraph" w:styleId="TOC3">
    <w:name w:val="toc 3"/>
    <w:basedOn w:val="a"/>
    <w:next w:val="a"/>
    <w:uiPriority w:val="39"/>
    <w:qFormat/>
    <w:pPr>
      <w:ind w:leftChars="400" w:left="840"/>
    </w:pPr>
    <w:rPr>
      <w:rFonts w:ascii="Times New Roman" w:eastAsia="宋体" w:hAnsi="Times New Roman" w:cs="Times New Roman"/>
      <w:szCs w:val="20"/>
    </w:rPr>
  </w:style>
  <w:style w:type="paragraph" w:styleId="af1">
    <w:name w:val="Plain Text"/>
    <w:basedOn w:val="a"/>
    <w:link w:val="af2"/>
    <w:semiHidden/>
    <w:qFormat/>
    <w:rPr>
      <w:rFonts w:ascii="宋体" w:eastAsia="宋体" w:hAnsi="Courier New" w:cs="Courier New"/>
      <w:szCs w:val="21"/>
    </w:rPr>
  </w:style>
  <w:style w:type="paragraph" w:styleId="TOC8">
    <w:name w:val="toc 8"/>
    <w:basedOn w:val="a"/>
    <w:next w:val="a"/>
    <w:uiPriority w:val="39"/>
    <w:qFormat/>
    <w:pPr>
      <w:ind w:leftChars="1400" w:left="2940"/>
    </w:pPr>
    <w:rPr>
      <w:rFonts w:ascii="Times New Roman" w:eastAsia="宋体" w:hAnsi="Times New Roman" w:cs="Times New Roman"/>
      <w:szCs w:val="20"/>
    </w:rPr>
  </w:style>
  <w:style w:type="paragraph" w:styleId="af3">
    <w:name w:val="Date"/>
    <w:basedOn w:val="a"/>
    <w:next w:val="a"/>
    <w:link w:val="af4"/>
    <w:semiHidden/>
    <w:unhideWhenUsed/>
    <w:qFormat/>
    <w:pPr>
      <w:ind w:leftChars="2500" w:left="100"/>
    </w:pPr>
  </w:style>
  <w:style w:type="paragraph" w:styleId="21">
    <w:name w:val="Body Text Indent 2"/>
    <w:basedOn w:val="a"/>
    <w:link w:val="22"/>
    <w:semiHidden/>
    <w:qFormat/>
    <w:pPr>
      <w:widowControl/>
      <w:autoSpaceDE w:val="0"/>
      <w:autoSpaceDN w:val="0"/>
      <w:adjustRightInd w:val="0"/>
      <w:spacing w:line="360" w:lineRule="auto"/>
      <w:ind w:firstLine="600"/>
      <w:jc w:val="left"/>
      <w:textAlignment w:val="bottom"/>
    </w:pPr>
    <w:rPr>
      <w:rFonts w:ascii="宋体" w:eastAsia="宋体" w:hAnsi="Times New Roman" w:cs="Times New Roman"/>
      <w:kern w:val="0"/>
      <w:sz w:val="28"/>
      <w:szCs w:val="20"/>
    </w:rPr>
  </w:style>
  <w:style w:type="paragraph" w:styleId="af5">
    <w:name w:val="Balloon Text"/>
    <w:basedOn w:val="a"/>
    <w:link w:val="af6"/>
    <w:uiPriority w:val="99"/>
    <w:qFormat/>
    <w:rPr>
      <w:sz w:val="18"/>
      <w:szCs w:val="18"/>
    </w:rPr>
  </w:style>
  <w:style w:type="paragraph" w:styleId="af7">
    <w:name w:val="footer"/>
    <w:basedOn w:val="a"/>
    <w:link w:val="af8"/>
    <w:uiPriority w:val="99"/>
    <w:qFormat/>
    <w:pPr>
      <w:tabs>
        <w:tab w:val="center" w:pos="4153"/>
        <w:tab w:val="right" w:pos="8306"/>
      </w:tabs>
      <w:snapToGrid w:val="0"/>
      <w:jc w:val="left"/>
    </w:pPr>
    <w:rPr>
      <w:rFonts w:ascii="Times New Roman" w:hAnsi="Times New Roman"/>
      <w:kern w:val="0"/>
      <w:sz w:val="18"/>
      <w:szCs w:val="18"/>
    </w:rPr>
  </w:style>
  <w:style w:type="paragraph" w:styleId="af9">
    <w:name w:val="header"/>
    <w:basedOn w:val="a"/>
    <w:link w:val="afa"/>
    <w:uiPriority w:val="99"/>
    <w:qFormat/>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TOC1">
    <w:name w:val="toc 1"/>
    <w:basedOn w:val="a"/>
    <w:next w:val="a"/>
    <w:uiPriority w:val="39"/>
    <w:qFormat/>
  </w:style>
  <w:style w:type="paragraph" w:styleId="TOC4">
    <w:name w:val="toc 4"/>
    <w:basedOn w:val="a"/>
    <w:next w:val="a"/>
    <w:uiPriority w:val="39"/>
    <w:qFormat/>
    <w:pPr>
      <w:ind w:leftChars="600" w:left="1260"/>
    </w:pPr>
    <w:rPr>
      <w:rFonts w:ascii="Times New Roman" w:eastAsia="宋体" w:hAnsi="Times New Roman" w:cs="Times New Roman"/>
      <w:szCs w:val="20"/>
    </w:rPr>
  </w:style>
  <w:style w:type="paragraph" w:styleId="TOC6">
    <w:name w:val="toc 6"/>
    <w:basedOn w:val="a"/>
    <w:next w:val="a"/>
    <w:uiPriority w:val="39"/>
    <w:qFormat/>
    <w:pPr>
      <w:ind w:leftChars="1000" w:left="2100"/>
    </w:pPr>
    <w:rPr>
      <w:rFonts w:ascii="Times New Roman" w:eastAsia="宋体" w:hAnsi="Times New Roman" w:cs="Times New Roman"/>
      <w:szCs w:val="20"/>
    </w:rPr>
  </w:style>
  <w:style w:type="paragraph" w:styleId="33">
    <w:name w:val="Body Text Indent 3"/>
    <w:basedOn w:val="a"/>
    <w:link w:val="34"/>
    <w:semiHidden/>
    <w:qFormat/>
    <w:pPr>
      <w:tabs>
        <w:tab w:val="left" w:pos="0"/>
        <w:tab w:val="left" w:pos="9020"/>
        <w:tab w:val="left" w:pos="9540"/>
      </w:tabs>
      <w:ind w:right="-1054" w:firstLine="1620"/>
    </w:pPr>
    <w:rPr>
      <w:rFonts w:ascii="宋体" w:eastAsia="宋体" w:hAnsi="Times New Roman" w:cs="Times New Roman"/>
      <w:sz w:val="28"/>
      <w:szCs w:val="20"/>
    </w:rPr>
  </w:style>
  <w:style w:type="paragraph" w:styleId="TOC2">
    <w:name w:val="toc 2"/>
    <w:basedOn w:val="a"/>
    <w:next w:val="a"/>
    <w:uiPriority w:val="39"/>
    <w:qFormat/>
    <w:pPr>
      <w:ind w:leftChars="200" w:left="420"/>
    </w:pPr>
  </w:style>
  <w:style w:type="paragraph" w:styleId="TOC9">
    <w:name w:val="toc 9"/>
    <w:basedOn w:val="a"/>
    <w:next w:val="a"/>
    <w:uiPriority w:val="39"/>
    <w:qFormat/>
    <w:pPr>
      <w:ind w:leftChars="1600" w:left="3360"/>
    </w:pPr>
    <w:rPr>
      <w:rFonts w:ascii="Times New Roman" w:eastAsia="宋体" w:hAnsi="Times New Roman" w:cs="Times New Roman"/>
      <w:szCs w:val="20"/>
    </w:rPr>
  </w:style>
  <w:style w:type="paragraph" w:styleId="23">
    <w:name w:val="Body Text 2"/>
    <w:basedOn w:val="a"/>
    <w:link w:val="24"/>
    <w:semiHidden/>
    <w:qFormat/>
    <w:rPr>
      <w:rFonts w:ascii="Times New Roman" w:eastAsia="宋体" w:hAnsi="Times New Roman" w:cs="Times New Roman"/>
      <w:sz w:val="28"/>
      <w:szCs w:val="20"/>
    </w:rPr>
  </w:style>
  <w:style w:type="paragraph" w:styleId="HTML">
    <w:name w:val="HTML Preformatted"/>
    <w:basedOn w:val="a"/>
    <w:link w:val="HTML0"/>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Arial Unicode MS" w:hint="eastAsia"/>
      <w:color w:val="000000"/>
      <w:kern w:val="0"/>
      <w:szCs w:val="21"/>
    </w:rPr>
  </w:style>
  <w:style w:type="paragraph" w:styleId="afb">
    <w:name w:val="Normal (Web)"/>
    <w:basedOn w:val="a"/>
    <w:uiPriority w:val="99"/>
    <w:qFormat/>
    <w:pPr>
      <w:spacing w:before="100" w:beforeAutospacing="1" w:after="100" w:afterAutospacing="1"/>
      <w:jc w:val="left"/>
    </w:pPr>
    <w:rPr>
      <w:kern w:val="0"/>
      <w:sz w:val="24"/>
    </w:rPr>
  </w:style>
  <w:style w:type="paragraph" w:styleId="11">
    <w:name w:val="index 1"/>
    <w:basedOn w:val="a"/>
    <w:next w:val="a"/>
    <w:semiHidden/>
    <w:qFormat/>
    <w:pPr>
      <w:jc w:val="center"/>
    </w:pPr>
    <w:rPr>
      <w:rFonts w:ascii="Times New Roman" w:eastAsia="宋体" w:hAnsi="Times New Roman" w:cs="Times New Roman"/>
      <w:sz w:val="28"/>
    </w:rPr>
  </w:style>
  <w:style w:type="paragraph" w:styleId="25">
    <w:name w:val="index 2"/>
    <w:basedOn w:val="a"/>
    <w:next w:val="a"/>
    <w:semiHidden/>
    <w:qFormat/>
    <w:rPr>
      <w:rFonts w:ascii="Times New Roman" w:eastAsia="宋体" w:hAnsi="Times New Roman" w:cs="Times New Roman"/>
    </w:rPr>
  </w:style>
  <w:style w:type="paragraph" w:styleId="afc">
    <w:name w:val="annotation subject"/>
    <w:basedOn w:val="aa"/>
    <w:next w:val="aa"/>
    <w:link w:val="afd"/>
    <w:qFormat/>
    <w:rPr>
      <w:b/>
      <w:bCs/>
    </w:rPr>
  </w:style>
  <w:style w:type="paragraph" w:styleId="afe">
    <w:name w:val="Body Text First Indent"/>
    <w:basedOn w:val="ac"/>
    <w:link w:val="aff"/>
    <w:qFormat/>
    <w:pPr>
      <w:spacing w:after="120"/>
      <w:ind w:firstLineChars="100" w:firstLine="420"/>
      <w:jc w:val="both"/>
    </w:pPr>
  </w:style>
  <w:style w:type="table" w:styleId="af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1"/>
    <w:uiPriority w:val="22"/>
    <w:qFormat/>
    <w:rPr>
      <w:b/>
      <w:bCs/>
    </w:rPr>
  </w:style>
  <w:style w:type="character" w:styleId="aff2">
    <w:name w:val="page number"/>
    <w:basedOn w:val="a1"/>
    <w:qFormat/>
  </w:style>
  <w:style w:type="character" w:styleId="aff3">
    <w:name w:val="FollowedHyperlink"/>
    <w:semiHidden/>
    <w:qFormat/>
    <w:rPr>
      <w:color w:val="800080"/>
      <w:u w:val="single"/>
    </w:rPr>
  </w:style>
  <w:style w:type="character" w:styleId="aff4">
    <w:name w:val="Emphasis"/>
    <w:basedOn w:val="a1"/>
    <w:uiPriority w:val="20"/>
    <w:qFormat/>
    <w:rPr>
      <w:i/>
    </w:rPr>
  </w:style>
  <w:style w:type="character" w:styleId="aff5">
    <w:name w:val="Hyperlink"/>
    <w:basedOn w:val="a1"/>
    <w:uiPriority w:val="99"/>
    <w:qFormat/>
    <w:rPr>
      <w:color w:val="0000FF"/>
      <w:u w:val="single"/>
    </w:rPr>
  </w:style>
  <w:style w:type="character" w:styleId="aff6">
    <w:name w:val="annotation reference"/>
    <w:basedOn w:val="a1"/>
    <w:qFormat/>
    <w:rPr>
      <w:sz w:val="21"/>
      <w:szCs w:val="21"/>
    </w:rPr>
  </w:style>
  <w:style w:type="paragraph" w:customStyle="1" w:styleId="Default">
    <w:name w:val="Default"/>
    <w:qFormat/>
    <w:pPr>
      <w:widowControl w:val="0"/>
      <w:autoSpaceDE w:val="0"/>
      <w:autoSpaceDN w:val="0"/>
      <w:adjustRightInd w:val="0"/>
    </w:pPr>
    <w:rPr>
      <w:rFonts w:ascii="宋体_x0003_...销." w:eastAsia="宋体_x0003_...销." w:cs="宋体_x0003_...销."/>
      <w:color w:val="000000"/>
      <w:sz w:val="24"/>
      <w:szCs w:val="24"/>
    </w:rPr>
  </w:style>
  <w:style w:type="paragraph" w:customStyle="1" w:styleId="aff7">
    <w:name w:val="a"/>
    <w:basedOn w:val="a"/>
    <w:uiPriority w:val="99"/>
    <w:qFormat/>
    <w:pPr>
      <w:widowControl/>
      <w:spacing w:before="100" w:beforeAutospacing="1" w:after="100" w:afterAutospacing="1"/>
      <w:jc w:val="left"/>
    </w:pPr>
    <w:rPr>
      <w:rFonts w:ascii="宋体" w:hAnsi="宋体"/>
      <w:kern w:val="0"/>
      <w:sz w:val="24"/>
    </w:rPr>
  </w:style>
  <w:style w:type="paragraph" w:customStyle="1" w:styleId="12">
    <w:name w:val="列表段落1"/>
    <w:basedOn w:val="a"/>
    <w:uiPriority w:val="99"/>
    <w:unhideWhenUsed/>
    <w:qFormat/>
    <w:pPr>
      <w:ind w:firstLineChars="200" w:firstLine="420"/>
    </w:pPr>
  </w:style>
  <w:style w:type="character" w:customStyle="1" w:styleId="fontstyle01">
    <w:name w:val="fontstyle01"/>
    <w:basedOn w:val="a1"/>
    <w:qFormat/>
    <w:rPr>
      <w:rFonts w:ascii="黑体" w:eastAsia="黑体" w:hAnsi="黑体" w:hint="eastAsia"/>
      <w:color w:val="000000"/>
      <w:sz w:val="20"/>
      <w:szCs w:val="20"/>
    </w:rPr>
  </w:style>
  <w:style w:type="character" w:customStyle="1" w:styleId="13">
    <w:name w:val="不明显强调1"/>
    <w:basedOn w:val="a1"/>
    <w:uiPriority w:val="19"/>
    <w:qFormat/>
    <w:rPr>
      <w:i/>
      <w:iCs/>
      <w:color w:val="808080"/>
    </w:rPr>
  </w:style>
  <w:style w:type="paragraph" w:customStyle="1" w:styleId="WPSOffice1">
    <w:name w:val="WPSOffice手动目录 1"/>
    <w:qFormat/>
    <w:rPr>
      <w:rFonts w:ascii="Calibri" w:hAnsi="Calibri"/>
    </w:rPr>
  </w:style>
  <w:style w:type="paragraph" w:customStyle="1" w:styleId="WPSOffice2">
    <w:name w:val="WPSOffice手动目录 2"/>
    <w:qFormat/>
    <w:pPr>
      <w:ind w:leftChars="200" w:left="200"/>
    </w:pPr>
    <w:rPr>
      <w:rFonts w:ascii="Calibri" w:hAnsi="Calibri"/>
    </w:rPr>
  </w:style>
  <w:style w:type="paragraph" w:customStyle="1" w:styleId="14">
    <w:name w:val="列出段落1"/>
    <w:basedOn w:val="a"/>
    <w:uiPriority w:val="99"/>
    <w:unhideWhenUsed/>
    <w:qFormat/>
    <w:pPr>
      <w:ind w:firstLineChars="200" w:firstLine="420"/>
    </w:pPr>
  </w:style>
  <w:style w:type="character" w:customStyle="1" w:styleId="110">
    <w:name w:val="不明显强调11"/>
    <w:basedOn w:val="a1"/>
    <w:uiPriority w:val="19"/>
    <w:qFormat/>
    <w:rPr>
      <w:i/>
      <w:iCs/>
      <w:color w:val="808080"/>
    </w:rPr>
  </w:style>
  <w:style w:type="character" w:customStyle="1" w:styleId="apple-style-span">
    <w:name w:val="apple-style-span"/>
    <w:uiPriority w:val="99"/>
    <w:qFormat/>
    <w:rPr>
      <w:rFonts w:cs="Times New Roman"/>
    </w:rPr>
  </w:style>
  <w:style w:type="paragraph" w:customStyle="1" w:styleId="15">
    <w:name w:val="1大标题"/>
    <w:basedOn w:val="aff8"/>
    <w:uiPriority w:val="99"/>
    <w:qFormat/>
    <w:pPr>
      <w:spacing w:before="260" w:after="260"/>
      <w:jc w:val="center"/>
    </w:pPr>
    <w:rPr>
      <w:sz w:val="32"/>
    </w:rPr>
  </w:style>
  <w:style w:type="paragraph" w:customStyle="1" w:styleId="aff8">
    <w:name w:val="数字编号"/>
    <w:basedOn w:val="aff9"/>
    <w:uiPriority w:val="99"/>
    <w:qFormat/>
    <w:pPr>
      <w:ind w:firstLineChars="0" w:firstLine="0"/>
    </w:pPr>
    <w:rPr>
      <w:rFonts w:ascii="Times New Roman" w:hAnsi="Times New Roman"/>
      <w:b/>
    </w:rPr>
  </w:style>
  <w:style w:type="paragraph" w:customStyle="1" w:styleId="aff9">
    <w:name w:val="条文缩进"/>
    <w:basedOn w:val="a"/>
    <w:uiPriority w:val="99"/>
    <w:qFormat/>
    <w:pPr>
      <w:spacing w:line="360" w:lineRule="auto"/>
      <w:ind w:firstLineChars="200" w:firstLine="420"/>
    </w:pPr>
  </w:style>
  <w:style w:type="character" w:customStyle="1" w:styleId="ab">
    <w:name w:val="批注文字 字符"/>
    <w:basedOn w:val="a1"/>
    <w:link w:val="aa"/>
    <w:qFormat/>
    <w:rPr>
      <w:rFonts w:asciiTheme="minorHAnsi" w:eastAsiaTheme="minorEastAsia" w:hAnsiTheme="minorHAnsi" w:cstheme="minorBidi"/>
      <w:kern w:val="2"/>
      <w:sz w:val="21"/>
      <w:szCs w:val="24"/>
    </w:rPr>
  </w:style>
  <w:style w:type="character" w:customStyle="1" w:styleId="afd">
    <w:name w:val="批注主题 字符"/>
    <w:basedOn w:val="ab"/>
    <w:link w:val="afc"/>
    <w:qFormat/>
    <w:rPr>
      <w:rFonts w:asciiTheme="minorHAnsi" w:eastAsiaTheme="minorEastAsia" w:hAnsiTheme="minorHAnsi" w:cstheme="minorBidi"/>
      <w:b/>
      <w:bCs/>
      <w:kern w:val="2"/>
      <w:sz w:val="21"/>
      <w:szCs w:val="24"/>
    </w:rPr>
  </w:style>
  <w:style w:type="character" w:customStyle="1" w:styleId="af6">
    <w:name w:val="批注框文本 字符"/>
    <w:basedOn w:val="a1"/>
    <w:link w:val="af5"/>
    <w:uiPriority w:val="99"/>
    <w:qFormat/>
    <w:rPr>
      <w:rFonts w:asciiTheme="minorHAnsi" w:eastAsiaTheme="minorEastAsia" w:hAnsiTheme="minorHAnsi" w:cstheme="minorBidi"/>
      <w:kern w:val="2"/>
      <w:sz w:val="18"/>
      <w:szCs w:val="18"/>
    </w:rPr>
  </w:style>
  <w:style w:type="character" w:customStyle="1" w:styleId="af4">
    <w:name w:val="日期 字符"/>
    <w:basedOn w:val="a1"/>
    <w:link w:val="af3"/>
    <w:semiHidden/>
    <w:qFormat/>
    <w:rPr>
      <w:rFonts w:asciiTheme="minorHAnsi" w:eastAsiaTheme="minorEastAsia" w:hAnsiTheme="minorHAnsi" w:cstheme="minorBidi"/>
      <w:kern w:val="2"/>
      <w:sz w:val="21"/>
      <w:szCs w:val="24"/>
    </w:rPr>
  </w:style>
  <w:style w:type="character" w:customStyle="1" w:styleId="30">
    <w:name w:val="标题 3 字符"/>
    <w:basedOn w:val="a1"/>
    <w:link w:val="3"/>
    <w:qFormat/>
    <w:rPr>
      <w:b/>
      <w:sz w:val="28"/>
    </w:rPr>
  </w:style>
  <w:style w:type="character" w:customStyle="1" w:styleId="40">
    <w:name w:val="标题 4 字符"/>
    <w:basedOn w:val="a1"/>
    <w:link w:val="4"/>
    <w:qFormat/>
    <w:rPr>
      <w:sz w:val="28"/>
    </w:rPr>
  </w:style>
  <w:style w:type="character" w:customStyle="1" w:styleId="50">
    <w:name w:val="标题 5 字符"/>
    <w:basedOn w:val="a1"/>
    <w:link w:val="5"/>
    <w:qFormat/>
    <w:rPr>
      <w:b/>
      <w:sz w:val="28"/>
    </w:rPr>
  </w:style>
  <w:style w:type="character" w:customStyle="1" w:styleId="60">
    <w:name w:val="标题 6 字符"/>
    <w:basedOn w:val="a1"/>
    <w:link w:val="6"/>
    <w:rPr>
      <w:rFonts w:ascii="Arial" w:eastAsia="黑体" w:hAnsi="Arial"/>
      <w:b/>
      <w:sz w:val="24"/>
    </w:rPr>
  </w:style>
  <w:style w:type="character" w:customStyle="1" w:styleId="70">
    <w:name w:val="标题 7 字符"/>
    <w:basedOn w:val="a1"/>
    <w:link w:val="7"/>
    <w:rPr>
      <w:b/>
      <w:sz w:val="24"/>
    </w:rPr>
  </w:style>
  <w:style w:type="character" w:customStyle="1" w:styleId="80">
    <w:name w:val="标题 8 字符"/>
    <w:basedOn w:val="a1"/>
    <w:link w:val="8"/>
    <w:qFormat/>
    <w:rPr>
      <w:rFonts w:ascii="Arial" w:eastAsia="黑体" w:hAnsi="Arial"/>
      <w:sz w:val="24"/>
    </w:rPr>
  </w:style>
  <w:style w:type="character" w:customStyle="1" w:styleId="90">
    <w:name w:val="标题 9 字符"/>
    <w:basedOn w:val="a1"/>
    <w:link w:val="9"/>
    <w:rPr>
      <w:rFonts w:ascii="Arial" w:eastAsia="黑体" w:hAnsi="Arial"/>
      <w:sz w:val="24"/>
    </w:rPr>
  </w:style>
  <w:style w:type="character" w:customStyle="1" w:styleId="10">
    <w:name w:val="标题 1 字符"/>
    <w:basedOn w:val="a1"/>
    <w:link w:val="1"/>
    <w:uiPriority w:val="9"/>
    <w:qFormat/>
    <w:rPr>
      <w:rFonts w:asciiTheme="minorHAnsi" w:hAnsiTheme="minorHAnsi" w:cstheme="minorBidi"/>
      <w:bCs/>
      <w:kern w:val="44"/>
      <w:sz w:val="28"/>
      <w:szCs w:val="44"/>
    </w:rPr>
  </w:style>
  <w:style w:type="character" w:customStyle="1" w:styleId="20">
    <w:name w:val="标题 2 字符"/>
    <w:basedOn w:val="a1"/>
    <w:link w:val="2"/>
    <w:qFormat/>
    <w:rPr>
      <w:rFonts w:ascii="Arial" w:eastAsia="黑体" w:hAnsi="Arial" w:cstheme="minorBidi"/>
      <w:b/>
      <w:kern w:val="2"/>
      <w:sz w:val="32"/>
      <w:szCs w:val="24"/>
    </w:rPr>
  </w:style>
  <w:style w:type="character" w:customStyle="1" w:styleId="statute-detail-label-item">
    <w:name w:val="statute-detail-label-item"/>
    <w:basedOn w:val="a1"/>
    <w:qFormat/>
  </w:style>
  <w:style w:type="character" w:customStyle="1" w:styleId="aff">
    <w:name w:val="正文文本首行缩进 字符"/>
    <w:basedOn w:val="ad"/>
    <w:link w:val="afe"/>
    <w:qFormat/>
    <w:rPr>
      <w:rFonts w:ascii="仿宋体" w:eastAsia="仿宋体"/>
      <w:sz w:val="30"/>
    </w:rPr>
  </w:style>
  <w:style w:type="character" w:customStyle="1" w:styleId="ad">
    <w:name w:val="正文文本 字符"/>
    <w:link w:val="ac"/>
    <w:uiPriority w:val="99"/>
    <w:qFormat/>
    <w:rPr>
      <w:rFonts w:ascii="仿宋体" w:eastAsia="仿宋体"/>
      <w:sz w:val="30"/>
    </w:rPr>
  </w:style>
  <w:style w:type="character" w:customStyle="1" w:styleId="statute-detail-baseinfo-value">
    <w:name w:val="statute-detail-baseinfo-value"/>
    <w:basedOn w:val="a1"/>
    <w:qFormat/>
  </w:style>
  <w:style w:type="character" w:customStyle="1" w:styleId="1Char">
    <w:name w:val="标题 1 Char"/>
    <w:uiPriority w:val="9"/>
    <w:qFormat/>
    <w:rPr>
      <w:rFonts w:eastAsia="宋体"/>
      <w:b/>
      <w:bCs/>
      <w:kern w:val="44"/>
      <w:sz w:val="44"/>
      <w:szCs w:val="44"/>
      <w:lang w:val="en-US" w:eastAsia="zh-CN" w:bidi="ar-SA"/>
    </w:rPr>
  </w:style>
  <w:style w:type="character" w:customStyle="1" w:styleId="16">
    <w:name w:val="正文缩进1"/>
    <w:qFormat/>
    <w:rPr>
      <w:rFonts w:eastAsia="宋体"/>
      <w:kern w:val="2"/>
      <w:sz w:val="24"/>
      <w:lang w:val="en-US" w:eastAsia="zh-CN" w:bidi="ar-SA"/>
    </w:rPr>
  </w:style>
  <w:style w:type="character" w:customStyle="1" w:styleId="tt1">
    <w:name w:val="tt1"/>
    <w:qFormat/>
    <w:rPr>
      <w:b/>
      <w:bCs/>
      <w:color w:val="FF9900"/>
      <w:sz w:val="28"/>
      <w:szCs w:val="28"/>
      <w:u w:val="none"/>
    </w:rPr>
  </w:style>
  <w:style w:type="character" w:customStyle="1" w:styleId="CharChar">
    <w:name w:val="表格名称 Char Char"/>
    <w:qFormat/>
    <w:rPr>
      <w:rFonts w:ascii="黑体" w:eastAsia="黑体" w:cs="宋体"/>
      <w:kern w:val="2"/>
      <w:sz w:val="24"/>
      <w:szCs w:val="24"/>
      <w:lang w:val="en-US" w:eastAsia="zh-CN" w:bidi="ar-SA"/>
    </w:rPr>
  </w:style>
  <w:style w:type="character" w:customStyle="1" w:styleId="c-font-big">
    <w:name w:val="c-font-big"/>
    <w:basedOn w:val="a1"/>
    <w:qFormat/>
  </w:style>
  <w:style w:type="character" w:customStyle="1" w:styleId="statute-detail-info-item">
    <w:name w:val="statute-detail-info-item"/>
    <w:basedOn w:val="a1"/>
    <w:qFormat/>
  </w:style>
  <w:style w:type="character" w:customStyle="1" w:styleId="1Char0">
    <w:name w:val="样式1正文 Char"/>
    <w:link w:val="17"/>
    <w:qFormat/>
    <w:rPr>
      <w:rFonts w:ascii="仿宋_GB2312" w:eastAsia="仿宋_GB2312" w:hAnsi="黑体"/>
      <w:color w:val="000000"/>
      <w:sz w:val="32"/>
    </w:rPr>
  </w:style>
  <w:style w:type="paragraph" w:customStyle="1" w:styleId="17">
    <w:name w:val="样式1正文"/>
    <w:basedOn w:val="GB2312152"/>
    <w:link w:val="1Char0"/>
    <w:qFormat/>
    <w:pPr>
      <w:ind w:firstLine="640"/>
    </w:pPr>
    <w:rPr>
      <w:rFonts w:cs="Times New Roman"/>
    </w:rPr>
  </w:style>
  <w:style w:type="paragraph" w:customStyle="1" w:styleId="GB2312152">
    <w:name w:val="样式 仿宋_GB2312 (符号) 黑体 四号 黑色 行距: 1.5 倍行距 首行缩进:  2 字符"/>
    <w:basedOn w:val="a"/>
    <w:link w:val="GB2312152Char"/>
    <w:qFormat/>
    <w:pPr>
      <w:spacing w:line="360" w:lineRule="auto"/>
      <w:ind w:firstLineChars="200" w:firstLine="560"/>
    </w:pPr>
    <w:rPr>
      <w:rFonts w:ascii="仿宋_GB2312" w:eastAsia="仿宋_GB2312" w:hAnsi="黑体" w:cs="宋体"/>
      <w:color w:val="000000"/>
      <w:kern w:val="0"/>
      <w:sz w:val="32"/>
      <w:szCs w:val="20"/>
    </w:rPr>
  </w:style>
  <w:style w:type="character" w:customStyle="1" w:styleId="hao01-0Char">
    <w:name w:val="hao01-0 Char"/>
    <w:qFormat/>
    <w:rPr>
      <w:rFonts w:eastAsia="宋体"/>
      <w:kern w:val="2"/>
      <w:sz w:val="24"/>
      <w:szCs w:val="24"/>
      <w:lang w:val="en-US" w:eastAsia="zh-CN" w:bidi="ar-SA"/>
    </w:rPr>
  </w:style>
  <w:style w:type="character" w:customStyle="1" w:styleId="Char">
    <w:name w:val="表格项目 Char"/>
    <w:qFormat/>
    <w:rPr>
      <w:rFonts w:eastAsia="宋体"/>
      <w:kern w:val="2"/>
      <w:sz w:val="24"/>
      <w:szCs w:val="24"/>
      <w:lang w:val="en-US" w:eastAsia="zh-CN" w:bidi="ar-SA"/>
    </w:rPr>
  </w:style>
  <w:style w:type="character" w:customStyle="1" w:styleId="text">
    <w:name w:val="text"/>
    <w:basedOn w:val="a1"/>
    <w:qFormat/>
  </w:style>
  <w:style w:type="character" w:customStyle="1" w:styleId="index">
    <w:name w:val="index"/>
    <w:basedOn w:val="a1"/>
    <w:qFormat/>
  </w:style>
  <w:style w:type="character" w:customStyle="1" w:styleId="GB2312152Char">
    <w:name w:val="样式 仿宋_GB2312 (符号) 黑体 四号 黑色 行距: 1.5 倍行距 首行缩进:  2 字符 Char"/>
    <w:link w:val="GB2312152"/>
    <w:qFormat/>
    <w:rPr>
      <w:rFonts w:ascii="仿宋_GB2312" w:eastAsia="仿宋_GB2312" w:hAnsi="黑体" w:cs="宋体"/>
      <w:color w:val="000000"/>
      <w:sz w:val="32"/>
    </w:rPr>
  </w:style>
  <w:style w:type="character" w:customStyle="1" w:styleId="a6">
    <w:name w:val="注释标题 字符"/>
    <w:link w:val="a5"/>
    <w:semiHidden/>
    <w:qFormat/>
    <w:rPr>
      <w:szCs w:val="24"/>
    </w:rPr>
  </w:style>
  <w:style w:type="character" w:customStyle="1" w:styleId="3Char">
    <w:name w:val="样式 标题 3 Char"/>
    <w:qFormat/>
    <w:rPr>
      <w:rFonts w:ascii="宋体" w:eastAsia="宋体" w:hAnsi="宋体"/>
      <w:b/>
      <w:kern w:val="2"/>
      <w:sz w:val="28"/>
      <w:szCs w:val="32"/>
      <w:lang w:val="en-US" w:eastAsia="zh-CN" w:bidi="ar-SA"/>
    </w:rPr>
  </w:style>
  <w:style w:type="character" w:customStyle="1" w:styleId="GB2312">
    <w:name w:val="样式 仿宋_GB2312 四号 黑色"/>
    <w:qFormat/>
    <w:rPr>
      <w:rFonts w:ascii="仿宋_GB2312" w:eastAsia="仿宋_GB2312" w:hAnsi="仿宋_GB2312"/>
      <w:color w:val="000000"/>
      <w:sz w:val="32"/>
    </w:rPr>
  </w:style>
  <w:style w:type="character" w:customStyle="1" w:styleId="Char0">
    <w:name w:val="Char"/>
    <w:qFormat/>
    <w:rPr>
      <w:rFonts w:eastAsia="宋体"/>
      <w:kern w:val="2"/>
      <w:sz w:val="21"/>
      <w:szCs w:val="24"/>
      <w:lang w:val="en-US" w:eastAsia="zh-CN" w:bidi="ar-SA"/>
    </w:rPr>
  </w:style>
  <w:style w:type="character" w:customStyle="1" w:styleId="Char1">
    <w:name w:val="Char1"/>
    <w:qFormat/>
    <w:rPr>
      <w:rFonts w:eastAsia="宋体"/>
      <w:kern w:val="2"/>
      <w:sz w:val="21"/>
      <w:szCs w:val="24"/>
      <w:lang w:val="en-US" w:eastAsia="zh-CN" w:bidi="ar-SA"/>
    </w:rPr>
  </w:style>
  <w:style w:type="character" w:customStyle="1" w:styleId="statute-detail-baseinfo-key">
    <w:name w:val="statute-detail-baseinfo-key"/>
    <w:basedOn w:val="a1"/>
    <w:qFormat/>
  </w:style>
  <w:style w:type="character" w:customStyle="1" w:styleId="2CharCharCharCharChar">
    <w:name w:val="标题 2 Char Char Char Char Char"/>
    <w:qFormat/>
    <w:rPr>
      <w:rFonts w:ascii="Arial" w:eastAsia="黑体" w:hAnsi="Arial"/>
      <w:b/>
      <w:bCs/>
      <w:kern w:val="2"/>
      <w:sz w:val="32"/>
      <w:szCs w:val="32"/>
      <w:lang w:val="en-US" w:eastAsia="zh-CN" w:bidi="ar-SA"/>
    </w:rPr>
  </w:style>
  <w:style w:type="character" w:customStyle="1" w:styleId="GB2312CharChar">
    <w:name w:val="样式  + 仿宋_GB2312 四号 Char Char"/>
    <w:qFormat/>
    <w:rPr>
      <w:rFonts w:ascii="仿宋_GB2312" w:eastAsia="仿宋_GB2312" w:hAnsi="仿宋_GB2312"/>
      <w:spacing w:val="-2"/>
      <w:kern w:val="2"/>
      <w:sz w:val="28"/>
      <w:szCs w:val="24"/>
      <w:lang w:val="en-US" w:eastAsia="zh-CN" w:bidi="ar-SA"/>
    </w:rPr>
  </w:style>
  <w:style w:type="character" w:customStyle="1" w:styleId="bl171">
    <w:name w:val="bl171"/>
    <w:qFormat/>
    <w:rPr>
      <w:rFonts w:ascii="宋体" w:eastAsia="宋体" w:hAnsi="宋体" w:hint="eastAsia"/>
      <w:color w:val="669966"/>
      <w:sz w:val="21"/>
      <w:szCs w:val="21"/>
      <w:u w:val="none"/>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2"/>
      <w:szCs w:val="22"/>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font5">
    <w:name w:val="font5"/>
    <w:basedOn w:val="a"/>
    <w:qFormat/>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4"/>
    </w:rPr>
  </w:style>
  <w:style w:type="paragraph" w:customStyle="1" w:styleId="hao01-1">
    <w:name w:val="hao01-1"/>
    <w:next w:val="hao01-0"/>
    <w:qFormat/>
    <w:pPr>
      <w:tabs>
        <w:tab w:val="left" w:pos="425"/>
      </w:tabs>
      <w:spacing w:beforeLines="50" w:afterLines="50"/>
      <w:ind w:left="425" w:hanging="425"/>
      <w:jc w:val="center"/>
      <w:outlineLvl w:val="0"/>
    </w:pPr>
    <w:rPr>
      <w:rFonts w:eastAsia="黑体"/>
      <w:b/>
      <w:kern w:val="2"/>
      <w:sz w:val="36"/>
    </w:rPr>
  </w:style>
  <w:style w:type="paragraph" w:customStyle="1" w:styleId="hao01-0">
    <w:name w:val="hao01-0"/>
    <w:qFormat/>
    <w:pPr>
      <w:ind w:firstLineChars="200" w:firstLine="200"/>
    </w:pPr>
    <w:rPr>
      <w:kern w:val="2"/>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rPr>
  </w:style>
  <w:style w:type="paragraph" w:customStyle="1" w:styleId="xl43">
    <w:name w:val="xl43"/>
    <w:basedOn w:val="a"/>
    <w:qFormat/>
    <w:pPr>
      <w:widowControl/>
      <w:pBdr>
        <w:bottom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56">
    <w:name w:val="xl56"/>
    <w:basedOn w:val="a"/>
    <w:qFormat/>
    <w:pPr>
      <w:widowControl/>
      <w:pBdr>
        <w:bottom w:val="single" w:sz="4" w:space="0" w:color="auto"/>
      </w:pBdr>
      <w:spacing w:before="100" w:beforeAutospacing="1" w:after="100" w:afterAutospacing="1"/>
      <w:jc w:val="left"/>
      <w:textAlignment w:val="center"/>
    </w:pPr>
    <w:rPr>
      <w:rFonts w:ascii="宋体" w:eastAsia="宋体" w:hAnsi="宋体" w:cs="Times New Roman"/>
      <w:kern w:val="0"/>
      <w:sz w:val="24"/>
    </w:rPr>
  </w:style>
  <w:style w:type="paragraph" w:customStyle="1" w:styleId="bl16">
    <w:name w:val="bl16"/>
    <w:basedOn w:val="a"/>
    <w:qFormat/>
    <w:pPr>
      <w:widowControl/>
      <w:spacing w:before="100" w:beforeAutospacing="1" w:after="100" w:afterAutospacing="1" w:line="270" w:lineRule="atLeast"/>
      <w:jc w:val="left"/>
    </w:pPr>
    <w:rPr>
      <w:rFonts w:ascii="宋体" w:eastAsia="宋体" w:hAnsi="宋体" w:cs="Times New Roman" w:hint="eastAsia"/>
      <w:color w:val="000000"/>
      <w:kern w:val="0"/>
      <w:szCs w:val="21"/>
    </w:rPr>
  </w:style>
  <w:style w:type="paragraph" w:customStyle="1" w:styleId="CM51">
    <w:name w:val="CM51"/>
    <w:basedOn w:val="Default"/>
    <w:next w:val="Default"/>
    <w:qFormat/>
    <w:pPr>
      <w:spacing w:line="468" w:lineRule="atLeast"/>
    </w:pPr>
    <w:rPr>
      <w:rFonts w:ascii="黑体" w:eastAsia="黑体" w:cs="Times New Roman"/>
      <w:color w:val="auto"/>
    </w:rPr>
  </w:style>
  <w:style w:type="paragraph" w:customStyle="1" w:styleId="TimesNewRoman2">
    <w:name w:val="样式 纯文本 + (西文) Times New Roman (中文) 黑体 四号 加粗2"/>
    <w:basedOn w:val="2"/>
    <w:qFormat/>
    <w:pPr>
      <w:tabs>
        <w:tab w:val="left" w:pos="720"/>
      </w:tabs>
      <w:spacing w:before="0" w:afterLines="100" w:after="0" w:line="240" w:lineRule="auto"/>
    </w:pPr>
    <w:rPr>
      <w:rFonts w:ascii="Times New Roman" w:eastAsia="仿宋_GB2312" w:hAnsi="Times New Roman" w:cs="Times New Roman"/>
      <w:bCs/>
      <w:spacing w:val="14"/>
      <w:kern w:val="0"/>
      <w:sz w:val="28"/>
      <w:szCs w:val="28"/>
    </w:rPr>
  </w:style>
  <w:style w:type="paragraph" w:customStyle="1" w:styleId="hao021">
    <w:name w:val="hao02－1"/>
    <w:basedOn w:val="hao01-1"/>
    <w:next w:val="hao01-0"/>
    <w:qFormat/>
    <w:pPr>
      <w:autoSpaceDE w:val="0"/>
      <w:autoSpaceDN w:val="0"/>
      <w:adjustRightInd w:val="0"/>
      <w:ind w:left="0" w:firstLine="0"/>
    </w:pPr>
    <w:rPr>
      <w:rFonts w:ascii="TimesNewRomanPS-BoldMT" w:hAnsi="TimesNewRomanPS-BoldMT"/>
      <w:bCs/>
      <w:szCs w:val="28"/>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szCs w:val="22"/>
    </w:rPr>
  </w:style>
  <w:style w:type="paragraph" w:customStyle="1" w:styleId="41">
    <w:name w:val="样式4"/>
    <w:basedOn w:val="a"/>
    <w:qFormat/>
    <w:pPr>
      <w:tabs>
        <w:tab w:val="left" w:pos="567"/>
      </w:tabs>
      <w:ind w:firstLine="567"/>
    </w:pPr>
    <w:rPr>
      <w:rFonts w:ascii="Times New Roman" w:eastAsia="仿宋_GB2312" w:hAnsi="Times New Roman" w:cs="Times New Roman"/>
      <w:w w:val="90"/>
      <w:sz w:val="28"/>
      <w:szCs w:val="20"/>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rPr>
  </w:style>
  <w:style w:type="paragraph" w:customStyle="1" w:styleId="4lzhw">
    <w:name w:val="标题 4 lzhw"/>
    <w:basedOn w:val="3lzhw"/>
    <w:next w:val="af0"/>
    <w:qFormat/>
    <w:pPr>
      <w:tabs>
        <w:tab w:val="left" w:pos="1080"/>
      </w:tabs>
      <w:ind w:left="0" w:firstLine="0"/>
    </w:pPr>
  </w:style>
  <w:style w:type="paragraph" w:customStyle="1" w:styleId="3lzhw">
    <w:name w:val="标题 3 lzhw"/>
    <w:basedOn w:val="3GB2312"/>
    <w:qFormat/>
    <w:pPr>
      <w:tabs>
        <w:tab w:val="clear" w:pos="720"/>
        <w:tab w:val="left" w:pos="709"/>
      </w:tabs>
      <w:ind w:left="709" w:hanging="709"/>
    </w:pPr>
  </w:style>
  <w:style w:type="paragraph" w:customStyle="1" w:styleId="3GB2312">
    <w:name w:val="样式 标题 3 + 仿宋_GB2312"/>
    <w:basedOn w:val="3"/>
    <w:qFormat/>
    <w:pPr>
      <w:tabs>
        <w:tab w:val="left" w:pos="0"/>
      </w:tabs>
      <w:adjustRightInd/>
      <w:spacing w:beforeLines="100" w:line="413" w:lineRule="auto"/>
      <w:jc w:val="both"/>
      <w:textAlignment w:val="auto"/>
    </w:pPr>
    <w:rPr>
      <w:rFonts w:ascii="仿宋_GB2312" w:eastAsia="仿宋_GB2312" w:hAnsi="仿宋_GB2312"/>
      <w:b w:val="0"/>
      <w:kern w:val="2"/>
      <w:szCs w:val="32"/>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rPr>
  </w:style>
  <w:style w:type="paragraph" w:customStyle="1" w:styleId="xl26">
    <w:name w:val="xl26"/>
    <w:basedOn w:val="a"/>
    <w:qFormat/>
    <w:pPr>
      <w:widowControl/>
      <w:spacing w:before="100" w:beforeAutospacing="1" w:after="100" w:afterAutospacing="1"/>
      <w:jc w:val="center"/>
    </w:pPr>
    <w:rPr>
      <w:rFonts w:ascii="Times New Roman" w:eastAsia="Arial Unicode MS" w:hAnsi="Times New Roman" w:cs="Times New Roman"/>
      <w:kern w:val="0"/>
      <w:sz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3GB2312121">
    <w:name w:val="样式 样式 标题 3 + 仿宋_GB2312 + 段前: 12 磅1"/>
    <w:basedOn w:val="3GB2312"/>
    <w:qFormat/>
    <w:pPr>
      <w:spacing w:beforeLines="0" w:line="360" w:lineRule="auto"/>
    </w:pPr>
    <w:rPr>
      <w:szCs w:val="20"/>
    </w:rPr>
  </w:style>
  <w:style w:type="paragraph" w:customStyle="1" w:styleId="TimesNewRoman21">
    <w:name w:val="样式 样式 样式 纯文本 + (西文) Times New Roman (中文) 黑体 四号 加粗2 + 段后: 1 行 + 段..."/>
    <w:basedOn w:val="TimesNewRoman210"/>
    <w:qFormat/>
  </w:style>
  <w:style w:type="paragraph" w:customStyle="1" w:styleId="TimesNewRoman210">
    <w:name w:val="样式 样式 纯文本 + (西文) Times New Roman (中文) 黑体 四号 加粗2 + 段后: 1 行"/>
    <w:basedOn w:val="TimesNewRoman2"/>
    <w:qFormat/>
    <w:pPr>
      <w:spacing w:beforeLines="100"/>
    </w:pPr>
    <w:rPr>
      <w:szCs w:val="20"/>
    </w:rPr>
  </w:style>
  <w:style w:type="paragraph" w:customStyle="1" w:styleId="hao01-T">
    <w:name w:val="hao01-T"/>
    <w:next w:val="hao01-0"/>
    <w:qFormat/>
    <w:pPr>
      <w:jc w:val="center"/>
    </w:pPr>
    <w:rPr>
      <w:kern w:val="2"/>
      <w:sz w:val="24"/>
    </w:rPr>
  </w:style>
  <w:style w:type="paragraph" w:customStyle="1" w:styleId="CM13">
    <w:name w:val="CM13"/>
    <w:basedOn w:val="Default"/>
    <w:next w:val="Default"/>
    <w:qFormat/>
    <w:pPr>
      <w:spacing w:line="468" w:lineRule="atLeast"/>
    </w:pPr>
    <w:rPr>
      <w:rFonts w:ascii="黑体" w:eastAsia="黑体" w:cs="Times New Roman"/>
      <w:color w:val="auto"/>
    </w:rPr>
  </w:style>
  <w:style w:type="paragraph" w:customStyle="1" w:styleId="xl95">
    <w:name w:val="xl95"/>
    <w:basedOn w:val="a"/>
    <w:qFormat/>
    <w:pPr>
      <w:widowControl/>
      <w:spacing w:before="100" w:beforeAutospacing="1" w:after="100" w:afterAutospacing="1"/>
      <w:jc w:val="left"/>
    </w:pPr>
    <w:rPr>
      <w:rFonts w:ascii="宋体" w:eastAsia="宋体" w:hAnsi="宋体" w:cs="宋体"/>
      <w:color w:val="000000"/>
      <w:kern w:val="0"/>
      <w:sz w:val="24"/>
    </w:rPr>
  </w:style>
  <w:style w:type="paragraph" w:customStyle="1" w:styleId="xl107">
    <w:name w:val="xl107"/>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35">
    <w:name w:val="标题3"/>
    <w:basedOn w:val="a"/>
    <w:qFormat/>
    <w:rPr>
      <w:rFonts w:ascii="Times New Roman" w:eastAsia="宋体" w:hAnsi="Times New Roman" w:cs="Times New Roman"/>
      <w:b/>
      <w:bCs/>
      <w:sz w:val="32"/>
    </w:rPr>
  </w:style>
  <w:style w:type="paragraph" w:customStyle="1" w:styleId="xl60">
    <w:name w:val="xl60"/>
    <w:basedOn w:val="a"/>
    <w:qFormat/>
    <w:pPr>
      <w:widowControl/>
      <w:pBdr>
        <w:top w:val="single" w:sz="4" w:space="0" w:color="auto"/>
        <w:left w:val="single" w:sz="4" w:space="0" w:color="auto"/>
      </w:pBdr>
      <w:spacing w:before="100" w:beforeAutospacing="1" w:after="100" w:afterAutospacing="1"/>
      <w:jc w:val="center"/>
    </w:pPr>
    <w:rPr>
      <w:rFonts w:ascii="Arial Unicode MS" w:eastAsia="宋体" w:hAnsi="Arial Unicode MS" w:cs="Times New Roman"/>
      <w:color w:val="000000"/>
      <w:kern w:val="0"/>
      <w:sz w:val="24"/>
    </w:rPr>
  </w:style>
  <w:style w:type="paragraph" w:customStyle="1" w:styleId="xl62">
    <w:name w:val="xl62"/>
    <w:basedOn w:val="a"/>
    <w:qFormat/>
    <w:pPr>
      <w:widowControl/>
      <w:pBdr>
        <w:top w:val="single" w:sz="4" w:space="0" w:color="auto"/>
        <w:right w:val="single" w:sz="4" w:space="0" w:color="auto"/>
      </w:pBdr>
      <w:spacing w:before="100" w:beforeAutospacing="1" w:after="100" w:afterAutospacing="1"/>
      <w:jc w:val="center"/>
    </w:pPr>
    <w:rPr>
      <w:rFonts w:ascii="Arial Unicode MS" w:eastAsia="宋体" w:hAnsi="Arial Unicode MS" w:cs="Times New Roman"/>
      <w:color w:val="000000"/>
      <w:kern w:val="0"/>
      <w:sz w:val="24"/>
    </w:rPr>
  </w:style>
  <w:style w:type="paragraph" w:customStyle="1" w:styleId="hao01-Title">
    <w:name w:val="hao01-Title"/>
    <w:next w:val="hao01-0"/>
    <w:qFormat/>
    <w:pPr>
      <w:jc w:val="center"/>
    </w:pPr>
    <w:rPr>
      <w:rFonts w:eastAsia="黑体"/>
      <w:kern w:val="2"/>
      <w:sz w:val="44"/>
    </w:rPr>
  </w:style>
  <w:style w:type="paragraph" w:customStyle="1" w:styleId="xl42">
    <w:name w:val="xl42"/>
    <w:basedOn w:val="a"/>
    <w:qFormat/>
    <w:pPr>
      <w:widowControl/>
      <w:spacing w:before="100" w:beforeAutospacing="1" w:after="100" w:afterAutospacing="1"/>
      <w:jc w:val="left"/>
    </w:pPr>
    <w:rPr>
      <w:rFonts w:ascii="宋体" w:eastAsia="宋体" w:hAnsi="宋体" w:cs="Times New Roman"/>
      <w:kern w:val="0"/>
      <w:sz w:val="24"/>
    </w:rPr>
  </w:style>
  <w:style w:type="paragraph" w:customStyle="1" w:styleId="xl99">
    <w:name w:val="xl99"/>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31501">
    <w:name w:val="样式 样式 样式 样式 标题 3 + 左侧:  1.5 厘米 首行缩进:  0 厘米 + 行距: 单倍行距 + 段后: 1 行 ..."/>
    <w:basedOn w:val="315010"/>
    <w:qFormat/>
    <w:pPr>
      <w:ind w:left="709" w:hanging="709"/>
    </w:pPr>
    <w:rPr>
      <w:rFonts w:ascii="仿宋_GB2312"/>
    </w:rPr>
  </w:style>
  <w:style w:type="paragraph" w:customStyle="1" w:styleId="315010">
    <w:name w:val="样式 样式 样式 标题 3 + 左侧:  1.5 厘米 首行缩进:  0 厘米 + 行距: 单倍行距 + 段后: 1 行"/>
    <w:basedOn w:val="3150"/>
    <w:qFormat/>
    <w:pPr>
      <w:numPr>
        <w:ilvl w:val="3"/>
        <w:numId w:val="1"/>
      </w:numPr>
    </w:pPr>
  </w:style>
  <w:style w:type="paragraph" w:customStyle="1" w:styleId="3150">
    <w:name w:val="样式 样式 标题 3 + 左侧:  1.5 厘米 首行缩进:  0 厘米 + 行距: 单倍行距"/>
    <w:basedOn w:val="31500"/>
    <w:qFormat/>
    <w:pPr>
      <w:spacing w:afterLines="100" w:line="240" w:lineRule="auto"/>
      <w:ind w:left="1134" w:hanging="709"/>
    </w:pPr>
    <w:rPr>
      <w:szCs w:val="20"/>
    </w:rPr>
  </w:style>
  <w:style w:type="paragraph" w:customStyle="1" w:styleId="31500">
    <w:name w:val="样式 标题 3 + 左侧:  1.5 厘米 首行缩进:  0 厘米"/>
    <w:basedOn w:val="4"/>
    <w:qFormat/>
    <w:pPr>
      <w:numPr>
        <w:ilvl w:val="0"/>
        <w:numId w:val="0"/>
      </w:numPr>
      <w:adjustRightInd/>
      <w:spacing w:line="12" w:lineRule="auto"/>
      <w:jc w:val="both"/>
      <w:textAlignment w:val="auto"/>
    </w:pPr>
    <w:rPr>
      <w:rFonts w:ascii="Arial" w:eastAsia="仿宋_GB2312" w:hAnsi="Arial"/>
      <w:kern w:val="2"/>
      <w:szCs w:val="28"/>
    </w:rPr>
  </w:style>
  <w:style w:type="character" w:customStyle="1" w:styleId="22">
    <w:name w:val="正文文本缩进 2 字符"/>
    <w:basedOn w:val="a1"/>
    <w:link w:val="21"/>
    <w:semiHidden/>
    <w:qFormat/>
    <w:rPr>
      <w:rFonts w:ascii="宋体"/>
      <w:sz w:val="2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rPr>
  </w:style>
  <w:style w:type="paragraph" w:customStyle="1" w:styleId="36">
    <w:name w:val="标题3＋"/>
    <w:basedOn w:val="2"/>
    <w:qFormat/>
    <w:pPr>
      <w:tabs>
        <w:tab w:val="left" w:pos="720"/>
      </w:tabs>
      <w:spacing w:before="0" w:after="0" w:line="420" w:lineRule="auto"/>
      <w:outlineLvl w:val="2"/>
    </w:pPr>
    <w:rPr>
      <w:rFonts w:ascii="宋体" w:eastAsia="宋体" w:hAnsi="宋体" w:cs="Times New Roman"/>
      <w:sz w:val="28"/>
      <w:szCs w:val="32"/>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rPr>
  </w:style>
  <w:style w:type="paragraph" w:customStyle="1" w:styleId="42">
    <w:name w:val="标题4"/>
    <w:basedOn w:val="3"/>
    <w:qFormat/>
    <w:pPr>
      <w:adjustRightInd/>
      <w:jc w:val="both"/>
      <w:textAlignment w:val="auto"/>
    </w:pPr>
    <w:rPr>
      <w:rFonts w:eastAsia="仿宋_GB2312"/>
      <w:kern w:val="2"/>
      <w:sz w:val="24"/>
    </w:rPr>
  </w:style>
  <w:style w:type="paragraph" w:customStyle="1" w:styleId="xl71">
    <w:name w:val="xl71"/>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014">
    <w:name w:val="样式 四号 加粗 右侧:  -0.14 厘米"/>
    <w:basedOn w:val="3"/>
    <w:qFormat/>
    <w:pPr>
      <w:adjustRightInd/>
      <w:ind w:right="-78" w:firstLineChars="200" w:firstLine="562"/>
      <w:jc w:val="both"/>
      <w:textAlignment w:val="auto"/>
    </w:pPr>
    <w:rPr>
      <w:rFonts w:eastAsia="仿宋_GB2312"/>
      <w:b w:val="0"/>
      <w:kern w:val="2"/>
    </w:rPr>
  </w:style>
  <w:style w:type="paragraph" w:customStyle="1" w:styleId="xl24">
    <w:name w:val="xl24"/>
    <w:basedOn w:val="a"/>
    <w:qFormat/>
    <w:pPr>
      <w:widowControl/>
      <w:spacing w:before="100" w:after="100"/>
      <w:jc w:val="center"/>
      <w:textAlignment w:val="center"/>
    </w:pPr>
    <w:rPr>
      <w:rFonts w:ascii="宋体" w:eastAsia="宋体" w:hAnsi="宋体" w:cs="Times New Roman"/>
      <w:kern w:val="0"/>
      <w:sz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000000"/>
      <w:kern w:val="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rPr>
  </w:style>
  <w:style w:type="paragraph" w:customStyle="1" w:styleId="2lzhw">
    <w:name w:val="标题 2 lzhw"/>
    <w:basedOn w:val="2"/>
    <w:qFormat/>
    <w:pPr>
      <w:tabs>
        <w:tab w:val="left" w:pos="1168"/>
      </w:tabs>
      <w:spacing w:before="0" w:after="0" w:line="360" w:lineRule="auto"/>
      <w:ind w:left="1168" w:hanging="420"/>
    </w:pPr>
    <w:rPr>
      <w:rFonts w:eastAsia="仿宋_GB2312" w:cs="Times New Roman"/>
      <w:bCs/>
      <w:sz w:val="28"/>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rPr>
  </w:style>
  <w:style w:type="paragraph" w:customStyle="1" w:styleId="GB23121520">
    <w:name w:val="样式 仿宋_GB2312 四号 行距: 1.5 倍行距 首行缩进:  2 字符"/>
    <w:basedOn w:val="a"/>
    <w:qFormat/>
    <w:pPr>
      <w:spacing w:line="360" w:lineRule="auto"/>
      <w:ind w:firstLineChars="200" w:firstLine="560"/>
    </w:pPr>
    <w:rPr>
      <w:rFonts w:ascii="仿宋_GB2312" w:eastAsia="仿宋_GB2312" w:hAnsi="Times New Roman" w:cs="宋体"/>
      <w:sz w:val="32"/>
      <w:szCs w:val="20"/>
    </w:rPr>
  </w:style>
  <w:style w:type="paragraph" w:customStyle="1" w:styleId="315012">
    <w:name w:val="样式 样式 样式 样式 标题 3 + 左侧:  1.5 厘米 首行缩进:  0 厘米 + 行距: 单倍行距 + 段后: 1 行 ...2"/>
    <w:basedOn w:val="315010"/>
    <w:qFormat/>
    <w:pPr>
      <w:numPr>
        <w:ilvl w:val="0"/>
        <w:numId w:val="0"/>
      </w:numPr>
    </w:pPr>
  </w:style>
  <w:style w:type="paragraph" w:customStyle="1" w:styleId="hao022">
    <w:name w:val="hao02－2"/>
    <w:basedOn w:val="hao01-2"/>
    <w:qFormat/>
    <w:pPr>
      <w:autoSpaceDE w:val="0"/>
      <w:autoSpaceDN w:val="0"/>
      <w:adjustRightInd w:val="0"/>
      <w:ind w:left="0" w:firstLine="0"/>
    </w:pPr>
    <w:rPr>
      <w:rFonts w:ascii="TimesNewRomanPS-BoldMT" w:hAnsi="TimesNewRomanPS-BoldMT"/>
      <w:bCs/>
      <w:kern w:val="0"/>
    </w:rPr>
  </w:style>
  <w:style w:type="paragraph" w:customStyle="1" w:styleId="hao01-2">
    <w:name w:val="hao01-2"/>
    <w:next w:val="hao01-0"/>
    <w:qFormat/>
    <w:pPr>
      <w:tabs>
        <w:tab w:val="left" w:pos="567"/>
      </w:tabs>
      <w:ind w:left="567" w:hanging="567"/>
      <w:outlineLvl w:val="1"/>
    </w:pPr>
    <w:rPr>
      <w:rFonts w:eastAsia="黑体"/>
      <w:b/>
      <w:kern w:val="2"/>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37">
    <w:name w:val="样式3"/>
    <w:basedOn w:val="a"/>
    <w:qFormat/>
    <w:rPr>
      <w:rFonts w:ascii="Times New Roman" w:eastAsia="Times New Roman" w:hAnsi="Times New Roman" w:cs="Times New Roman"/>
    </w:rPr>
  </w:style>
  <w:style w:type="paragraph" w:customStyle="1" w:styleId="xl106">
    <w:name w:val="xl106"/>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rPr>
  </w:style>
  <w:style w:type="paragraph" w:customStyle="1" w:styleId="affa">
    <w:name w:val="表——索引"/>
    <w:basedOn w:val="a"/>
    <w:qFormat/>
    <w:pPr>
      <w:widowControl/>
      <w:spacing w:line="360" w:lineRule="auto"/>
      <w:jc w:val="center"/>
    </w:pPr>
    <w:rPr>
      <w:rFonts w:ascii="宋体" w:eastAsia="宋体" w:hAnsi="宋体" w:cs="Times New Roman"/>
      <w:color w:val="000000"/>
      <w:sz w:val="24"/>
    </w:rPr>
  </w:style>
  <w:style w:type="paragraph" w:customStyle="1" w:styleId="xl105">
    <w:name w:val="xl105"/>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rPr>
  </w:style>
  <w:style w:type="character" w:customStyle="1" w:styleId="af">
    <w:name w:val="正文文本缩进 字符"/>
    <w:basedOn w:val="a1"/>
    <w:link w:val="ae"/>
    <w:semiHidden/>
    <w:qFormat/>
    <w:rPr>
      <w:kern w:val="2"/>
      <w:sz w:val="21"/>
    </w:rPr>
  </w:style>
  <w:style w:type="paragraph" w:customStyle="1" w:styleId="hao01-TH">
    <w:name w:val="hao01-TH"/>
    <w:next w:val="hao01-0"/>
    <w:qFormat/>
    <w:pPr>
      <w:widowControl w:val="0"/>
      <w:ind w:firstLineChars="300" w:firstLine="840"/>
      <w:jc w:val="both"/>
    </w:pPr>
    <w:rPr>
      <w:rFonts w:ascii="宋体" w:eastAsia="黑体" w:hAnsi="宋体"/>
      <w:bCs/>
      <w:kern w:val="2"/>
      <w:sz w:val="28"/>
      <w:szCs w:val="24"/>
    </w:rPr>
  </w:style>
  <w:style w:type="paragraph" w:customStyle="1" w:styleId="220">
    <w:name w:val="标题字，首行缩进:  2 字符 + 首行缩进:  2 字符"/>
    <w:basedOn w:val="3"/>
    <w:qFormat/>
    <w:pPr>
      <w:adjustRightInd/>
      <w:ind w:firstLineChars="200" w:firstLine="200"/>
      <w:jc w:val="both"/>
      <w:textAlignment w:val="auto"/>
    </w:pPr>
    <w:rPr>
      <w:rFonts w:eastAsia="仿宋_GB2312"/>
      <w:bCs/>
      <w:kern w:val="2"/>
    </w:rPr>
  </w:style>
  <w:style w:type="paragraph" w:customStyle="1" w:styleId="xl38">
    <w:name w:val="xl38"/>
    <w:basedOn w:val="a"/>
    <w:qFormat/>
    <w:pPr>
      <w:widowControl/>
      <w:pBdr>
        <w:left w:val="single" w:sz="4" w:space="0" w:color="auto"/>
        <w:right w:val="single" w:sz="4" w:space="0" w:color="auto"/>
      </w:pBdr>
      <w:spacing w:before="100" w:beforeAutospacing="1" w:after="100" w:afterAutospacing="1"/>
      <w:jc w:val="center"/>
    </w:pPr>
    <w:rPr>
      <w:rFonts w:ascii="宋体" w:eastAsia="宋体" w:hAnsi="宋体" w:cs="Times New Roman" w:hint="eastAsia"/>
      <w:kern w:val="0"/>
      <w:sz w:val="28"/>
    </w:rPr>
  </w:style>
  <w:style w:type="paragraph" w:customStyle="1" w:styleId="font0">
    <w:name w:val="font0"/>
    <w:basedOn w:val="a"/>
    <w:qFormat/>
    <w:pPr>
      <w:widowControl/>
      <w:spacing w:before="100" w:beforeAutospacing="1" w:after="100" w:afterAutospacing="1"/>
      <w:jc w:val="left"/>
    </w:pPr>
    <w:rPr>
      <w:rFonts w:ascii="宋体" w:eastAsia="宋体" w:hAnsi="宋体" w:cs="Arial Unicode MS" w:hint="eastAsia"/>
      <w:kern w:val="0"/>
      <w:sz w:val="24"/>
    </w:rPr>
  </w:style>
  <w:style w:type="paragraph" w:customStyle="1" w:styleId="Char2">
    <w:name w:val="表格名称 Char"/>
    <w:basedOn w:val="a"/>
    <w:qFormat/>
    <w:pPr>
      <w:widowControl/>
      <w:spacing w:line="360" w:lineRule="auto"/>
      <w:jc w:val="center"/>
    </w:pPr>
    <w:rPr>
      <w:rFonts w:ascii="黑体" w:eastAsia="黑体" w:hAnsi="Times New Roman" w:cs="Times New Roman"/>
      <w:sz w:val="24"/>
    </w:rPr>
  </w:style>
  <w:style w:type="paragraph" w:customStyle="1" w:styleId="xl36">
    <w:name w:val="xl36"/>
    <w:basedOn w:val="a"/>
    <w:qFormat/>
    <w:pPr>
      <w:widowControl/>
      <w:pBdr>
        <w:left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2"/>
      <w:szCs w:val="22"/>
    </w:rPr>
  </w:style>
  <w:style w:type="paragraph" w:customStyle="1" w:styleId="affb">
    <w:name w:val="文章正文"/>
    <w:basedOn w:val="a"/>
    <w:next w:val="a"/>
    <w:qFormat/>
    <w:pPr>
      <w:widowControl/>
      <w:tabs>
        <w:tab w:val="center" w:pos="4153"/>
        <w:tab w:val="right" w:pos="8306"/>
      </w:tabs>
      <w:snapToGrid w:val="0"/>
      <w:spacing w:line="360" w:lineRule="auto"/>
      <w:ind w:firstLineChars="200" w:firstLine="480"/>
      <w:jc w:val="left"/>
    </w:pPr>
    <w:rPr>
      <w:rFonts w:ascii="Times New Roman" w:eastAsia="宋体" w:hAnsi="Times New Roman" w:cs="Times New Roman"/>
      <w:kern w:val="0"/>
      <w:sz w:val="24"/>
      <w:szCs w:val="20"/>
    </w:rPr>
  </w:style>
  <w:style w:type="paragraph" w:customStyle="1" w:styleId="font11">
    <w:name w:val="font11"/>
    <w:basedOn w:val="a"/>
    <w:qFormat/>
    <w:pPr>
      <w:widowControl/>
      <w:spacing w:before="100" w:beforeAutospacing="1" w:after="100" w:afterAutospacing="1"/>
      <w:jc w:val="left"/>
    </w:pPr>
    <w:rPr>
      <w:rFonts w:ascii="Times New Roman" w:eastAsia="宋体" w:hAnsi="Times New Roman" w:cs="Times New Roman"/>
      <w:b/>
      <w:bCs/>
      <w:kern w:val="0"/>
      <w:sz w:val="28"/>
      <w:szCs w:val="28"/>
    </w:rPr>
  </w:style>
  <w:style w:type="paragraph" w:customStyle="1" w:styleId="table">
    <w:name w:val="table"/>
    <w:basedOn w:val="a"/>
    <w:qFormat/>
    <w:pPr>
      <w:widowControl/>
      <w:spacing w:before="100" w:beforeAutospacing="1" w:after="100" w:afterAutospacing="1" w:line="288" w:lineRule="atLeast"/>
      <w:jc w:val="left"/>
    </w:pPr>
    <w:rPr>
      <w:rFonts w:ascii="宋体" w:eastAsia="宋体" w:hAnsi="宋体" w:cs="Times New Roman"/>
      <w:kern w:val="0"/>
      <w:sz w:val="24"/>
    </w:rPr>
  </w:style>
  <w:style w:type="paragraph" w:customStyle="1" w:styleId="xl108">
    <w:name w:val="xl108"/>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hao02-3">
    <w:name w:val="hao02-3"/>
    <w:basedOn w:val="hao01-3"/>
    <w:next w:val="hao01-0"/>
    <w:qFormat/>
    <w:pPr>
      <w:autoSpaceDE w:val="0"/>
      <w:autoSpaceDN w:val="0"/>
      <w:adjustRightInd w:val="0"/>
      <w:ind w:left="0" w:firstLine="0"/>
    </w:pPr>
    <w:rPr>
      <w:rFonts w:ascii="TimesNewRomanPS-BoldMT" w:hAnsi="TimesNewRomanPS-BoldMT"/>
      <w:bCs/>
      <w:kern w:val="0"/>
      <w:sz w:val="28"/>
      <w:szCs w:val="28"/>
    </w:rPr>
  </w:style>
  <w:style w:type="paragraph" w:customStyle="1" w:styleId="hao01-3">
    <w:name w:val="hao01-3"/>
    <w:next w:val="hao01-0"/>
    <w:qFormat/>
    <w:pPr>
      <w:tabs>
        <w:tab w:val="left" w:pos="450"/>
      </w:tabs>
      <w:spacing w:line="360" w:lineRule="auto"/>
      <w:ind w:left="450" w:hanging="450"/>
      <w:outlineLvl w:val="2"/>
    </w:pPr>
    <w:rPr>
      <w:b/>
      <w:kern w:val="2"/>
      <w:sz w:val="24"/>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szCs w:val="22"/>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4"/>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rPr>
  </w:style>
  <w:style w:type="paragraph" w:customStyle="1" w:styleId="GB2312Char">
    <w:name w:val="样式  + 仿宋_GB2312 四号 Char"/>
    <w:basedOn w:val="a"/>
    <w:qFormat/>
    <w:pPr>
      <w:ind w:leftChars="200" w:left="200"/>
    </w:pPr>
    <w:rPr>
      <w:rFonts w:ascii="仿宋_GB2312" w:eastAsia="仿宋_GB2312" w:hAnsi="仿宋_GB2312" w:cs="Times New Roman"/>
      <w:spacing w:val="-2"/>
      <w:sz w:val="28"/>
    </w:rPr>
  </w:style>
  <w:style w:type="paragraph" w:customStyle="1" w:styleId="xl53">
    <w:name w:val="xl53"/>
    <w:basedOn w:val="a"/>
    <w:qFormat/>
    <w:pPr>
      <w:widowControl/>
      <w:spacing w:before="100" w:beforeAutospacing="1" w:after="100" w:afterAutospacing="1"/>
      <w:jc w:val="center"/>
    </w:pPr>
    <w:rPr>
      <w:rFonts w:ascii="Arial Unicode MS" w:eastAsia="宋体" w:hAnsi="Arial Unicode MS" w:cs="Times New Roman"/>
      <w:b/>
      <w:bCs/>
      <w:kern w:val="0"/>
      <w:sz w:val="32"/>
      <w:szCs w:val="32"/>
    </w:rPr>
  </w:style>
  <w:style w:type="paragraph" w:customStyle="1" w:styleId="font13">
    <w:name w:val="font13"/>
    <w:basedOn w:val="a"/>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55">
    <w:name w:val="xl55"/>
    <w:basedOn w:val="a"/>
    <w:qFormat/>
    <w:pPr>
      <w:widowControl/>
      <w:pBdr>
        <w:bottom w:val="single" w:sz="4" w:space="0" w:color="auto"/>
      </w:pBdr>
      <w:spacing w:before="100" w:beforeAutospacing="1" w:after="100" w:afterAutospacing="1"/>
      <w:jc w:val="left"/>
    </w:pPr>
    <w:rPr>
      <w:rFonts w:ascii="Arial Unicode MS" w:eastAsia="Arial Unicode MS" w:hAnsi="Arial Unicode MS" w:cs="Arial Unicode MS"/>
      <w:b/>
      <w:bCs/>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color w:val="000000"/>
      <w:kern w:val="0"/>
      <w:sz w:val="24"/>
    </w:rPr>
  </w:style>
  <w:style w:type="paragraph" w:customStyle="1" w:styleId="18">
    <w:name w:val="标题1"/>
    <w:basedOn w:val="a"/>
    <w:qFormat/>
    <w:pPr>
      <w:keepNext/>
      <w:keepLines/>
      <w:spacing w:before="340" w:after="330" w:line="576" w:lineRule="auto"/>
      <w:jc w:val="center"/>
      <w:outlineLvl w:val="0"/>
    </w:pPr>
    <w:rPr>
      <w:rFonts w:ascii="Times New Roman" w:eastAsia="宋体" w:hAnsi="Times New Roman" w:cs="Times New Roman"/>
      <w:b/>
      <w:bCs/>
      <w:kern w:val="44"/>
      <w:sz w:val="44"/>
      <w:szCs w:val="20"/>
    </w:rPr>
  </w:style>
  <w:style w:type="paragraph" w:customStyle="1" w:styleId="font10">
    <w:name w:val="font10"/>
    <w:basedOn w:val="a"/>
    <w:qFormat/>
    <w:pPr>
      <w:widowControl/>
      <w:spacing w:before="100" w:beforeAutospacing="1" w:after="100" w:afterAutospacing="1"/>
      <w:jc w:val="left"/>
    </w:pPr>
    <w:rPr>
      <w:rFonts w:ascii="宋体" w:eastAsia="宋体" w:hAnsi="宋体" w:cs="Times New Roman" w:hint="eastAsia"/>
      <w:b/>
      <w:bCs/>
      <w:kern w:val="0"/>
      <w:sz w:val="28"/>
      <w:szCs w:val="2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rPr>
  </w:style>
  <w:style w:type="paragraph" w:customStyle="1" w:styleId="xl58">
    <w:name w:val="xl58"/>
    <w:basedOn w:val="a"/>
    <w:qFormat/>
    <w:pPr>
      <w:widowControl/>
      <w:spacing w:before="100" w:beforeAutospacing="1" w:after="100" w:afterAutospacing="1"/>
      <w:jc w:val="right"/>
    </w:pPr>
    <w:rPr>
      <w:rFonts w:ascii="Arial Unicode MS" w:eastAsia="宋体" w:hAnsi="Arial Unicode MS" w:cs="Times New Roman"/>
      <w:color w:val="000000"/>
      <w:kern w:val="0"/>
      <w:sz w:val="24"/>
    </w:rPr>
  </w:style>
  <w:style w:type="character" w:customStyle="1" w:styleId="HTML0">
    <w:name w:val="HTML 预设格式 字符"/>
    <w:basedOn w:val="a1"/>
    <w:link w:val="HTML"/>
    <w:semiHidden/>
    <w:qFormat/>
    <w:rPr>
      <w:rFonts w:ascii="宋体" w:hAnsi="宋体" w:cs="Arial Unicode MS"/>
      <w:color w:val="000000"/>
      <w:sz w:val="21"/>
      <w:szCs w:val="21"/>
    </w:rPr>
  </w:style>
  <w:style w:type="character" w:customStyle="1" w:styleId="32">
    <w:name w:val="正文文本 3 字符"/>
    <w:basedOn w:val="a1"/>
    <w:link w:val="31"/>
    <w:qFormat/>
    <w:rPr>
      <w:kern w:val="2"/>
      <w:sz w:val="24"/>
    </w:rPr>
  </w:style>
  <w:style w:type="paragraph" w:customStyle="1" w:styleId="zhengwen">
    <w:name w:val="zhengwen"/>
    <w:basedOn w:val="a"/>
    <w:pPr>
      <w:ind w:firstLineChars="200" w:firstLine="200"/>
    </w:pPr>
    <w:rPr>
      <w:rFonts w:ascii="Times New Roman" w:eastAsia="宋体" w:hAnsi="Times New Roman" w:cs="Times New Roman"/>
      <w:color w:val="000000"/>
      <w:kern w:val="0"/>
      <w:sz w:val="28"/>
      <w:szCs w:val="20"/>
    </w:rPr>
  </w:style>
  <w:style w:type="paragraph" w:customStyle="1" w:styleId="hao01-">
    <w:name w:val="hao01-图"/>
    <w:pPr>
      <w:jc w:val="both"/>
    </w:pPr>
    <w:rPr>
      <w:rFonts w:ascii="宋体"/>
      <w:kern w:val="2"/>
      <w:sz w:val="21"/>
      <w:szCs w:val="21"/>
    </w:rPr>
  </w:style>
  <w:style w:type="paragraph" w:customStyle="1" w:styleId="font8">
    <w:name w:val="font8"/>
    <w:basedOn w:val="a"/>
    <w:qFormat/>
    <w:pPr>
      <w:widowControl/>
      <w:spacing w:before="100" w:beforeAutospacing="1" w:after="100" w:afterAutospacing="1"/>
      <w:jc w:val="left"/>
    </w:pPr>
    <w:rPr>
      <w:rFonts w:ascii="宋体" w:eastAsia="宋体" w:hAnsi="宋体" w:cs="Times New Roman" w:hint="eastAsia"/>
      <w:b/>
      <w:bCs/>
      <w:color w:val="000000"/>
      <w:kern w:val="0"/>
      <w:sz w:val="16"/>
      <w:szCs w:val="16"/>
    </w:rPr>
  </w:style>
  <w:style w:type="paragraph" w:customStyle="1" w:styleId="xl109">
    <w:name w:val="xl109"/>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2"/>
      <w:szCs w:val="22"/>
    </w:rPr>
  </w:style>
  <w:style w:type="paragraph" w:customStyle="1" w:styleId="19">
    <w:name w:val="样式1"/>
    <w:basedOn w:val="a"/>
    <w:qFormat/>
    <w:rPr>
      <w:rFonts w:ascii="Times New Roman" w:eastAsia="宋体" w:hAnsi="Times New Roman" w:cs="Times New Roman"/>
    </w:rPr>
  </w:style>
  <w:style w:type="character" w:customStyle="1" w:styleId="af8">
    <w:name w:val="页脚 字符"/>
    <w:basedOn w:val="a1"/>
    <w:link w:val="af7"/>
    <w:uiPriority w:val="99"/>
    <w:qFormat/>
    <w:rPr>
      <w:rFonts w:eastAsiaTheme="minorEastAsia" w:cstheme="minorBidi"/>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rPr>
  </w:style>
  <w:style w:type="paragraph" w:customStyle="1" w:styleId="affc">
    <w:name w:val="报告正文"/>
    <w:basedOn w:val="a"/>
    <w:qFormat/>
    <w:pPr>
      <w:tabs>
        <w:tab w:val="left" w:pos="0"/>
      </w:tabs>
      <w:spacing w:line="360" w:lineRule="auto"/>
      <w:ind w:firstLineChars="200" w:firstLine="200"/>
    </w:pPr>
    <w:rPr>
      <w:rFonts w:ascii="Times New Roman" w:eastAsia="宋体" w:hAnsi="Times New Roman" w:cs="Times New Roman"/>
      <w:color w:val="000000"/>
      <w:sz w:val="24"/>
    </w:rPr>
  </w:style>
  <w:style w:type="paragraph" w:customStyle="1" w:styleId="38">
    <w:name w:val="报告标题3"/>
    <w:basedOn w:val="3"/>
    <w:qFormat/>
    <w:pPr>
      <w:tabs>
        <w:tab w:val="left" w:pos="0"/>
      </w:tabs>
      <w:adjustRightInd/>
      <w:spacing w:line="360" w:lineRule="auto"/>
      <w:textAlignment w:val="auto"/>
    </w:pPr>
    <w:rPr>
      <w:rFonts w:ascii="Arial" w:hAnsi="Arial"/>
      <w:b w:val="0"/>
      <w:color w:val="000000"/>
      <w:kern w:val="2"/>
      <w:sz w:val="24"/>
      <w:szCs w:val="32"/>
    </w:rPr>
  </w:style>
  <w:style w:type="character" w:customStyle="1" w:styleId="af2">
    <w:name w:val="纯文本 字符"/>
    <w:basedOn w:val="a1"/>
    <w:link w:val="af1"/>
    <w:semiHidden/>
    <w:qFormat/>
    <w:rPr>
      <w:rFonts w:ascii="宋体" w:hAnsi="Courier New" w:cs="Courier New"/>
      <w:kern w:val="2"/>
      <w:sz w:val="21"/>
      <w:szCs w:val="21"/>
    </w:rPr>
  </w:style>
  <w:style w:type="paragraph" w:customStyle="1" w:styleId="xl59">
    <w:name w:val="xl59"/>
    <w:basedOn w:val="a"/>
    <w:qFormat/>
    <w:pPr>
      <w:widowControl/>
      <w:pBdr>
        <w:left w:val="single" w:sz="4" w:space="0" w:color="auto"/>
        <w:bottom w:val="single" w:sz="4" w:space="0" w:color="auto"/>
      </w:pBdr>
      <w:spacing w:before="100" w:beforeAutospacing="1" w:after="100" w:afterAutospacing="1"/>
      <w:jc w:val="right"/>
    </w:pPr>
    <w:rPr>
      <w:rFonts w:ascii="Arial Unicode MS" w:eastAsia="宋体" w:hAnsi="Arial Unicode MS" w:cs="Times New Roman"/>
      <w:color w:val="000000"/>
      <w:kern w:val="0"/>
      <w:sz w:val="24"/>
    </w:rPr>
  </w:style>
  <w:style w:type="paragraph" w:customStyle="1" w:styleId="xl90">
    <w:name w:val="xl90"/>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4"/>
    </w:rPr>
  </w:style>
  <w:style w:type="paragraph" w:customStyle="1" w:styleId="315011">
    <w:name w:val="样式 样式 样式 样式 样式 标题 3 + 左侧:  1.5 厘米 首行缩进:  0 厘米 + 行距: 单倍行距 + 段后: 1..."/>
    <w:basedOn w:val="31501"/>
    <w:qFormat/>
    <w:pPr>
      <w:tabs>
        <w:tab w:val="left" w:pos="420"/>
      </w:tabs>
      <w:spacing w:afterLines="0"/>
    </w:pPr>
  </w:style>
  <w:style w:type="character" w:customStyle="1" w:styleId="1a">
    <w:name w:val="正文文本 字符1"/>
    <w:basedOn w:val="a1"/>
    <w:uiPriority w:val="99"/>
    <w:semiHidden/>
    <w:qFormat/>
    <w:rPr>
      <w:rFonts w:asciiTheme="minorHAnsi" w:eastAsiaTheme="minorEastAsia" w:hAnsiTheme="minorHAnsi" w:cstheme="minorBidi"/>
      <w:kern w:val="2"/>
      <w:sz w:val="21"/>
      <w:szCs w:val="24"/>
    </w:rPr>
  </w:style>
  <w:style w:type="character" w:customStyle="1" w:styleId="1b">
    <w:name w:val="正文文本首行缩进 字符1"/>
    <w:basedOn w:val="1a"/>
    <w:uiPriority w:val="99"/>
    <w:semiHidden/>
    <w:qFormat/>
    <w:rPr>
      <w:rFonts w:asciiTheme="minorHAnsi" w:eastAsiaTheme="minorEastAsia" w:hAnsiTheme="minorHAnsi" w:cstheme="minorBidi"/>
      <w:kern w:val="2"/>
      <w:sz w:val="21"/>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2"/>
      <w:szCs w:val="22"/>
    </w:rPr>
  </w:style>
  <w:style w:type="paragraph" w:customStyle="1" w:styleId="xl72">
    <w:name w:val="xl72"/>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CM20">
    <w:name w:val="CM20"/>
    <w:basedOn w:val="Default"/>
    <w:next w:val="Default"/>
    <w:qFormat/>
    <w:pPr>
      <w:spacing w:line="468" w:lineRule="atLeast"/>
    </w:pPr>
    <w:rPr>
      <w:rFonts w:ascii="黑体" w:eastAsia="黑体" w:cs="Times New Roman"/>
      <w:color w:val="auto"/>
    </w:rPr>
  </w:style>
  <w:style w:type="paragraph" w:customStyle="1" w:styleId="xl103">
    <w:name w:val="xl103"/>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3150110">
    <w:name w:val="样式 样式 样式 样式 样式 标题 3 + 左侧:  1.5 厘米 首行缩进:  0 厘米 + 行距: 单倍行距 + 段后: 1...1"/>
    <w:basedOn w:val="3150111"/>
    <w:qFormat/>
    <w:pPr>
      <w:tabs>
        <w:tab w:val="left" w:pos="0"/>
      </w:tabs>
      <w:spacing w:afterLines="0"/>
    </w:pPr>
  </w:style>
  <w:style w:type="paragraph" w:customStyle="1" w:styleId="3150111">
    <w:name w:val="样式 样式 样式 样式 标题 3 + 左侧:  1.5 厘米 首行缩进:  0 厘米 + 行距: 单倍行距 + 段后: 1 行 ...1"/>
    <w:basedOn w:val="315010"/>
    <w:qFormat/>
    <w:pPr>
      <w:tabs>
        <w:tab w:val="left" w:pos="420"/>
      </w:tabs>
      <w:ind w:left="709" w:hanging="709"/>
    </w:pPr>
    <w:rPr>
      <w:rFonts w:ascii="仿宋_GB2312"/>
    </w:rPr>
  </w:style>
  <w:style w:type="paragraph" w:customStyle="1" w:styleId="font14">
    <w:name w:val="font14"/>
    <w:basedOn w:val="a"/>
    <w:qFormat/>
    <w:pPr>
      <w:widowControl/>
      <w:spacing w:before="100" w:beforeAutospacing="1" w:after="100" w:afterAutospacing="1"/>
      <w:jc w:val="left"/>
    </w:pPr>
    <w:rPr>
      <w:rFonts w:ascii="Times New Roman" w:eastAsia="宋体" w:hAnsi="Times New Roman" w:cs="Times New Roman"/>
      <w:kern w:val="0"/>
      <w:sz w:val="22"/>
      <w:szCs w:val="22"/>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rPr>
  </w:style>
  <w:style w:type="paragraph" w:customStyle="1" w:styleId="4GB2312099">
    <w:name w:val="样式 标题 4 + 仿宋_GB2312 首行缩进:  0.99 厘米"/>
    <w:basedOn w:val="4"/>
    <w:qFormat/>
    <w:pPr>
      <w:numPr>
        <w:ilvl w:val="0"/>
        <w:numId w:val="0"/>
      </w:numPr>
      <w:adjustRightInd/>
      <w:jc w:val="both"/>
      <w:textAlignment w:val="auto"/>
    </w:pPr>
    <w:rPr>
      <w:rFonts w:ascii="仿宋_GB2312" w:eastAsia="仿宋_GB2312" w:hAnsi="Arial"/>
      <w:b/>
      <w:bCs/>
      <w:kern w:val="2"/>
      <w:szCs w:val="28"/>
    </w:rPr>
  </w:style>
  <w:style w:type="paragraph" w:customStyle="1" w:styleId="xl37">
    <w:name w:val="xl37"/>
    <w:basedOn w:val="a"/>
    <w:qFormat/>
    <w:pPr>
      <w:widowControl/>
      <w:pBdr>
        <w:left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2"/>
      <w:szCs w:val="22"/>
    </w:rPr>
  </w:style>
  <w:style w:type="paragraph" w:customStyle="1" w:styleId="xl23">
    <w:name w:val="xl2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111">
    <w:name w:val="标题1 + 小二 加粗 居中1"/>
    <w:basedOn w:val="1"/>
    <w:qFormat/>
    <w:pPr>
      <w:keepNext/>
      <w:tabs>
        <w:tab w:val="clear" w:pos="547"/>
        <w:tab w:val="left" w:pos="1080"/>
      </w:tabs>
      <w:spacing w:before="0" w:after="0"/>
    </w:pPr>
    <w:rPr>
      <w:rFonts w:ascii="Times New Roman" w:hAnsi="Times New Roman" w:cs="Times New Roman"/>
      <w:b/>
      <w:kern w:val="2"/>
      <w:sz w:val="36"/>
      <w:szCs w:val="20"/>
    </w:rPr>
  </w:style>
  <w:style w:type="paragraph" w:customStyle="1" w:styleId="affd">
    <w:name w:val="表格项目"/>
    <w:basedOn w:val="a"/>
    <w:qFormat/>
    <w:pPr>
      <w:widowControl/>
      <w:spacing w:line="360" w:lineRule="auto"/>
      <w:jc w:val="center"/>
    </w:pPr>
    <w:rPr>
      <w:rFonts w:ascii="Times New Roman" w:eastAsia="宋体" w:hAnsi="Times New Roman" w:cs="Times New Roman"/>
      <w:sz w:val="24"/>
    </w:rPr>
  </w:style>
  <w:style w:type="paragraph" w:customStyle="1" w:styleId="TimesNewRoman211">
    <w:name w:val="样式 样式 样式 样式 纯文本 + (西文) Times New Roman (中文) 黑体 四号 加粗2 + 段后: 1 行 ..."/>
    <w:basedOn w:val="TimesNewRoman2110"/>
    <w:qFormat/>
    <w:pPr>
      <w:spacing w:beforeLines="0"/>
    </w:pPr>
  </w:style>
  <w:style w:type="paragraph" w:customStyle="1" w:styleId="TimesNewRoman2110">
    <w:name w:val="样式 样式 样式 纯文本 + (西文) Times New Roman (中文) 黑体 四号 加粗2 + 段后: 1 行 + 段...1"/>
    <w:basedOn w:val="TimesNewRoman210"/>
    <w:qFormat/>
    <w:pPr>
      <w:spacing w:afterLines="0"/>
    </w:pPr>
  </w:style>
  <w:style w:type="paragraph" w:customStyle="1" w:styleId="font6">
    <w:name w:val="font6"/>
    <w:basedOn w:val="a"/>
    <w:qFormat/>
    <w:pPr>
      <w:widowControl/>
      <w:spacing w:before="100" w:beforeAutospacing="1" w:after="100" w:afterAutospacing="1"/>
      <w:jc w:val="left"/>
    </w:pPr>
    <w:rPr>
      <w:rFonts w:ascii="Times New Roman" w:eastAsia="Arial Unicode MS" w:hAnsi="Times New Roman" w:cs="Times New Roman"/>
      <w:kern w:val="0"/>
      <w:sz w:val="24"/>
    </w:rPr>
  </w:style>
  <w:style w:type="paragraph" w:customStyle="1" w:styleId="affe">
    <w:name w:val="我的正文"/>
    <w:basedOn w:val="a"/>
    <w:qFormat/>
    <w:pPr>
      <w:ind w:firstLineChars="200" w:firstLine="200"/>
    </w:pPr>
    <w:rPr>
      <w:rFonts w:ascii="Times New Roman" w:eastAsia="宋体" w:hAnsi="Times New Roman" w:cs="Times New Roman"/>
      <w:snapToGrid w:val="0"/>
      <w:kern w:val="0"/>
      <w:sz w:val="28"/>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w w:val="90"/>
      <w:kern w:val="0"/>
      <w:sz w:val="24"/>
    </w:rPr>
  </w:style>
  <w:style w:type="paragraph" w:customStyle="1" w:styleId="xl63">
    <w:name w:val="xl63"/>
    <w:basedOn w:val="a"/>
    <w:qFormat/>
    <w:pPr>
      <w:widowControl/>
      <w:pBdr>
        <w:top w:val="single" w:sz="4" w:space="0" w:color="auto"/>
        <w:left w:val="single" w:sz="4" w:space="0" w:color="auto"/>
      </w:pBdr>
      <w:spacing w:before="100" w:beforeAutospacing="1" w:after="100" w:afterAutospacing="1"/>
      <w:jc w:val="left"/>
    </w:pPr>
    <w:rPr>
      <w:rFonts w:ascii="Times New Roman" w:eastAsia="宋体" w:hAnsi="Times New Roman" w:cs="Times New Roman"/>
      <w:color w:val="000000"/>
      <w:kern w:val="0"/>
      <w:sz w:val="24"/>
    </w:rPr>
  </w:style>
  <w:style w:type="paragraph" w:customStyle="1" w:styleId="xl69">
    <w:name w:val="xl69"/>
    <w:basedOn w:val="a"/>
    <w:qFormat/>
    <w:pPr>
      <w:widowControl/>
      <w:pBdr>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rPr>
  </w:style>
  <w:style w:type="paragraph" w:customStyle="1" w:styleId="TimesNewRoman2111">
    <w:name w:val="样式 样式 样式 样式 纯文本 + (西文) Times New Roman (中文) 黑体 四号 加粗2 + 段后: 1 行 ...1"/>
    <w:basedOn w:val="TimesNewRoman2110"/>
    <w:qFormat/>
    <w:pPr>
      <w:spacing w:beforeLines="0"/>
    </w:pPr>
    <w:rPr>
      <w:rFonts w:ascii="仿宋_GB2312"/>
    </w:rPr>
  </w:style>
  <w:style w:type="paragraph" w:customStyle="1" w:styleId="hao02-30">
    <w:name w:val="样式 hao02-3 + 宋体"/>
    <w:basedOn w:val="hao02-3"/>
    <w:qFormat/>
    <w:rPr>
      <w:rFonts w:ascii="宋体" w:hAnsi="宋体"/>
      <w:b w:val="0"/>
      <w:bCs w:val="0"/>
    </w:rPr>
  </w:style>
  <w:style w:type="character" w:customStyle="1" w:styleId="1c">
    <w:name w:val="注释标题 字符1"/>
    <w:basedOn w:val="a1"/>
    <w:uiPriority w:val="99"/>
    <w:semiHidden/>
    <w:qFormat/>
    <w:rPr>
      <w:rFonts w:asciiTheme="minorHAnsi" w:eastAsiaTheme="minorEastAsia" w:hAnsiTheme="minorHAnsi" w:cstheme="minorBidi"/>
      <w:kern w:val="2"/>
      <w:sz w:val="21"/>
      <w:szCs w:val="24"/>
    </w:rPr>
  </w:style>
  <w:style w:type="character" w:customStyle="1" w:styleId="24">
    <w:name w:val="正文文本 2 字符"/>
    <w:basedOn w:val="a1"/>
    <w:link w:val="23"/>
    <w:semiHidden/>
    <w:qFormat/>
    <w:rPr>
      <w:kern w:val="2"/>
      <w:sz w:val="28"/>
    </w:rPr>
  </w:style>
  <w:style w:type="paragraph" w:customStyle="1" w:styleId="xl76">
    <w:name w:val="xl76"/>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character" w:customStyle="1" w:styleId="a9">
    <w:name w:val="文档结构图 字符"/>
    <w:basedOn w:val="a1"/>
    <w:link w:val="a8"/>
    <w:uiPriority w:val="99"/>
    <w:semiHidden/>
    <w:qFormat/>
    <w:rPr>
      <w:kern w:val="2"/>
      <w:sz w:val="21"/>
      <w:shd w:val="clear" w:color="auto" w:fill="00008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xl41">
    <w:name w:val="xl41"/>
    <w:basedOn w:val="a"/>
    <w:qFormat/>
    <w:pPr>
      <w:widowControl/>
      <w:spacing w:before="100" w:beforeAutospacing="1" w:after="100" w:afterAutospacing="1"/>
      <w:jc w:val="center"/>
      <w:textAlignment w:val="center"/>
    </w:pPr>
    <w:rPr>
      <w:rFonts w:ascii="Times New Roman" w:eastAsia="宋体" w:hAnsi="Times New Roman" w:cs="Times New Roman"/>
      <w:kern w:val="0"/>
      <w:sz w:val="22"/>
      <w:szCs w:val="22"/>
    </w:rPr>
  </w:style>
  <w:style w:type="paragraph" w:customStyle="1" w:styleId="xl97">
    <w:name w:val="xl97"/>
    <w:basedOn w:val="a"/>
    <w:qFormat/>
    <w:pPr>
      <w:widowControl/>
      <w:spacing w:before="100" w:beforeAutospacing="1" w:after="100" w:afterAutospacing="1"/>
      <w:jc w:val="center"/>
    </w:pPr>
    <w:rPr>
      <w:rFonts w:ascii="宋体" w:eastAsia="宋体" w:hAnsi="宋体" w:cs="宋体"/>
      <w:b/>
      <w:bCs/>
      <w:color w:val="000000"/>
      <w:kern w:val="0"/>
      <w:sz w:val="32"/>
      <w:szCs w:val="32"/>
    </w:rPr>
  </w:style>
  <w:style w:type="paragraph" w:customStyle="1" w:styleId="3GB2312122">
    <w:name w:val="样式 样式 标题 3 + 仿宋_GB2312 + 段前: 12 磅2"/>
    <w:basedOn w:val="3GB2312"/>
    <w:qFormat/>
    <w:pPr>
      <w:numPr>
        <w:ilvl w:val="2"/>
        <w:numId w:val="1"/>
      </w:numPr>
      <w:tabs>
        <w:tab w:val="clear" w:pos="0"/>
      </w:tabs>
      <w:adjustRightInd w:val="0"/>
      <w:spacing w:beforeLines="0" w:line="360" w:lineRule="auto"/>
    </w:pPr>
    <w:rPr>
      <w:szCs w:val="20"/>
    </w:rPr>
  </w:style>
  <w:style w:type="paragraph" w:customStyle="1" w:styleId="3150120">
    <w:name w:val="样式 样式 样式 样式 样式 标题 3 + 左侧:  1.5 厘米 首行缩进:  0 厘米 + 行距: 单倍行距 + 段后: 1...2"/>
    <w:basedOn w:val="315012"/>
    <w:qFormat/>
    <w:pPr>
      <w:tabs>
        <w:tab w:val="left" w:pos="0"/>
      </w:tabs>
      <w:adjustRightInd w:val="0"/>
      <w:snapToGrid w:val="0"/>
      <w:spacing w:afterLines="0"/>
      <w:ind w:firstLine="425"/>
    </w:pPr>
  </w:style>
  <w:style w:type="character" w:customStyle="1" w:styleId="afa">
    <w:name w:val="页眉 字符"/>
    <w:basedOn w:val="a1"/>
    <w:link w:val="af9"/>
    <w:uiPriority w:val="99"/>
    <w:qFormat/>
    <w:rPr>
      <w:rFonts w:eastAsiaTheme="minorEastAsia" w:cstheme="minorBidi"/>
      <w:sz w:val="18"/>
      <w:szCs w:val="18"/>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szCs w:val="22"/>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right"/>
      <w:textAlignment w:val="center"/>
    </w:pPr>
    <w:rPr>
      <w:rFonts w:ascii="Times New Roman" w:eastAsia="宋体" w:hAnsi="Times New Roman" w:cs="Times New Roman"/>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4"/>
    </w:rPr>
  </w:style>
  <w:style w:type="paragraph" w:customStyle="1" w:styleId="xl110">
    <w:name w:val="xl110"/>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61">
    <w:name w:val="xl61"/>
    <w:basedOn w:val="a"/>
    <w:qFormat/>
    <w:pPr>
      <w:widowControl/>
      <w:pBdr>
        <w:top w:val="single" w:sz="4" w:space="0" w:color="auto"/>
      </w:pBdr>
      <w:spacing w:before="100" w:beforeAutospacing="1" w:after="100" w:afterAutospacing="1"/>
      <w:jc w:val="center"/>
    </w:pPr>
    <w:rPr>
      <w:rFonts w:ascii="Arial Unicode MS" w:eastAsia="宋体" w:hAnsi="Arial Unicode MS" w:cs="Times New Roman"/>
      <w:color w:val="000000"/>
      <w:kern w:val="0"/>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TOC10">
    <w:name w:val="TOC 标题1"/>
    <w:basedOn w:val="1"/>
    <w:next w:val="a"/>
    <w:uiPriority w:val="39"/>
    <w:qFormat/>
    <w:pPr>
      <w:keepNext/>
      <w:keepLines/>
      <w:widowControl/>
      <w:tabs>
        <w:tab w:val="clear" w:pos="547"/>
        <w:tab w:val="left" w:pos="1080"/>
      </w:tabs>
      <w:spacing w:after="0" w:line="259" w:lineRule="auto"/>
      <w:jc w:val="left"/>
      <w:outlineLvl w:val="9"/>
    </w:pPr>
    <w:rPr>
      <w:rFonts w:ascii="等线 Light" w:eastAsia="等线 Light" w:hAnsi="等线 Light" w:cs="Times New Roman"/>
      <w:bCs w:val="0"/>
      <w:color w:val="2F5496"/>
      <w:kern w:val="0"/>
      <w:sz w:val="32"/>
      <w:szCs w:val="32"/>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font12">
    <w:name w:val="font12"/>
    <w:basedOn w:val="a"/>
    <w:qFormat/>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afff">
    <w:name w:val="正文标准样式"/>
    <w:basedOn w:val="a"/>
    <w:qFormat/>
    <w:pPr>
      <w:adjustRightInd w:val="0"/>
      <w:spacing w:line="300" w:lineRule="auto"/>
      <w:ind w:firstLine="482"/>
      <w:textAlignment w:val="baseline"/>
    </w:pPr>
    <w:rPr>
      <w:rFonts w:ascii="Times New Roman" w:eastAsia="宋体" w:hAnsi="Times New Roman" w:cs="Times New Roman"/>
      <w:kern w:val="0"/>
      <w:sz w:val="24"/>
      <w:szCs w:val="20"/>
    </w:rPr>
  </w:style>
  <w:style w:type="paragraph" w:customStyle="1" w:styleId="afff0">
    <w:name w:val="表图标"/>
    <w:basedOn w:val="a7"/>
    <w:next w:val="a7"/>
    <w:qFormat/>
    <w:pPr>
      <w:adjustRightInd w:val="0"/>
      <w:snapToGrid w:val="0"/>
      <w:spacing w:afterLines="50" w:line="400" w:lineRule="exact"/>
      <w:ind w:firstLineChars="200" w:firstLine="560"/>
      <w:jc w:val="center"/>
    </w:pPr>
    <w:rPr>
      <w:rFonts w:ascii="宋体" w:hAnsi="宋体"/>
      <w:b/>
      <w:sz w:val="28"/>
      <w:szCs w:val="24"/>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rPr>
  </w:style>
  <w:style w:type="paragraph" w:customStyle="1" w:styleId="3GB231212">
    <w:name w:val="样式 样式 标题 3 + 仿宋_GB2312 + 段前: 12 磅"/>
    <w:basedOn w:val="3GB2312"/>
    <w:qFormat/>
    <w:pPr>
      <w:snapToGrid w:val="0"/>
      <w:spacing w:beforeLines="0" w:line="360" w:lineRule="auto"/>
    </w:pPr>
    <w:rPr>
      <w:szCs w:val="20"/>
    </w:rPr>
  </w:style>
  <w:style w:type="paragraph" w:customStyle="1" w:styleId="GB231207415">
    <w:name w:val="样式 仿宋_GB2312 四号 首行缩进:  0.74 厘米 行距: 1.5 倍行距"/>
    <w:basedOn w:val="a"/>
    <w:qFormat/>
    <w:pPr>
      <w:spacing w:line="360" w:lineRule="auto"/>
      <w:ind w:firstLine="420"/>
    </w:pPr>
    <w:rPr>
      <w:rFonts w:ascii="仿宋_GB2312" w:eastAsia="仿宋_GB2312" w:hAnsi="Times New Roman" w:cs="宋体"/>
      <w:sz w:val="32"/>
      <w:szCs w:val="20"/>
    </w:rPr>
  </w:style>
  <w:style w:type="character" w:customStyle="1" w:styleId="34">
    <w:name w:val="正文文本缩进 3 字符"/>
    <w:basedOn w:val="a1"/>
    <w:link w:val="33"/>
    <w:semiHidden/>
    <w:qFormat/>
    <w:rPr>
      <w:rFonts w:ascii="宋体"/>
      <w:kern w:val="2"/>
      <w:sz w:val="28"/>
    </w:rPr>
  </w:style>
  <w:style w:type="paragraph" w:customStyle="1" w:styleId="s10">
    <w:name w:val="s10"/>
    <w:basedOn w:val="a"/>
    <w:qFormat/>
    <w:pPr>
      <w:widowControl/>
      <w:spacing w:before="100" w:beforeAutospacing="1" w:after="100" w:afterAutospacing="1"/>
      <w:jc w:val="left"/>
    </w:pPr>
    <w:rPr>
      <w:rFonts w:ascii="宋体" w:eastAsia="宋体" w:hAnsi="宋体" w:cs="宋体"/>
      <w:kern w:val="0"/>
      <w:szCs w:val="20"/>
    </w:rPr>
  </w:style>
  <w:style w:type="paragraph" w:customStyle="1" w:styleId="xl57">
    <w:name w:val="xl57"/>
    <w:basedOn w:val="a"/>
    <w:qFormat/>
    <w:pPr>
      <w:widowControl/>
      <w:pBdr>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1">
    <w:name w:val="目录"/>
    <w:qFormat/>
    <w:pPr>
      <w:tabs>
        <w:tab w:val="left" w:pos="1707"/>
      </w:tabs>
      <w:ind w:left="1707" w:hanging="856"/>
      <w:jc w:val="center"/>
      <w:outlineLvl w:val="0"/>
    </w:pPr>
    <w:rPr>
      <w:rFonts w:ascii="宋体"/>
      <w:color w:val="FF0000"/>
      <w:sz w:val="32"/>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afff2">
    <w:name w:val="二级"/>
    <w:basedOn w:val="a"/>
    <w:qFormat/>
    <w:pPr>
      <w:spacing w:line="520" w:lineRule="exact"/>
    </w:pPr>
    <w:rPr>
      <w:rFonts w:ascii="Times New Roman" w:eastAsia="宋体" w:hAnsi="Times New Roman" w:cs="Times New Roman"/>
      <w:sz w:val="28"/>
    </w:rPr>
  </w:style>
  <w:style w:type="paragraph" w:customStyle="1" w:styleId="xl104">
    <w:name w:val="xl104"/>
    <w:basedOn w:val="a"/>
    <w:qFormat/>
    <w:pPr>
      <w:widowControl/>
      <w:pBdr>
        <w:top w:val="single" w:sz="4" w:space="0" w:color="auto"/>
        <w:bottom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afff3">
    <w:name w:val="封面标准文稿编辑信息"/>
    <w:qFormat/>
    <w:pPr>
      <w:spacing w:before="180" w:line="180" w:lineRule="exact"/>
      <w:jc w:val="center"/>
    </w:pPr>
    <w:rPr>
      <w:rFonts w:ascii="宋体"/>
      <w:sz w:val="21"/>
    </w:rPr>
  </w:style>
  <w:style w:type="paragraph" w:customStyle="1" w:styleId="3GB231202269">
    <w:name w:val="样式 样式 标题 3 + 仿宋_GB2312 + 左侧:  0 厘米 悬挂缩进: 22.69 字符"/>
    <w:basedOn w:val="3GB2312"/>
    <w:qFormat/>
    <w:pPr>
      <w:tabs>
        <w:tab w:val="clear" w:pos="0"/>
        <w:tab w:val="left" w:pos="900"/>
        <w:tab w:val="left" w:pos="1950"/>
      </w:tabs>
      <w:spacing w:beforeLines="0"/>
      <w:ind w:left="1950" w:hanging="780"/>
    </w:pPr>
    <w:rPr>
      <w:rFonts w:ascii="宋体" w:hAnsi="宋体"/>
      <w:b/>
      <w:szCs w:val="20"/>
    </w:rPr>
  </w:style>
  <w:style w:type="paragraph" w:customStyle="1" w:styleId="Char3">
    <w:name w:val="正文缩进 Char"/>
    <w:basedOn w:val="a"/>
    <w:next w:val="af1"/>
    <w:qFormat/>
    <w:pPr>
      <w:widowControl/>
      <w:jc w:val="left"/>
    </w:pPr>
    <w:rPr>
      <w:rFonts w:ascii="Courier New" w:eastAsia="宋体" w:hAnsi="Courier New" w:cs="Courier New"/>
      <w:kern w:val="0"/>
      <w:sz w:val="20"/>
      <w:szCs w:val="20"/>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rPr>
  </w:style>
  <w:style w:type="paragraph" w:customStyle="1" w:styleId="xl51">
    <w:name w:val="xl51"/>
    <w:basedOn w:val="a"/>
    <w:qFormat/>
    <w:pPr>
      <w:widowControl/>
      <w:spacing w:before="100" w:beforeAutospacing="1" w:after="100" w:afterAutospacing="1"/>
      <w:jc w:val="left"/>
    </w:pPr>
    <w:rPr>
      <w:rFonts w:ascii="Arial Unicode MS" w:eastAsia="宋体" w:hAnsi="Arial Unicode MS" w:cs="Times New Roman"/>
      <w:kern w:val="0"/>
      <w:sz w:val="24"/>
    </w:rPr>
  </w:style>
  <w:style w:type="paragraph" w:customStyle="1" w:styleId="26">
    <w:name w:val="正文2"/>
    <w:qFormat/>
    <w:pPr>
      <w:widowControl w:val="0"/>
      <w:adjustRightInd w:val="0"/>
      <w:spacing w:line="360" w:lineRule="atLeast"/>
    </w:pPr>
    <w:rPr>
      <w:rFonts w:ascii="宋体"/>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24"/>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kern w:val="0"/>
      <w:sz w:val="22"/>
      <w:szCs w:val="22"/>
    </w:rPr>
  </w:style>
  <w:style w:type="paragraph" w:customStyle="1" w:styleId="xl102">
    <w:name w:val="xl10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color w:val="000000"/>
      <w:kern w:val="0"/>
      <w:sz w:val="16"/>
      <w:szCs w:val="16"/>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rPr>
  </w:style>
  <w:style w:type="paragraph" w:customStyle="1" w:styleId="1d">
    <w:name w:val="编号1"/>
    <w:basedOn w:val="a7"/>
    <w:qFormat/>
    <w:pPr>
      <w:widowControl/>
      <w:tabs>
        <w:tab w:val="left" w:pos="644"/>
      </w:tabs>
      <w:ind w:left="420" w:hanging="136"/>
    </w:pPr>
    <w:rPr>
      <w:rFonts w:ascii="宋体" w:hAnsi="宋体"/>
      <w:b/>
      <w:bCs/>
      <w:spacing w:val="10"/>
      <w:kern w:val="0"/>
      <w:sz w:val="28"/>
    </w:rPr>
  </w:style>
  <w:style w:type="paragraph" w:customStyle="1" w:styleId="afff4">
    <w:name w:val="表格"/>
    <w:basedOn w:val="a"/>
    <w:qFormat/>
    <w:pPr>
      <w:adjustRightInd w:val="0"/>
      <w:spacing w:line="288" w:lineRule="auto"/>
      <w:textAlignment w:val="baseline"/>
    </w:pPr>
    <w:rPr>
      <w:rFonts w:ascii="宋体" w:eastAsia="宋体" w:hAnsi="Times New Roman" w:cs="Times New Roman"/>
      <w:kern w:val="0"/>
      <w:sz w:val="24"/>
    </w:rPr>
  </w:style>
  <w:style w:type="paragraph" w:customStyle="1" w:styleId="xl91">
    <w:name w:val="xl91"/>
    <w:basedOn w:val="a"/>
    <w:qFormat/>
    <w:pPr>
      <w:widowControl/>
      <w:pBdr>
        <w:bottom w:val="single" w:sz="4" w:space="0" w:color="auto"/>
        <w:right w:val="single" w:sz="4" w:space="0" w:color="auto"/>
      </w:pBdr>
      <w:spacing w:before="100" w:beforeAutospacing="1" w:after="100" w:afterAutospacing="1"/>
      <w:jc w:val="center"/>
      <w:textAlignment w:val="center"/>
    </w:pPr>
    <w:rPr>
      <w:rFonts w:ascii="Arial" w:eastAsia="宋体" w:hAnsi="Arial" w:cs="Arial"/>
      <w:color w:val="000000"/>
      <w:kern w:val="0"/>
      <w:sz w:val="24"/>
    </w:rPr>
  </w:style>
  <w:style w:type="paragraph" w:customStyle="1" w:styleId="CM7">
    <w:name w:val="CM7"/>
    <w:basedOn w:val="a"/>
    <w:next w:val="a"/>
    <w:qFormat/>
    <w:pPr>
      <w:autoSpaceDE w:val="0"/>
      <w:autoSpaceDN w:val="0"/>
      <w:adjustRightInd w:val="0"/>
      <w:spacing w:after="258"/>
      <w:jc w:val="left"/>
    </w:pPr>
    <w:rPr>
      <w:rFonts w:ascii="Times New Roman" w:eastAsia="宋体" w:hAnsi="Times New Roman" w:cs="Times New Roman"/>
      <w:kern w:val="0"/>
      <w:sz w:val="20"/>
    </w:rPr>
  </w:style>
  <w:style w:type="paragraph" w:customStyle="1" w:styleId="1e">
    <w:name w:val="正文1"/>
    <w:basedOn w:val="a"/>
    <w:qFormat/>
    <w:pPr>
      <w:spacing w:before="60" w:after="40" w:line="200" w:lineRule="exact"/>
    </w:pPr>
    <w:rPr>
      <w:rFonts w:ascii="Times New Roman" w:eastAsia="宋体" w:hAnsi="Times New Roman" w:cs="Times New Roman"/>
      <w:spacing w:val="6"/>
      <w:sz w:val="24"/>
      <w:szCs w:val="2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color w:val="000000"/>
      <w:kern w:val="0"/>
      <w:sz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rPr>
  </w:style>
  <w:style w:type="paragraph" w:customStyle="1" w:styleId="hao01-4">
    <w:name w:val="hao01-4"/>
    <w:next w:val="hao01-0"/>
    <w:qFormat/>
    <w:pPr>
      <w:spacing w:line="360" w:lineRule="auto"/>
      <w:ind w:firstLine="482"/>
      <w:outlineLvl w:val="3"/>
    </w:pPr>
    <w:rPr>
      <w:b/>
      <w:bCs/>
      <w:color w:val="000000"/>
      <w:kern w:val="2"/>
      <w:sz w:val="24"/>
      <w:szCs w:val="24"/>
    </w:rPr>
  </w:style>
  <w:style w:type="paragraph" w:customStyle="1" w:styleId="afff5">
    <w:name w:val="表格内文字"/>
    <w:basedOn w:val="ac"/>
    <w:qFormat/>
    <w:pPr>
      <w:spacing w:line="320" w:lineRule="exact"/>
    </w:pPr>
    <w:rPr>
      <w:rFonts w:ascii="Times New Roman" w:eastAsia="宋体"/>
      <w:spacing w:val="10"/>
      <w:sz w:val="24"/>
      <w:szCs w:val="28"/>
    </w:rPr>
  </w:style>
  <w:style w:type="paragraph" w:customStyle="1" w:styleId="font15">
    <w:name w:val="font15"/>
    <w:basedOn w:val="a"/>
    <w:qFormat/>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ym2">
    <w:name w:val="ym2"/>
    <w:basedOn w:val="a"/>
    <w:qFormat/>
    <w:pPr>
      <w:widowControl/>
      <w:spacing w:before="100" w:beforeAutospacing="1" w:after="100" w:afterAutospacing="1" w:line="360" w:lineRule="auto"/>
      <w:ind w:firstLine="480"/>
      <w:jc w:val="left"/>
    </w:pPr>
    <w:rPr>
      <w:rFonts w:ascii="Times New Roman" w:eastAsia="宋体" w:hAnsi="Times New Roman" w:cs="Times New Roman"/>
      <w:kern w:val="0"/>
      <w:szCs w:val="20"/>
    </w:rPr>
  </w:style>
  <w:style w:type="paragraph" w:customStyle="1" w:styleId="xl54">
    <w:name w:val="xl54"/>
    <w:basedOn w:val="a"/>
    <w:qFormat/>
    <w:pPr>
      <w:widowControl/>
      <w:pBdr>
        <w:bottom w:val="single" w:sz="4" w:space="0" w:color="auto"/>
      </w:pBdr>
      <w:spacing w:before="100" w:beforeAutospacing="1" w:after="100" w:afterAutospacing="1"/>
      <w:jc w:val="left"/>
      <w:textAlignment w:val="center"/>
    </w:pPr>
    <w:rPr>
      <w:rFonts w:ascii="Arial Unicode MS" w:eastAsia="宋体" w:hAnsi="Arial Unicode MS" w:cs="Times New Roman"/>
      <w:b/>
      <w:bCs/>
      <w:kern w:val="0"/>
      <w:sz w:val="24"/>
    </w:rPr>
  </w:style>
  <w:style w:type="paragraph" w:customStyle="1" w:styleId="39">
    <w:name w:val="样式 标题 3"/>
    <w:basedOn w:val="3"/>
    <w:qFormat/>
    <w:pPr>
      <w:adjustRightInd/>
      <w:jc w:val="both"/>
      <w:textAlignment w:val="auto"/>
    </w:pPr>
    <w:rPr>
      <w:rFonts w:ascii="宋体" w:eastAsia="仿宋_GB2312" w:hAnsi="宋体"/>
      <w:kern w:val="2"/>
      <w:szCs w:val="32"/>
    </w:rPr>
  </w:style>
  <w:style w:type="paragraph" w:customStyle="1" w:styleId="GB23120">
    <w:name w:val="样式  + 仿宋_GB2312 四号"/>
    <w:basedOn w:val="a"/>
    <w:qFormat/>
    <w:pPr>
      <w:ind w:leftChars="200" w:left="200"/>
    </w:pPr>
    <w:rPr>
      <w:rFonts w:ascii="仿宋_GB2312" w:eastAsia="仿宋_GB2312" w:hAnsi="仿宋_GB2312" w:cs="Times New Roman"/>
      <w:spacing w:val="-2"/>
      <w:sz w:val="28"/>
    </w:rPr>
  </w:style>
  <w:style w:type="paragraph" w:customStyle="1" w:styleId="afff6">
    <w:name w:val="列出段落"/>
    <w:basedOn w:val="a"/>
    <w:uiPriority w:val="34"/>
    <w:qFormat/>
    <w:pPr>
      <w:ind w:firstLineChars="200" w:firstLine="420"/>
    </w:pPr>
    <w:rPr>
      <w:rFonts w:ascii="Times New Roman" w:eastAsia="宋体" w:hAnsi="Times New Roman" w:cs="Times New Roman"/>
      <w:szCs w:val="20"/>
    </w:rPr>
  </w:style>
  <w:style w:type="paragraph" w:customStyle="1" w:styleId="style2">
    <w:name w:val="style2"/>
    <w:basedOn w:val="a"/>
    <w:qFormat/>
    <w:pPr>
      <w:widowControl/>
      <w:spacing w:before="100" w:beforeAutospacing="1" w:after="100" w:afterAutospacing="1"/>
      <w:jc w:val="left"/>
    </w:pPr>
    <w:rPr>
      <w:rFonts w:ascii="Arial" w:eastAsia="Arial Unicode MS" w:hAnsi="Arial" w:cs="Arial"/>
      <w:color w:val="000000"/>
      <w:kern w:val="0"/>
      <w:sz w:val="24"/>
    </w:rPr>
  </w:style>
  <w:style w:type="paragraph" w:customStyle="1" w:styleId="hao010">
    <w:name w:val="hao01.0"/>
    <w:qFormat/>
    <w:pPr>
      <w:spacing w:line="360" w:lineRule="auto"/>
      <w:ind w:firstLineChars="200" w:firstLine="200"/>
    </w:pPr>
    <w:rPr>
      <w:bCs/>
      <w:kern w:val="44"/>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color w:val="000000"/>
      <w:kern w:val="0"/>
      <w:sz w:val="24"/>
    </w:rPr>
  </w:style>
  <w:style w:type="paragraph" w:customStyle="1" w:styleId="27">
    <w:name w:val="样式2"/>
    <w:basedOn w:val="a"/>
    <w:qFormat/>
    <w:rPr>
      <w:rFonts w:ascii="Times New Roman" w:eastAsia="宋体" w:hAnsi="Times New Roman" w:cs="Times New Roman"/>
    </w:rPr>
  </w:style>
  <w:style w:type="paragraph" w:customStyle="1" w:styleId="p0">
    <w:name w:val="p0"/>
    <w:basedOn w:val="a"/>
    <w:qFormat/>
    <w:pPr>
      <w:widowControl/>
    </w:pPr>
    <w:rPr>
      <w:rFonts w:ascii="Times New Roman" w:eastAsia="宋体" w:hAnsi="Times New Roman" w:cs="Times New Roman"/>
      <w:kern w:val="0"/>
      <w:szCs w:val="20"/>
    </w:rPr>
  </w:style>
  <w:style w:type="paragraph" w:customStyle="1" w:styleId="xl49">
    <w:name w:val="xl49"/>
    <w:basedOn w:val="a"/>
    <w:qFormat/>
    <w:pPr>
      <w:widowControl/>
      <w:pBdr>
        <w:bottom w:val="single" w:sz="4" w:space="0" w:color="auto"/>
      </w:pBdr>
      <w:spacing w:before="100" w:beforeAutospacing="1" w:after="100" w:afterAutospacing="1"/>
      <w:jc w:val="left"/>
      <w:textAlignment w:val="center"/>
    </w:pPr>
    <w:rPr>
      <w:rFonts w:ascii="宋体" w:eastAsia="宋体" w:hAnsi="宋体" w:cs="Times New Roman"/>
      <w:kern w:val="0"/>
      <w:sz w:val="24"/>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rPr>
  </w:style>
  <w:style w:type="character" w:customStyle="1" w:styleId="150">
    <w:name w:val="15"/>
    <w:basedOn w:val="a1"/>
    <w:qFormat/>
  </w:style>
  <w:style w:type="character" w:customStyle="1" w:styleId="style1">
    <w:name w:val="style1"/>
    <w:qFormat/>
  </w:style>
  <w:style w:type="character" w:customStyle="1" w:styleId="style28">
    <w:name w:val="style28"/>
    <w:qFormat/>
  </w:style>
  <w:style w:type="character" w:customStyle="1" w:styleId="1f">
    <w:name w:val="未处理的提及1"/>
    <w:uiPriority w:val="99"/>
    <w:semiHidden/>
    <w:unhideWhenUsed/>
    <w:qFormat/>
    <w:rPr>
      <w:color w:val="605E5C"/>
      <w:shd w:val="clear" w:color="auto" w:fill="E1DFDD"/>
    </w:rPr>
  </w:style>
  <w:style w:type="paragraph" w:styleId="afff7">
    <w:name w:val="List Paragraph"/>
    <w:basedOn w:val="a"/>
    <w:uiPriority w:val="99"/>
    <w:qFormat/>
    <w:pPr>
      <w:jc w:val="left"/>
    </w:pPr>
    <w:rPr>
      <w:rFonts w:ascii="Calibri" w:eastAsia="宋体" w:hAnsi="Calibri" w:cs="Calibri"/>
      <w:kern w:val="0"/>
      <w:sz w:val="22"/>
      <w:szCs w:val="22"/>
      <w:lang w:eastAsia="en-US"/>
    </w:rPr>
  </w:style>
  <w:style w:type="paragraph" w:customStyle="1" w:styleId="TableParagraph">
    <w:name w:val="Table Paragraph"/>
    <w:basedOn w:val="a"/>
    <w:uiPriority w:val="99"/>
    <w:qFormat/>
    <w:pPr>
      <w:jc w:val="left"/>
    </w:pPr>
    <w:rPr>
      <w:rFonts w:ascii="Calibri" w:eastAsia="宋体" w:hAnsi="Calibri" w:cs="Calibri"/>
      <w:kern w:val="0"/>
      <w:sz w:val="22"/>
      <w:szCs w:val="22"/>
      <w:lang w:eastAsia="en-US"/>
    </w:rPr>
  </w:style>
  <w:style w:type="paragraph" w:customStyle="1" w:styleId="43">
    <w:name w:val="表4"/>
    <w:basedOn w:val="a"/>
    <w:qFormat/>
    <w:pPr>
      <w:adjustRightInd w:val="0"/>
      <w:snapToGrid w:val="0"/>
      <w:spacing w:line="400" w:lineRule="exact"/>
      <w:jc w:val="center"/>
    </w:pPr>
    <w:rPr>
      <w:rFonts w:ascii="宋体" w:eastAsia="宋体" w:hAnsi="宋体" w:cs="宋体"/>
      <w:kern w:val="0"/>
      <w:sz w:val="24"/>
    </w:rPr>
  </w:style>
  <w:style w:type="character" w:customStyle="1" w:styleId="100pt">
    <w:name w:val="正文文本 (10) + 间距 0 pt"/>
    <w:qFormat/>
    <w:rPr>
      <w:rFonts w:ascii="MingLiU" w:eastAsia="MingLiU" w:cs="MingLiU"/>
      <w:spacing w:val="-2"/>
      <w:sz w:val="14"/>
      <w:szCs w:val="14"/>
      <w:u w:val="none"/>
    </w:rPr>
  </w:style>
  <w:style w:type="character" w:customStyle="1" w:styleId="Garamond3">
    <w:name w:val="正文文本 + Garamond3"/>
    <w:qFormat/>
    <w:rPr>
      <w:rFonts w:ascii="Garamond" w:eastAsia="宋体" w:hAnsi="Garamond" w:cs="Garamond"/>
      <w:spacing w:val="7"/>
      <w:sz w:val="15"/>
      <w:szCs w:val="15"/>
      <w:u w:val="none"/>
      <w:lang w:val="en-US" w:eastAsia="en-US"/>
    </w:rPr>
  </w:style>
  <w:style w:type="character" w:customStyle="1" w:styleId="MingLiU13">
    <w:name w:val="正文文本 + MingLiU13"/>
    <w:qFormat/>
    <w:rPr>
      <w:rFonts w:ascii="MingLiU" w:eastAsia="MingLiU" w:cs="MingLiU"/>
      <w:spacing w:val="3"/>
      <w:sz w:val="14"/>
      <w:szCs w:val="14"/>
      <w:u w:val="none"/>
    </w:rPr>
  </w:style>
  <w:style w:type="character" w:customStyle="1" w:styleId="10Garamond1">
    <w:name w:val="正文文本 (10) + Garamond1"/>
    <w:qFormat/>
    <w:rPr>
      <w:rFonts w:ascii="Garamond" w:eastAsia="MingLiU" w:hAnsi="Garamond" w:cs="Garamond"/>
      <w:spacing w:val="-4"/>
      <w:sz w:val="15"/>
      <w:szCs w:val="15"/>
      <w:u w:val="none"/>
      <w:lang w:val="en-US" w:eastAsia="en-US"/>
    </w:rPr>
  </w:style>
  <w:style w:type="character" w:customStyle="1" w:styleId="a4">
    <w:name w:val="尾注文本 字符"/>
    <w:basedOn w:val="a1"/>
    <w:link w:val="a0"/>
    <w:semiHidden/>
    <w:qFormat/>
    <w:rPr>
      <w:rFonts w:asciiTheme="minorHAnsi" w:eastAsiaTheme="minorEastAsia" w:hAnsiTheme="minorHAnsi" w:cstheme="minorBidi"/>
      <w:kern w:val="2"/>
      <w:sz w:val="21"/>
      <w:szCs w:val="24"/>
    </w:rPr>
  </w:style>
  <w:style w:type="paragraph" w:customStyle="1" w:styleId="TOC20">
    <w:name w:val="TOC 标题2"/>
    <w:basedOn w:val="1"/>
    <w:next w:val="a"/>
    <w:uiPriority w:val="39"/>
    <w:qFormat/>
    <w:pPr>
      <w:keepNext/>
      <w:keepLines/>
      <w:widowControl/>
      <w:tabs>
        <w:tab w:val="clear" w:pos="547"/>
        <w:tab w:val="left" w:pos="1080"/>
      </w:tabs>
      <w:spacing w:after="0" w:line="259" w:lineRule="auto"/>
      <w:jc w:val="left"/>
      <w:outlineLvl w:val="9"/>
    </w:pPr>
    <w:rPr>
      <w:rFonts w:ascii="等线 Light" w:eastAsia="等线 Light" w:hAnsi="等线 Light" w:cs="Times New Roman"/>
      <w:bCs w:val="0"/>
      <w:color w:val="2F5496"/>
      <w:kern w:val="0"/>
      <w:sz w:val="32"/>
      <w:szCs w:val="32"/>
    </w:rPr>
  </w:style>
  <w:style w:type="paragraph" w:customStyle="1" w:styleId="28">
    <w:name w:val="列出段落2"/>
    <w:basedOn w:val="a"/>
    <w:uiPriority w:val="34"/>
    <w:qFormat/>
    <w:pPr>
      <w:ind w:firstLineChars="200" w:firstLine="420"/>
    </w:pPr>
    <w:rPr>
      <w:rFonts w:ascii="Times New Roman" w:eastAsia="宋体" w:hAnsi="Times New Roman" w:cs="Times New Roman"/>
      <w:szCs w:val="20"/>
    </w:rPr>
  </w:style>
  <w:style w:type="character" w:customStyle="1" w:styleId="iu2">
    <w:name w:val="iu2"/>
    <w:basedOn w:val="a1"/>
    <w:qFormat/>
  </w:style>
  <w:style w:type="character" w:customStyle="1" w:styleId="29">
    <w:name w:val="未处理的提及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5%A4%A9%E7%84%B6%E6%B0%94%E7%AE%A1%E9%81%93%E8%BE%93%E9%80%81"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haojianzhu.com/shuyu/16378.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31"/>
    <customShpInfo spid="_x0000_s2050"/>
    <customShpInfo spid="_x0000_s2051"/>
    <customShpInfo spid="_x0000_s2052"/>
  </customShpExts>
</s:customData>
</file>

<file path=customXml/itemProps1.xml><?xml version="1.0" encoding="utf-8"?>
<ds:datastoreItem xmlns:ds="http://schemas.openxmlformats.org/officeDocument/2006/customXml" ds:itemID="{63EAE93D-8CD2-4797-A96A-4AC7644ADA1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102</Pages>
  <Words>13964</Words>
  <Characters>79595</Characters>
  <Application>Microsoft Office Word</Application>
  <DocSecurity>0</DocSecurity>
  <Lines>663</Lines>
  <Paragraphs>186</Paragraphs>
  <ScaleCrop>false</ScaleCrop>
  <Company>Microsoft</Company>
  <LinksUpToDate>false</LinksUpToDate>
  <CharactersWithSpaces>93373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陈钧</dc:creator>
  <cp:lastModifiedBy>yuqiang wei</cp:lastModifiedBy>
  <cp:revision>84</cp:revision>
  <cp:lastPrinted>2021-10-27T01:24:00Z</cp:lastPrinted>
  <dcterms:created xsi:type="dcterms:W3CDTF">2020-05-21T01:54:00Z</dcterms:created>
  <dcterms:modified xsi:type="dcterms:W3CDTF">2021-11-04T12:49:00Z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26A4A8A60E5846939583B8FA10C07BA0</vt:lpwstr>
  </property>
</Properties>
</file>