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EF3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textAlignment w:val="auto"/>
        <w:outlineLvl w:val="9"/>
        <w:rPr>
          <w:rFonts w:hint="default" w:ascii="Times New Roman" w:hAnsi="Times New Roman" w:cs="Times New Roman" w:eastAsiaTheme="minorEastAsia"/>
          <w:snapToGrid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cs="Times New Roman"/>
          <w:snapToGrid w:val="0"/>
          <w:sz w:val="32"/>
          <w:szCs w:val="32"/>
          <w:lang w:val="en-US" w:eastAsia="zh-CN"/>
        </w:rPr>
        <w:t>2</w:t>
      </w:r>
    </w:p>
    <w:p w14:paraId="7C3BDA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textAlignment w:val="auto"/>
        <w:outlineLvl w:val="9"/>
        <w:rPr>
          <w:rFonts w:hint="default" w:ascii="Times New Roman" w:hAnsi="Times New Roman" w:cs="Times New Roman"/>
          <w:snapToGrid w:val="0"/>
          <w:sz w:val="32"/>
          <w:szCs w:val="32"/>
        </w:rPr>
      </w:pPr>
    </w:p>
    <w:p w14:paraId="601A2D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napToGrid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sz w:val="44"/>
          <w:szCs w:val="44"/>
        </w:rPr>
        <w:t>考生面试须知</w:t>
      </w:r>
    </w:p>
    <w:p w14:paraId="61E864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sz w:val="32"/>
          <w:szCs w:val="32"/>
        </w:rPr>
      </w:pPr>
    </w:p>
    <w:p w14:paraId="6301C41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14" w:right="91" w:firstLine="649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一、考生须做好自我健康管理。备考期间，应加强个人健康监测，避免身体健康出现异常，影响面试。考生如出现身体不适无法坚持参加面试的，要主动到医疗机构检查。</w:t>
      </w:r>
    </w:p>
    <w:p w14:paraId="456D00E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14" w:right="86" w:firstLine="649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二、考生应在规定的时间内到达指定地点参加面试，违者按有关规定处理。进入考点时，应主动出示居民身份证及面试公告要求出具的其他证件。</w:t>
      </w:r>
    </w:p>
    <w:p w14:paraId="3FB29D6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14" w:firstLine="649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三、考生必须遵守面试考场纪律和要求。自觉维护考场秩序，服从主考官和工作人员的管理，诚信参加面试，不得以任何理由违反规定，影响面试。</w:t>
      </w:r>
    </w:p>
    <w:p w14:paraId="49C2359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664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四、考生不得穿制服或穿戴有特别标志的服装参加面试。</w:t>
      </w:r>
    </w:p>
    <w:p w14:paraId="783668E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14" w:right="108" w:firstLine="649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五、考生要按规定时间进入候考室签到并抽签，按抽签确定的面试序号参加面试。抽签开始时仍未到达候考室的，剩余签号为该考生面试序号。</w:t>
      </w:r>
    </w:p>
    <w:p w14:paraId="0DA31EE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14" w:right="108" w:firstLine="649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考生须于面试当天上午8:00前进入候考室，未按时到达的考生不允许进入候考室，按自动放弃面试资格处理。</w:t>
      </w:r>
    </w:p>
    <w:p w14:paraId="682FA32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42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六、考生在抽签前要主动将各种电子、通信、计算、存储等禁止使用和携带的设备交由工作人员统一保管。严禁将手机等禁止使用和携带的设备带至候考室座位或面试室内。如有违反，给予取消本次面试资格处理。</w:t>
      </w:r>
    </w:p>
    <w:p w14:paraId="41F91FD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26" w:firstLine="649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七、考生在候考过程中不得随意出入候考室，因特殊情况需出入候考室的，须有候考室工作人员专人陪同监督。</w:t>
      </w:r>
    </w:p>
    <w:p w14:paraId="178C3A0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9" w:firstLine="649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八、考生在面试时不得携带任何与面试有关的物品和资</w:t>
      </w:r>
      <w: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  <w:t>料进入面试室；面试结束后，不得将题本和草稿纸带出面试室。</w:t>
      </w:r>
    </w:p>
    <w:p w14:paraId="1A34A81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9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九、考生在面试时，只能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报自己的面试序号，不得透露考生姓名、所在学校或单位、籍贯等信息。考生透露的，扣减面试成绩的5%—20%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情节严重的，取消其面试成绩。</w:t>
      </w:r>
    </w:p>
    <w:p w14:paraId="24F469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十、考生面试结束后，要听从工作人员管理，不得返回候考室，不得以任何方式对外泄露试题信息。</w:t>
      </w:r>
    </w:p>
    <w:sectPr>
      <w:footerReference r:id="rId3" w:type="default"/>
      <w:pgSz w:w="11906" w:h="16838"/>
      <w:pgMar w:top="1440" w:right="1349" w:bottom="1440" w:left="1349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4D79E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672A44"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672A44">
                    <w:pPr>
                      <w:pStyle w:val="4"/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9E29E6"/>
    <w:rsid w:val="3DFF9178"/>
    <w:rsid w:val="669E29E6"/>
    <w:rsid w:val="FFEE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pacing w:before="240" w:line="560" w:lineRule="exact"/>
      <w:jc w:val="center"/>
      <w:outlineLvl w:val="0"/>
    </w:pPr>
    <w:rPr>
      <w:rFonts w:ascii="Times New Roman" w:hAnsi="Times New Roman" w:eastAsia="方正小标宋简体"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Office_12.1.2.22575_F1E327BC-269C-435d-A152-05C5408002CA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2025-06-09T22:13:00Z</dcterms:created>
  <dc:creator>1005号研究员</dc:creator>
  <cp:lastModifiedBy>gxxc</cp:lastModifiedBy>
  <dcterms:modified xsi:type="dcterms:W3CDTF">2025-12-10T22:49:13Z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2052-12.1.2.22575</vt:lpwstr>
  </property>
  <property fmtid="{D5CDD505-2E9C-101B-9397-08002B2CF9AE}" pid="3" name="ICV">
    <vt:lpwstr>6DF1766385A541568508FC60671D63E7_11</vt:lpwstr>
  </property>
  <property fmtid="{D5CDD505-2E9C-101B-9397-08002B2CF9AE}" pid="4" name="KSOTemplateDocerSaveRecord">
    <vt:lpwstr>eyJoZGlkIjoiNmU4ZmE0NmQwMDc2YWM0YWM4YmY4Y2MyZTJmZTM3ZmMiLCJ1c2VySWQiOiI0MTI1NjEwMzMifQ==</vt:lpwstr>
  </property>
</Properties>
</file>