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lang w:val="en-US" w:eastAsia="zh-CN" w:bidi="ar"/>
        </w:rPr>
        <w:t>凭祥市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lang w:val="en-US" w:eastAsia="zh-CN" w:bidi="ar"/>
        </w:rPr>
        <w:t>市政服务领域基层政务公开标准目录</w:t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tbl>
      <w:tblPr>
        <w:tblStyle w:val="5"/>
        <w:tblW w:w="154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639"/>
        <w:gridCol w:w="1029"/>
        <w:gridCol w:w="2348"/>
        <w:gridCol w:w="2406"/>
        <w:gridCol w:w="1470"/>
        <w:gridCol w:w="1069"/>
        <w:gridCol w:w="1737"/>
        <w:gridCol w:w="935"/>
        <w:gridCol w:w="668"/>
        <w:gridCol w:w="668"/>
        <w:gridCol w:w="884"/>
        <w:gridCol w:w="541"/>
        <w:gridCol w:w="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  <w:tblHeader/>
          <w:jc w:val="center"/>
        </w:trPr>
        <w:tc>
          <w:tcPr>
            <w:tcW w:w="509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序号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公开事项</w:t>
            </w:r>
          </w:p>
        </w:tc>
        <w:tc>
          <w:tcPr>
            <w:tcW w:w="2348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公开内容（要素）</w:t>
            </w:r>
          </w:p>
        </w:tc>
        <w:tc>
          <w:tcPr>
            <w:tcW w:w="240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公开依据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公开</w:t>
            </w:r>
          </w:p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时限</w:t>
            </w:r>
          </w:p>
        </w:tc>
        <w:tc>
          <w:tcPr>
            <w:tcW w:w="1069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公开</w:t>
            </w:r>
          </w:p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主体</w:t>
            </w:r>
          </w:p>
        </w:tc>
        <w:tc>
          <w:tcPr>
            <w:tcW w:w="173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公开渠道和载体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公开对象</w:t>
            </w:r>
          </w:p>
        </w:tc>
        <w:tc>
          <w:tcPr>
            <w:tcW w:w="155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公开方式</w:t>
            </w:r>
          </w:p>
        </w:tc>
        <w:tc>
          <w:tcPr>
            <w:tcW w:w="110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8" w:hRule="atLeast"/>
          <w:tblHeader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一级事项</w:t>
            </w:r>
          </w:p>
        </w:tc>
        <w:tc>
          <w:tcPr>
            <w:tcW w:w="1029" w:type="dxa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二级事项</w:t>
            </w:r>
          </w:p>
        </w:tc>
        <w:tc>
          <w:tcPr>
            <w:tcW w:w="234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</w:p>
        </w:tc>
        <w:tc>
          <w:tcPr>
            <w:tcW w:w="240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</w:p>
        </w:tc>
        <w:tc>
          <w:tcPr>
            <w:tcW w:w="106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</w:p>
        </w:tc>
        <w:tc>
          <w:tcPr>
            <w:tcW w:w="1737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</w:p>
        </w:tc>
        <w:tc>
          <w:tcPr>
            <w:tcW w:w="935" w:type="dxa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全社会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特定</w:t>
            </w:r>
          </w:p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群众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主动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依申请公开</w:t>
            </w:r>
          </w:p>
        </w:tc>
        <w:tc>
          <w:tcPr>
            <w:tcW w:w="541" w:type="dxa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县级</w:t>
            </w:r>
          </w:p>
        </w:tc>
        <w:tc>
          <w:tcPr>
            <w:tcW w:w="562" w:type="dxa"/>
            <w:vAlign w:val="center"/>
          </w:tcPr>
          <w:p>
            <w:pPr>
              <w:widowControl/>
              <w:jc w:val="center"/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</w:pPr>
            <w:r>
              <w:rPr>
                <w:rFonts w:hint="eastAsia" w:ascii="方正黑体_GBK" w:hAnsi="Times New Roman" w:eastAsia="方正黑体_GBK" w:cs="Times New Roman"/>
                <w:color w:val="000000"/>
                <w:kern w:val="0"/>
                <w:szCs w:val="18"/>
              </w:rPr>
              <w:t>镇级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5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</w:t>
            </w:r>
          </w:p>
        </w:tc>
        <w:tc>
          <w:tcPr>
            <w:tcW w:w="63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城镇燃气管理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燃气经营许可证核发</w:t>
            </w:r>
          </w:p>
        </w:tc>
        <w:tc>
          <w:tcPr>
            <w:tcW w:w="23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法定依据   </w:t>
            </w:r>
          </w:p>
        </w:tc>
        <w:tc>
          <w:tcPr>
            <w:tcW w:w="240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《城镇燃气管理条例》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20个工作日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凭祥市住房和城乡建设局</w:t>
            </w:r>
          </w:p>
        </w:tc>
        <w:tc>
          <w:tcPr>
            <w:tcW w:w="1737" w:type="dxa"/>
            <w:vMerge w:val="restar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凭祥市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■政务服务中心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56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5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</w:t>
            </w:r>
          </w:p>
        </w:tc>
        <w:tc>
          <w:tcPr>
            <w:tcW w:w="639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02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燃气经营者改动市政燃气设施审批</w:t>
            </w:r>
          </w:p>
        </w:tc>
        <w:tc>
          <w:tcPr>
            <w:tcW w:w="23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法定依据   </w:t>
            </w:r>
          </w:p>
        </w:tc>
        <w:tc>
          <w:tcPr>
            <w:tcW w:w="240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《城镇燃气管理条例》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20个工作日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凭祥市住房和城乡建设局</w:t>
            </w:r>
          </w:p>
        </w:tc>
        <w:tc>
          <w:tcPr>
            <w:tcW w:w="173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56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5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</w:t>
            </w:r>
          </w:p>
        </w:tc>
        <w:tc>
          <w:tcPr>
            <w:tcW w:w="63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市政设施建设类审批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占用、挖掘城市道路审批</w:t>
            </w:r>
          </w:p>
        </w:tc>
        <w:tc>
          <w:tcPr>
            <w:tcW w:w="23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法定依据   </w:t>
            </w:r>
          </w:p>
        </w:tc>
        <w:tc>
          <w:tcPr>
            <w:tcW w:w="240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《城市道路管理条例》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20个工作日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凭祥市住房和城乡建设局</w:t>
            </w:r>
          </w:p>
        </w:tc>
        <w:tc>
          <w:tcPr>
            <w:tcW w:w="1737" w:type="dxa"/>
            <w:vMerge w:val="restar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凭祥市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■政务服务中心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56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5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  <w:tc>
          <w:tcPr>
            <w:tcW w:w="639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依附城市道路建设各种管线及城市桥梁上架设各类市政管线审批</w:t>
            </w:r>
          </w:p>
        </w:tc>
        <w:tc>
          <w:tcPr>
            <w:tcW w:w="23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法定依据   </w:t>
            </w:r>
          </w:p>
        </w:tc>
        <w:tc>
          <w:tcPr>
            <w:tcW w:w="240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《城市道路管理条例》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20个工作日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凭祥市住房和城乡建设局</w:t>
            </w:r>
          </w:p>
        </w:tc>
        <w:tc>
          <w:tcPr>
            <w:tcW w:w="173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56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5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639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02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特殊车辆在城市道路上行驶</w:t>
            </w:r>
          </w:p>
        </w:tc>
        <w:tc>
          <w:tcPr>
            <w:tcW w:w="23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法定依据   </w:t>
            </w:r>
          </w:p>
        </w:tc>
        <w:tc>
          <w:tcPr>
            <w:tcW w:w="240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《城市道路管理条例》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20个工作日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凭祥市住房和城乡建设局</w:t>
            </w:r>
          </w:p>
        </w:tc>
        <w:tc>
          <w:tcPr>
            <w:tcW w:w="173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56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5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城市园林绿化管理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城市园林绿化行政审批</w:t>
            </w:r>
          </w:p>
        </w:tc>
        <w:tc>
          <w:tcPr>
            <w:tcW w:w="234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对临时占用城市绿化用地，砍伐城市树木，迁移古树名木，改变绿化规划、绿化用地的使用性质等审批事项申请条件、申请材料、申请流程、法定依据、受理机构、办理结果。</w:t>
            </w:r>
          </w:p>
        </w:tc>
        <w:tc>
          <w:tcPr>
            <w:tcW w:w="240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《政府信息公开条例》、《城市绿化条例》、《国务院对确需保留的行政审批项目设定行政许可的决定》</w:t>
            </w:r>
          </w:p>
        </w:tc>
        <w:tc>
          <w:tcPr>
            <w:tcW w:w="147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信息形成（变更）20个工作日内</w:t>
            </w:r>
          </w:p>
        </w:tc>
        <w:tc>
          <w:tcPr>
            <w:tcW w:w="106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凭祥市住房和城乡建设局</w:t>
            </w:r>
          </w:p>
        </w:tc>
        <w:tc>
          <w:tcPr>
            <w:tcW w:w="173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凭祥市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■政务服务中心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6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　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84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56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5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城市供水、城镇排水与污水处理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因工程建设需要拆除、改动、迁移供水、排水与污水处理设施审核</w:t>
            </w:r>
          </w:p>
        </w:tc>
        <w:tc>
          <w:tcPr>
            <w:tcW w:w="234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法定依据</w:t>
            </w:r>
          </w:p>
        </w:tc>
        <w:tc>
          <w:tcPr>
            <w:tcW w:w="240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《城市供水条例》《城镇排水与污水处理条例》《国务院关于印发清理规范投资项目报建审批事项实施方案的通知》</w:t>
            </w:r>
          </w:p>
        </w:tc>
        <w:tc>
          <w:tcPr>
            <w:tcW w:w="147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信息形成（变更）20个工作日内</w:t>
            </w:r>
          </w:p>
        </w:tc>
        <w:tc>
          <w:tcPr>
            <w:tcW w:w="106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凭祥市住房和城乡建设局</w:t>
            </w:r>
          </w:p>
        </w:tc>
        <w:tc>
          <w:tcPr>
            <w:tcW w:w="173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凭祥市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■政务服务中心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6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56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5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</w:t>
            </w:r>
          </w:p>
        </w:tc>
        <w:tc>
          <w:tcPr>
            <w:tcW w:w="639" w:type="dxa"/>
            <w:vMerge w:val="restar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城市供水、城镇排水与污水处理</w:t>
            </w:r>
          </w:p>
        </w:tc>
        <w:tc>
          <w:tcPr>
            <w:tcW w:w="102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因工程施工、设备维修等确需停止供水的审批</w:t>
            </w:r>
          </w:p>
        </w:tc>
        <w:tc>
          <w:tcPr>
            <w:tcW w:w="234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法定依据</w:t>
            </w:r>
          </w:p>
        </w:tc>
        <w:tc>
          <w:tcPr>
            <w:tcW w:w="240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《城市供水条例》</w:t>
            </w:r>
          </w:p>
        </w:tc>
        <w:tc>
          <w:tcPr>
            <w:tcW w:w="147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信息形成（变更）20个工作日内</w:t>
            </w:r>
          </w:p>
        </w:tc>
        <w:tc>
          <w:tcPr>
            <w:tcW w:w="106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凭祥市住房和城乡建设局</w:t>
            </w:r>
          </w:p>
        </w:tc>
        <w:tc>
          <w:tcPr>
            <w:tcW w:w="173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凭祥市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■政务服务中心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6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56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5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</w:t>
            </w:r>
          </w:p>
        </w:tc>
        <w:tc>
          <w:tcPr>
            <w:tcW w:w="639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02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对从事工业、建筑、餐饮、医疗等活动的企业事业单位、个体工商户向城镇排水设施排放污水许可的审批</w:t>
            </w:r>
          </w:p>
        </w:tc>
        <w:tc>
          <w:tcPr>
            <w:tcW w:w="234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法定依据</w:t>
            </w:r>
          </w:p>
        </w:tc>
        <w:tc>
          <w:tcPr>
            <w:tcW w:w="240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《城镇排水与污水处理条例》</w:t>
            </w:r>
          </w:p>
        </w:tc>
        <w:tc>
          <w:tcPr>
            <w:tcW w:w="147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信息形成（变更）20个工作日内</w:t>
            </w:r>
          </w:p>
        </w:tc>
        <w:tc>
          <w:tcPr>
            <w:tcW w:w="106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凭祥市住房和城乡建设局</w:t>
            </w:r>
          </w:p>
        </w:tc>
        <w:tc>
          <w:tcPr>
            <w:tcW w:w="173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凭祥市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■政务服务中心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6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56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</w:tbl>
    <w:p>
      <w:pPr>
        <w:pStyle w:val="2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32E48"/>
    <w:rsid w:val="08C15D64"/>
    <w:rsid w:val="11632E48"/>
    <w:rsid w:val="118118AD"/>
    <w:rsid w:val="13CD50C4"/>
    <w:rsid w:val="21143A6B"/>
    <w:rsid w:val="376C1D75"/>
    <w:rsid w:val="38446CC1"/>
    <w:rsid w:val="3E881665"/>
    <w:rsid w:val="464D32E2"/>
    <w:rsid w:val="4B027501"/>
    <w:rsid w:val="4D0E73FD"/>
    <w:rsid w:val="51415C7A"/>
    <w:rsid w:val="698C5C14"/>
    <w:rsid w:val="6C1F7F13"/>
    <w:rsid w:val="71FC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2020-11-05T08:27:00Z</dcterms:created>
  <dc:creator>Administrator</dc:creator>
  <cp:lastModifiedBy>覃兰斌</cp:lastModifiedBy>
  <dcterms:modified xsi:type="dcterms:W3CDTF">2020-12-15T16:43:05Z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